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A6" w:rsidRDefault="00643CA6" w:rsidP="00B712B6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643CA6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S3 Table. </w:t>
      </w:r>
      <w:r w:rsidRPr="00643C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Thermodynamic parameters of G-quadruplex formation of TBA variants </w:t>
      </w:r>
    </w:p>
    <w:p w:rsidR="00643CA6" w:rsidRPr="00643CA6" w:rsidRDefault="00643CA6" w:rsidP="00B22E39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m</w:t>
      </w:r>
      <w:r w:rsidRPr="00643CA6">
        <w:rPr>
          <w:rFonts w:ascii="Times New Roman" w:eastAsia="Times New Roman" w:hAnsi="Times New Roman"/>
          <w:sz w:val="24"/>
          <w:szCs w:val="24"/>
          <w:lang w:val="en-US" w:eastAsia="pl-PL"/>
        </w:rPr>
        <w:t>odified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643CA6">
        <w:rPr>
          <w:rFonts w:ascii="Times New Roman" w:eastAsia="Times New Roman" w:hAnsi="Times New Roman"/>
          <w:sz w:val="24"/>
          <w:szCs w:val="24"/>
          <w:lang w:val="en-US" w:eastAsia="pl-PL"/>
        </w:rPr>
        <w:t>with RNA-</w:t>
      </w:r>
      <w:proofErr w:type="spellStart"/>
      <w:r w:rsidRPr="00643CA6">
        <w:rPr>
          <w:rFonts w:ascii="Times New Roman" w:eastAsia="Times New Roman" w:hAnsi="Times New Roman"/>
          <w:sz w:val="24"/>
          <w:szCs w:val="24"/>
          <w:lang w:val="en-US" w:eastAsia="pl-PL"/>
        </w:rPr>
        <w:t>iG</w:t>
      </w:r>
      <w:proofErr w:type="spellEnd"/>
      <w:r w:rsidRPr="00643CA6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(</w:t>
      </w:r>
      <w:proofErr w:type="spellStart"/>
      <w:r w:rsidRPr="00643CA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iG</w:t>
      </w:r>
      <w:r w:rsidRPr="00643CA6">
        <w:rPr>
          <w:rFonts w:ascii="Times New Roman" w:hAnsi="Times New Roman"/>
          <w:b/>
          <w:color w:val="000000" w:themeColor="text1"/>
          <w:sz w:val="24"/>
          <w:szCs w:val="24"/>
          <w:u w:val="single"/>
          <w:vertAlign w:val="superscript"/>
          <w:lang w:val="en-US"/>
        </w:rPr>
        <w:t>R</w:t>
      </w:r>
      <w:proofErr w:type="spellEnd"/>
      <w:r w:rsidRPr="00643CA6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643CA6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or UNA-</w:t>
      </w:r>
      <w:proofErr w:type="spellStart"/>
      <w:r w:rsidRPr="00643CA6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iG</w:t>
      </w:r>
      <w:proofErr w:type="spellEnd"/>
      <w:r w:rsidRPr="00643CA6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(</w:t>
      </w:r>
      <w:proofErr w:type="spellStart"/>
      <w:r w:rsidRPr="00643CA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iG</w:t>
      </w:r>
      <w:r w:rsidRPr="00643CA6">
        <w:rPr>
          <w:rFonts w:ascii="Times New Roman" w:hAnsi="Times New Roman"/>
          <w:b/>
          <w:color w:val="000000" w:themeColor="text1"/>
          <w:sz w:val="24"/>
          <w:szCs w:val="24"/>
          <w:u w:val="single"/>
          <w:vertAlign w:val="superscript"/>
          <w:lang w:val="en-US"/>
        </w:rPr>
        <w:t>U</w:t>
      </w:r>
      <w:proofErr w:type="spellEnd"/>
      <w:r w:rsidRPr="00643CA6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).</w:t>
      </w:r>
      <w:r w:rsidRPr="00643CA6">
        <w:rPr>
          <w:rFonts w:ascii="Times New Roman" w:eastAsia="Times New Roman" w:hAnsi="Times New Roman"/>
          <w:bCs/>
          <w:sz w:val="24"/>
          <w:szCs w:val="24"/>
          <w:vertAlign w:val="superscript"/>
          <w:lang w:val="en-US" w:eastAsia="pl-PL"/>
        </w:rPr>
        <w:t>a</w:t>
      </w:r>
      <w:bookmarkStart w:id="0" w:name="_GoBack"/>
      <w:bookmarkEnd w:id="0"/>
    </w:p>
    <w:tbl>
      <w:tblPr>
        <w:tblW w:w="8221" w:type="dxa"/>
        <w:tblInd w:w="34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0"/>
        <w:gridCol w:w="2735"/>
        <w:gridCol w:w="937"/>
        <w:gridCol w:w="936"/>
        <w:gridCol w:w="936"/>
        <w:gridCol w:w="1017"/>
      </w:tblGrid>
      <w:tr w:rsidR="00643CA6" w:rsidRPr="004E3DF4" w:rsidTr="00712429">
        <w:trPr>
          <w:cantSplit/>
          <w:trHeight w:val="454"/>
        </w:trPr>
        <w:tc>
          <w:tcPr>
            <w:tcW w:w="1660" w:type="dxa"/>
            <w:vMerge w:val="restart"/>
            <w:tcBorders>
              <w:top w:val="single" w:sz="8" w:space="0" w:color="auto"/>
            </w:tcBorders>
            <w:vAlign w:val="center"/>
          </w:tcPr>
          <w:p w:rsidR="00643CA6" w:rsidRDefault="00643CA6" w:rsidP="007124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Position of</w:t>
            </w:r>
          </w:p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modification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</w:tcBorders>
            <w:vAlign w:val="center"/>
          </w:tcPr>
          <w:p w:rsidR="00643CA6" w:rsidRDefault="00643CA6" w:rsidP="007124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Sequence</w:t>
            </w:r>
          </w:p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(5ʹ-3ʹ)</w:t>
            </w:r>
          </w:p>
        </w:tc>
        <w:tc>
          <w:tcPr>
            <w:tcW w:w="3826" w:type="dxa"/>
            <w:gridSpan w:val="4"/>
            <w:tcBorders>
              <w:top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ind w:left="1112"/>
              <w:rPr>
                <w:rFonts w:ascii="Times New Roman" w:hAnsi="Times New Roman"/>
                <w:b/>
                <w:sz w:val="16"/>
                <w:lang w:val="da-D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da-DK" w:eastAsia="pl-PL"/>
              </w:rPr>
              <w:t>Average of curve fits</w:t>
            </w:r>
          </w:p>
        </w:tc>
      </w:tr>
      <w:tr w:rsidR="00643CA6" w:rsidRPr="004E3DF4" w:rsidTr="00712429">
        <w:trPr>
          <w:cantSplit/>
          <w:trHeight w:hRule="exact" w:val="567"/>
        </w:trPr>
        <w:tc>
          <w:tcPr>
            <w:tcW w:w="1660" w:type="dxa"/>
            <w:vMerge/>
            <w:tcBorders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da-DK"/>
              </w:rPr>
            </w:pPr>
          </w:p>
        </w:tc>
        <w:tc>
          <w:tcPr>
            <w:tcW w:w="2735" w:type="dxa"/>
            <w:vMerge/>
            <w:tcBorders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da-DK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-</w:t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sym w:font="Symbol" w:char="F044"/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H˚ (kcal/mol)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-</w:t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sym w:font="Symbol" w:char="F044"/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S˚</w:t>
            </w:r>
          </w:p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(</w:t>
            </w:r>
            <w:proofErr w:type="spellStart"/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eu</w:t>
            </w:r>
            <w:proofErr w:type="spellEnd"/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sym w:font="Symbol" w:char="F044"/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G˚</w:t>
            </w:r>
            <w:r w:rsidRPr="004E3DF4">
              <w:rPr>
                <w:rFonts w:ascii="Times New Roman" w:hAnsi="Times New Roman"/>
                <w:b/>
                <w:sz w:val="16"/>
                <w:vertAlign w:val="subscript"/>
                <w:lang w:val="en-US"/>
              </w:rPr>
              <w:t>37</w:t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 xml:space="preserve"> (kcal/mol)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vertAlign w:val="superscript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T</w:t>
            </w:r>
            <w:r w:rsidRPr="004E3DF4">
              <w:rPr>
                <w:rFonts w:ascii="Times New Roman" w:hAnsi="Times New Roman"/>
                <w:b/>
                <w:sz w:val="16"/>
                <w:vertAlign w:val="subscript"/>
                <w:lang w:val="en-US"/>
              </w:rPr>
              <w:t>M</w:t>
            </w: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</w:p>
          <w:p w:rsidR="00643CA6" w:rsidRPr="004E3DF4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4E3DF4">
              <w:rPr>
                <w:rFonts w:ascii="Times New Roman" w:hAnsi="Times New Roman"/>
                <w:b/>
                <w:sz w:val="16"/>
                <w:lang w:val="en-US"/>
              </w:rPr>
              <w:t>(˚C)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GGTTGGTGTGGTTGG</w:t>
            </w:r>
          </w:p>
        </w:tc>
        <w:tc>
          <w:tcPr>
            <w:tcW w:w="9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41.2±0.9</w:t>
            </w:r>
          </w:p>
        </w:tc>
        <w:tc>
          <w:tcPr>
            <w:tcW w:w="9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127.2±2.7</w:t>
            </w:r>
          </w:p>
        </w:tc>
        <w:tc>
          <w:tcPr>
            <w:tcW w:w="9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-1.74±0.02</w:t>
            </w:r>
          </w:p>
        </w:tc>
        <w:tc>
          <w:tcPr>
            <w:tcW w:w="10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50.7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35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GTTGGTGTGGTTGG</w:t>
            </w:r>
            <w:proofErr w:type="spellEnd"/>
          </w:p>
        </w:tc>
        <w:tc>
          <w:tcPr>
            <w:tcW w:w="937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25.6±3.8</w:t>
            </w:r>
          </w:p>
        </w:tc>
        <w:tc>
          <w:tcPr>
            <w:tcW w:w="936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87.3±13.6</w:t>
            </w:r>
          </w:p>
        </w:tc>
        <w:tc>
          <w:tcPr>
            <w:tcW w:w="936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1.49±0.48</w:t>
            </w:r>
          </w:p>
        </w:tc>
        <w:tc>
          <w:tcPr>
            <w:tcW w:w="1017" w:type="dxa"/>
            <w:tcBorders>
              <w:top w:val="dashSmallGap" w:sz="4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19.9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35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GTTGGTGTGGTTGG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27.9±3.7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95.0±12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1.55±0.07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20.7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35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TGGTTGG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35.3±1.0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112.3±3.2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-0.51±0.02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41.6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35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TGGTTGG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35.4±1.0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114.8±3.2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0.21±0.01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35.1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23.7±5.5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77.5±17.9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0.39±0.05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31.9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37.1±9.3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125.0±30.5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1.65±0.33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23.8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TGGTTGG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27.3±1.6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92.5±5.3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1.36±0.14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22.3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TGGTTGG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32.4±2.3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105.4±7.4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0.31±0.01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34.1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R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  <w:tr w:rsidR="00643CA6" w:rsidRPr="0064178E" w:rsidTr="00712429">
        <w:trPr>
          <w:cantSplit/>
          <w:trHeight w:hRule="exact" w:val="340"/>
        </w:trPr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78E">
              <w:rPr>
                <w:rFonts w:ascii="Times New Roman" w:hAnsi="Times New Roman"/>
                <w:sz w:val="16"/>
                <w:szCs w:val="16"/>
              </w:rPr>
              <w:t>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64178E">
              <w:rPr>
                <w:rFonts w:ascii="Times New Roman" w:hAnsi="Times New Roman"/>
                <w:sz w:val="16"/>
                <w:szCs w:val="16"/>
              </w:rPr>
              <w:t>, G</w:t>
            </w:r>
            <w:r w:rsidRPr="0064178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iG</w:t>
            </w:r>
            <w:r w:rsidRPr="0064178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vertAlign w:val="superscript"/>
              </w:rPr>
              <w:t>U</w:t>
            </w:r>
            <w:r w:rsidRPr="006417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GTTGG</w:t>
            </w:r>
            <w:proofErr w:type="spellEnd"/>
          </w:p>
        </w:tc>
        <w:tc>
          <w:tcPr>
            <w:tcW w:w="937" w:type="dxa"/>
            <w:tcBorders>
              <w:bottom w:val="single" w:sz="8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n.d.</w:t>
            </w: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643CA6" w:rsidRPr="0064178E" w:rsidRDefault="00643CA6" w:rsidP="007124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178E">
              <w:rPr>
                <w:rFonts w:ascii="Times New Roman" w:hAnsi="Times New Roman"/>
                <w:sz w:val="16"/>
                <w:szCs w:val="16"/>
                <w:lang w:val="en-US"/>
              </w:rPr>
              <w:t>&lt;15.0</w:t>
            </w:r>
          </w:p>
        </w:tc>
      </w:tr>
    </w:tbl>
    <w:p w:rsidR="00643CA6" w:rsidRPr="00DB7F2E" w:rsidRDefault="007527A3" w:rsidP="007527A3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43CA6" w:rsidRPr="00DB7F2E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DB7F2E" w:rsidRPr="00042C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buffer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: 100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mM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KCl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, 20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mM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sodium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cacodylate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, 0.5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mM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 EDTA(Na)2, </w:t>
      </w:r>
      <w:proofErr w:type="spellStart"/>
      <w:r w:rsidR="00643CA6" w:rsidRPr="00DB7F2E">
        <w:rPr>
          <w:rFonts w:ascii="Times New Roman" w:hAnsi="Times New Roman" w:cs="Times New Roman"/>
          <w:sz w:val="16"/>
          <w:szCs w:val="16"/>
        </w:rPr>
        <w:t>pH</w:t>
      </w:r>
      <w:proofErr w:type="spellEnd"/>
      <w:r w:rsidR="00643CA6" w:rsidRPr="00DB7F2E">
        <w:rPr>
          <w:rFonts w:ascii="Times New Roman" w:hAnsi="Times New Roman" w:cs="Times New Roman"/>
          <w:sz w:val="16"/>
          <w:szCs w:val="16"/>
        </w:rPr>
        <w:t xml:space="preserve"> 7.0; </w:t>
      </w:r>
    </w:p>
    <w:p w:rsidR="00643CA6" w:rsidRPr="00DB7F2E" w:rsidRDefault="00643CA6" w:rsidP="007527A3">
      <w:pPr>
        <w:spacing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proofErr w:type="spellStart"/>
      <w:r w:rsidRPr="00DB7F2E">
        <w:rPr>
          <w:rFonts w:ascii="Times New Roman" w:hAnsi="Times New Roman" w:cs="Times New Roman"/>
          <w:sz w:val="16"/>
          <w:szCs w:val="16"/>
        </w:rPr>
        <w:t>n.d</w:t>
      </w:r>
      <w:proofErr w:type="spellEnd"/>
      <w:r w:rsidRPr="00DB7F2E">
        <w:rPr>
          <w:rFonts w:ascii="Times New Roman" w:hAnsi="Times New Roman" w:cs="Times New Roman"/>
          <w:sz w:val="16"/>
          <w:szCs w:val="16"/>
        </w:rPr>
        <w:t xml:space="preserve">. – not </w:t>
      </w:r>
      <w:proofErr w:type="spellStart"/>
      <w:r w:rsidRPr="00DB7F2E">
        <w:rPr>
          <w:rFonts w:ascii="Times New Roman" w:hAnsi="Times New Roman" w:cs="Times New Roman"/>
          <w:sz w:val="16"/>
          <w:szCs w:val="16"/>
        </w:rPr>
        <w:t>determined</w:t>
      </w:r>
      <w:proofErr w:type="spellEnd"/>
    </w:p>
    <w:p w:rsidR="00643CA6" w:rsidRDefault="00643CA6"/>
    <w:sectPr w:rsidR="00643CA6" w:rsidSect="00643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EF" w:rsidRDefault="001665EF" w:rsidP="00643CA6">
      <w:pPr>
        <w:spacing w:after="0" w:line="240" w:lineRule="auto"/>
      </w:pPr>
      <w:r>
        <w:separator/>
      </w:r>
    </w:p>
  </w:endnote>
  <w:endnote w:type="continuationSeparator" w:id="0">
    <w:p w:rsidR="001665EF" w:rsidRDefault="001665EF" w:rsidP="0064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EF" w:rsidRDefault="001665EF" w:rsidP="00643CA6">
      <w:pPr>
        <w:spacing w:after="0" w:line="240" w:lineRule="auto"/>
      </w:pPr>
      <w:r>
        <w:separator/>
      </w:r>
    </w:p>
  </w:footnote>
  <w:footnote w:type="continuationSeparator" w:id="0">
    <w:p w:rsidR="001665EF" w:rsidRDefault="001665EF" w:rsidP="00643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A6"/>
    <w:rsid w:val="00042CC3"/>
    <w:rsid w:val="001665EF"/>
    <w:rsid w:val="001A46E1"/>
    <w:rsid w:val="003D4B1C"/>
    <w:rsid w:val="00425865"/>
    <w:rsid w:val="00643CA6"/>
    <w:rsid w:val="007422C2"/>
    <w:rsid w:val="007527A3"/>
    <w:rsid w:val="00765C27"/>
    <w:rsid w:val="00787A75"/>
    <w:rsid w:val="008B5A91"/>
    <w:rsid w:val="00B1248F"/>
    <w:rsid w:val="00B22E39"/>
    <w:rsid w:val="00B712B6"/>
    <w:rsid w:val="00DB7F2E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25D4-FC8E-4A75-8FC2-6046C43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6"/>
  </w:style>
  <w:style w:type="paragraph" w:styleId="Stopka">
    <w:name w:val="footer"/>
    <w:basedOn w:val="Normalny"/>
    <w:link w:val="StopkaZnak"/>
    <w:uiPriority w:val="99"/>
    <w:unhideWhenUsed/>
    <w:rsid w:val="0064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</cp:lastModifiedBy>
  <cp:revision>9</cp:revision>
  <dcterms:created xsi:type="dcterms:W3CDTF">2018-05-13T13:23:00Z</dcterms:created>
  <dcterms:modified xsi:type="dcterms:W3CDTF">2018-05-13T17:21:00Z</dcterms:modified>
</cp:coreProperties>
</file>