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2E8757" w14:textId="26D50ACC" w:rsidR="00A954A2" w:rsidRDefault="00C97634" w:rsidP="00A954A2">
      <w:pPr>
        <w:spacing w:line="480" w:lineRule="auto"/>
      </w:pPr>
      <w:r w:rsidRPr="00441BB5">
        <w:rPr>
          <w:b/>
        </w:rPr>
        <w:t>Figure S</w:t>
      </w:r>
      <w:r w:rsidR="00BA0714">
        <w:rPr>
          <w:b/>
        </w:rPr>
        <w:t>4</w:t>
      </w:r>
      <w:bookmarkStart w:id="0" w:name="_GoBack"/>
      <w:bookmarkEnd w:id="0"/>
      <w:r w:rsidRPr="00441BB5">
        <w:rPr>
          <w:b/>
        </w:rPr>
        <w:t xml:space="preserve">. </w:t>
      </w:r>
      <w:proofErr w:type="spellStart"/>
      <w:r w:rsidRPr="00441BB5">
        <w:rPr>
          <w:b/>
        </w:rPr>
        <w:t>Quantile-quantile</w:t>
      </w:r>
      <w:proofErr w:type="spellEnd"/>
      <w:r w:rsidRPr="00441BB5">
        <w:rPr>
          <w:b/>
        </w:rPr>
        <w:t xml:space="preserve"> plots of residuals for the </w:t>
      </w:r>
      <w:r w:rsidRPr="00441BB5">
        <w:rPr>
          <w:b/>
          <w:i/>
        </w:rPr>
        <w:t>Daphnia</w:t>
      </w:r>
      <w:r w:rsidRPr="00441BB5">
        <w:rPr>
          <w:b/>
        </w:rPr>
        <w:t xml:space="preserve"> and </w:t>
      </w:r>
      <w:proofErr w:type="spellStart"/>
      <w:r w:rsidRPr="00441BB5">
        <w:rPr>
          <w:b/>
          <w:i/>
        </w:rPr>
        <w:t>Oscillatoria</w:t>
      </w:r>
      <w:proofErr w:type="spellEnd"/>
      <w:r w:rsidRPr="00441BB5">
        <w:rPr>
          <w:b/>
        </w:rPr>
        <w:t xml:space="preserve"> time series.</w:t>
      </w:r>
      <w:r w:rsidRPr="00CA476B">
        <w:t xml:space="preserve"> </w:t>
      </w:r>
      <w:r>
        <w:rPr>
          <w:noProof/>
          <w:lang w:bidi="ar-SA"/>
        </w:rPr>
        <w:drawing>
          <wp:inline distT="0" distB="0" distL="0" distR="0" wp14:anchorId="3FE89F67" wp14:editId="5026B536">
            <wp:extent cx="5257800" cy="5257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3_QQPlots_DaphOsc_21Jan14-embed.ep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AE97F" w14:textId="77777777" w:rsidR="00C261D0" w:rsidRDefault="00C261D0" w:rsidP="00C261D0">
      <w:pPr>
        <w:spacing w:line="480" w:lineRule="auto"/>
      </w:pPr>
    </w:p>
    <w:p w14:paraId="3EACA59F" w14:textId="006B2341" w:rsidR="001D72F1" w:rsidRDefault="00C97634" w:rsidP="00C97634">
      <w:pPr>
        <w:spacing w:line="480" w:lineRule="auto"/>
      </w:pPr>
      <w:r w:rsidRPr="00CA476B">
        <w:t xml:space="preserve">Shown are theoretical versus observed distributions </w:t>
      </w:r>
      <w:r>
        <w:t xml:space="preserve">of </w:t>
      </w:r>
      <w:proofErr w:type="spellStart"/>
      <w:r w:rsidRPr="00CA476B">
        <w:t>mwMAR</w:t>
      </w:r>
      <w:proofErr w:type="spellEnd"/>
      <w:r w:rsidRPr="00CA476B">
        <w:t xml:space="preserve"> model </w:t>
      </w:r>
      <w:r>
        <w:t>residuals</w:t>
      </w:r>
      <w:r w:rsidRPr="00CA476B">
        <w:t xml:space="preserve"> for </w:t>
      </w:r>
      <w:r>
        <w:t>all</w:t>
      </w:r>
      <w:r w:rsidRPr="00CA476B">
        <w:t xml:space="preserve"> windows where the Shapiro-</w:t>
      </w:r>
      <w:proofErr w:type="spellStart"/>
      <w:r w:rsidRPr="00CA476B">
        <w:t>Wilk</w:t>
      </w:r>
      <w:proofErr w:type="spellEnd"/>
      <w:r w:rsidRPr="00CA476B">
        <w:t xml:space="preserve"> test statistic was below the alpha value required to reject the null hypothesis of normally-distributed errors</w:t>
      </w:r>
      <w:r>
        <w:t xml:space="preserve"> (61/1248 for </w:t>
      </w:r>
      <w:r w:rsidRPr="004037B9">
        <w:rPr>
          <w:i/>
        </w:rPr>
        <w:t>Daphnia</w:t>
      </w:r>
      <w:r>
        <w:t xml:space="preserve">, 175/1248 for </w:t>
      </w:r>
      <w:proofErr w:type="spellStart"/>
      <w:r w:rsidRPr="004037B9">
        <w:rPr>
          <w:i/>
        </w:rPr>
        <w:t>Oscillatoria</w:t>
      </w:r>
      <w:proofErr w:type="spellEnd"/>
      <w:r>
        <w:t>, 0 for DG and 0 for NDC)</w:t>
      </w:r>
      <w:r w:rsidRPr="00CA476B">
        <w:t>.</w:t>
      </w:r>
    </w:p>
    <w:sectPr w:rsidR="001D72F1" w:rsidSect="00D814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4A2"/>
    <w:rsid w:val="001D72F1"/>
    <w:rsid w:val="00362790"/>
    <w:rsid w:val="00A954A2"/>
    <w:rsid w:val="00BA0714"/>
    <w:rsid w:val="00C261D0"/>
    <w:rsid w:val="00C97634"/>
    <w:rsid w:val="00D8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8B53B1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4A2"/>
    <w:rPr>
      <w:rFonts w:ascii="Times New Roman" w:eastAsia="Times New Roman" w:hAnsi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4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4A2"/>
    <w:rPr>
      <w:rFonts w:ascii="Lucida Grande" w:eastAsia="Times New Roman" w:hAnsi="Lucida Grande" w:cs="Lucida Grande"/>
      <w:sz w:val="18"/>
      <w:szCs w:val="18"/>
      <w:lang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4A2"/>
    <w:rPr>
      <w:rFonts w:ascii="Times New Roman" w:eastAsia="Times New Roman" w:hAnsi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4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4A2"/>
    <w:rPr>
      <w:rFonts w:ascii="Lucida Grande" w:eastAsia="Times New Roman" w:hAnsi="Lucida Grande" w:cs="Lucida Grande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339</Characters>
  <Application>Microsoft Macintosh Word</Application>
  <DocSecurity>0</DocSecurity>
  <Lines>2</Lines>
  <Paragraphs>1</Paragraphs>
  <ScaleCrop>false</ScaleCrop>
  <Company>UW Tacoma</Company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Tessa Francis</dc:creator>
  <cp:keywords/>
  <dc:description/>
  <cp:lastModifiedBy>Tessa Francis</cp:lastModifiedBy>
  <cp:revision>2</cp:revision>
  <cp:lastPrinted>2014-03-20T22:41:00Z</cp:lastPrinted>
  <dcterms:created xsi:type="dcterms:W3CDTF">2014-09-16T19:11:00Z</dcterms:created>
  <dcterms:modified xsi:type="dcterms:W3CDTF">2014-09-16T19:11:00Z</dcterms:modified>
</cp:coreProperties>
</file>