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51" w:rsidRDefault="009E1CE0" w:rsidP="00A4251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Text S3</w:t>
      </w:r>
      <w:r w:rsidR="008750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4751">
        <w:rPr>
          <w:rFonts w:ascii="Times New Roman" w:hAnsi="Times New Roman" w:cs="Times New Roman"/>
          <w:sz w:val="24"/>
          <w:szCs w:val="24"/>
        </w:rPr>
        <w:t xml:space="preserve"> </w:t>
      </w:r>
      <w:r w:rsidR="00EC44A0">
        <w:rPr>
          <w:rFonts w:ascii="Times New Roman" w:hAnsi="Times New Roman" w:cs="Times New Roman"/>
          <w:sz w:val="24"/>
          <w:szCs w:val="24"/>
        </w:rPr>
        <w:t>‘Spin’</w:t>
      </w:r>
      <w:r w:rsidR="00694751" w:rsidRPr="00694751">
        <w:rPr>
          <w:rFonts w:ascii="Times New Roman" w:hAnsi="Times New Roman" w:cs="Times New Roman"/>
          <w:sz w:val="24"/>
          <w:szCs w:val="24"/>
        </w:rPr>
        <w:t xml:space="preserve"> assessment</w:t>
      </w:r>
      <w:bookmarkStart w:id="0" w:name="_GoBack"/>
      <w:bookmarkEnd w:id="0"/>
    </w:p>
    <w:p w:rsidR="00694751" w:rsidRDefault="00694751" w:rsidP="00A425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701" w:rsidRPr="002525CA" w:rsidRDefault="00B46701" w:rsidP="00B4670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701" w:rsidRPr="00B46701" w:rsidRDefault="00E178BA" w:rsidP="00B46701">
      <w:p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If the response to Question 19</w:t>
      </w:r>
      <w:r w:rsidR="00B46701" w:rsidRPr="00B46701">
        <w:rPr>
          <w:rFonts w:ascii="Times New Roman" w:eastAsia="Calibri" w:hAnsi="Times New Roman" w:cs="Times New Roman"/>
        </w:rPr>
        <w:t xml:space="preserve"> </w:t>
      </w:r>
      <w:r w:rsidR="00B46701">
        <w:rPr>
          <w:rFonts w:ascii="Times New Roman" w:eastAsia="Calibri" w:hAnsi="Times New Roman" w:cs="Times New Roman"/>
        </w:rPr>
        <w:t>(Data Abstraction form 2</w:t>
      </w:r>
      <w:r w:rsidR="00B46701" w:rsidRPr="00B46701">
        <w:rPr>
          <w:rFonts w:ascii="Times New Roman" w:eastAsia="Calibri" w:hAnsi="Times New Roman" w:cs="Times New Roman"/>
        </w:rPr>
        <w:t xml:space="preserve">) was </w:t>
      </w:r>
      <w:proofErr w:type="gramStart"/>
      <w:r w:rsidR="00B46701" w:rsidRPr="00B46701">
        <w:rPr>
          <w:rFonts w:ascii="Times New Roman" w:eastAsia="Calibri" w:hAnsi="Times New Roman" w:cs="Times New Roman"/>
        </w:rPr>
        <w:t>Yes</w:t>
      </w:r>
      <w:proofErr w:type="gramEnd"/>
      <w:r w:rsidR="00B46701" w:rsidRPr="00B46701">
        <w:rPr>
          <w:rFonts w:ascii="Times New Roman" w:eastAsia="Calibri" w:hAnsi="Times New Roman" w:cs="Times New Roman"/>
        </w:rPr>
        <w:t xml:space="preserve">, analyse for </w:t>
      </w:r>
      <w:r w:rsidR="00EC44A0">
        <w:rPr>
          <w:rFonts w:ascii="Times New Roman" w:eastAsia="Calibri" w:hAnsi="Times New Roman" w:cs="Times New Roman"/>
          <w:b/>
        </w:rPr>
        <w:t>hyping ‘spin’</w:t>
      </w:r>
    </w:p>
    <w:p w:rsidR="00B46701" w:rsidRPr="00B46701" w:rsidRDefault="00B46701" w:rsidP="00B46701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106"/>
        <w:gridCol w:w="846"/>
        <w:gridCol w:w="895"/>
      </w:tblGrid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No acknowledgment of non-statistically significant primary outcomes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68497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21786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Claiming equivalence when results failed to demonstrate a statistically significant difference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19847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4256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c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Focus on positive/negative secondary outcome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05273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80746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d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Focus on subgroup analysis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39358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20007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Focus on within-group comparison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75831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77652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Non-statistically significant outcome reported as if it was significant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27154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266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g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Ignored safety data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8134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3137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Inadequate claim of safety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59158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00914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6701">
              <w:rPr>
                <w:rFonts w:ascii="Times New Roman" w:eastAsia="Calibri" w:hAnsi="Times New Roman" w:cs="Times New Roman"/>
              </w:rPr>
              <w:t>i</w:t>
            </w:r>
            <w:proofErr w:type="spellEnd"/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Inappropriate extrapolation to other populations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78499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12487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j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Inappropriate extrapolation to other endpoints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1014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610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k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Side-tracking - shifting focus away from source article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2011596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9502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Side-tracking - shifting focus from study endpoints to endpoints not evaluated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60541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7960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Inferring causality from an observational study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4313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620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Argument by anecdote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68693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5083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Adamant or dogmatic language and conclusions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58148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8000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Erroneous statements about trial methodology or results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22206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9789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</w:tbl>
    <w:p w:rsidR="00B46701" w:rsidRPr="00B46701" w:rsidRDefault="00B46701" w:rsidP="00B46701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B46701" w:rsidRPr="00B46701" w:rsidRDefault="00EC44A0" w:rsidP="00B46701">
      <w:pPr>
        <w:spacing w:after="0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      Other hyping ‘spin’</w:t>
      </w:r>
      <w:r w:rsidR="00B46701" w:rsidRPr="00B46701">
        <w:rPr>
          <w:rFonts w:ascii="Times New Roman" w:eastAsia="Times New Roman" w:hAnsi="Times New Roman" w:cs="Times New Roman"/>
          <w:lang w:eastAsia="en-GB"/>
        </w:rPr>
        <w:t xml:space="preserve"> techniques:</w:t>
      </w:r>
    </w:p>
    <w:p w:rsidR="00B46701" w:rsidRPr="00B46701" w:rsidRDefault="00B46701" w:rsidP="00B46701">
      <w:pPr>
        <w:spacing w:after="0"/>
        <w:jc w:val="both"/>
        <w:rPr>
          <w:rFonts w:ascii="Times New Roman" w:eastAsia="Times New Roman" w:hAnsi="Times New Roman" w:cs="Times New Roman"/>
          <w:lang w:eastAsia="en-GB"/>
        </w:rPr>
      </w:pPr>
      <w:r w:rsidRPr="00B46701">
        <w:rPr>
          <w:rFonts w:ascii="Times New Roman" w:eastAsia="Times New Roman" w:hAnsi="Times New Roman" w:cs="Times New Roman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</w:r>
    </w:p>
    <w:p w:rsidR="00B46701" w:rsidRPr="00B46701" w:rsidRDefault="00B46701" w:rsidP="00B46701">
      <w:pPr>
        <w:spacing w:after="0"/>
        <w:rPr>
          <w:rFonts w:ascii="Times New Roman" w:eastAsia="Times New Roman" w:hAnsi="Times New Roman" w:cs="Times New Roman"/>
          <w:lang w:eastAsia="en-GB"/>
        </w:rPr>
      </w:pPr>
    </w:p>
    <w:p w:rsidR="00B46701" w:rsidRPr="00B46701" w:rsidRDefault="00B46701" w:rsidP="00B46701">
      <w:pPr>
        <w:spacing w:after="0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B46701">
        <w:rPr>
          <w:rFonts w:ascii="Times New Roman" w:eastAsia="Times New Roman" w:hAnsi="Times New Roman" w:cs="Times New Roman"/>
          <w:lang w:eastAsia="en-GB"/>
        </w:rPr>
        <w:t>r</w:t>
      </w:r>
      <w:proofErr w:type="gramEnd"/>
      <w:r w:rsidRPr="00B46701">
        <w:rPr>
          <w:rFonts w:ascii="Times New Roman" w:eastAsia="Times New Roman" w:hAnsi="Times New Roman" w:cs="Times New Roman"/>
          <w:lang w:eastAsia="en-GB"/>
        </w:rPr>
        <w:t xml:space="preserve">      Recurrent themes/ideation:</w:t>
      </w:r>
    </w:p>
    <w:p w:rsidR="00B46701" w:rsidRPr="00B46701" w:rsidRDefault="00B46701" w:rsidP="00B46701">
      <w:pPr>
        <w:spacing w:after="0"/>
        <w:jc w:val="both"/>
        <w:rPr>
          <w:rFonts w:ascii="Times New Roman" w:eastAsia="Times New Roman" w:hAnsi="Times New Roman" w:cs="Times New Roman"/>
          <w:lang w:eastAsia="en-GB"/>
        </w:rPr>
      </w:pPr>
      <w:r w:rsidRPr="00B46701">
        <w:rPr>
          <w:rFonts w:ascii="Times New Roman" w:eastAsia="Times New Roman" w:hAnsi="Times New Roman" w:cs="Times New Roman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701" w:rsidRPr="00B46701" w:rsidRDefault="00B46701" w:rsidP="00B4670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B46701" w:rsidRPr="00B46701" w:rsidRDefault="00EC44A0" w:rsidP="00B46701">
      <w:pPr>
        <w:spacing w:after="0"/>
        <w:ind w:left="426" w:hanging="426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Hyping ‘spin’</w:t>
      </w:r>
      <w:r w:rsidR="00B46701" w:rsidRPr="00B46701">
        <w:rPr>
          <w:rFonts w:ascii="Times New Roman" w:eastAsia="Times New Roman" w:hAnsi="Times New Roman" w:cs="Times New Roman"/>
          <w:b/>
          <w:lang w:eastAsia="en-GB"/>
        </w:rPr>
        <w:t xml:space="preserve"> score: </w:t>
      </w:r>
      <w:r w:rsidR="00B46701" w:rsidRPr="00B46701">
        <w:rPr>
          <w:rFonts w:ascii="Times New Roman" w:eastAsia="Times New Roman" w:hAnsi="Times New Roman" w:cs="Times New Roman"/>
          <w:lang w:eastAsia="en-GB"/>
        </w:rPr>
        <w:t>..........</w:t>
      </w:r>
    </w:p>
    <w:p w:rsidR="00B46701" w:rsidRPr="00B46701" w:rsidRDefault="00B46701" w:rsidP="00B46701">
      <w:pPr>
        <w:spacing w:after="0"/>
        <w:ind w:left="426" w:hanging="426"/>
        <w:rPr>
          <w:rFonts w:ascii="Times New Roman" w:eastAsia="Times New Roman" w:hAnsi="Times New Roman" w:cs="Times New Roman"/>
          <w:lang w:eastAsia="en-GB"/>
        </w:rPr>
      </w:pPr>
    </w:p>
    <w:p w:rsidR="00B46701" w:rsidRPr="00B46701" w:rsidRDefault="00EC44A0" w:rsidP="00B46701">
      <w:pPr>
        <w:spacing w:after="0"/>
        <w:rPr>
          <w:rFonts w:ascii="Times New Roman" w:eastAsia="Times New Roman" w:hAnsi="Times New Roman" w:cs="Times New Roman"/>
          <w:i/>
          <w:lang w:eastAsia="en-GB"/>
        </w:rPr>
      </w:pPr>
      <w:r>
        <w:rPr>
          <w:rFonts w:ascii="Times New Roman" w:eastAsia="Times New Roman" w:hAnsi="Times New Roman" w:cs="Times New Roman"/>
          <w:i/>
          <w:lang w:eastAsia="en-GB"/>
        </w:rPr>
        <w:t>Hyping ‘spin’</w:t>
      </w:r>
      <w:r w:rsidR="00B46701" w:rsidRPr="00B46701">
        <w:rPr>
          <w:rFonts w:ascii="Times New Roman" w:eastAsia="Times New Roman" w:hAnsi="Times New Roman" w:cs="Times New Roman"/>
          <w:i/>
          <w:lang w:eastAsia="en-GB"/>
        </w:rPr>
        <w:t xml:space="preserve"> score is given by the number of yes responses from question a - p and the number of responses given to question q. If the response to question 16 </w:t>
      </w:r>
      <w:r w:rsidR="00B46701">
        <w:rPr>
          <w:rFonts w:ascii="Times New Roman" w:eastAsia="Times New Roman" w:hAnsi="Times New Roman" w:cs="Times New Roman"/>
          <w:i/>
          <w:lang w:eastAsia="en-GB"/>
        </w:rPr>
        <w:t xml:space="preserve">(Data abstraction form </w:t>
      </w:r>
      <w:r w:rsidR="00B46701" w:rsidRPr="00B46701">
        <w:rPr>
          <w:rFonts w:ascii="Times New Roman" w:eastAsia="Times New Roman" w:hAnsi="Times New Roman" w:cs="Times New Roman"/>
          <w:i/>
          <w:lang w:eastAsia="en-GB"/>
        </w:rPr>
        <w:t xml:space="preserve">2) is No, then </w:t>
      </w:r>
      <w:r>
        <w:rPr>
          <w:rFonts w:ascii="Times New Roman" w:eastAsia="Times New Roman" w:hAnsi="Times New Roman" w:cs="Times New Roman"/>
          <w:i/>
          <w:lang w:eastAsia="en-GB"/>
        </w:rPr>
        <w:t>the hyping ‘spin’</w:t>
      </w:r>
      <w:r w:rsidR="00B46701" w:rsidRPr="00B46701">
        <w:rPr>
          <w:rFonts w:ascii="Times New Roman" w:eastAsia="Times New Roman" w:hAnsi="Times New Roman" w:cs="Times New Roman"/>
          <w:i/>
          <w:lang w:eastAsia="en-GB"/>
        </w:rPr>
        <w:t xml:space="preserve"> score is 0.</w:t>
      </w:r>
    </w:p>
    <w:p w:rsidR="00B46701" w:rsidRPr="00B46701" w:rsidRDefault="00B46701" w:rsidP="00B46701">
      <w:pPr>
        <w:rPr>
          <w:rFonts w:ascii="Times New Roman" w:eastAsia="Calibri" w:hAnsi="Times New Roman" w:cs="Times New Roman"/>
        </w:rPr>
      </w:pPr>
      <w:r w:rsidRPr="00B46701">
        <w:rPr>
          <w:rFonts w:ascii="Times New Roman" w:eastAsia="Calibri" w:hAnsi="Times New Roman" w:cs="Times New Roman"/>
        </w:rPr>
        <w:br w:type="page"/>
      </w:r>
    </w:p>
    <w:p w:rsidR="00B46701" w:rsidRPr="00B46701" w:rsidRDefault="00B46701" w:rsidP="00B46701">
      <w:pPr>
        <w:spacing w:after="0"/>
        <w:jc w:val="both"/>
        <w:rPr>
          <w:rFonts w:ascii="Times New Roman" w:eastAsia="Calibri" w:hAnsi="Times New Roman" w:cs="Times New Roman"/>
          <w:b/>
        </w:rPr>
      </w:pPr>
      <w:r w:rsidRPr="00B46701">
        <w:rPr>
          <w:rFonts w:ascii="Times New Roman" w:eastAsia="Calibri" w:hAnsi="Times New Roman" w:cs="Times New Roman"/>
        </w:rPr>
        <w:lastRenderedPageBreak/>
        <w:t>If the response t</w:t>
      </w:r>
      <w:r w:rsidR="00E178BA">
        <w:rPr>
          <w:rFonts w:ascii="Times New Roman" w:eastAsia="Calibri" w:hAnsi="Times New Roman" w:cs="Times New Roman"/>
        </w:rPr>
        <w:t>o question 20</w:t>
      </w:r>
      <w:r>
        <w:rPr>
          <w:rFonts w:ascii="Times New Roman" w:eastAsia="Calibri" w:hAnsi="Times New Roman" w:cs="Times New Roman"/>
        </w:rPr>
        <w:t xml:space="preserve"> (Data Abstraction form 2</w:t>
      </w:r>
      <w:r w:rsidRPr="00B46701">
        <w:rPr>
          <w:rFonts w:ascii="Times New Roman" w:eastAsia="Calibri" w:hAnsi="Times New Roman" w:cs="Times New Roman"/>
        </w:rPr>
        <w:t xml:space="preserve">) was Yes, analyse for </w:t>
      </w:r>
      <w:proofErr w:type="spellStart"/>
      <w:r w:rsidR="00EC44A0">
        <w:rPr>
          <w:rFonts w:ascii="Times New Roman" w:eastAsia="Calibri" w:hAnsi="Times New Roman" w:cs="Times New Roman"/>
          <w:b/>
        </w:rPr>
        <w:t>denigratory</w:t>
      </w:r>
      <w:proofErr w:type="spellEnd"/>
      <w:r w:rsidR="00EC44A0">
        <w:rPr>
          <w:rFonts w:ascii="Times New Roman" w:eastAsia="Calibri" w:hAnsi="Times New Roman" w:cs="Times New Roman"/>
          <w:b/>
        </w:rPr>
        <w:t xml:space="preserve"> ‘spin’</w:t>
      </w:r>
    </w:p>
    <w:p w:rsidR="00B46701" w:rsidRPr="00B46701" w:rsidRDefault="00B46701" w:rsidP="00B46701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106"/>
        <w:gridCol w:w="846"/>
        <w:gridCol w:w="895"/>
      </w:tblGrid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a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Dismissal of findings in favour of previously published body of evidence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7335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7020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b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Incorrect interpretation of levels of evidence e.g. promotion of observational study findings over those of RCTs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9403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85122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c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Argument by anecdote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0647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71627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d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Special pleading, </w:t>
            </w:r>
            <w:proofErr w:type="spellStart"/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eg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 xml:space="preserve"> intervention cannot be assessed by standard research methodologies, intervention must be administered as part of a ‘package’ of treatment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8388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74802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Focus on perceived methodological flaws – sample size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12156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9577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f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Focus on perceived methodological flaws – study population considered to be incorrect/inappropriate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59231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0904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g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Focus on perceived methodological flaws (meta-analysis) – study inclusion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9274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56300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Focus on perceived methodological flaws – important baseline variable(s) not measured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86343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3556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46701">
              <w:rPr>
                <w:rFonts w:ascii="Times New Roman" w:eastAsia="Calibri" w:hAnsi="Times New Roman" w:cs="Times New Roman"/>
              </w:rPr>
              <w:t>i</w:t>
            </w:r>
            <w:proofErr w:type="spellEnd"/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Focus on perceived methodological flaws – failure to control for dietary variables during trial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83151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20029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j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Focus on perceived methodological flaws – failure to provide intervention correctly (dose/type/combination with other intervention)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3717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80418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k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Adamant or dogmatic language and conclusions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30466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66667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l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Erroneous statements about trial methodology or results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69637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6896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m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Side-tracking – shifting focus away from source article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11693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51589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n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Side-tracking – shifting focus from study endpoint(s) to endpoints not evaluated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9757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94322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o</w:t>
            </w:r>
          </w:p>
        </w:tc>
        <w:tc>
          <w:tcPr>
            <w:tcW w:w="6106" w:type="dxa"/>
            <w:vAlign w:val="center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Side-tracking – shifting focus from neutral/ adverse efficacy endpoint(s) to safety endpoint(s)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98237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58704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p</w:t>
            </w:r>
          </w:p>
        </w:tc>
        <w:tc>
          <w:tcPr>
            <w:tcW w:w="6106" w:type="dxa"/>
            <w:vAlign w:val="bottom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proofErr w:type="spellStart"/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Denigratory</w:t>
            </w:r>
            <w:proofErr w:type="spellEnd"/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/ dismissive language towards investigator, editorialist and the journal of publication.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55075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1115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  <w:tr w:rsidR="00B46701" w:rsidRPr="00B46701" w:rsidTr="00B46701">
        <w:tc>
          <w:tcPr>
            <w:tcW w:w="675" w:type="dxa"/>
          </w:tcPr>
          <w:p w:rsidR="00B46701" w:rsidRPr="00B46701" w:rsidRDefault="00B46701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B46701">
              <w:rPr>
                <w:rFonts w:ascii="Times New Roman" w:eastAsia="Calibri" w:hAnsi="Times New Roman" w:cs="Times New Roman"/>
              </w:rPr>
              <w:t>q</w:t>
            </w:r>
          </w:p>
        </w:tc>
        <w:tc>
          <w:tcPr>
            <w:tcW w:w="6106" w:type="dxa"/>
            <w:vAlign w:val="bottom"/>
          </w:tcPr>
          <w:p w:rsidR="00B46701" w:rsidRPr="00B46701" w:rsidRDefault="00B46701" w:rsidP="00B46701">
            <w:pPr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B46701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Failure to identify the study outcomes.</w:t>
            </w:r>
          </w:p>
        </w:tc>
        <w:tc>
          <w:tcPr>
            <w:tcW w:w="846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87638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Yes</w:t>
            </w:r>
          </w:p>
        </w:tc>
        <w:tc>
          <w:tcPr>
            <w:tcW w:w="895" w:type="dxa"/>
          </w:tcPr>
          <w:p w:rsidR="00B46701" w:rsidRPr="00B46701" w:rsidRDefault="007F45B9" w:rsidP="00B46701">
            <w:pPr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563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D2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46701" w:rsidRPr="00B46701">
              <w:rPr>
                <w:rFonts w:ascii="Times New Roman" w:eastAsia="Calibri" w:hAnsi="Times New Roman" w:cs="Times New Roman"/>
              </w:rPr>
              <w:t xml:space="preserve"> No</w:t>
            </w:r>
          </w:p>
        </w:tc>
      </w:tr>
    </w:tbl>
    <w:p w:rsidR="00B46701" w:rsidRPr="00B46701" w:rsidRDefault="00B46701" w:rsidP="00B46701">
      <w:pPr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46701" w:rsidRPr="00B46701" w:rsidRDefault="00B46701" w:rsidP="00B46701">
      <w:pPr>
        <w:spacing w:after="0"/>
        <w:jc w:val="both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B46701">
        <w:rPr>
          <w:rFonts w:ascii="Times New Roman" w:eastAsia="Times New Roman" w:hAnsi="Times New Roman" w:cs="Times New Roman"/>
          <w:lang w:eastAsia="en-GB"/>
        </w:rPr>
        <w:t>r</w:t>
      </w:r>
      <w:proofErr w:type="gramEnd"/>
      <w:r w:rsidRPr="00B46701">
        <w:rPr>
          <w:rFonts w:ascii="Times New Roman" w:eastAsia="Times New Roman" w:hAnsi="Times New Roman" w:cs="Times New Roman"/>
          <w:lang w:eastAsia="en-GB"/>
        </w:rPr>
        <w:t xml:space="preserve">      Other </w:t>
      </w:r>
      <w:r w:rsidRPr="00B46701">
        <w:rPr>
          <w:rFonts w:ascii="Times New Roman" w:eastAsia="Calibri" w:hAnsi="Times New Roman" w:cs="Times New Roman"/>
        </w:rPr>
        <w:t xml:space="preserve">dismissive/ </w:t>
      </w:r>
      <w:proofErr w:type="spellStart"/>
      <w:r w:rsidRPr="00B46701">
        <w:rPr>
          <w:rFonts w:ascii="Times New Roman" w:eastAsia="Calibri" w:hAnsi="Times New Roman" w:cs="Times New Roman"/>
        </w:rPr>
        <w:t>denigratory</w:t>
      </w:r>
      <w:proofErr w:type="spellEnd"/>
      <w:r w:rsidR="00EC44A0">
        <w:rPr>
          <w:rFonts w:ascii="Times New Roman" w:eastAsia="Times New Roman" w:hAnsi="Times New Roman" w:cs="Times New Roman"/>
          <w:lang w:eastAsia="en-GB"/>
        </w:rPr>
        <w:t xml:space="preserve"> ‘spin’</w:t>
      </w:r>
      <w:r w:rsidRPr="00B46701">
        <w:rPr>
          <w:rFonts w:ascii="Times New Roman" w:eastAsia="Times New Roman" w:hAnsi="Times New Roman" w:cs="Times New Roman"/>
          <w:lang w:eastAsia="en-GB"/>
        </w:rPr>
        <w:t xml:space="preserve"> techniques:</w:t>
      </w:r>
    </w:p>
    <w:p w:rsidR="00B46701" w:rsidRPr="00B46701" w:rsidRDefault="00B46701" w:rsidP="00B46701">
      <w:pPr>
        <w:spacing w:after="0"/>
        <w:jc w:val="both"/>
        <w:rPr>
          <w:rFonts w:ascii="Times New Roman" w:eastAsia="Times New Roman" w:hAnsi="Times New Roman" w:cs="Times New Roman"/>
          <w:lang w:eastAsia="en-GB"/>
        </w:rPr>
      </w:pPr>
      <w:r w:rsidRPr="00B46701">
        <w:rPr>
          <w:rFonts w:ascii="Times New Roman" w:eastAsia="Times New Roman" w:hAnsi="Times New Roman" w:cs="Times New Roman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701" w:rsidRPr="00B46701" w:rsidRDefault="00B46701" w:rsidP="00B46701">
      <w:pPr>
        <w:spacing w:after="0"/>
        <w:jc w:val="both"/>
        <w:rPr>
          <w:rFonts w:ascii="Times New Roman" w:eastAsia="Times New Roman" w:hAnsi="Times New Roman" w:cs="Times New Roman"/>
          <w:lang w:eastAsia="en-GB"/>
        </w:rPr>
      </w:pPr>
      <w:r w:rsidRPr="00B46701">
        <w:rPr>
          <w:rFonts w:ascii="Times New Roman" w:eastAsia="Times New Roman" w:hAnsi="Times New Roman" w:cs="Times New Roman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701" w:rsidRPr="00B46701" w:rsidRDefault="00B46701" w:rsidP="00B46701">
      <w:pPr>
        <w:spacing w:after="0"/>
        <w:jc w:val="both"/>
        <w:rPr>
          <w:rFonts w:ascii="Times New Roman" w:eastAsia="Times New Roman" w:hAnsi="Times New Roman" w:cs="Times New Roman"/>
          <w:lang w:eastAsia="en-GB"/>
        </w:rPr>
      </w:pPr>
      <w:r w:rsidRPr="00B46701">
        <w:rPr>
          <w:rFonts w:ascii="Times New Roman" w:eastAsia="Times New Roman" w:hAnsi="Times New Roman" w:cs="Times New Roman"/>
          <w:lang w:eastAsia="en-GB"/>
        </w:rPr>
        <w:t>……………………………………………………………………………………………………………</w:t>
      </w:r>
    </w:p>
    <w:p w:rsidR="00B46701" w:rsidRPr="00B46701" w:rsidRDefault="00B46701" w:rsidP="00B4670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B46701" w:rsidRPr="00B46701" w:rsidRDefault="00B46701" w:rsidP="00B46701">
      <w:pPr>
        <w:spacing w:after="0"/>
        <w:rPr>
          <w:rFonts w:ascii="Times New Roman" w:eastAsia="Times New Roman" w:hAnsi="Times New Roman" w:cs="Times New Roman"/>
          <w:lang w:eastAsia="en-GB"/>
        </w:rPr>
      </w:pPr>
      <w:proofErr w:type="gramStart"/>
      <w:r w:rsidRPr="00B46701">
        <w:rPr>
          <w:rFonts w:ascii="Times New Roman" w:eastAsia="Times New Roman" w:hAnsi="Times New Roman" w:cs="Times New Roman"/>
          <w:lang w:eastAsia="en-GB"/>
        </w:rPr>
        <w:t>s</w:t>
      </w:r>
      <w:proofErr w:type="gramEnd"/>
      <w:r w:rsidRPr="00B46701">
        <w:rPr>
          <w:rFonts w:ascii="Times New Roman" w:eastAsia="Times New Roman" w:hAnsi="Times New Roman" w:cs="Times New Roman"/>
          <w:lang w:eastAsia="en-GB"/>
        </w:rPr>
        <w:t xml:space="preserve">      Recurrent themes/ideation:</w:t>
      </w:r>
    </w:p>
    <w:p w:rsidR="00B46701" w:rsidRPr="00B46701" w:rsidRDefault="00B46701" w:rsidP="00B46701">
      <w:pPr>
        <w:spacing w:after="0"/>
        <w:jc w:val="both"/>
        <w:rPr>
          <w:rFonts w:ascii="Times New Roman" w:eastAsia="Times New Roman" w:hAnsi="Times New Roman" w:cs="Times New Roman"/>
          <w:lang w:eastAsia="en-GB"/>
        </w:rPr>
      </w:pPr>
      <w:r w:rsidRPr="00B46701">
        <w:rPr>
          <w:rFonts w:ascii="Times New Roman" w:eastAsia="Times New Roman" w:hAnsi="Times New Roman" w:cs="Times New Roman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701" w:rsidRPr="00B46701" w:rsidRDefault="00B46701" w:rsidP="00B46701">
      <w:pPr>
        <w:spacing w:after="0"/>
        <w:jc w:val="both"/>
        <w:rPr>
          <w:rFonts w:ascii="Times New Roman" w:eastAsia="Times New Roman" w:hAnsi="Times New Roman" w:cs="Times New Roman"/>
          <w:lang w:eastAsia="en-GB"/>
        </w:rPr>
      </w:pPr>
      <w:r w:rsidRPr="00B46701">
        <w:rPr>
          <w:rFonts w:ascii="Times New Roman" w:eastAsia="Times New Roman" w:hAnsi="Times New Roman" w:cs="Times New Roman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6701" w:rsidRPr="00B46701" w:rsidRDefault="00B46701" w:rsidP="00B46701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B46701" w:rsidRPr="00B46701" w:rsidRDefault="00B46701" w:rsidP="00B46701">
      <w:pPr>
        <w:spacing w:after="0"/>
        <w:ind w:left="426" w:hanging="426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B46701">
        <w:rPr>
          <w:rFonts w:ascii="Times New Roman" w:eastAsia="Times New Roman" w:hAnsi="Times New Roman" w:cs="Times New Roman"/>
          <w:b/>
          <w:lang w:eastAsia="en-GB"/>
        </w:rPr>
        <w:t>D</w:t>
      </w:r>
      <w:r w:rsidRPr="00B46701">
        <w:rPr>
          <w:rFonts w:ascii="Times New Roman" w:eastAsia="Calibri" w:hAnsi="Times New Roman" w:cs="Times New Roman"/>
          <w:b/>
        </w:rPr>
        <w:t>enigratory</w:t>
      </w:r>
      <w:proofErr w:type="spellEnd"/>
      <w:r w:rsidR="00EC44A0">
        <w:rPr>
          <w:rFonts w:ascii="Times New Roman" w:eastAsia="Times New Roman" w:hAnsi="Times New Roman" w:cs="Times New Roman"/>
          <w:b/>
          <w:lang w:eastAsia="en-GB"/>
        </w:rPr>
        <w:t xml:space="preserve"> ‘spin’</w:t>
      </w:r>
      <w:r w:rsidRPr="00B46701">
        <w:rPr>
          <w:rFonts w:ascii="Times New Roman" w:eastAsia="Times New Roman" w:hAnsi="Times New Roman" w:cs="Times New Roman"/>
          <w:b/>
          <w:lang w:eastAsia="en-GB"/>
        </w:rPr>
        <w:t xml:space="preserve"> score: </w:t>
      </w:r>
      <w:r w:rsidRPr="00B46701">
        <w:rPr>
          <w:rFonts w:ascii="Times New Roman" w:eastAsia="Times New Roman" w:hAnsi="Times New Roman" w:cs="Times New Roman"/>
          <w:lang w:eastAsia="en-GB"/>
        </w:rPr>
        <w:t>..........</w:t>
      </w:r>
    </w:p>
    <w:p w:rsidR="00B46701" w:rsidRPr="00B46701" w:rsidRDefault="00B46701" w:rsidP="00B46701">
      <w:pPr>
        <w:spacing w:after="0"/>
        <w:ind w:left="426" w:hanging="426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:rsidR="00B46701" w:rsidRPr="00B46701" w:rsidRDefault="00EC44A0" w:rsidP="00B46701">
      <w:pPr>
        <w:spacing w:after="0"/>
        <w:rPr>
          <w:rFonts w:ascii="Times New Roman" w:eastAsia="Times New Roman" w:hAnsi="Times New Roman" w:cs="Times New Roman"/>
          <w:i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i/>
          <w:lang w:eastAsia="en-GB"/>
        </w:rPr>
        <w:t>Denigratory</w:t>
      </w:r>
      <w:proofErr w:type="spellEnd"/>
      <w:r>
        <w:rPr>
          <w:rFonts w:ascii="Times New Roman" w:eastAsia="Times New Roman" w:hAnsi="Times New Roman" w:cs="Times New Roman"/>
          <w:i/>
          <w:lang w:eastAsia="en-GB"/>
        </w:rPr>
        <w:t xml:space="preserve"> ‘spin’</w:t>
      </w:r>
      <w:r w:rsidR="00B46701" w:rsidRPr="00B46701">
        <w:rPr>
          <w:rFonts w:ascii="Times New Roman" w:eastAsia="Times New Roman" w:hAnsi="Times New Roman" w:cs="Times New Roman"/>
          <w:i/>
          <w:lang w:eastAsia="en-GB"/>
        </w:rPr>
        <w:t xml:space="preserve"> score is the number of yes responses from question a – q and the number of responses given to question r. If the response to question 17 </w:t>
      </w:r>
      <w:r w:rsidR="00B46701">
        <w:rPr>
          <w:rFonts w:ascii="Times New Roman" w:eastAsia="Times New Roman" w:hAnsi="Times New Roman" w:cs="Times New Roman"/>
          <w:i/>
          <w:lang w:eastAsia="en-GB"/>
        </w:rPr>
        <w:t xml:space="preserve">(Data abstraction form </w:t>
      </w:r>
      <w:r w:rsidR="00B46701" w:rsidRPr="00B46701">
        <w:rPr>
          <w:rFonts w:ascii="Times New Roman" w:eastAsia="Times New Roman" w:hAnsi="Times New Roman" w:cs="Times New Roman"/>
          <w:i/>
          <w:lang w:eastAsia="en-GB"/>
        </w:rPr>
        <w:t>2) is</w:t>
      </w:r>
      <w:r>
        <w:rPr>
          <w:rFonts w:ascii="Times New Roman" w:eastAsia="Times New Roman" w:hAnsi="Times New Roman" w:cs="Times New Roman"/>
          <w:i/>
          <w:lang w:eastAsia="en-GB"/>
        </w:rPr>
        <w:t xml:space="preserve"> No, then the </w:t>
      </w:r>
      <w:proofErr w:type="spellStart"/>
      <w:r>
        <w:rPr>
          <w:rFonts w:ascii="Times New Roman" w:eastAsia="Times New Roman" w:hAnsi="Times New Roman" w:cs="Times New Roman"/>
          <w:i/>
          <w:lang w:eastAsia="en-GB"/>
        </w:rPr>
        <w:t>denigratory</w:t>
      </w:r>
      <w:proofErr w:type="spellEnd"/>
      <w:r>
        <w:rPr>
          <w:rFonts w:ascii="Times New Roman" w:eastAsia="Times New Roman" w:hAnsi="Times New Roman" w:cs="Times New Roman"/>
          <w:i/>
          <w:lang w:eastAsia="en-GB"/>
        </w:rPr>
        <w:t xml:space="preserve"> ‘spin’</w:t>
      </w:r>
      <w:r w:rsidR="00B46701" w:rsidRPr="00B46701">
        <w:rPr>
          <w:rFonts w:ascii="Times New Roman" w:eastAsia="Times New Roman" w:hAnsi="Times New Roman" w:cs="Times New Roman"/>
          <w:i/>
          <w:lang w:eastAsia="en-GB"/>
        </w:rPr>
        <w:t xml:space="preserve"> score is 0.</w:t>
      </w:r>
    </w:p>
    <w:p w:rsidR="00B46701" w:rsidRDefault="00B46701" w:rsidP="007B4B79">
      <w:pPr>
        <w:tabs>
          <w:tab w:val="left" w:pos="3544"/>
          <w:tab w:val="left" w:pos="3969"/>
          <w:tab w:val="left" w:pos="4962"/>
          <w:tab w:val="left" w:pos="5387"/>
          <w:tab w:val="left" w:pos="6663"/>
          <w:tab w:val="left" w:pos="7088"/>
          <w:tab w:val="left" w:pos="7938"/>
          <w:tab w:val="left" w:pos="8364"/>
        </w:tabs>
        <w:spacing w:after="0"/>
        <w:ind w:left="426" w:hanging="426"/>
        <w:rPr>
          <w:rFonts w:ascii="Times New Roman" w:hAnsi="Times New Roman" w:cs="Times New Roman"/>
          <w:vertAlign w:val="superscript"/>
        </w:rPr>
      </w:pPr>
    </w:p>
    <w:sectPr w:rsidR="00B46701" w:rsidSect="009E1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B9" w:rsidRDefault="007F45B9" w:rsidP="003E3822">
      <w:pPr>
        <w:spacing w:after="0" w:line="240" w:lineRule="auto"/>
      </w:pPr>
      <w:r>
        <w:separator/>
      </w:r>
    </w:p>
  </w:endnote>
  <w:endnote w:type="continuationSeparator" w:id="0">
    <w:p w:rsidR="007F45B9" w:rsidRDefault="007F45B9" w:rsidP="003E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B9" w:rsidRDefault="007F45B9" w:rsidP="003E3822">
      <w:pPr>
        <w:spacing w:after="0" w:line="240" w:lineRule="auto"/>
      </w:pPr>
      <w:r>
        <w:separator/>
      </w:r>
    </w:p>
  </w:footnote>
  <w:footnote w:type="continuationSeparator" w:id="0">
    <w:p w:rsidR="007F45B9" w:rsidRDefault="007F45B9" w:rsidP="003E3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E0"/>
    <w:rsid w:val="000153DE"/>
    <w:rsid w:val="00030BBD"/>
    <w:rsid w:val="00090C28"/>
    <w:rsid w:val="002525CA"/>
    <w:rsid w:val="0028728D"/>
    <w:rsid w:val="002B4F5B"/>
    <w:rsid w:val="002C05E8"/>
    <w:rsid w:val="002C1A58"/>
    <w:rsid w:val="002C5226"/>
    <w:rsid w:val="002E36D0"/>
    <w:rsid w:val="0033621A"/>
    <w:rsid w:val="003A1348"/>
    <w:rsid w:val="003E3822"/>
    <w:rsid w:val="00406393"/>
    <w:rsid w:val="0042554B"/>
    <w:rsid w:val="004461D9"/>
    <w:rsid w:val="00487D24"/>
    <w:rsid w:val="004A37BC"/>
    <w:rsid w:val="004C225A"/>
    <w:rsid w:val="004E56F5"/>
    <w:rsid w:val="005323C3"/>
    <w:rsid w:val="00543F7D"/>
    <w:rsid w:val="00694751"/>
    <w:rsid w:val="006B199E"/>
    <w:rsid w:val="006E6EA8"/>
    <w:rsid w:val="007B4B79"/>
    <w:rsid w:val="007F45B9"/>
    <w:rsid w:val="00807B3A"/>
    <w:rsid w:val="00810888"/>
    <w:rsid w:val="00874BED"/>
    <w:rsid w:val="00875040"/>
    <w:rsid w:val="00880DF6"/>
    <w:rsid w:val="009A5653"/>
    <w:rsid w:val="009A6515"/>
    <w:rsid w:val="009E1CE0"/>
    <w:rsid w:val="009F0068"/>
    <w:rsid w:val="009F35CF"/>
    <w:rsid w:val="00A4251B"/>
    <w:rsid w:val="00AA46FC"/>
    <w:rsid w:val="00AD46F5"/>
    <w:rsid w:val="00B0560B"/>
    <w:rsid w:val="00B32299"/>
    <w:rsid w:val="00B46701"/>
    <w:rsid w:val="00B94FA0"/>
    <w:rsid w:val="00BF73D1"/>
    <w:rsid w:val="00C31B0C"/>
    <w:rsid w:val="00C351AB"/>
    <w:rsid w:val="00C43E49"/>
    <w:rsid w:val="00C448E0"/>
    <w:rsid w:val="00C72CFE"/>
    <w:rsid w:val="00CB2209"/>
    <w:rsid w:val="00CB479C"/>
    <w:rsid w:val="00CB4F53"/>
    <w:rsid w:val="00CE6EC4"/>
    <w:rsid w:val="00DE111A"/>
    <w:rsid w:val="00DF1795"/>
    <w:rsid w:val="00E07B0D"/>
    <w:rsid w:val="00E178BA"/>
    <w:rsid w:val="00E35975"/>
    <w:rsid w:val="00EC2549"/>
    <w:rsid w:val="00E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1A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1A5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A5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4B79"/>
    <w:pPr>
      <w:spacing w:after="0" w:line="240" w:lineRule="auto"/>
      <w:jc w:val="both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46701"/>
    <w:pPr>
      <w:spacing w:after="0" w:line="240" w:lineRule="auto"/>
      <w:jc w:val="both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4670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22"/>
  </w:style>
  <w:style w:type="paragraph" w:styleId="Footer">
    <w:name w:val="footer"/>
    <w:basedOn w:val="Normal"/>
    <w:link w:val="FooterChar"/>
    <w:uiPriority w:val="99"/>
    <w:unhideWhenUsed/>
    <w:rsid w:val="003E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C1A5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1A5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1A5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4B79"/>
    <w:pPr>
      <w:spacing w:after="0" w:line="240" w:lineRule="auto"/>
      <w:jc w:val="both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46701"/>
    <w:pPr>
      <w:spacing w:after="0" w:line="240" w:lineRule="auto"/>
      <w:jc w:val="both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46701"/>
    <w:pPr>
      <w:spacing w:after="0" w:line="240" w:lineRule="auto"/>
    </w:pPr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22"/>
  </w:style>
  <w:style w:type="paragraph" w:styleId="Footer">
    <w:name w:val="footer"/>
    <w:basedOn w:val="Normal"/>
    <w:link w:val="FooterChar"/>
    <w:uiPriority w:val="99"/>
    <w:unhideWhenUsed/>
    <w:rsid w:val="003E3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Grey</dc:creator>
  <cp:lastModifiedBy>Andrew Grey</cp:lastModifiedBy>
  <cp:revision>7</cp:revision>
  <cp:lastPrinted>2013-12-16T21:16:00Z</cp:lastPrinted>
  <dcterms:created xsi:type="dcterms:W3CDTF">2014-01-30T02:36:00Z</dcterms:created>
  <dcterms:modified xsi:type="dcterms:W3CDTF">2014-06-12T03:33:00Z</dcterms:modified>
</cp:coreProperties>
</file>