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91" w:rsidRPr="00140155" w:rsidRDefault="00E72491" w:rsidP="00E72491">
      <w:pPr>
        <w:spacing w:line="360" w:lineRule="auto"/>
        <w:rPr>
          <w:rFonts w:asciiTheme="minorHAnsi" w:hAnsiTheme="minorHAnsi"/>
          <w:b/>
          <w:bCs/>
        </w:rPr>
      </w:pPr>
      <w:r w:rsidRPr="00140155">
        <w:rPr>
          <w:rFonts w:asciiTheme="minorHAnsi" w:hAnsiTheme="minorHAnsi"/>
          <w:b/>
          <w:bCs/>
        </w:rPr>
        <w:t>Table S10. Strains and plasmids used in this study.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5"/>
        <w:gridCol w:w="7949"/>
        <w:gridCol w:w="3260"/>
      </w:tblGrid>
      <w:tr w:rsidR="00E72491" w:rsidRPr="00140155" w:rsidTr="00070353">
        <w:trPr>
          <w:cantSplit/>
          <w:trHeight w:val="504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  <w:b/>
              </w:rPr>
            </w:pPr>
            <w:r w:rsidRPr="00140155">
              <w:rPr>
                <w:rFonts w:asciiTheme="minorHAnsi" w:hAnsiTheme="minorHAnsi" w:cstheme="minorHAnsi"/>
                <w:b/>
              </w:rPr>
              <w:t>Bacterial strains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140155">
              <w:rPr>
                <w:rFonts w:asciiTheme="minorHAnsi" w:hAnsiTheme="minorHAnsi" w:cstheme="minorHAnsi"/>
                <w:b/>
              </w:rPr>
              <w:t>Characteristics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140155">
              <w:rPr>
                <w:rFonts w:asciiTheme="minorHAnsi" w:hAnsiTheme="minorHAnsi" w:cstheme="minorHAnsi"/>
                <w:b/>
              </w:rPr>
              <w:t>Reference</w:t>
            </w:r>
          </w:p>
        </w:tc>
      </w:tr>
      <w:tr w:rsidR="00E72491" w:rsidRPr="00140155" w:rsidTr="00070353">
        <w:trPr>
          <w:cantSplit/>
          <w:trHeight w:val="488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  <w:i/>
              </w:rPr>
            </w:pPr>
            <w:r w:rsidRPr="00140155">
              <w:rPr>
                <w:rFonts w:asciiTheme="minorHAnsi" w:hAnsiTheme="minorHAnsi" w:cstheme="minorHAnsi"/>
                <w:i/>
              </w:rPr>
              <w:t xml:space="preserve">Escherichia coli </w:t>
            </w:r>
            <w:r w:rsidRPr="00140155">
              <w:rPr>
                <w:rFonts w:asciiTheme="minorHAnsi" w:hAnsiTheme="minorHAnsi" w:cstheme="minorHAnsi"/>
              </w:rPr>
              <w:t>803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  <w:i/>
              </w:rPr>
              <w:t xml:space="preserve">E. coli </w:t>
            </w:r>
            <w:r w:rsidRPr="00140155">
              <w:rPr>
                <w:rFonts w:asciiTheme="minorHAnsi" w:hAnsiTheme="minorHAnsi" w:cstheme="minorHAnsi"/>
              </w:rPr>
              <w:t>host used for transformation of large plasmids, Met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-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Wood (1966)</w:t>
            </w:r>
          </w:p>
        </w:tc>
      </w:tr>
      <w:tr w:rsidR="00E72491" w:rsidRPr="00140155" w:rsidTr="00070353">
        <w:trPr>
          <w:cantSplit/>
          <w:trHeight w:val="488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JM101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140155">
              <w:rPr>
                <w:rFonts w:asciiTheme="minorHAnsi" w:hAnsiTheme="minorHAnsi" w:cstheme="minorHAnsi"/>
                <w:i/>
              </w:rPr>
              <w:t xml:space="preserve">E. coli </w:t>
            </w:r>
            <w:r w:rsidRPr="00140155">
              <w:rPr>
                <w:rFonts w:asciiTheme="minorHAnsi" w:hAnsiTheme="minorHAnsi" w:cstheme="minorHAnsi"/>
              </w:rPr>
              <w:t>host used for transformation of pBluescript and blue-white screening, Thi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-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Yanisch-Perron </w:t>
            </w:r>
            <w:r w:rsidRPr="00140155">
              <w:rPr>
                <w:rFonts w:asciiTheme="minorHAnsi" w:hAnsiTheme="minorHAnsi" w:cstheme="minorHAnsi"/>
                <w:i/>
              </w:rPr>
              <w:t>et al</w:t>
            </w:r>
            <w:r w:rsidRPr="00140155">
              <w:rPr>
                <w:rFonts w:asciiTheme="minorHAnsi" w:hAnsiTheme="minorHAnsi" w:cstheme="minorHAnsi"/>
              </w:rPr>
              <w:t>. (1985)</w:t>
            </w:r>
          </w:p>
        </w:tc>
      </w:tr>
      <w:tr w:rsidR="00E72491" w:rsidRPr="00140155" w:rsidTr="00070353">
        <w:trPr>
          <w:cantSplit/>
          <w:trHeight w:val="488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A118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140155">
              <w:rPr>
                <w:rFonts w:asciiTheme="minorHAnsi" w:hAnsiTheme="minorHAnsi" w:cstheme="minorHAnsi"/>
                <w:i/>
              </w:rPr>
              <w:t xml:space="preserve">E. coli </w:t>
            </w:r>
            <w:r w:rsidRPr="00140155">
              <w:rPr>
                <w:rFonts w:asciiTheme="minorHAnsi" w:hAnsiTheme="minorHAnsi" w:cstheme="minorHAnsi"/>
              </w:rPr>
              <w:t>strain containing chromosomal Tn</w:t>
            </w:r>
            <w:r w:rsidRPr="00140155">
              <w:rPr>
                <w:rFonts w:asciiTheme="minorHAnsi" w:hAnsiTheme="minorHAnsi" w:cstheme="minorHAnsi"/>
                <w:i/>
              </w:rPr>
              <w:t>5lacZ</w:t>
            </w:r>
            <w:r w:rsidRPr="00140155">
              <w:rPr>
                <w:rFonts w:asciiTheme="minorHAnsi" w:hAnsiTheme="minorHAnsi" w:cstheme="minorHAnsi"/>
              </w:rPr>
              <w:t xml:space="preserve"> insertion, used for transposon mutagenesis; kan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Simon </w:t>
            </w:r>
            <w:r w:rsidRPr="00140155">
              <w:rPr>
                <w:rFonts w:asciiTheme="minorHAnsi" w:hAnsiTheme="minorHAnsi" w:cstheme="minorHAnsi"/>
                <w:i/>
              </w:rPr>
              <w:t>et al</w:t>
            </w:r>
            <w:r w:rsidRPr="00140155">
              <w:rPr>
                <w:rFonts w:asciiTheme="minorHAnsi" w:hAnsiTheme="minorHAnsi" w:cstheme="minorHAnsi"/>
              </w:rPr>
              <w:t>. (1989)</w:t>
            </w:r>
          </w:p>
        </w:tc>
      </w:tr>
      <w:tr w:rsidR="00E72491" w:rsidRPr="00140155" w:rsidTr="00070353">
        <w:trPr>
          <w:cantSplit/>
          <w:trHeight w:val="488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J521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  <w:i/>
              </w:rPr>
              <w:t xml:space="preserve">E. coli </w:t>
            </w:r>
            <w:r w:rsidRPr="00140155">
              <w:rPr>
                <w:rFonts w:asciiTheme="minorHAnsi" w:hAnsiTheme="minorHAnsi" w:cstheme="minorHAnsi"/>
              </w:rPr>
              <w:t>wild type strain BW25113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Baba </w:t>
            </w:r>
            <w:r w:rsidRPr="00140155">
              <w:rPr>
                <w:rFonts w:asciiTheme="minorHAnsi" w:hAnsiTheme="minorHAnsi" w:cstheme="minorHAnsi"/>
                <w:i/>
              </w:rPr>
              <w:t>et al</w:t>
            </w:r>
            <w:r w:rsidRPr="00140155">
              <w:rPr>
                <w:rFonts w:asciiTheme="minorHAnsi" w:hAnsiTheme="minorHAnsi" w:cstheme="minorHAnsi"/>
              </w:rPr>
              <w:t>. (2006)</w:t>
            </w:r>
          </w:p>
        </w:tc>
      </w:tr>
      <w:tr w:rsidR="00E72491" w:rsidRPr="00140155" w:rsidTr="00070353">
        <w:trPr>
          <w:cantSplit/>
          <w:trHeight w:val="488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J522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KEIO collection mutant in </w:t>
            </w:r>
            <w:r w:rsidRPr="00140155">
              <w:rPr>
                <w:rFonts w:asciiTheme="minorHAnsi" w:hAnsiTheme="minorHAnsi" w:cstheme="minorHAnsi"/>
                <w:i/>
              </w:rPr>
              <w:t>acuI</w:t>
            </w:r>
            <w:r w:rsidRPr="00140155">
              <w:rPr>
                <w:rFonts w:asciiTheme="minorHAnsi" w:hAnsiTheme="minorHAnsi" w:cstheme="minorHAnsi"/>
              </w:rPr>
              <w:t xml:space="preserve"> of </w:t>
            </w:r>
            <w:r w:rsidRPr="00140155">
              <w:rPr>
                <w:rFonts w:asciiTheme="minorHAnsi" w:hAnsiTheme="minorHAnsi" w:cstheme="minorHAnsi"/>
                <w:i/>
              </w:rPr>
              <w:t xml:space="preserve">E. coli </w:t>
            </w:r>
            <w:r w:rsidRPr="00140155">
              <w:rPr>
                <w:rFonts w:asciiTheme="minorHAnsi" w:hAnsiTheme="minorHAnsi" w:cstheme="minorHAnsi"/>
              </w:rPr>
              <w:t>BW25113; kan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Baba </w:t>
            </w:r>
            <w:r w:rsidRPr="00140155">
              <w:rPr>
                <w:rFonts w:asciiTheme="minorHAnsi" w:hAnsiTheme="minorHAnsi" w:cstheme="minorHAnsi"/>
                <w:i/>
              </w:rPr>
              <w:t>et al</w:t>
            </w:r>
            <w:r w:rsidRPr="00140155">
              <w:rPr>
                <w:rFonts w:asciiTheme="minorHAnsi" w:hAnsiTheme="minorHAnsi" w:cstheme="minorHAnsi"/>
              </w:rPr>
              <w:t>. (2006)</w:t>
            </w:r>
          </w:p>
        </w:tc>
      </w:tr>
      <w:tr w:rsidR="00E72491" w:rsidRPr="00140155" w:rsidTr="00070353">
        <w:trPr>
          <w:cantSplit/>
          <w:trHeight w:val="488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J523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Rifampicin-resistant derivative of </w:t>
            </w:r>
            <w:r w:rsidRPr="00140155">
              <w:rPr>
                <w:rFonts w:asciiTheme="minorHAnsi" w:hAnsiTheme="minorHAnsi" w:cstheme="minorHAnsi"/>
                <w:i/>
              </w:rPr>
              <w:t>E. coli</w:t>
            </w:r>
            <w:r w:rsidRPr="00140155">
              <w:rPr>
                <w:rFonts w:asciiTheme="minorHAnsi" w:hAnsiTheme="minorHAnsi" w:cstheme="minorHAnsi"/>
              </w:rPr>
              <w:t xml:space="preserve"> strain J522; rif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  <w:tr w:rsidR="00E72491" w:rsidRPr="00140155" w:rsidTr="00070353">
        <w:trPr>
          <w:cantSplit/>
          <w:trHeight w:val="488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J557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Spectinomycin-resistant</w:t>
            </w:r>
            <w:r w:rsidRPr="00140155">
              <w:rPr>
                <w:rFonts w:asciiTheme="minorHAnsi" w:hAnsiTheme="minorHAnsi" w:cstheme="minorHAnsi"/>
                <w:i/>
              </w:rPr>
              <w:t xml:space="preserve"> acuI</w:t>
            </w:r>
            <w:r w:rsidRPr="00140155">
              <w:rPr>
                <w:rFonts w:asciiTheme="minorHAnsi" w:hAnsiTheme="minorHAnsi" w:cstheme="minorHAnsi"/>
              </w:rPr>
              <w:t xml:space="preserve"> mutant derivative of </w:t>
            </w:r>
            <w:r w:rsidRPr="00140155">
              <w:rPr>
                <w:rFonts w:asciiTheme="minorHAnsi" w:hAnsiTheme="minorHAnsi" w:cstheme="minorHAnsi"/>
                <w:i/>
              </w:rPr>
              <w:t>E. coli</w:t>
            </w:r>
            <w:r w:rsidRPr="00140155">
              <w:rPr>
                <w:rFonts w:asciiTheme="minorHAnsi" w:hAnsiTheme="minorHAnsi" w:cstheme="minorHAnsi"/>
              </w:rPr>
              <w:t xml:space="preserve"> strain J521; spc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  <w:tr w:rsidR="00E72491" w:rsidRPr="00140155" w:rsidTr="00070353">
        <w:trPr>
          <w:cantSplit/>
          <w:trHeight w:val="488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  <w:i/>
              </w:rPr>
              <w:t>Rhizobium leguminosarum</w:t>
            </w:r>
            <w:r w:rsidRPr="00140155">
              <w:rPr>
                <w:rFonts w:asciiTheme="minorHAnsi" w:hAnsiTheme="minorHAnsi" w:cstheme="minorHAnsi"/>
              </w:rPr>
              <w:t xml:space="preserve"> bv. viciae 3841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Wild type strain; str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Young </w:t>
            </w:r>
            <w:r w:rsidRPr="00140155">
              <w:rPr>
                <w:rFonts w:asciiTheme="minorHAnsi" w:hAnsiTheme="minorHAnsi" w:cstheme="minorHAnsi"/>
                <w:i/>
              </w:rPr>
              <w:t>et al</w:t>
            </w:r>
            <w:r w:rsidRPr="00140155">
              <w:rPr>
                <w:rFonts w:asciiTheme="minorHAnsi" w:hAnsiTheme="minorHAnsi" w:cstheme="minorHAnsi"/>
              </w:rPr>
              <w:t>. (2006)</w:t>
            </w:r>
          </w:p>
        </w:tc>
      </w:tr>
      <w:tr w:rsidR="00E72491" w:rsidRPr="00140155" w:rsidTr="00070353">
        <w:trPr>
          <w:cantSplit/>
          <w:trHeight w:val="488"/>
        </w:trPr>
        <w:tc>
          <w:tcPr>
            <w:tcW w:w="1046" w:type="pct"/>
          </w:tcPr>
          <w:p w:rsidR="00673BD8" w:rsidRDefault="00E72491" w:rsidP="00673BD8">
            <w:pPr>
              <w:spacing w:after="60" w:line="240" w:lineRule="auto"/>
              <w:ind w:right="-499"/>
              <w:rPr>
                <w:rFonts w:asciiTheme="minorHAnsi" w:hAnsiTheme="minorHAnsi" w:cstheme="minorHAnsi"/>
                <w:i/>
              </w:rPr>
            </w:pPr>
            <w:r w:rsidRPr="00140155">
              <w:rPr>
                <w:rFonts w:asciiTheme="minorHAnsi" w:hAnsiTheme="minorHAnsi" w:cstheme="minorHAnsi"/>
                <w:i/>
              </w:rPr>
              <w:t>Novosphingobium tardaugens</w:t>
            </w:r>
          </w:p>
          <w:p w:rsidR="00E72491" w:rsidRPr="00140155" w:rsidRDefault="00E72491" w:rsidP="00673BD8">
            <w:pPr>
              <w:spacing w:after="60" w:line="240" w:lineRule="auto"/>
              <w:ind w:right="-499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 ARI-1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Wild type strain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Fujii </w:t>
            </w:r>
            <w:r w:rsidRPr="00140155">
              <w:rPr>
                <w:rFonts w:asciiTheme="minorHAnsi" w:hAnsiTheme="minorHAnsi" w:cstheme="minorHAnsi"/>
                <w:i/>
              </w:rPr>
              <w:t>et al</w:t>
            </w:r>
            <w:r w:rsidRPr="00140155">
              <w:rPr>
                <w:rFonts w:asciiTheme="minorHAnsi" w:hAnsiTheme="minorHAnsi" w:cstheme="minorHAnsi"/>
              </w:rPr>
              <w:t>. (2003)</w:t>
            </w:r>
          </w:p>
        </w:tc>
      </w:tr>
      <w:tr w:rsidR="00E72491" w:rsidRPr="00140155" w:rsidTr="00070353">
        <w:trPr>
          <w:cantSplit/>
          <w:trHeight w:val="473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  <w:i/>
              </w:rPr>
            </w:pPr>
            <w:r w:rsidRPr="00140155">
              <w:rPr>
                <w:rFonts w:asciiTheme="minorHAnsi" w:hAnsiTheme="minorHAnsi" w:cstheme="minorHAnsi"/>
                <w:i/>
              </w:rPr>
              <w:t xml:space="preserve">Sinorhizobium fredii </w:t>
            </w:r>
            <w:r w:rsidRPr="00140155">
              <w:rPr>
                <w:rFonts w:asciiTheme="minorHAnsi" w:hAnsiTheme="minorHAnsi" w:cstheme="minorHAnsi"/>
              </w:rPr>
              <w:t>NGR234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Wild type strain; str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Trinick (1980)</w:t>
            </w:r>
          </w:p>
        </w:tc>
      </w:tr>
      <w:tr w:rsidR="00E72491" w:rsidRPr="00140155" w:rsidTr="00070353">
        <w:trPr>
          <w:cantSplit/>
          <w:trHeight w:val="52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J554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140155">
              <w:rPr>
                <w:rFonts w:asciiTheme="minorHAnsi" w:hAnsiTheme="minorHAnsi" w:cstheme="minorHAnsi"/>
                <w:i/>
              </w:rPr>
              <w:t xml:space="preserve">S. fredii </w:t>
            </w:r>
            <w:r w:rsidRPr="00140155">
              <w:rPr>
                <w:rFonts w:asciiTheme="minorHAnsi" w:hAnsiTheme="minorHAnsi" w:cstheme="minorHAnsi"/>
              </w:rPr>
              <w:t>NGR234with a mutation in NGR_c37150 (</w:t>
            </w:r>
            <w:r w:rsidRPr="00140155">
              <w:rPr>
                <w:rFonts w:asciiTheme="minorHAnsi" w:hAnsiTheme="minorHAnsi" w:cstheme="minorHAnsi"/>
                <w:i/>
              </w:rPr>
              <w:t>vutD</w:t>
            </w:r>
            <w:r w:rsidRPr="00140155">
              <w:rPr>
                <w:rFonts w:asciiTheme="minorHAnsi" w:hAnsiTheme="minorHAnsi" w:cstheme="minorHAnsi"/>
              </w:rPr>
              <w:t>); str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  <w:r w:rsidRPr="00140155">
              <w:rPr>
                <w:rFonts w:asciiTheme="minorHAnsi" w:hAnsiTheme="minorHAnsi" w:cstheme="minorHAnsi"/>
              </w:rPr>
              <w:t>, kan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  <w:r w:rsidRPr="00140155">
              <w:rPr>
                <w:rFonts w:asciiTheme="minorHAnsi" w:hAnsiTheme="minorHAnsi" w:cstheme="minorHAnsi"/>
              </w:rPr>
              <w:t>, spc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  <w:tr w:rsidR="00E72491" w:rsidRPr="00140155" w:rsidTr="00070353">
        <w:trPr>
          <w:cantSplit/>
          <w:trHeight w:val="52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J555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140155">
              <w:rPr>
                <w:rFonts w:asciiTheme="minorHAnsi" w:hAnsiTheme="minorHAnsi" w:cstheme="minorHAnsi"/>
                <w:i/>
              </w:rPr>
              <w:t xml:space="preserve">S. fredii </w:t>
            </w:r>
            <w:r w:rsidRPr="00140155">
              <w:rPr>
                <w:rFonts w:asciiTheme="minorHAnsi" w:hAnsiTheme="minorHAnsi" w:cstheme="minorHAnsi"/>
              </w:rPr>
              <w:t>NGR234with a mutation in NGR_b20860 (</w:t>
            </w:r>
            <w:r w:rsidRPr="00140155">
              <w:rPr>
                <w:rFonts w:asciiTheme="minorHAnsi" w:hAnsiTheme="minorHAnsi" w:cstheme="minorHAnsi"/>
                <w:i/>
              </w:rPr>
              <w:t>vutE</w:t>
            </w:r>
            <w:r w:rsidRPr="00140155">
              <w:rPr>
                <w:rFonts w:asciiTheme="minorHAnsi" w:hAnsiTheme="minorHAnsi" w:cstheme="minorHAnsi"/>
              </w:rPr>
              <w:t>); str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  <w:r w:rsidRPr="00140155">
              <w:rPr>
                <w:rFonts w:asciiTheme="minorHAnsi" w:hAnsiTheme="minorHAnsi" w:cstheme="minorHAnsi"/>
              </w:rPr>
              <w:t>, kan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  <w:r w:rsidRPr="00140155">
              <w:rPr>
                <w:rFonts w:asciiTheme="minorHAnsi" w:hAnsiTheme="minorHAnsi" w:cstheme="minorHAnsi"/>
              </w:rPr>
              <w:t>, spc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  <w:tr w:rsidR="00E72491" w:rsidRPr="00140155" w:rsidTr="00070353">
        <w:trPr>
          <w:cantSplit/>
          <w:trHeight w:val="520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  <w:b/>
              </w:rPr>
            </w:pPr>
            <w:r w:rsidRPr="00140155">
              <w:rPr>
                <w:rFonts w:asciiTheme="minorHAnsi" w:hAnsiTheme="minorHAnsi" w:cstheme="minorHAnsi"/>
                <w:b/>
              </w:rPr>
              <w:t>Plasmids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72491" w:rsidRPr="00140155" w:rsidTr="00070353">
        <w:trPr>
          <w:cantSplit/>
          <w:trHeight w:val="520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lastRenderedPageBreak/>
              <w:t>pLAFR3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140155">
              <w:rPr>
                <w:rFonts w:asciiTheme="minorHAnsi" w:hAnsiTheme="minorHAnsi" w:cstheme="minorHAnsi"/>
              </w:rPr>
              <w:t>Wide host-range cosmid vector used  genomic and large insert metagenomic libraries; tet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140155">
              <w:rPr>
                <w:rFonts w:asciiTheme="minorHAnsi" w:hAnsiTheme="minorHAnsi" w:cstheme="minorHAnsi"/>
              </w:rPr>
              <w:t xml:space="preserve">Staskawicz </w:t>
            </w:r>
            <w:r w:rsidRPr="00140155">
              <w:rPr>
                <w:rFonts w:asciiTheme="minorHAnsi" w:hAnsiTheme="minorHAnsi" w:cstheme="minorHAnsi"/>
                <w:i/>
              </w:rPr>
              <w:t>et al.</w:t>
            </w:r>
            <w:r w:rsidRPr="00140155">
              <w:rPr>
                <w:rFonts w:asciiTheme="minorHAnsi" w:hAnsiTheme="minorHAnsi" w:cstheme="minorHAnsi"/>
              </w:rPr>
              <w:t xml:space="preserve"> (1987)</w:t>
            </w:r>
          </w:p>
        </w:tc>
      </w:tr>
      <w:tr w:rsidR="00E72491" w:rsidRPr="00140155" w:rsidTr="00070353">
        <w:trPr>
          <w:cantSplit/>
          <w:trHeight w:val="473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pRK2013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Mobilising plasmid in tri-parental crosses; kan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Figurski and Helinski (1979)</w:t>
            </w:r>
          </w:p>
        </w:tc>
      </w:tr>
      <w:tr w:rsidR="00E72491" w:rsidRPr="00140155" w:rsidTr="00070353">
        <w:trPr>
          <w:cantSplit/>
          <w:trHeight w:val="473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pET21a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Used for expression of cloned genes in </w:t>
            </w:r>
            <w:r w:rsidRPr="00140155">
              <w:rPr>
                <w:rFonts w:asciiTheme="minorHAnsi" w:hAnsiTheme="minorHAnsi" w:cstheme="minorHAnsi"/>
                <w:i/>
              </w:rPr>
              <w:t>E. coli</w:t>
            </w:r>
            <w:r w:rsidRPr="00140155">
              <w:rPr>
                <w:rFonts w:asciiTheme="minorHAnsi" w:hAnsiTheme="minorHAnsi" w:cstheme="minorHAnsi"/>
              </w:rPr>
              <w:t>; amp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0155">
              <w:rPr>
                <w:rFonts w:asciiTheme="minorHAnsi" w:hAnsiTheme="minorHAnsi" w:cstheme="minorHAnsi"/>
                <w:b w:val="0"/>
                <w:sz w:val="22"/>
                <w:szCs w:val="22"/>
              </w:rPr>
              <w:t>Novagen</w:t>
            </w:r>
          </w:p>
        </w:tc>
      </w:tr>
      <w:tr w:rsidR="00E72491" w:rsidRPr="00140155" w:rsidTr="00070353">
        <w:trPr>
          <w:cantSplit/>
          <w:trHeight w:val="473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pBluescript SK-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Used for expression of cloned genes in </w:t>
            </w:r>
            <w:r w:rsidRPr="00140155">
              <w:rPr>
                <w:rFonts w:asciiTheme="minorHAnsi" w:hAnsiTheme="minorHAnsi" w:cstheme="minorHAnsi"/>
                <w:i/>
              </w:rPr>
              <w:t>E. coli</w:t>
            </w:r>
            <w:r w:rsidRPr="00140155">
              <w:rPr>
                <w:rFonts w:asciiTheme="minorHAnsi" w:hAnsiTheme="minorHAnsi" w:cstheme="minorHAnsi"/>
              </w:rPr>
              <w:t>; amp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0155">
              <w:rPr>
                <w:rFonts w:asciiTheme="minorHAnsi" w:hAnsiTheme="minorHAnsi" w:cstheme="minorHAnsi"/>
                <w:b w:val="0"/>
                <w:sz w:val="22"/>
                <w:szCs w:val="22"/>
              </w:rPr>
              <w:t>Agilent</w:t>
            </w:r>
          </w:p>
        </w:tc>
      </w:tr>
      <w:tr w:rsidR="00E72491" w:rsidRPr="00140155" w:rsidTr="00070353">
        <w:trPr>
          <w:cantSplit/>
          <w:trHeight w:val="473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pRK415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Used for expression of cloned genes in </w:t>
            </w:r>
            <w:r w:rsidRPr="00140155">
              <w:rPr>
                <w:rFonts w:asciiTheme="minorHAnsi" w:hAnsiTheme="minorHAnsi" w:cstheme="minorHAnsi"/>
                <w:i/>
              </w:rPr>
              <w:t>E. coli</w:t>
            </w:r>
            <w:r w:rsidRPr="00140155">
              <w:rPr>
                <w:rFonts w:asciiTheme="minorHAnsi" w:hAnsiTheme="minorHAnsi" w:cstheme="minorHAnsi"/>
              </w:rPr>
              <w:t>; tet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015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Keen </w:t>
            </w:r>
            <w:r w:rsidRPr="00140155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et al</w:t>
            </w:r>
            <w:r w:rsidRPr="00140155">
              <w:rPr>
                <w:rFonts w:asciiTheme="minorHAnsi" w:hAnsiTheme="minorHAnsi" w:cstheme="minorHAnsi"/>
                <w:b w:val="0"/>
                <w:sz w:val="22"/>
                <w:szCs w:val="22"/>
              </w:rPr>
              <w:t>. (1988)</w:t>
            </w:r>
          </w:p>
        </w:tc>
      </w:tr>
      <w:tr w:rsidR="00E72491" w:rsidRPr="00140155" w:rsidTr="00070353">
        <w:trPr>
          <w:cantSplit/>
          <w:trHeight w:val="473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pCR-XL-TOPO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TA cloning vector used to construct small insert metagenomic libraries; kan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0155">
              <w:rPr>
                <w:rFonts w:asciiTheme="minorHAnsi" w:hAnsiTheme="minorHAnsi" w:cstheme="minorHAnsi"/>
                <w:b w:val="0"/>
                <w:sz w:val="22"/>
                <w:szCs w:val="22"/>
              </w:rPr>
              <w:t>Invitrogen</w:t>
            </w:r>
          </w:p>
        </w:tc>
      </w:tr>
      <w:tr w:rsidR="00E72491" w:rsidRPr="00140155" w:rsidTr="00070353">
        <w:trPr>
          <w:cantSplit/>
          <w:trHeight w:val="473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pHP45</w:t>
            </w:r>
            <w:r w:rsidRPr="00140155">
              <w:rPr>
                <w:rFonts w:asciiTheme="minorHAnsi" w:eastAsiaTheme="minorHAnsi" w:hAnsiTheme="minorHAnsi" w:cs="Calibri"/>
              </w:rPr>
              <w:t>Ω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Vector containing the spectinomycin resistance cassette used for mutagenesis of </w:t>
            </w:r>
            <w:r w:rsidRPr="00140155">
              <w:rPr>
                <w:rFonts w:asciiTheme="minorHAnsi" w:hAnsiTheme="minorHAnsi" w:cstheme="minorHAnsi"/>
                <w:i/>
              </w:rPr>
              <w:t xml:space="preserve">E. coli acuI </w:t>
            </w:r>
            <w:r w:rsidRPr="00140155">
              <w:rPr>
                <w:rFonts w:asciiTheme="minorHAnsi" w:hAnsiTheme="minorHAnsi" w:cstheme="minorHAnsi"/>
              </w:rPr>
              <w:t>(</w:t>
            </w:r>
            <w:r w:rsidRPr="00140155">
              <w:rPr>
                <w:rFonts w:asciiTheme="minorHAnsi" w:hAnsiTheme="minorHAnsi" w:cstheme="minorHAnsi"/>
                <w:i/>
              </w:rPr>
              <w:t>yhdH</w:t>
            </w:r>
            <w:r w:rsidRPr="00140155">
              <w:rPr>
                <w:rFonts w:asciiTheme="minorHAnsi" w:hAnsiTheme="minorHAnsi" w:cstheme="minorHAnsi"/>
              </w:rPr>
              <w:t>) in J557; spec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40155">
              <w:rPr>
                <w:rFonts w:asciiTheme="minorHAnsi" w:hAnsiTheme="minorHAnsi" w:cstheme="minorHAnsi"/>
                <w:b w:val="0"/>
                <w:sz w:val="22"/>
                <w:szCs w:val="22"/>
              </w:rPr>
              <w:t>Prentki and Krisch (1984)</w:t>
            </w:r>
          </w:p>
        </w:tc>
      </w:tr>
      <w:tr w:rsidR="00E72491" w:rsidRPr="00140155" w:rsidTr="00070353">
        <w:trPr>
          <w:cantSplit/>
          <w:trHeight w:val="24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pBIO1729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  <w:i/>
              </w:rPr>
              <w:t>Halomonas</w:t>
            </w:r>
            <w:r w:rsidRPr="00140155">
              <w:rPr>
                <w:rFonts w:asciiTheme="minorHAnsi" w:hAnsiTheme="minorHAnsi" w:cstheme="minorHAnsi"/>
              </w:rPr>
              <w:t xml:space="preserve"> sp. HTNK1</w:t>
            </w:r>
            <w:r w:rsidRPr="00140155">
              <w:rPr>
                <w:rFonts w:asciiTheme="minorHAnsi" w:hAnsiTheme="minorHAnsi" w:cstheme="minorHAnsi"/>
                <w:i/>
              </w:rPr>
              <w:t xml:space="preserve"> acuK </w:t>
            </w:r>
            <w:r w:rsidRPr="00140155">
              <w:rPr>
                <w:rFonts w:asciiTheme="minorHAnsi" w:hAnsiTheme="minorHAnsi" w:cstheme="minorHAnsi"/>
              </w:rPr>
              <w:t xml:space="preserve">and </w:t>
            </w:r>
            <w:r w:rsidRPr="00140155">
              <w:rPr>
                <w:rFonts w:asciiTheme="minorHAnsi" w:hAnsiTheme="minorHAnsi" w:cstheme="minorHAnsi"/>
                <w:i/>
              </w:rPr>
              <w:t>acuN</w:t>
            </w:r>
            <w:r w:rsidRPr="00140155">
              <w:rPr>
                <w:rFonts w:asciiTheme="minorHAnsi" w:hAnsiTheme="minorHAnsi" w:cstheme="minorHAnsi"/>
              </w:rPr>
              <w:t xml:space="preserve"> genes cloned in pBluescript; amp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Todd </w:t>
            </w:r>
            <w:r w:rsidRPr="00140155">
              <w:rPr>
                <w:rFonts w:asciiTheme="minorHAnsi" w:hAnsiTheme="minorHAnsi" w:cstheme="minorHAnsi"/>
                <w:i/>
              </w:rPr>
              <w:t>et al</w:t>
            </w:r>
            <w:r w:rsidRPr="00140155">
              <w:rPr>
                <w:rFonts w:asciiTheme="minorHAnsi" w:hAnsiTheme="minorHAnsi" w:cstheme="minorHAnsi"/>
              </w:rPr>
              <w:t>. (2010)</w:t>
            </w:r>
          </w:p>
        </w:tc>
      </w:tr>
      <w:tr w:rsidR="00E72491" w:rsidRPr="00140155" w:rsidTr="00070353">
        <w:trPr>
          <w:cantSplit/>
          <w:trHeight w:val="24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pBIO1879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Derivative of pK19</w:t>
            </w:r>
            <w:r w:rsidRPr="00140155">
              <w:rPr>
                <w:rFonts w:asciiTheme="minorHAnsi" w:hAnsiTheme="minorHAnsi" w:cstheme="minorHAnsi"/>
                <w:i/>
              </w:rPr>
              <w:t>mob</w:t>
            </w:r>
            <w:r w:rsidRPr="00140155">
              <w:rPr>
                <w:rFonts w:asciiTheme="minorHAnsi" w:hAnsiTheme="minorHAnsi" w:cstheme="minorHAnsi"/>
              </w:rPr>
              <w:t xml:space="preserve">, used to mutagenise </w:t>
            </w:r>
            <w:r w:rsidRPr="00140155">
              <w:rPr>
                <w:rFonts w:asciiTheme="minorHAnsi" w:hAnsiTheme="minorHAnsi" w:cstheme="minorHAnsi"/>
                <w:i/>
              </w:rPr>
              <w:t>S. fredii</w:t>
            </w:r>
            <w:r w:rsidRPr="00140155">
              <w:rPr>
                <w:rFonts w:asciiTheme="minorHAnsi" w:hAnsiTheme="minorHAnsi" w:cstheme="minorHAnsi"/>
              </w:rPr>
              <w:t xml:space="preserve"> NGR234; kan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  <w:r w:rsidRPr="00140155">
              <w:rPr>
                <w:rFonts w:asciiTheme="minorHAnsi" w:hAnsiTheme="minorHAnsi" w:cstheme="minorHAnsi"/>
              </w:rPr>
              <w:t>, spec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Todd </w:t>
            </w:r>
            <w:r w:rsidRPr="00140155">
              <w:rPr>
                <w:rFonts w:asciiTheme="minorHAnsi" w:hAnsiTheme="minorHAnsi" w:cstheme="minorHAnsi"/>
                <w:i/>
              </w:rPr>
              <w:t>et al.</w:t>
            </w:r>
            <w:r w:rsidRPr="00140155">
              <w:rPr>
                <w:rFonts w:asciiTheme="minorHAnsi" w:hAnsiTheme="minorHAnsi" w:cstheme="minorHAnsi"/>
              </w:rPr>
              <w:t xml:space="preserve"> (2011)</w:t>
            </w:r>
          </w:p>
        </w:tc>
      </w:tr>
      <w:tr w:rsidR="00E72491" w:rsidRPr="00140155" w:rsidTr="00070353">
        <w:trPr>
          <w:cantSplit/>
          <w:trHeight w:val="24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pBIO2011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  <w:i/>
              </w:rPr>
              <w:t xml:space="preserve">E. coli </w:t>
            </w:r>
            <w:r w:rsidRPr="00140155">
              <w:rPr>
                <w:rFonts w:asciiTheme="minorHAnsi" w:hAnsiTheme="minorHAnsi" w:cstheme="minorHAnsi"/>
              </w:rPr>
              <w:t xml:space="preserve">BW25113 </w:t>
            </w:r>
            <w:r w:rsidRPr="00140155">
              <w:rPr>
                <w:rFonts w:asciiTheme="minorHAnsi" w:hAnsiTheme="minorHAnsi" w:cstheme="minorHAnsi"/>
                <w:i/>
              </w:rPr>
              <w:t>yhdH</w:t>
            </w:r>
            <w:r w:rsidRPr="00140155">
              <w:rPr>
                <w:rFonts w:asciiTheme="minorHAnsi" w:hAnsiTheme="minorHAnsi" w:cstheme="minorHAnsi"/>
              </w:rPr>
              <w:t xml:space="preserve"> (</w:t>
            </w:r>
            <w:r w:rsidRPr="00140155">
              <w:rPr>
                <w:rFonts w:asciiTheme="minorHAnsi" w:hAnsiTheme="minorHAnsi" w:cstheme="minorHAnsi"/>
                <w:i/>
              </w:rPr>
              <w:t>acuI</w:t>
            </w:r>
            <w:r w:rsidRPr="00140155">
              <w:rPr>
                <w:rFonts w:asciiTheme="minorHAnsi" w:hAnsiTheme="minorHAnsi" w:cstheme="minorHAnsi"/>
              </w:rPr>
              <w:t>) gene cloned in pET21a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after="0" w:line="240" w:lineRule="auto"/>
              <w:rPr>
                <w:rFonts w:asciiTheme="minorHAnsi" w:hAnsiTheme="minorHAnsi" w:cstheme="minorHAnsi"/>
                <w:lang w:val="fr-FR"/>
              </w:rPr>
            </w:pPr>
            <w:r w:rsidRPr="00140155">
              <w:rPr>
                <w:rFonts w:asciiTheme="minorHAnsi" w:hAnsiTheme="minorHAnsi" w:cstheme="minorHAnsi"/>
                <w:lang w:val="fr-FR"/>
              </w:rPr>
              <w:t xml:space="preserve">Todd </w:t>
            </w:r>
            <w:r w:rsidRPr="00140155">
              <w:rPr>
                <w:rFonts w:asciiTheme="minorHAnsi" w:hAnsiTheme="minorHAnsi" w:cstheme="minorHAnsi"/>
                <w:i/>
                <w:lang w:val="fr-FR"/>
              </w:rPr>
              <w:t>et al</w:t>
            </w:r>
            <w:r w:rsidRPr="00140155">
              <w:rPr>
                <w:rFonts w:asciiTheme="minorHAnsi" w:hAnsiTheme="minorHAnsi" w:cstheme="minorHAnsi"/>
                <w:lang w:val="fr-FR"/>
              </w:rPr>
              <w:t>. (2012)</w:t>
            </w:r>
          </w:p>
        </w:tc>
      </w:tr>
      <w:tr w:rsidR="00E72491" w:rsidRPr="00140155" w:rsidTr="00070353">
        <w:trPr>
          <w:cantSplit/>
          <w:trHeight w:val="24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pBIO2079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Wastewater treatment plant metagenomic library cosmid containing </w:t>
            </w:r>
            <w:r w:rsidRPr="00140155">
              <w:rPr>
                <w:rFonts w:asciiTheme="minorHAnsi" w:hAnsiTheme="minorHAnsi" w:cstheme="minorHAnsi"/>
                <w:i/>
              </w:rPr>
              <w:t>acuI</w:t>
            </w:r>
            <w:r w:rsidRPr="00140155">
              <w:rPr>
                <w:rFonts w:asciiTheme="minorHAnsi" w:hAnsiTheme="minorHAnsi" w:cstheme="minorHAnsi"/>
              </w:rPr>
              <w:t>-like gene in pLAFR3; tet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  <w:tr w:rsidR="00E72491" w:rsidRPr="00140155" w:rsidTr="00070353">
        <w:trPr>
          <w:cantSplit/>
          <w:trHeight w:val="24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pBIO2081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140155">
              <w:rPr>
                <w:rFonts w:asciiTheme="minorHAnsi" w:hAnsiTheme="minorHAnsi" w:cstheme="minorHAnsi"/>
              </w:rPr>
              <w:t xml:space="preserve">Wastewater treatment plant metagenomic library cosmid containing </w:t>
            </w:r>
            <w:r w:rsidRPr="00140155">
              <w:rPr>
                <w:rFonts w:asciiTheme="minorHAnsi" w:hAnsiTheme="minorHAnsi" w:cstheme="minorHAnsi"/>
                <w:i/>
              </w:rPr>
              <w:t>acuI</w:t>
            </w:r>
            <w:r w:rsidRPr="00140155">
              <w:rPr>
                <w:rFonts w:asciiTheme="minorHAnsi" w:hAnsiTheme="minorHAnsi" w:cstheme="minorHAnsi"/>
              </w:rPr>
              <w:t>-like gene in pLAFR3; tet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  <w:tr w:rsidR="00E72491" w:rsidRPr="00140155" w:rsidTr="00070353">
        <w:trPr>
          <w:cantSplit/>
          <w:trHeight w:val="24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pBIO2151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Cast water biofilm metagenomic library plasmid containing </w:t>
            </w:r>
            <w:r w:rsidRPr="00140155">
              <w:rPr>
                <w:rFonts w:asciiTheme="minorHAnsi" w:hAnsiTheme="minorHAnsi" w:cstheme="minorHAnsi"/>
                <w:i/>
              </w:rPr>
              <w:t>acuI</w:t>
            </w:r>
            <w:r w:rsidRPr="00140155">
              <w:rPr>
                <w:rFonts w:asciiTheme="minorHAnsi" w:hAnsiTheme="minorHAnsi" w:cstheme="minorHAnsi"/>
              </w:rPr>
              <w:t>-like gene in pCR-XL-TOPO; kan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  <w:tr w:rsidR="00E72491" w:rsidRPr="00140155" w:rsidTr="00070353">
        <w:trPr>
          <w:cantSplit/>
          <w:trHeight w:val="24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pBIO2152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140155">
              <w:rPr>
                <w:rFonts w:asciiTheme="minorHAnsi" w:hAnsiTheme="minorHAnsi" w:cstheme="minorHAnsi"/>
              </w:rPr>
              <w:t xml:space="preserve">Fly compost metagenomic library plasmid containing </w:t>
            </w:r>
            <w:r w:rsidRPr="00140155">
              <w:rPr>
                <w:rFonts w:asciiTheme="minorHAnsi" w:hAnsiTheme="minorHAnsi" w:cstheme="minorHAnsi"/>
                <w:i/>
              </w:rPr>
              <w:t>acuI</w:t>
            </w:r>
            <w:r w:rsidRPr="00140155">
              <w:rPr>
                <w:rFonts w:asciiTheme="minorHAnsi" w:hAnsiTheme="minorHAnsi" w:cstheme="minorHAnsi"/>
              </w:rPr>
              <w:t>-like gene in pCR-XL-TOPO; kan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  <w:tr w:rsidR="00E72491" w:rsidRPr="00140155" w:rsidTr="00070353">
        <w:trPr>
          <w:cantSplit/>
          <w:trHeight w:val="24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lastRenderedPageBreak/>
              <w:t>pBIO2153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140155">
              <w:rPr>
                <w:rFonts w:asciiTheme="minorHAnsi" w:hAnsiTheme="minorHAnsi" w:cstheme="minorHAnsi"/>
              </w:rPr>
              <w:t xml:space="preserve">Cast water biofilm metagenomic library plasmid containing </w:t>
            </w:r>
            <w:r w:rsidRPr="00140155">
              <w:rPr>
                <w:rFonts w:asciiTheme="minorHAnsi" w:hAnsiTheme="minorHAnsi" w:cstheme="minorHAnsi"/>
                <w:i/>
              </w:rPr>
              <w:t>acuI</w:t>
            </w:r>
            <w:r w:rsidRPr="00140155">
              <w:rPr>
                <w:rFonts w:asciiTheme="minorHAnsi" w:hAnsiTheme="minorHAnsi" w:cstheme="minorHAnsi"/>
              </w:rPr>
              <w:t>-like gene in pCR-XL-TOPO; kan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  <w:tr w:rsidR="00E72491" w:rsidRPr="00140155" w:rsidTr="00070353">
        <w:trPr>
          <w:cantSplit/>
          <w:trHeight w:val="24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pBIO2154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140155">
              <w:rPr>
                <w:rFonts w:asciiTheme="minorHAnsi" w:hAnsiTheme="minorHAnsi" w:cstheme="minorHAnsi"/>
              </w:rPr>
              <w:t xml:space="preserve">Cast water biofilm metagenomic library plasmid containing </w:t>
            </w:r>
            <w:r w:rsidRPr="00140155">
              <w:rPr>
                <w:rFonts w:asciiTheme="minorHAnsi" w:hAnsiTheme="minorHAnsi" w:cstheme="minorHAnsi"/>
                <w:i/>
              </w:rPr>
              <w:t>acuI</w:t>
            </w:r>
            <w:r w:rsidRPr="00140155">
              <w:rPr>
                <w:rFonts w:asciiTheme="minorHAnsi" w:hAnsiTheme="minorHAnsi" w:cstheme="minorHAnsi"/>
              </w:rPr>
              <w:t>-like gene in pCR-XL-TOPO; kan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  <w:tr w:rsidR="00E72491" w:rsidRPr="00140155" w:rsidTr="00070353">
        <w:trPr>
          <w:cantSplit/>
          <w:trHeight w:val="24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pBIO2155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140155">
              <w:rPr>
                <w:rFonts w:asciiTheme="minorHAnsi" w:hAnsiTheme="minorHAnsi" w:cstheme="minorHAnsi"/>
              </w:rPr>
              <w:t xml:space="preserve">Cast water biofilm metagenomic library plasmid containing </w:t>
            </w:r>
            <w:r w:rsidRPr="00140155">
              <w:rPr>
                <w:rFonts w:asciiTheme="minorHAnsi" w:hAnsiTheme="minorHAnsi" w:cstheme="minorHAnsi"/>
                <w:i/>
              </w:rPr>
              <w:t>acuI</w:t>
            </w:r>
            <w:r w:rsidRPr="00140155">
              <w:rPr>
                <w:rFonts w:asciiTheme="minorHAnsi" w:hAnsiTheme="minorHAnsi" w:cstheme="minorHAnsi"/>
              </w:rPr>
              <w:t>-like gene in pCR-XL-TOPO; kan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  <w:tr w:rsidR="00E72491" w:rsidRPr="00140155" w:rsidTr="00070353">
        <w:trPr>
          <w:cantSplit/>
          <w:trHeight w:val="24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pBIO2160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140155">
              <w:rPr>
                <w:rFonts w:asciiTheme="minorHAnsi" w:hAnsiTheme="minorHAnsi" w:cstheme="minorHAnsi"/>
              </w:rPr>
              <w:t xml:space="preserve">Fly compost metagenomic library plasmid containing </w:t>
            </w:r>
            <w:r w:rsidRPr="00140155">
              <w:rPr>
                <w:rFonts w:asciiTheme="minorHAnsi" w:hAnsiTheme="minorHAnsi" w:cstheme="minorHAnsi"/>
                <w:i/>
              </w:rPr>
              <w:t>arkA</w:t>
            </w:r>
            <w:r w:rsidRPr="00140155">
              <w:rPr>
                <w:rFonts w:asciiTheme="minorHAnsi" w:hAnsiTheme="minorHAnsi" w:cstheme="minorHAnsi"/>
              </w:rPr>
              <w:t xml:space="preserve"> gene in pCR-XL-TOPO; kan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  <w:tr w:rsidR="00E72491" w:rsidRPr="00140155" w:rsidTr="00070353">
        <w:trPr>
          <w:cantSplit/>
          <w:trHeight w:val="24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pBIO2167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  <w:i/>
              </w:rPr>
              <w:t>arkA</w:t>
            </w:r>
            <w:r w:rsidRPr="00140155">
              <w:rPr>
                <w:rFonts w:asciiTheme="minorHAnsi" w:hAnsiTheme="minorHAnsi" w:cstheme="minorHAnsi"/>
              </w:rPr>
              <w:t xml:space="preserve"> gene from pBIO2160 subcloned in pBluescript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  <w:tr w:rsidR="00E72491" w:rsidRPr="00140155" w:rsidTr="00070353">
        <w:trPr>
          <w:cantSplit/>
          <w:trHeight w:val="24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pBIO2170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  <w:i/>
              </w:rPr>
              <w:t xml:space="preserve">Novosphingobium </w:t>
            </w:r>
            <w:r w:rsidRPr="00140155">
              <w:rPr>
                <w:rFonts w:asciiTheme="minorHAnsi" w:hAnsiTheme="minorHAnsi"/>
                <w:i/>
                <w:iCs/>
              </w:rPr>
              <w:t>tardaugens</w:t>
            </w:r>
            <w:r w:rsidRPr="00140155">
              <w:rPr>
                <w:rFonts w:asciiTheme="minorHAnsi" w:hAnsiTheme="minorHAnsi" w:cstheme="minorHAnsi"/>
              </w:rPr>
              <w:t xml:space="preserve"> ARI-1 library cosmid containing </w:t>
            </w:r>
            <w:r w:rsidRPr="00140155">
              <w:rPr>
                <w:rFonts w:asciiTheme="minorHAnsi" w:hAnsiTheme="minorHAnsi" w:cstheme="minorHAnsi"/>
                <w:i/>
              </w:rPr>
              <w:t>bau</w:t>
            </w:r>
            <w:r w:rsidRPr="00140155">
              <w:rPr>
                <w:rFonts w:asciiTheme="minorHAnsi" w:hAnsiTheme="minorHAnsi" w:cstheme="minorHAnsi"/>
              </w:rPr>
              <w:t>/</w:t>
            </w:r>
            <w:r w:rsidRPr="00140155">
              <w:rPr>
                <w:rFonts w:asciiTheme="minorHAnsi" w:hAnsiTheme="minorHAnsi" w:cstheme="minorHAnsi"/>
                <w:i/>
              </w:rPr>
              <w:t>vut</w:t>
            </w:r>
            <w:r w:rsidRPr="00140155">
              <w:rPr>
                <w:rFonts w:asciiTheme="minorHAnsi" w:hAnsiTheme="minorHAnsi" w:cstheme="minorHAnsi"/>
              </w:rPr>
              <w:t xml:space="preserve"> genes; tet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  <w:tr w:rsidR="00E72491" w:rsidRPr="00140155" w:rsidTr="00070353">
        <w:trPr>
          <w:cantSplit/>
          <w:trHeight w:val="24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pBIO2173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140155">
              <w:rPr>
                <w:rFonts w:asciiTheme="minorHAnsi" w:hAnsiTheme="minorHAnsi" w:cstheme="minorHAnsi"/>
                <w:i/>
              </w:rPr>
              <w:t>S. fredii</w:t>
            </w:r>
            <w:r w:rsidRPr="00140155">
              <w:rPr>
                <w:rFonts w:asciiTheme="minorHAnsi" w:hAnsiTheme="minorHAnsi" w:cstheme="minorHAnsi"/>
              </w:rPr>
              <w:t xml:space="preserve"> NGR_c37150 (</w:t>
            </w:r>
            <w:r w:rsidRPr="00140155">
              <w:rPr>
                <w:rFonts w:asciiTheme="minorHAnsi" w:hAnsiTheme="minorHAnsi" w:cstheme="minorHAnsi"/>
                <w:i/>
              </w:rPr>
              <w:t>vutD</w:t>
            </w:r>
            <w:r w:rsidRPr="00140155">
              <w:rPr>
                <w:rFonts w:asciiTheme="minorHAnsi" w:hAnsiTheme="minorHAnsi" w:cstheme="minorHAnsi"/>
              </w:rPr>
              <w:t>) cloned in pBluescript; amp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  <w:tr w:rsidR="00E72491" w:rsidRPr="00140155" w:rsidTr="00070353">
        <w:trPr>
          <w:cantSplit/>
          <w:trHeight w:val="24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pBIO2174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140155">
              <w:rPr>
                <w:rFonts w:asciiTheme="minorHAnsi" w:hAnsiTheme="minorHAnsi" w:cstheme="minorHAnsi"/>
                <w:i/>
              </w:rPr>
              <w:t>S. fredii</w:t>
            </w:r>
            <w:r w:rsidRPr="00140155">
              <w:rPr>
                <w:rFonts w:asciiTheme="minorHAnsi" w:hAnsiTheme="minorHAnsi" w:cstheme="minorHAnsi"/>
              </w:rPr>
              <w:t xml:space="preserve"> NGR_b20860 (</w:t>
            </w:r>
            <w:r w:rsidRPr="00140155">
              <w:rPr>
                <w:rFonts w:asciiTheme="minorHAnsi" w:hAnsiTheme="minorHAnsi" w:cstheme="minorHAnsi"/>
                <w:i/>
              </w:rPr>
              <w:t>vutE</w:t>
            </w:r>
            <w:r w:rsidRPr="00140155">
              <w:rPr>
                <w:rFonts w:asciiTheme="minorHAnsi" w:hAnsiTheme="minorHAnsi" w:cstheme="minorHAnsi"/>
              </w:rPr>
              <w:t>) cloned in pRK415; amp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  <w:tr w:rsidR="00E72491" w:rsidRPr="00140155" w:rsidTr="00070353">
        <w:trPr>
          <w:cantSplit/>
          <w:trHeight w:val="24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pBIO2176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140155">
              <w:rPr>
                <w:rFonts w:asciiTheme="minorHAnsi" w:hAnsiTheme="minorHAnsi" w:cstheme="minorHAnsi"/>
                <w:i/>
              </w:rPr>
              <w:t>S. fredii</w:t>
            </w:r>
            <w:r w:rsidRPr="00140155">
              <w:rPr>
                <w:rFonts w:asciiTheme="minorHAnsi" w:hAnsiTheme="minorHAnsi" w:cstheme="minorHAnsi"/>
              </w:rPr>
              <w:t xml:space="preserve"> NGR_c37150 (</w:t>
            </w:r>
            <w:r w:rsidRPr="00140155">
              <w:rPr>
                <w:rFonts w:asciiTheme="minorHAnsi" w:hAnsiTheme="minorHAnsi" w:cstheme="minorHAnsi"/>
                <w:i/>
              </w:rPr>
              <w:t>vutD</w:t>
            </w:r>
            <w:r w:rsidRPr="00140155">
              <w:rPr>
                <w:rFonts w:asciiTheme="minorHAnsi" w:hAnsiTheme="minorHAnsi" w:cstheme="minorHAnsi"/>
              </w:rPr>
              <w:t>) internal fragment cloned in pBIO1879; kan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  <w:r w:rsidRPr="00140155">
              <w:rPr>
                <w:rFonts w:asciiTheme="minorHAnsi" w:hAnsiTheme="minorHAnsi" w:cstheme="minorHAnsi"/>
              </w:rPr>
              <w:t>, spc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  <w:tr w:rsidR="00E72491" w:rsidRPr="00140155" w:rsidTr="00070353">
        <w:trPr>
          <w:cantSplit/>
          <w:trHeight w:val="24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pBIO2177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140155">
              <w:rPr>
                <w:rFonts w:asciiTheme="minorHAnsi" w:hAnsiTheme="minorHAnsi" w:cstheme="minorHAnsi"/>
                <w:i/>
              </w:rPr>
              <w:t>S. fredii</w:t>
            </w:r>
            <w:r w:rsidRPr="00140155">
              <w:rPr>
                <w:rFonts w:asciiTheme="minorHAnsi" w:hAnsiTheme="minorHAnsi" w:cstheme="minorHAnsi"/>
              </w:rPr>
              <w:t xml:space="preserve"> NGR_b20860 (</w:t>
            </w:r>
            <w:r w:rsidRPr="00140155">
              <w:rPr>
                <w:rFonts w:asciiTheme="minorHAnsi" w:hAnsiTheme="minorHAnsi" w:cstheme="minorHAnsi"/>
                <w:i/>
              </w:rPr>
              <w:t>vutE</w:t>
            </w:r>
            <w:r w:rsidRPr="00140155">
              <w:rPr>
                <w:rFonts w:asciiTheme="minorHAnsi" w:hAnsiTheme="minorHAnsi" w:cstheme="minorHAnsi"/>
              </w:rPr>
              <w:t>) internal fragment cloned in pBIO1879; kan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  <w:r w:rsidRPr="00140155">
              <w:rPr>
                <w:rFonts w:asciiTheme="minorHAnsi" w:hAnsiTheme="minorHAnsi" w:cstheme="minorHAnsi"/>
              </w:rPr>
              <w:t>, spc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  <w:tr w:rsidR="00E72491" w:rsidRPr="00140155" w:rsidTr="00070353">
        <w:trPr>
          <w:cantSplit/>
          <w:trHeight w:val="247"/>
        </w:trPr>
        <w:tc>
          <w:tcPr>
            <w:tcW w:w="1046" w:type="pct"/>
          </w:tcPr>
          <w:p w:rsidR="00E72491" w:rsidRPr="00140155" w:rsidRDefault="00E7249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pBIO2195</w:t>
            </w:r>
          </w:p>
        </w:tc>
        <w:tc>
          <w:tcPr>
            <w:tcW w:w="2804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  <w:i/>
              </w:rPr>
              <w:t xml:space="preserve">Bacillus megaterium </w:t>
            </w:r>
            <w:r w:rsidRPr="00140155">
              <w:rPr>
                <w:rFonts w:asciiTheme="minorHAnsi" w:hAnsiTheme="minorHAnsi" w:cstheme="minorHAnsi"/>
              </w:rPr>
              <w:t>DSM 319 gene BMD_3924 (</w:t>
            </w:r>
            <w:r w:rsidRPr="00140155">
              <w:rPr>
                <w:rFonts w:asciiTheme="minorHAnsi" w:hAnsiTheme="minorHAnsi" w:cstheme="minorHAnsi"/>
                <w:i/>
              </w:rPr>
              <w:t>arkA</w:t>
            </w:r>
            <w:r w:rsidRPr="00140155">
              <w:rPr>
                <w:rFonts w:asciiTheme="minorHAnsi" w:hAnsiTheme="minorHAnsi" w:cstheme="minorHAnsi"/>
              </w:rPr>
              <w:t>) cloned in pET21a; amp</w:t>
            </w:r>
            <w:r w:rsidRPr="00140155">
              <w:rPr>
                <w:rFonts w:asciiTheme="minorHAnsi" w:hAnsiTheme="minorHAnsi" w:cstheme="minorHAnsi"/>
                <w:vertAlign w:val="superscript"/>
              </w:rPr>
              <w:t>r</w:t>
            </w:r>
          </w:p>
        </w:tc>
        <w:tc>
          <w:tcPr>
            <w:tcW w:w="1150" w:type="pct"/>
          </w:tcPr>
          <w:p w:rsidR="00E72491" w:rsidRPr="00140155" w:rsidRDefault="00E7249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This work</w:t>
            </w:r>
          </w:p>
        </w:tc>
      </w:tr>
    </w:tbl>
    <w:p w:rsidR="002913C3" w:rsidRDefault="002913C3"/>
    <w:p w:rsidR="006A745F" w:rsidRDefault="006A745F" w:rsidP="006A745F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References:</w:t>
      </w:r>
    </w:p>
    <w:p w:rsidR="006A745F" w:rsidRPr="00F75CC5" w:rsidRDefault="006A745F" w:rsidP="006A745F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F75CC5">
        <w:rPr>
          <w:rFonts w:asciiTheme="minorHAnsi" w:hAnsiTheme="minorHAnsi"/>
        </w:rPr>
        <w:t xml:space="preserve">Baba T, Ara T, Hasegawa M, Takai Y, Okumura Y, et al. (2006) Construction of </w:t>
      </w:r>
      <w:r w:rsidRPr="00F75CC5">
        <w:rPr>
          <w:rFonts w:asciiTheme="minorHAnsi" w:hAnsiTheme="minorHAnsi"/>
          <w:i/>
          <w:iCs/>
        </w:rPr>
        <w:t>Escherichia coli</w:t>
      </w:r>
      <w:r w:rsidRPr="00F75CC5">
        <w:rPr>
          <w:rFonts w:asciiTheme="minorHAnsi" w:hAnsiTheme="minorHAnsi"/>
        </w:rPr>
        <w:t xml:space="preserve"> K-12 in-frame, single-gene knockout mutants: the Keio collection. Mol Syst Biol 2: 2006.0008.</w:t>
      </w:r>
    </w:p>
    <w:p w:rsidR="006A745F" w:rsidRDefault="006A745F" w:rsidP="006A745F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F75CC5">
        <w:rPr>
          <w:rFonts w:asciiTheme="minorHAnsi" w:hAnsiTheme="minorHAnsi"/>
        </w:rPr>
        <w:t xml:space="preserve">Figurski DH, Helinski DR (1979) Replication of an origin-containing derivative of plasmid RK2 dependent on a plasmid function provided </w:t>
      </w:r>
      <w:r w:rsidRPr="00F75CC5">
        <w:rPr>
          <w:rFonts w:asciiTheme="minorHAnsi" w:hAnsiTheme="minorHAnsi"/>
          <w:i/>
          <w:iCs/>
        </w:rPr>
        <w:t>in trans</w:t>
      </w:r>
      <w:r w:rsidRPr="00F75CC5">
        <w:rPr>
          <w:rFonts w:asciiTheme="minorHAnsi" w:hAnsiTheme="minorHAnsi"/>
        </w:rPr>
        <w:t>. Proc Natl Acad Sci USA 76: 1648-1652.</w:t>
      </w:r>
    </w:p>
    <w:p w:rsidR="006A745F" w:rsidRPr="00F75CC5" w:rsidRDefault="006A745F" w:rsidP="006A745F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F75CC5">
        <w:rPr>
          <w:rFonts w:asciiTheme="minorHAnsi" w:hAnsiTheme="minorHAnsi"/>
        </w:rPr>
        <w:t xml:space="preserve">Fujii K, Satomi M, Morita N, Motomura T, Tanaka T, et al. (2003) </w:t>
      </w:r>
      <w:r w:rsidRPr="00F75CC5">
        <w:rPr>
          <w:rFonts w:asciiTheme="minorHAnsi" w:hAnsiTheme="minorHAnsi"/>
          <w:i/>
          <w:iCs/>
        </w:rPr>
        <w:t>Novosphingobium tardaugens</w:t>
      </w:r>
      <w:r w:rsidRPr="00F75CC5">
        <w:rPr>
          <w:rFonts w:asciiTheme="minorHAnsi" w:hAnsiTheme="minorHAnsi"/>
        </w:rPr>
        <w:t xml:space="preserve"> sp. nov., an oestradiol-degrading bacterium isolated from activated sludge of a sewage treatment plant in Tokyo. Int J Syst Evol Microbiol 53: 47-52.</w:t>
      </w:r>
    </w:p>
    <w:p w:rsidR="006A745F" w:rsidRPr="00F75CC5" w:rsidRDefault="006A745F" w:rsidP="006A745F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F75CC5">
        <w:rPr>
          <w:rFonts w:asciiTheme="minorHAnsi" w:hAnsiTheme="minorHAnsi"/>
        </w:rPr>
        <w:lastRenderedPageBreak/>
        <w:t>Keen NT, Tamaki S, Kobayashi D, Trollinger D (1988) Improved broad-host-range plasmids for DNA cloning in gram-negative bacteria. Gene 70: 191-197.</w:t>
      </w:r>
    </w:p>
    <w:p w:rsidR="006A745F" w:rsidRPr="00F75CC5" w:rsidRDefault="006A745F" w:rsidP="006A745F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F75CC5">
        <w:rPr>
          <w:rFonts w:asciiTheme="minorHAnsi" w:hAnsiTheme="minorHAnsi"/>
        </w:rPr>
        <w:t xml:space="preserve">Prentki P, Krisch HM (1984) </w:t>
      </w:r>
      <w:r w:rsidRPr="00F75CC5">
        <w:rPr>
          <w:rFonts w:asciiTheme="minorHAnsi" w:hAnsiTheme="minorHAnsi"/>
          <w:i/>
          <w:iCs/>
        </w:rPr>
        <w:t>In vitro</w:t>
      </w:r>
      <w:r w:rsidRPr="00F75CC5">
        <w:rPr>
          <w:rFonts w:asciiTheme="minorHAnsi" w:hAnsiTheme="minorHAnsi"/>
        </w:rPr>
        <w:t xml:space="preserve"> insertional mutagenesis with a selectable DNA fragment. Gene 29: 303-313.</w:t>
      </w:r>
    </w:p>
    <w:p w:rsidR="006A745F" w:rsidRPr="00F75CC5" w:rsidRDefault="006A745F" w:rsidP="006A745F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F75CC5">
        <w:rPr>
          <w:rFonts w:asciiTheme="minorHAnsi" w:hAnsiTheme="minorHAnsi"/>
        </w:rPr>
        <w:t>Simon R, Quandt J, Klipp W (1989) New derivatives of transposon Tn</w:t>
      </w:r>
      <w:r w:rsidRPr="00F75CC5">
        <w:rPr>
          <w:rFonts w:asciiTheme="minorHAnsi" w:hAnsiTheme="minorHAnsi"/>
          <w:i/>
          <w:iCs/>
        </w:rPr>
        <w:t>5</w:t>
      </w:r>
      <w:r w:rsidRPr="00F75CC5">
        <w:rPr>
          <w:rFonts w:asciiTheme="minorHAnsi" w:hAnsiTheme="minorHAnsi"/>
        </w:rPr>
        <w:t xml:space="preserve"> suitable for mobilization of replicons, generation of operon fusions and induction of genes in gram-negative bacteria. Gene 80: 161-169.</w:t>
      </w:r>
    </w:p>
    <w:p w:rsidR="006A745F" w:rsidRPr="00F75CC5" w:rsidRDefault="006A745F" w:rsidP="006A745F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F75CC5">
        <w:rPr>
          <w:rFonts w:asciiTheme="minorHAnsi" w:hAnsiTheme="minorHAnsi"/>
        </w:rPr>
        <w:t xml:space="preserve">Staskawicz B, Dahlbeck D, Keen N, Napoli C (1987) Molecular characterization of cloned avirulence genes from race 0 and race 1 of </w:t>
      </w:r>
      <w:r w:rsidRPr="00F75CC5">
        <w:rPr>
          <w:rFonts w:asciiTheme="minorHAnsi" w:hAnsiTheme="minorHAnsi"/>
          <w:i/>
          <w:iCs/>
        </w:rPr>
        <w:t>Pseudomonas syringae</w:t>
      </w:r>
      <w:r w:rsidRPr="00F75CC5">
        <w:rPr>
          <w:rFonts w:asciiTheme="minorHAnsi" w:hAnsiTheme="minorHAnsi"/>
        </w:rPr>
        <w:t xml:space="preserve"> pv. glycinea. J Bacteriol 169: 5789-5794.</w:t>
      </w:r>
    </w:p>
    <w:p w:rsidR="006A745F" w:rsidRPr="00F75CC5" w:rsidRDefault="006A745F" w:rsidP="006A745F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F75CC5">
        <w:rPr>
          <w:rFonts w:asciiTheme="minorHAnsi" w:hAnsiTheme="minorHAnsi"/>
        </w:rPr>
        <w:t>Todd JD, Curson ARJ, Kirkwood M, Sullivan MJ, Green RT, et al. (2011) DddQ, a novel, cupin-containing, dimethylsulfoniopropionate lyase in marine roseobacters and in uncultured marine bacteria. Env Microbiol 13: 427-438.</w:t>
      </w:r>
    </w:p>
    <w:p w:rsidR="006A745F" w:rsidRPr="00F75CC5" w:rsidRDefault="006A745F" w:rsidP="006A745F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F75CC5">
        <w:rPr>
          <w:rFonts w:asciiTheme="minorHAnsi" w:hAnsiTheme="minorHAnsi"/>
        </w:rPr>
        <w:t>Todd JD, Curson ARJ, Nikolaidou-Katsaraidou N, Brearley CA, Watmough NJ, et al. (2010) Molecular dissection of bacterial acrylate catabolism - unexpected links with dimethylsulfoniopropionate catabolism and dimethyl sulfide production. Env Microbiol 12: 327-343.</w:t>
      </w:r>
    </w:p>
    <w:p w:rsidR="006A745F" w:rsidRPr="00F75CC5" w:rsidRDefault="006A745F" w:rsidP="006A745F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F75CC5">
        <w:rPr>
          <w:rFonts w:asciiTheme="minorHAnsi" w:hAnsiTheme="minorHAnsi"/>
        </w:rPr>
        <w:t xml:space="preserve">Todd JD, Curson ARJ, Sullivan MJ, Kirkwood M, Johnston AWB (2012) The </w:t>
      </w:r>
      <w:r w:rsidRPr="00F75CC5">
        <w:rPr>
          <w:rFonts w:asciiTheme="minorHAnsi" w:hAnsiTheme="minorHAnsi"/>
          <w:i/>
          <w:iCs/>
        </w:rPr>
        <w:t>Ruegeria pomeroyi</w:t>
      </w:r>
      <w:r w:rsidRPr="00F75CC5">
        <w:rPr>
          <w:rFonts w:asciiTheme="minorHAnsi" w:hAnsiTheme="minorHAnsi"/>
        </w:rPr>
        <w:t xml:space="preserve"> </w:t>
      </w:r>
      <w:r w:rsidRPr="00F75CC5">
        <w:rPr>
          <w:rFonts w:asciiTheme="minorHAnsi" w:hAnsiTheme="minorHAnsi"/>
          <w:i/>
          <w:iCs/>
        </w:rPr>
        <w:t>acuI</w:t>
      </w:r>
      <w:r w:rsidRPr="00F75CC5">
        <w:rPr>
          <w:rFonts w:asciiTheme="minorHAnsi" w:hAnsiTheme="minorHAnsi"/>
        </w:rPr>
        <w:t xml:space="preserve"> gene has a role in DMSP catabolism and resembles </w:t>
      </w:r>
      <w:r w:rsidRPr="00F75CC5">
        <w:rPr>
          <w:rFonts w:asciiTheme="minorHAnsi" w:hAnsiTheme="minorHAnsi"/>
          <w:i/>
          <w:iCs/>
        </w:rPr>
        <w:t>yhdH</w:t>
      </w:r>
      <w:r w:rsidRPr="00F75CC5">
        <w:rPr>
          <w:rFonts w:asciiTheme="minorHAnsi" w:hAnsiTheme="minorHAnsi"/>
        </w:rPr>
        <w:t xml:space="preserve"> of </w:t>
      </w:r>
      <w:r w:rsidRPr="00F75CC5">
        <w:rPr>
          <w:rFonts w:asciiTheme="minorHAnsi" w:hAnsiTheme="minorHAnsi"/>
          <w:i/>
          <w:iCs/>
        </w:rPr>
        <w:t>E. coli</w:t>
      </w:r>
      <w:r w:rsidRPr="00F75CC5">
        <w:rPr>
          <w:rFonts w:asciiTheme="minorHAnsi" w:hAnsiTheme="minorHAnsi"/>
        </w:rPr>
        <w:t xml:space="preserve"> and other bacteria in conferring resistance to acrylate. PLoS One 7: e35947.</w:t>
      </w:r>
    </w:p>
    <w:p w:rsidR="006A745F" w:rsidRPr="00F75CC5" w:rsidRDefault="006A745F" w:rsidP="006A745F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F75CC5">
        <w:rPr>
          <w:rFonts w:asciiTheme="minorHAnsi" w:hAnsiTheme="minorHAnsi"/>
        </w:rPr>
        <w:t xml:space="preserve">Trinick MJ (1980) Relationships amongst the fast-growing rhizobia of </w:t>
      </w:r>
      <w:r w:rsidRPr="00F75CC5">
        <w:rPr>
          <w:rFonts w:asciiTheme="minorHAnsi" w:hAnsiTheme="minorHAnsi"/>
          <w:i/>
          <w:iCs/>
        </w:rPr>
        <w:t>Lablab purpureus</w:t>
      </w:r>
      <w:r w:rsidRPr="00F75CC5">
        <w:rPr>
          <w:rFonts w:asciiTheme="minorHAnsi" w:hAnsiTheme="minorHAnsi"/>
        </w:rPr>
        <w:t xml:space="preserve">, </w:t>
      </w:r>
      <w:r w:rsidRPr="00F75CC5">
        <w:rPr>
          <w:rFonts w:asciiTheme="minorHAnsi" w:hAnsiTheme="minorHAnsi"/>
          <w:i/>
          <w:iCs/>
        </w:rPr>
        <w:t>Leucaena leucocephala</w:t>
      </w:r>
      <w:r w:rsidRPr="00F75CC5">
        <w:rPr>
          <w:rFonts w:asciiTheme="minorHAnsi" w:hAnsiTheme="minorHAnsi"/>
        </w:rPr>
        <w:t xml:space="preserve">, </w:t>
      </w:r>
      <w:r w:rsidRPr="00F75CC5">
        <w:rPr>
          <w:rFonts w:asciiTheme="minorHAnsi" w:hAnsiTheme="minorHAnsi"/>
          <w:i/>
          <w:iCs/>
        </w:rPr>
        <w:t>Mimosa</w:t>
      </w:r>
      <w:r w:rsidRPr="00F75CC5">
        <w:rPr>
          <w:rFonts w:asciiTheme="minorHAnsi" w:hAnsiTheme="minorHAnsi"/>
        </w:rPr>
        <w:t xml:space="preserve"> spp., </w:t>
      </w:r>
      <w:r w:rsidRPr="00F75CC5">
        <w:rPr>
          <w:rFonts w:asciiTheme="minorHAnsi" w:hAnsiTheme="minorHAnsi"/>
          <w:i/>
          <w:iCs/>
        </w:rPr>
        <w:t>Acacia farnesiana</w:t>
      </w:r>
      <w:r w:rsidRPr="00F75CC5">
        <w:rPr>
          <w:rFonts w:asciiTheme="minorHAnsi" w:hAnsiTheme="minorHAnsi"/>
        </w:rPr>
        <w:t xml:space="preserve"> and </w:t>
      </w:r>
      <w:r w:rsidRPr="00F75CC5">
        <w:rPr>
          <w:rFonts w:asciiTheme="minorHAnsi" w:hAnsiTheme="minorHAnsi"/>
          <w:i/>
          <w:iCs/>
        </w:rPr>
        <w:t>Sesbania grandiflora</w:t>
      </w:r>
      <w:r w:rsidRPr="00F75CC5">
        <w:rPr>
          <w:rFonts w:asciiTheme="minorHAnsi" w:hAnsiTheme="minorHAnsi"/>
        </w:rPr>
        <w:t xml:space="preserve"> and their affinities with other rhizobial groups. J Appl Bacteriol 49: 39-53.</w:t>
      </w:r>
    </w:p>
    <w:p w:rsidR="006A745F" w:rsidRPr="00F75CC5" w:rsidRDefault="006A745F" w:rsidP="006A745F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F75CC5">
        <w:rPr>
          <w:rFonts w:asciiTheme="minorHAnsi" w:hAnsiTheme="minorHAnsi"/>
        </w:rPr>
        <w:t xml:space="preserve">Wood WB (1966) Host specificity of DNA produced by </w:t>
      </w:r>
      <w:r w:rsidRPr="00F75CC5">
        <w:rPr>
          <w:rFonts w:asciiTheme="minorHAnsi" w:hAnsiTheme="minorHAnsi"/>
          <w:i/>
          <w:iCs/>
        </w:rPr>
        <w:t>Escherichia coli</w:t>
      </w:r>
      <w:r w:rsidRPr="00F75CC5">
        <w:rPr>
          <w:rFonts w:asciiTheme="minorHAnsi" w:hAnsiTheme="minorHAnsi"/>
        </w:rPr>
        <w:t>: bacterial mutations affecting the restriction and modification of DNA. J Mol Biol 16: 118-133.</w:t>
      </w:r>
    </w:p>
    <w:p w:rsidR="006A745F" w:rsidRPr="00F75CC5" w:rsidRDefault="006A745F" w:rsidP="006A745F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/>
        </w:rPr>
      </w:pPr>
      <w:r w:rsidRPr="00F75CC5">
        <w:rPr>
          <w:rFonts w:asciiTheme="minorHAnsi" w:hAnsiTheme="minorHAnsi"/>
        </w:rPr>
        <w:t>Yanisch-Perron C, Vieira J, Messing J (1985) Improved M13 phage cloning vectors and host strains: nucleotide sequences of the M13mp18 and pUC19 vectors. Gene 33: 103-119.</w:t>
      </w:r>
    </w:p>
    <w:p w:rsidR="006A745F" w:rsidRDefault="006A745F" w:rsidP="006A745F">
      <w:r w:rsidRPr="00F75CC5">
        <w:rPr>
          <w:rFonts w:asciiTheme="minorHAnsi" w:hAnsiTheme="minorHAnsi"/>
        </w:rPr>
        <w:t xml:space="preserve">Young JPW, Crossman LC, Johnston AWB, Thomson NR, Ghazoui ZF, et al. (2006) The genome of </w:t>
      </w:r>
      <w:r w:rsidRPr="00F75CC5">
        <w:rPr>
          <w:rFonts w:asciiTheme="minorHAnsi" w:hAnsiTheme="minorHAnsi"/>
          <w:i/>
          <w:iCs/>
        </w:rPr>
        <w:t>Rhizobium leguminosarum</w:t>
      </w:r>
      <w:r w:rsidRPr="00F75CC5">
        <w:rPr>
          <w:rFonts w:asciiTheme="minorHAnsi" w:hAnsiTheme="minorHAnsi"/>
        </w:rPr>
        <w:t xml:space="preserve"> has recognizable core and accessory components. Genome Biol 7: R34.</w:t>
      </w:r>
    </w:p>
    <w:sectPr w:rsidR="006A745F" w:rsidSect="00E724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20"/>
  <w:drawingGridHorizontalSpacing w:val="110"/>
  <w:displayHorizontalDrawingGridEvery w:val="2"/>
  <w:characterSpacingControl w:val="doNotCompress"/>
  <w:compat/>
  <w:rsids>
    <w:rsidRoot w:val="00E72491"/>
    <w:rsid w:val="00167461"/>
    <w:rsid w:val="002913C3"/>
    <w:rsid w:val="00673BD8"/>
    <w:rsid w:val="006A745F"/>
    <w:rsid w:val="00771413"/>
    <w:rsid w:val="008A310B"/>
    <w:rsid w:val="00E72491"/>
    <w:rsid w:val="00FA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249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72491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5422</Characters>
  <Application>Microsoft Office Word</Application>
  <DocSecurity>0</DocSecurity>
  <Lines>45</Lines>
  <Paragraphs>12</Paragraphs>
  <ScaleCrop>false</ScaleCrop>
  <Company>Microsoft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AndyC</dc:creator>
  <cp:lastModifiedBy>BIO</cp:lastModifiedBy>
  <cp:revision>2</cp:revision>
  <dcterms:created xsi:type="dcterms:W3CDTF">2014-01-31T21:54:00Z</dcterms:created>
  <dcterms:modified xsi:type="dcterms:W3CDTF">2014-01-31T21:54:00Z</dcterms:modified>
</cp:coreProperties>
</file>