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34" w:rsidRPr="00377B34" w:rsidRDefault="00377B34" w:rsidP="00377B34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377B34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 w:rsidR="00A241FA">
        <w:rPr>
          <w:rFonts w:ascii="Times New Roman" w:hAnsi="Times New Roman" w:cs="Times New Roman"/>
          <w:b/>
          <w:sz w:val="24"/>
          <w:lang w:val="en-US"/>
        </w:rPr>
        <w:t>S</w:t>
      </w:r>
      <w:r w:rsidR="003C328E">
        <w:rPr>
          <w:rFonts w:ascii="Times New Roman" w:hAnsi="Times New Roman" w:cs="Times New Roman"/>
          <w:b/>
          <w:sz w:val="24"/>
          <w:lang w:val="en-US"/>
        </w:rPr>
        <w:t>2</w:t>
      </w:r>
      <w:r w:rsidRPr="00377B34">
        <w:rPr>
          <w:rFonts w:ascii="Times New Roman" w:hAnsi="Times New Roman" w:cs="Times New Roman"/>
          <w:b/>
          <w:sz w:val="24"/>
          <w:lang w:val="en-US"/>
        </w:rPr>
        <w:t>.</w:t>
      </w:r>
      <w:r w:rsidRPr="00377B34">
        <w:rPr>
          <w:rFonts w:ascii="Times New Roman" w:hAnsi="Times New Roman" w:cs="Times New Roman"/>
          <w:sz w:val="24"/>
          <w:lang w:val="en-US"/>
        </w:rPr>
        <w:t xml:space="preserve"> Ordinary linear least square </w:t>
      </w:r>
      <w:r w:rsidR="00B63F01">
        <w:rPr>
          <w:rFonts w:ascii="Times New Roman" w:hAnsi="Times New Roman" w:cs="Times New Roman"/>
          <w:sz w:val="24"/>
          <w:lang w:val="en-US"/>
        </w:rPr>
        <w:t xml:space="preserve">(OLS) </w:t>
      </w:r>
      <w:r w:rsidRPr="00377B34">
        <w:rPr>
          <w:rFonts w:ascii="Times New Roman" w:hAnsi="Times New Roman" w:cs="Times New Roman"/>
          <w:sz w:val="24"/>
          <w:lang w:val="en-US"/>
        </w:rPr>
        <w:t xml:space="preserve">regression models of </w:t>
      </w:r>
      <w:r>
        <w:rPr>
          <w:rFonts w:ascii="Times New Roman" w:hAnsi="Times New Roman" w:cs="Times New Roman"/>
          <w:sz w:val="24"/>
          <w:lang w:val="en-US"/>
        </w:rPr>
        <w:t>maximum absolute</w:t>
      </w:r>
      <w:r w:rsidRPr="00377B34">
        <w:rPr>
          <w:rFonts w:ascii="Times New Roman" w:hAnsi="Times New Roman" w:cs="Times New Roman"/>
          <w:sz w:val="24"/>
          <w:lang w:val="en-US"/>
        </w:rPr>
        <w:t xml:space="preserve"> growth rate per day (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377B34">
        <w:rPr>
          <w:rFonts w:ascii="Times New Roman" w:hAnsi="Times New Roman" w:cs="Times New Roman"/>
          <w:sz w:val="24"/>
          <w:lang w:val="en-US"/>
        </w:rPr>
        <w:t>GR) on body mass</w:t>
      </w:r>
      <w:r>
        <w:rPr>
          <w:rFonts w:ascii="Times New Roman" w:hAnsi="Times New Roman" w:cs="Times New Roman"/>
          <w:sz w:val="24"/>
          <w:lang w:val="en-US"/>
        </w:rPr>
        <w:t xml:space="preserve"> at maximum growth</w:t>
      </w:r>
      <w:r w:rsidRPr="00377B34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377B34">
        <w:rPr>
          <w:rFonts w:ascii="Times New Roman" w:hAnsi="Times New Roman" w:cs="Times New Roman"/>
          <w:sz w:val="24"/>
          <w:lang w:val="en-US"/>
        </w:rPr>
        <w:t>BM</w:t>
      </w:r>
      <w:r>
        <w:rPr>
          <w:rFonts w:ascii="Times New Roman" w:hAnsi="Times New Roman" w:cs="Times New Roman"/>
          <w:sz w:val="24"/>
          <w:lang w:val="en-US"/>
        </w:rPr>
        <w:t>atMG</w:t>
      </w:r>
      <w:proofErr w:type="spellEnd"/>
      <w:r w:rsidRPr="00377B34">
        <w:rPr>
          <w:rFonts w:ascii="Times New Roman" w:hAnsi="Times New Roman" w:cs="Times New Roman"/>
          <w:sz w:val="24"/>
          <w:lang w:val="en-US"/>
        </w:rPr>
        <w:t xml:space="preserve">, in gram) for different taxonomic groups.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377B34">
        <w:rPr>
          <w:rFonts w:ascii="Times New Roman" w:hAnsi="Times New Roman" w:cs="Times New Roman"/>
          <w:sz w:val="24"/>
          <w:lang w:val="en-US"/>
        </w:rPr>
        <w:t xml:space="preserve">GR and </w:t>
      </w:r>
      <w:proofErr w:type="spellStart"/>
      <w:r w:rsidRPr="00377B34">
        <w:rPr>
          <w:rFonts w:ascii="Times New Roman" w:hAnsi="Times New Roman" w:cs="Times New Roman"/>
          <w:sz w:val="24"/>
          <w:lang w:val="en-US"/>
        </w:rPr>
        <w:t>BM</w:t>
      </w:r>
      <w:r>
        <w:rPr>
          <w:rFonts w:ascii="Times New Roman" w:hAnsi="Times New Roman" w:cs="Times New Roman"/>
          <w:sz w:val="24"/>
          <w:lang w:val="en-US"/>
        </w:rPr>
        <w:t>atMG</w:t>
      </w:r>
      <w:proofErr w:type="spellEnd"/>
      <w:r w:rsidRPr="00377B34">
        <w:rPr>
          <w:rFonts w:ascii="Times New Roman" w:hAnsi="Times New Roman" w:cs="Times New Roman"/>
          <w:sz w:val="24"/>
          <w:lang w:val="en-US"/>
        </w:rPr>
        <w:t xml:space="preserve"> were log 10 transformed before OLS were performed, presented are the back transformed models (</w:t>
      </w:r>
      <w:r w:rsidR="00202021">
        <w:rPr>
          <w:rFonts w:ascii="Times New Roman" w:hAnsi="Times New Roman" w:cs="Times New Roman"/>
          <w:sz w:val="24"/>
          <w:lang w:val="en-US"/>
        </w:rPr>
        <w:t xml:space="preserve">log10 </w:t>
      </w:r>
      <w:r>
        <w:rPr>
          <w:rFonts w:ascii="Times New Roman" w:hAnsi="Times New Roman" w:cs="Times New Roman"/>
          <w:sz w:val="24"/>
          <w:lang w:val="en-US"/>
        </w:rPr>
        <w:t>A</w:t>
      </w:r>
      <m:oMath>
        <m:r>
          <w:rPr>
            <w:rFonts w:ascii="Cambria Math" w:hAnsi="Cambria Math" w:cs="Times New Roman"/>
            <w:sz w:val="24"/>
            <w:lang w:val="en-US"/>
          </w:rPr>
          <m:t>GR</m:t>
        </m:r>
        <m:r>
          <w:rPr>
            <w:rFonts w:ascii="Cambria Math" w:hAnsi="Cambria Math" w:cs="Times New Roman"/>
            <w:sz w:val="24"/>
            <w:lang w:val="en-GB"/>
          </w:rPr>
          <m:t>=intercept+log10 BMatMG*slope</m:t>
        </m:r>
      </m:oMath>
      <w:r w:rsidRPr="00377B34">
        <w:rPr>
          <w:rFonts w:ascii="Times New Roman" w:hAnsi="Times New Roman" w:cs="Times New Roman"/>
          <w:sz w:val="24"/>
          <w:lang w:val="en-US"/>
        </w:rPr>
        <w:t xml:space="preserve">). Models are ordered by values of intercepts. N = sample size. CI = confidence interval. AIC = Akaike Information Criterion.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561"/>
        <w:gridCol w:w="1134"/>
        <w:gridCol w:w="1803"/>
        <w:gridCol w:w="954"/>
        <w:gridCol w:w="760"/>
        <w:gridCol w:w="1700"/>
        <w:gridCol w:w="954"/>
        <w:gridCol w:w="760"/>
        <w:gridCol w:w="1097"/>
      </w:tblGrid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group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intercept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95% CI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slope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95% CI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p-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R²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b/>
                <w:color w:val="000000"/>
                <w:lang w:eastAsia="de-DE"/>
              </w:rPr>
              <w:t>AIC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altrical</w:t>
            </w:r>
            <w:proofErr w:type="spellEnd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birds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-0.436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[-0.470, -0.401]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0.743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[0.725</w:t>
            </w:r>
            <w:r w:rsidR="005278B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,</w:t>
            </w: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0.762]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0.944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-327.225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precocial 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birds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-0.694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[-0.794, -0.594]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[0.727, 0.812]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-96.466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eutherians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-1.014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[-1.073, -0.954]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[0.671, 0.716]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0.922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87.219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eutherians 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without</w:t>
            </w:r>
            <w:proofErr w:type="spellEnd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Primates + </w:t>
            </w: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Pinnipedia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-1.049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[-1.099, -0.999]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[0.710</w:t>
            </w:r>
            <w:r w:rsidR="005278B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,</w:t>
            </w: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0.749]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-38.244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marsupials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-1.256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[-1.494, -1.018]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&lt;2e-09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[0.674, 0.838]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-14.189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reptiles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-1.963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[-2.176, -1.750]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[0.590, 0.751]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61.255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fish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109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-2.358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[-2.461, -2.254]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0.782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52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[0.741, 0.823]</w:t>
            </w: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0.931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19.107</w:t>
            </w:r>
          </w:p>
        </w:tc>
      </w:tr>
      <w:tr w:rsidR="00377B34" w:rsidRPr="00377B34" w:rsidTr="00377B34">
        <w:trPr>
          <w:trHeight w:val="288"/>
        </w:trPr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dinosaurs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-1.872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[-2.175, -1.569]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&lt;3e-10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[0.724, 0.825]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&lt;2e-16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34" w:rsidRPr="00377B34" w:rsidRDefault="00377B34" w:rsidP="0037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377B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-15.300</w:t>
            </w:r>
          </w:p>
        </w:tc>
      </w:tr>
    </w:tbl>
    <w:p w:rsidR="00894F85" w:rsidRPr="00C57098" w:rsidRDefault="00894F85" w:rsidP="002121C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894F85" w:rsidRPr="00C57098" w:rsidSect="002121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DC8"/>
    <w:multiLevelType w:val="hybridMultilevel"/>
    <w:tmpl w:val="68980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4"/>
    <w:rsid w:val="000B0F2D"/>
    <w:rsid w:val="00122A38"/>
    <w:rsid w:val="001271C5"/>
    <w:rsid w:val="001320D4"/>
    <w:rsid w:val="00150EEE"/>
    <w:rsid w:val="0019101B"/>
    <w:rsid w:val="001B0388"/>
    <w:rsid w:val="00202021"/>
    <w:rsid w:val="002121C8"/>
    <w:rsid w:val="00377B34"/>
    <w:rsid w:val="003C328E"/>
    <w:rsid w:val="00503461"/>
    <w:rsid w:val="00503EB1"/>
    <w:rsid w:val="005278B0"/>
    <w:rsid w:val="005B5119"/>
    <w:rsid w:val="00796170"/>
    <w:rsid w:val="007B0640"/>
    <w:rsid w:val="00894F85"/>
    <w:rsid w:val="008C4A8D"/>
    <w:rsid w:val="0098708D"/>
    <w:rsid w:val="00A179BC"/>
    <w:rsid w:val="00A241FA"/>
    <w:rsid w:val="00A80540"/>
    <w:rsid w:val="00B46B13"/>
    <w:rsid w:val="00B514E1"/>
    <w:rsid w:val="00B63F01"/>
    <w:rsid w:val="00C57098"/>
    <w:rsid w:val="00CB160E"/>
    <w:rsid w:val="00D7519D"/>
    <w:rsid w:val="00DF5F7D"/>
    <w:rsid w:val="00E92723"/>
    <w:rsid w:val="00F15A1B"/>
    <w:rsid w:val="00F57EA3"/>
    <w:rsid w:val="00FD4A4F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254C-E5E8-451C-8ED3-B1783A1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B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Jan</dc:creator>
  <cp:lastModifiedBy>Werner, Jan</cp:lastModifiedBy>
  <cp:revision>3</cp:revision>
  <dcterms:created xsi:type="dcterms:W3CDTF">2013-12-12T12:47:00Z</dcterms:created>
  <dcterms:modified xsi:type="dcterms:W3CDTF">2013-12-12T13:06:00Z</dcterms:modified>
</cp:coreProperties>
</file>