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C274" w14:textId="77777777" w:rsidR="00D519B1" w:rsidRPr="00FB013C" w:rsidRDefault="00D519B1" w:rsidP="00D519B1">
      <w:pPr>
        <w:tabs>
          <w:tab w:val="left" w:pos="0"/>
        </w:tabs>
        <w:ind w:right="216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S2. </w:t>
      </w:r>
      <w:r w:rsidR="00AF2632">
        <w:rPr>
          <w:rFonts w:ascii="Arial" w:hAnsi="Arial" w:cs="Arial"/>
          <w:sz w:val="22"/>
          <w:szCs w:val="22"/>
        </w:rPr>
        <w:t>Gene 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xpression </w:t>
      </w:r>
      <w:r w:rsidR="00AF263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3230BF">
        <w:rPr>
          <w:rFonts w:ascii="Arial" w:hAnsi="Arial" w:cs="Arial"/>
          <w:i/>
          <w:sz w:val="22"/>
          <w:szCs w:val="22"/>
        </w:rPr>
        <w:t>phaF</w:t>
      </w:r>
      <w:proofErr w:type="spellEnd"/>
      <w:r>
        <w:rPr>
          <w:rFonts w:ascii="Arial" w:hAnsi="Arial" w:cs="Arial"/>
          <w:sz w:val="22"/>
          <w:szCs w:val="22"/>
        </w:rPr>
        <w:t xml:space="preserve"> over-expression strain compared to the empty vector control strain.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18"/>
        <w:gridCol w:w="2034"/>
        <w:gridCol w:w="2376"/>
      </w:tblGrid>
      <w:tr w:rsidR="00D519B1" w:rsidRPr="000C6863" w14:paraId="453940F3" w14:textId="77777777" w:rsidTr="007D45C4">
        <w:trPr>
          <w:trHeight w:val="361"/>
        </w:trPr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2867A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function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5DC1DA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863">
              <w:rPr>
                <w:rFonts w:ascii="Arial" w:hAnsi="Arial" w:cs="Arial"/>
                <w:sz w:val="22"/>
                <w:szCs w:val="22"/>
              </w:rPr>
              <w:t>Number of Genes</w:t>
            </w: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27F45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863">
              <w:rPr>
                <w:rFonts w:ascii="Arial" w:hAnsi="Arial" w:cs="Arial"/>
                <w:sz w:val="22"/>
                <w:szCs w:val="22"/>
              </w:rPr>
              <w:t xml:space="preserve">Fold </w:t>
            </w:r>
            <w:proofErr w:type="spellStart"/>
            <w:r w:rsidRPr="000C6863">
              <w:rPr>
                <w:rFonts w:ascii="Arial" w:hAnsi="Arial" w:cs="Arial"/>
                <w:sz w:val="22"/>
                <w:szCs w:val="22"/>
              </w:rPr>
              <w:t>change</w:t>
            </w:r>
            <w:r>
              <w:rPr>
                <w:rFonts w:ascii="Arial" w:eastAsia="Batang" w:hAnsi="Arial" w:cs="Arial"/>
                <w:sz w:val="22"/>
                <w:szCs w:val="22"/>
                <w:vertAlign w:val="superscript"/>
                <w:lang w:eastAsia="ko-KR"/>
              </w:rPr>
              <w:t>b</w:t>
            </w:r>
            <w:proofErr w:type="spellEnd"/>
          </w:p>
        </w:tc>
      </w:tr>
      <w:tr w:rsidR="00D519B1" w:rsidRPr="000C6863" w14:paraId="58EF4EBF" w14:textId="77777777" w:rsidTr="007D45C4">
        <w:trPr>
          <w:trHeight w:val="361"/>
        </w:trPr>
        <w:tc>
          <w:tcPr>
            <w:tcW w:w="2718" w:type="dxa"/>
            <w:tcBorders>
              <w:top w:val="single" w:sz="8" w:space="0" w:color="auto"/>
            </w:tcBorders>
            <w:vAlign w:val="center"/>
          </w:tcPr>
          <w:p w14:paraId="407D7DAC" w14:textId="77777777" w:rsidR="00D519B1" w:rsidRPr="000C6863" w:rsidRDefault="00D519B1" w:rsidP="007D45C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0C6863">
              <w:rPr>
                <w:rFonts w:ascii="Arial" w:hAnsi="Arial" w:cs="Arial"/>
                <w:i/>
                <w:sz w:val="22"/>
                <w:szCs w:val="22"/>
              </w:rPr>
              <w:t>phaF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8" w:space="0" w:color="auto"/>
            </w:tcBorders>
            <w:vAlign w:val="center"/>
          </w:tcPr>
          <w:p w14:paraId="294B0FB2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8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3FA5DBD5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863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</w:tr>
      <w:tr w:rsidR="00D519B1" w:rsidRPr="000C6863" w14:paraId="05BD2E7C" w14:textId="77777777" w:rsidTr="007D45C4">
        <w:trPr>
          <w:trHeight w:val="361"/>
        </w:trPr>
        <w:tc>
          <w:tcPr>
            <w:tcW w:w="2718" w:type="dxa"/>
            <w:tcBorders>
              <w:bottom w:val="single" w:sz="8" w:space="0" w:color="auto"/>
            </w:tcBorders>
            <w:vAlign w:val="center"/>
          </w:tcPr>
          <w:p w14:paraId="6FACE374" w14:textId="77777777" w:rsidR="00D519B1" w:rsidRPr="00272166" w:rsidRDefault="00D519B1" w:rsidP="007D45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pslA</w:t>
            </w:r>
            <w:proofErr w:type="spellEnd"/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-O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biosynthesis)</w:t>
            </w:r>
          </w:p>
        </w:tc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14:paraId="569ED2D3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8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76" w:type="dxa"/>
            <w:tcBorders>
              <w:bottom w:val="single" w:sz="8" w:space="0" w:color="auto"/>
            </w:tcBorders>
            <w:vAlign w:val="center"/>
          </w:tcPr>
          <w:p w14:paraId="260AC1E5" w14:textId="77777777" w:rsidR="00D519B1" w:rsidRPr="000C6863" w:rsidRDefault="00D519B1" w:rsidP="007D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</w:tr>
    </w:tbl>
    <w:p w14:paraId="45ACF8AE" w14:textId="77777777" w:rsidR="00D519B1" w:rsidRPr="000C6863" w:rsidRDefault="00D519B1" w:rsidP="00D519B1">
      <w:pPr>
        <w:ind w:right="234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9B1">
        <w:rPr>
          <w:rFonts w:ascii="Arial" w:hAnsi="Arial" w:cs="Arial"/>
          <w:sz w:val="22"/>
          <w:szCs w:val="22"/>
          <w:vertAlign w:val="superscript"/>
        </w:rPr>
        <w:t>a</w:t>
      </w:r>
      <w:r w:rsidRPr="000C6863">
        <w:rPr>
          <w:rFonts w:ascii="Arial" w:hAnsi="Arial" w:cs="Arial"/>
          <w:sz w:val="22"/>
          <w:szCs w:val="22"/>
        </w:rPr>
        <w:t>From</w:t>
      </w:r>
      <w:proofErr w:type="spellEnd"/>
      <w:proofErr w:type="gramEnd"/>
      <w:r w:rsidRPr="000C6863">
        <w:rPr>
          <w:rFonts w:ascii="Arial" w:hAnsi="Arial" w:cs="Arial"/>
          <w:sz w:val="22"/>
          <w:szCs w:val="22"/>
        </w:rPr>
        <w:t xml:space="preserve"> www.pseudomonas.com</w:t>
      </w:r>
    </w:p>
    <w:p w14:paraId="17CCF671" w14:textId="77777777" w:rsidR="00D519B1" w:rsidRPr="000C6863" w:rsidRDefault="00D519B1" w:rsidP="00D519B1">
      <w:pPr>
        <w:ind w:right="23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  <w:vertAlign w:val="superscript"/>
          <w:lang w:eastAsia="ko-KR"/>
        </w:rPr>
        <w:t>b</w:t>
      </w:r>
      <w:r w:rsidRPr="000C6863">
        <w:rPr>
          <w:rFonts w:ascii="Arial" w:hAnsi="Arial" w:cs="Arial"/>
          <w:sz w:val="22"/>
          <w:szCs w:val="22"/>
        </w:rPr>
        <w:t>Fold</w:t>
      </w:r>
      <w:proofErr w:type="gramEnd"/>
      <w:r w:rsidRPr="000C6863">
        <w:rPr>
          <w:rFonts w:ascii="Arial" w:hAnsi="Arial" w:cs="Arial"/>
          <w:sz w:val="22"/>
          <w:szCs w:val="22"/>
        </w:rPr>
        <w:t xml:space="preserve"> change in the </w:t>
      </w:r>
      <w:proofErr w:type="spellStart"/>
      <w:r w:rsidRPr="000C6863">
        <w:rPr>
          <w:rFonts w:ascii="Arial" w:hAnsi="Arial" w:cs="Arial"/>
          <w:i/>
          <w:sz w:val="22"/>
          <w:szCs w:val="22"/>
        </w:rPr>
        <w:t>phaF</w:t>
      </w:r>
      <w:proofErr w:type="spellEnd"/>
      <w:r w:rsidRPr="000C6863">
        <w:rPr>
          <w:rFonts w:ascii="Arial" w:hAnsi="Arial" w:cs="Arial"/>
          <w:sz w:val="22"/>
          <w:szCs w:val="22"/>
        </w:rPr>
        <w:t xml:space="preserve"> over-expression strain compared to the empty vector control</w:t>
      </w:r>
      <w:r>
        <w:rPr>
          <w:rFonts w:ascii="Arial" w:hAnsi="Arial" w:cs="Arial"/>
          <w:sz w:val="22"/>
          <w:szCs w:val="22"/>
        </w:rPr>
        <w:t xml:space="preserve"> strain</w:t>
      </w:r>
      <w:r w:rsidRPr="000C68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Genes were considered differentially expressed if they exhibited &gt; 2-fold change and FDR &lt; 0.05; n=2. </w:t>
      </w:r>
      <w:r w:rsidRPr="00EB14FB">
        <w:rPr>
          <w:rFonts w:ascii="Arial" w:hAnsi="Arial" w:cs="Arial"/>
          <w:sz w:val="22"/>
          <w:szCs w:val="22"/>
        </w:rPr>
        <w:t xml:space="preserve">NC </w:t>
      </w:r>
      <w:r>
        <w:rPr>
          <w:rFonts w:ascii="Arial" w:hAnsi="Arial" w:cs="Arial"/>
          <w:sz w:val="22"/>
          <w:szCs w:val="22"/>
        </w:rPr>
        <w:t>(no change) indicates that</w:t>
      </w:r>
      <w:r w:rsidRPr="00EB1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gene(s)</w:t>
      </w:r>
      <w:r w:rsidRPr="00EB1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not</w:t>
      </w:r>
      <w:r w:rsidRPr="00EB14FB">
        <w:rPr>
          <w:rFonts w:ascii="Arial" w:hAnsi="Arial" w:cs="Arial"/>
          <w:sz w:val="22"/>
          <w:szCs w:val="22"/>
        </w:rPr>
        <w:t xml:space="preserve"> differentially expressed.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170E9D" w14:textId="77777777" w:rsidR="00B60619" w:rsidRDefault="00B60619"/>
    <w:sectPr w:rsidR="00B60619" w:rsidSect="00D5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B1"/>
    <w:rsid w:val="00AF2632"/>
    <w:rsid w:val="00B60619"/>
    <w:rsid w:val="00D519B1"/>
    <w:rsid w:val="00E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66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B1"/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B1"/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CA431-5B31-514A-A406-16EA89BB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Company>University of Texas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Jorth</dc:creator>
  <cp:keywords/>
  <dc:description/>
  <cp:lastModifiedBy>Peter Jorth</cp:lastModifiedBy>
  <cp:revision>2</cp:revision>
  <dcterms:created xsi:type="dcterms:W3CDTF">2013-07-05T19:52:00Z</dcterms:created>
  <dcterms:modified xsi:type="dcterms:W3CDTF">2013-07-05T21:34:00Z</dcterms:modified>
</cp:coreProperties>
</file>