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F6081" w:rsidRPr="00486DF9" w:rsidRDefault="00CF6081" w:rsidP="00CF6081">
      <w:pPr>
        <w:spacing w:after="120"/>
        <w:ind w:firstLine="0"/>
        <w:jc w:val="both"/>
        <w:rPr>
          <w:rFonts w:ascii="Palatino" w:hAnsi="Palatino"/>
          <w:sz w:val="24"/>
        </w:rPr>
      </w:pPr>
      <w:r w:rsidRPr="00486DF9">
        <w:rPr>
          <w:rFonts w:ascii="Palatino" w:hAnsi="Palatino"/>
          <w:b/>
          <w:sz w:val="24"/>
        </w:rPr>
        <w:t>Text S3. Synchrony and fundamental frequency</w:t>
      </w:r>
      <w:r w:rsidR="00D827F7" w:rsidRPr="00486DF9">
        <w:rPr>
          <w:rFonts w:ascii="Palatino" w:hAnsi="Palatino"/>
          <w:b/>
          <w:sz w:val="24"/>
        </w:rPr>
        <w:t xml:space="preserve"> variability</w:t>
      </w:r>
    </w:p>
    <w:p w:rsidR="00CF6081" w:rsidRPr="00486DF9" w:rsidRDefault="004C4B51" w:rsidP="000933AC">
      <w:pPr>
        <w:spacing w:after="120"/>
        <w:jc w:val="both"/>
        <w:rPr>
          <w:rFonts w:ascii="Palatino" w:hAnsi="Palatino"/>
          <w:sz w:val="24"/>
        </w:rPr>
      </w:pPr>
      <w:r w:rsidRPr="00486DF9">
        <w:rPr>
          <w:rFonts w:ascii="Palatino" w:hAnsi="Palatino"/>
          <w:sz w:val="24"/>
        </w:rPr>
        <w:t xml:space="preserve">Fundamental frequency (F0) variability was assessed by comparing </w:t>
      </w:r>
      <w:r w:rsidR="006B4F82" w:rsidRPr="00486DF9">
        <w:rPr>
          <w:rFonts w:ascii="Palatino" w:hAnsi="Palatino"/>
          <w:sz w:val="24"/>
        </w:rPr>
        <w:t>the standard deviation</w:t>
      </w:r>
      <w:r w:rsidR="009C1106" w:rsidRPr="00486DF9">
        <w:rPr>
          <w:rFonts w:ascii="Palatino" w:hAnsi="Palatino"/>
          <w:sz w:val="24"/>
        </w:rPr>
        <w:t xml:space="preserve"> </w:t>
      </w:r>
      <w:r w:rsidR="006B4F82" w:rsidRPr="00486DF9">
        <w:rPr>
          <w:rFonts w:ascii="Palatino" w:hAnsi="Palatino"/>
          <w:sz w:val="24"/>
        </w:rPr>
        <w:t>of</w:t>
      </w:r>
      <w:r w:rsidR="009C1106" w:rsidRPr="00486DF9">
        <w:rPr>
          <w:rFonts w:ascii="Palatino" w:hAnsi="Palatino"/>
          <w:sz w:val="24"/>
        </w:rPr>
        <w:t xml:space="preserve"> </w:t>
      </w:r>
      <w:r w:rsidRPr="00486DF9">
        <w:rPr>
          <w:rFonts w:ascii="Palatino" w:hAnsi="Palatino"/>
          <w:sz w:val="24"/>
        </w:rPr>
        <w:t>F0 differences</w:t>
      </w:r>
      <w:r w:rsidR="009C1106" w:rsidRPr="00486DF9">
        <w:rPr>
          <w:rFonts w:ascii="Palatino" w:hAnsi="Palatino"/>
          <w:sz w:val="24"/>
        </w:rPr>
        <w:t xml:space="preserve"> between syllables</w:t>
      </w:r>
      <w:r w:rsidRPr="00486DF9">
        <w:rPr>
          <w:rFonts w:ascii="Palatino" w:hAnsi="Palatino"/>
          <w:sz w:val="24"/>
        </w:rPr>
        <w:t xml:space="preserve"> in the alone and social conditions</w:t>
      </w:r>
      <w:r w:rsidR="009C1106" w:rsidRPr="00486DF9">
        <w:rPr>
          <w:rFonts w:ascii="Palatino" w:hAnsi="Palatino"/>
          <w:sz w:val="24"/>
        </w:rPr>
        <w:t xml:space="preserve">. </w:t>
      </w:r>
      <w:r w:rsidRPr="00486DF9">
        <w:rPr>
          <w:rFonts w:ascii="Palatino" w:hAnsi="Palatino"/>
          <w:sz w:val="24"/>
        </w:rPr>
        <w:t xml:space="preserve">For each </w:t>
      </w:r>
      <w:r w:rsidR="00DF15D4" w:rsidRPr="00486DF9">
        <w:rPr>
          <w:rFonts w:ascii="Palatino" w:hAnsi="Palatino"/>
          <w:sz w:val="24"/>
        </w:rPr>
        <w:t>syllable, an</w:t>
      </w:r>
      <w:r w:rsidR="00065F2F" w:rsidRPr="00486DF9">
        <w:rPr>
          <w:rFonts w:ascii="Palatino" w:hAnsi="Palatino"/>
          <w:sz w:val="24"/>
        </w:rPr>
        <w:t xml:space="preserve"> </w:t>
      </w:r>
      <w:r w:rsidR="00374EEC" w:rsidRPr="00486DF9">
        <w:rPr>
          <w:rFonts w:ascii="Palatino" w:hAnsi="Palatino"/>
          <w:sz w:val="24"/>
        </w:rPr>
        <w:t>F0</w:t>
      </w:r>
      <w:r w:rsidR="00DF15D4" w:rsidRPr="00486DF9">
        <w:rPr>
          <w:rFonts w:ascii="Palatino" w:hAnsi="Palatino"/>
          <w:sz w:val="24"/>
        </w:rPr>
        <w:t xml:space="preserve"> value was calculated</w:t>
      </w:r>
      <w:r w:rsidR="00374EEC" w:rsidRPr="00486DF9">
        <w:rPr>
          <w:rFonts w:ascii="Palatino" w:hAnsi="Palatino"/>
          <w:sz w:val="24"/>
        </w:rPr>
        <w:t xml:space="preserve"> </w:t>
      </w:r>
      <w:r w:rsidR="00CF6081" w:rsidRPr="00486DF9">
        <w:rPr>
          <w:rFonts w:ascii="Palatino" w:hAnsi="Palatino"/>
          <w:sz w:val="24"/>
        </w:rPr>
        <w:t xml:space="preserve">50 </w:t>
      </w:r>
      <w:r w:rsidR="003F14C3" w:rsidRPr="00486DF9">
        <w:rPr>
          <w:rFonts w:ascii="Palatino" w:hAnsi="Palatino"/>
          <w:sz w:val="24"/>
        </w:rPr>
        <w:t>milliseconds</w:t>
      </w:r>
      <w:r w:rsidR="00CF6081" w:rsidRPr="00486DF9">
        <w:rPr>
          <w:rFonts w:ascii="Palatino" w:hAnsi="Palatino"/>
          <w:sz w:val="24"/>
        </w:rPr>
        <w:t xml:space="preserve"> after </w:t>
      </w:r>
      <w:r w:rsidR="00374EEC" w:rsidRPr="00486DF9">
        <w:rPr>
          <w:rFonts w:ascii="Palatino" w:hAnsi="Palatino"/>
          <w:sz w:val="24"/>
        </w:rPr>
        <w:t xml:space="preserve">onset </w:t>
      </w:r>
      <w:r w:rsidR="00CF6081" w:rsidRPr="00486DF9">
        <w:rPr>
          <w:rFonts w:ascii="Palatino" w:hAnsi="Palatino"/>
          <w:sz w:val="24"/>
        </w:rPr>
        <w:t>using Praat’s [38]</w:t>
      </w:r>
      <w:r w:rsidR="00065F2F" w:rsidRPr="00486DF9">
        <w:rPr>
          <w:rFonts w:ascii="Palatino" w:hAnsi="Palatino"/>
          <w:sz w:val="24"/>
        </w:rPr>
        <w:t xml:space="preserve"> built in “To Pitch” algorithm (</w:t>
      </w:r>
      <w:r w:rsidR="00CF6081" w:rsidRPr="00486DF9">
        <w:rPr>
          <w:rFonts w:ascii="Palatino" w:hAnsi="Palatino"/>
          <w:sz w:val="24"/>
        </w:rPr>
        <w:t>pitch floor =75 Hz, pitch ceiling = 500 Hz).</w:t>
      </w:r>
      <w:r w:rsidR="00065F2F" w:rsidRPr="00486DF9">
        <w:rPr>
          <w:rFonts w:ascii="Palatino" w:hAnsi="Palatino"/>
          <w:sz w:val="24"/>
        </w:rPr>
        <w:t xml:space="preserve"> </w:t>
      </w:r>
      <w:r w:rsidR="00374EEC" w:rsidRPr="00486DF9">
        <w:rPr>
          <w:rFonts w:ascii="Palatino" w:hAnsi="Palatino"/>
          <w:sz w:val="24"/>
        </w:rPr>
        <w:t xml:space="preserve">For </w:t>
      </w:r>
      <w:r w:rsidR="003F14C3" w:rsidRPr="00486DF9">
        <w:rPr>
          <w:rFonts w:ascii="Palatino" w:hAnsi="Palatino"/>
          <w:sz w:val="24"/>
        </w:rPr>
        <w:t xml:space="preserve">3.2% of </w:t>
      </w:r>
      <w:r w:rsidR="00374EEC" w:rsidRPr="00486DF9">
        <w:rPr>
          <w:rFonts w:ascii="Palatino" w:hAnsi="Palatino"/>
          <w:sz w:val="24"/>
        </w:rPr>
        <w:t>syllables</w:t>
      </w:r>
      <w:r w:rsidR="003F14C3" w:rsidRPr="00486DF9">
        <w:rPr>
          <w:rFonts w:ascii="Palatino" w:hAnsi="Palatino"/>
          <w:sz w:val="24"/>
        </w:rPr>
        <w:t>,</w:t>
      </w:r>
      <w:r w:rsidR="00374EEC" w:rsidRPr="00486DF9">
        <w:rPr>
          <w:rFonts w:ascii="Palatino" w:hAnsi="Palatino"/>
          <w:sz w:val="24"/>
        </w:rPr>
        <w:t xml:space="preserve"> Praat’s algorithm </w:t>
      </w:r>
      <w:r w:rsidR="003F14C3" w:rsidRPr="00486DF9">
        <w:rPr>
          <w:rFonts w:ascii="Palatino" w:hAnsi="Palatino"/>
          <w:sz w:val="24"/>
        </w:rPr>
        <w:t>could</w:t>
      </w:r>
      <w:r w:rsidR="00374EEC" w:rsidRPr="00486DF9">
        <w:rPr>
          <w:rFonts w:ascii="Palatino" w:hAnsi="Palatino"/>
          <w:sz w:val="24"/>
        </w:rPr>
        <w:t xml:space="preserve"> not identify an F0 value at thi</w:t>
      </w:r>
      <w:r w:rsidR="009C1106" w:rsidRPr="00486DF9">
        <w:rPr>
          <w:rFonts w:ascii="Palatino" w:hAnsi="Palatino"/>
          <w:sz w:val="24"/>
        </w:rPr>
        <w:t>s time, in which case the</w:t>
      </w:r>
      <w:r w:rsidR="003F14C3" w:rsidRPr="00486DF9">
        <w:rPr>
          <w:rFonts w:ascii="Palatino" w:hAnsi="Palatino"/>
          <w:sz w:val="24"/>
        </w:rPr>
        <w:t xml:space="preserve"> next</w:t>
      </w:r>
      <w:r w:rsidR="009C1106" w:rsidRPr="00486DF9">
        <w:rPr>
          <w:rFonts w:ascii="Palatino" w:hAnsi="Palatino"/>
          <w:sz w:val="24"/>
        </w:rPr>
        <w:t xml:space="preserve"> nearest </w:t>
      </w:r>
      <w:r w:rsidR="003F14C3" w:rsidRPr="00486DF9">
        <w:rPr>
          <w:rFonts w:ascii="Palatino" w:hAnsi="Palatino"/>
          <w:sz w:val="24"/>
        </w:rPr>
        <w:t>time</w:t>
      </w:r>
      <w:r w:rsidR="009C1106" w:rsidRPr="00486DF9">
        <w:rPr>
          <w:rFonts w:ascii="Palatino" w:hAnsi="Palatino"/>
          <w:sz w:val="24"/>
        </w:rPr>
        <w:t xml:space="preserve"> with an identifiable F0 value </w:t>
      </w:r>
      <w:r w:rsidR="003F14C3" w:rsidRPr="00486DF9">
        <w:rPr>
          <w:rFonts w:ascii="Palatino" w:hAnsi="Palatino"/>
          <w:sz w:val="24"/>
        </w:rPr>
        <w:t xml:space="preserve">was used </w:t>
      </w:r>
      <w:r w:rsidR="00464455" w:rsidRPr="00486DF9">
        <w:rPr>
          <w:rFonts w:ascii="Palatino" w:hAnsi="Palatino"/>
          <w:sz w:val="24"/>
        </w:rPr>
        <w:t xml:space="preserve">instead </w:t>
      </w:r>
      <w:r w:rsidR="009C1106" w:rsidRPr="00486DF9">
        <w:rPr>
          <w:rFonts w:ascii="Palatino" w:hAnsi="Palatino"/>
          <w:sz w:val="24"/>
        </w:rPr>
        <w:t>(</w:t>
      </w:r>
      <w:r w:rsidR="00464455" w:rsidRPr="00486DF9">
        <w:rPr>
          <w:rFonts w:ascii="Palatino" w:hAnsi="Palatino"/>
          <w:sz w:val="24"/>
        </w:rPr>
        <w:t xml:space="preserve">on average, this next nearest time was </w:t>
      </w:r>
      <w:r w:rsidR="00DF15D4" w:rsidRPr="00486DF9">
        <w:rPr>
          <w:rFonts w:ascii="Palatino" w:hAnsi="Palatino"/>
          <w:sz w:val="24"/>
        </w:rPr>
        <w:t>~40</w:t>
      </w:r>
      <w:r w:rsidR="00464455" w:rsidRPr="00486DF9">
        <w:rPr>
          <w:rFonts w:ascii="Palatino" w:hAnsi="Palatino"/>
          <w:sz w:val="24"/>
        </w:rPr>
        <w:t xml:space="preserve"> milliseconds away</w:t>
      </w:r>
      <w:r w:rsidR="003F14C3" w:rsidRPr="00486DF9">
        <w:rPr>
          <w:rFonts w:ascii="Palatino" w:hAnsi="Palatino"/>
          <w:sz w:val="24"/>
        </w:rPr>
        <w:t xml:space="preserve">). </w:t>
      </w:r>
      <w:r w:rsidR="0013449D" w:rsidRPr="00486DF9">
        <w:rPr>
          <w:rFonts w:ascii="Palatino" w:hAnsi="Palatino"/>
          <w:sz w:val="24"/>
        </w:rPr>
        <w:t xml:space="preserve">After each syllable </w:t>
      </w:r>
      <w:r w:rsidR="00F05998" w:rsidRPr="00486DF9">
        <w:rPr>
          <w:rFonts w:ascii="Palatino" w:hAnsi="Palatino"/>
          <w:sz w:val="24"/>
        </w:rPr>
        <w:t xml:space="preserve">in a recording </w:t>
      </w:r>
      <w:r w:rsidR="0013449D" w:rsidRPr="00486DF9">
        <w:rPr>
          <w:rFonts w:ascii="Palatino" w:hAnsi="Palatino"/>
          <w:sz w:val="24"/>
        </w:rPr>
        <w:t>had been assigned an F0 value,</w:t>
      </w:r>
      <w:r w:rsidRPr="00486DF9">
        <w:rPr>
          <w:rFonts w:ascii="Palatino" w:hAnsi="Palatino"/>
          <w:sz w:val="24"/>
        </w:rPr>
        <w:t xml:space="preserve"> the size of the frequency difference</w:t>
      </w:r>
      <w:r w:rsidR="0013449D" w:rsidRPr="00486DF9">
        <w:rPr>
          <w:rFonts w:ascii="Palatino" w:hAnsi="Palatino"/>
          <w:sz w:val="24"/>
        </w:rPr>
        <w:t xml:space="preserve"> (or </w:t>
      </w:r>
      <w:r w:rsidR="0013449D" w:rsidRPr="00486DF9">
        <w:rPr>
          <w:rFonts w:ascii="Palatino" w:hAnsi="Palatino"/>
          <w:i/>
          <w:sz w:val="24"/>
        </w:rPr>
        <w:t>interval</w:t>
      </w:r>
      <w:r w:rsidR="0013449D" w:rsidRPr="00486DF9">
        <w:rPr>
          <w:rFonts w:ascii="Palatino" w:hAnsi="Palatino"/>
          <w:sz w:val="24"/>
        </w:rPr>
        <w:t>)</w:t>
      </w:r>
      <w:r w:rsidRPr="00486DF9">
        <w:rPr>
          <w:rFonts w:ascii="Palatino" w:hAnsi="Palatino"/>
          <w:sz w:val="24"/>
        </w:rPr>
        <w:t xml:space="preserve"> between </w:t>
      </w:r>
      <w:r w:rsidR="0013449D" w:rsidRPr="00486DF9">
        <w:rPr>
          <w:rFonts w:ascii="Palatino" w:hAnsi="Palatino"/>
          <w:sz w:val="24"/>
        </w:rPr>
        <w:t xml:space="preserve">each pair of adjacent syllables </w:t>
      </w:r>
      <w:r w:rsidRPr="00486DF9">
        <w:rPr>
          <w:rFonts w:ascii="Palatino" w:hAnsi="Palatino"/>
          <w:sz w:val="24"/>
        </w:rPr>
        <w:t xml:space="preserve">was </w:t>
      </w:r>
      <w:r w:rsidR="00065F2F" w:rsidRPr="00486DF9">
        <w:rPr>
          <w:rFonts w:ascii="Palatino" w:hAnsi="Palatino"/>
          <w:sz w:val="24"/>
        </w:rPr>
        <w:t>calculated in cents</w:t>
      </w:r>
      <w:r w:rsidR="00F66042" w:rsidRPr="00486DF9">
        <w:rPr>
          <w:rFonts w:ascii="Palatino" w:hAnsi="Palatino"/>
          <w:sz w:val="24"/>
        </w:rPr>
        <w:t xml:space="preserve"> (a </w:t>
      </w:r>
      <w:r w:rsidR="009C1106" w:rsidRPr="00486DF9">
        <w:rPr>
          <w:rFonts w:ascii="Palatino" w:hAnsi="Palatino"/>
          <w:sz w:val="24"/>
        </w:rPr>
        <w:t xml:space="preserve">logarithmic </w:t>
      </w:r>
      <w:r w:rsidR="0013449D" w:rsidRPr="00486DF9">
        <w:rPr>
          <w:rFonts w:ascii="Palatino" w:hAnsi="Palatino"/>
          <w:sz w:val="24"/>
        </w:rPr>
        <w:t>unit</w:t>
      </w:r>
      <w:r w:rsidR="009C1106" w:rsidRPr="00486DF9">
        <w:rPr>
          <w:rFonts w:ascii="Palatino" w:hAnsi="Palatino"/>
          <w:sz w:val="24"/>
        </w:rPr>
        <w:t xml:space="preserve"> of interval size</w:t>
      </w:r>
      <w:r w:rsidR="0013449D" w:rsidRPr="00486DF9">
        <w:rPr>
          <w:rFonts w:ascii="Palatino" w:hAnsi="Palatino"/>
          <w:sz w:val="24"/>
        </w:rPr>
        <w:t xml:space="preserve">; </w:t>
      </w:r>
      <w:r w:rsidR="00F66042" w:rsidRPr="00486DF9">
        <w:rPr>
          <w:rFonts w:ascii="Palatino" w:hAnsi="Palatino"/>
          <w:sz w:val="24"/>
        </w:rPr>
        <w:t>100</w:t>
      </w:r>
      <w:r w:rsidR="0013449D" w:rsidRPr="00486DF9">
        <w:rPr>
          <w:rFonts w:ascii="Palatino" w:hAnsi="Palatino"/>
          <w:sz w:val="24"/>
        </w:rPr>
        <w:t xml:space="preserve"> cent</w:t>
      </w:r>
      <w:r w:rsidR="00F66042" w:rsidRPr="00486DF9">
        <w:rPr>
          <w:rFonts w:ascii="Palatino" w:hAnsi="Palatino"/>
          <w:sz w:val="24"/>
        </w:rPr>
        <w:t>s</w:t>
      </w:r>
      <w:r w:rsidR="0013449D" w:rsidRPr="00486DF9">
        <w:rPr>
          <w:rFonts w:ascii="Palatino" w:hAnsi="Palatino"/>
          <w:sz w:val="24"/>
        </w:rPr>
        <w:t xml:space="preserve"> is </w:t>
      </w:r>
      <w:r w:rsidR="00F66042" w:rsidRPr="00486DF9">
        <w:rPr>
          <w:rFonts w:ascii="Palatino" w:hAnsi="Palatino"/>
          <w:sz w:val="24"/>
        </w:rPr>
        <w:t xml:space="preserve">equal to </w:t>
      </w:r>
      <w:r w:rsidR="0013449D" w:rsidRPr="00486DF9">
        <w:rPr>
          <w:rFonts w:ascii="Palatino" w:hAnsi="Palatino"/>
          <w:sz w:val="24"/>
        </w:rPr>
        <w:t>an equally tempered semitone</w:t>
      </w:r>
      <w:r w:rsidR="00F66042" w:rsidRPr="00486DF9">
        <w:rPr>
          <w:rFonts w:ascii="Palatino" w:hAnsi="Palatino"/>
          <w:sz w:val="24"/>
        </w:rPr>
        <w:t>)</w:t>
      </w:r>
      <w:r w:rsidR="00065F2F" w:rsidRPr="00486DF9">
        <w:rPr>
          <w:rFonts w:ascii="Palatino" w:hAnsi="Palatino"/>
          <w:sz w:val="24"/>
        </w:rPr>
        <w:t xml:space="preserve">. </w:t>
      </w:r>
      <w:r w:rsidR="00F66042" w:rsidRPr="00486DF9">
        <w:rPr>
          <w:rFonts w:ascii="Palatino" w:hAnsi="Palatino"/>
          <w:sz w:val="24"/>
        </w:rPr>
        <w:t>The</w:t>
      </w:r>
      <w:r w:rsidR="00065F2F" w:rsidRPr="00486DF9">
        <w:rPr>
          <w:rFonts w:ascii="Palatino" w:hAnsi="Palatino"/>
          <w:sz w:val="24"/>
        </w:rPr>
        <w:t xml:space="preserve"> standard deviation of </w:t>
      </w:r>
      <w:r w:rsidR="00F66042" w:rsidRPr="00486DF9">
        <w:rPr>
          <w:rFonts w:ascii="Palatino" w:hAnsi="Palatino"/>
          <w:sz w:val="24"/>
        </w:rPr>
        <w:t xml:space="preserve">these </w:t>
      </w:r>
      <w:r w:rsidR="00065F2F" w:rsidRPr="00486DF9">
        <w:rPr>
          <w:rFonts w:ascii="Palatino" w:hAnsi="Palatino"/>
          <w:sz w:val="24"/>
        </w:rPr>
        <w:t xml:space="preserve">intervals </w:t>
      </w:r>
      <w:r w:rsidR="00F66042" w:rsidRPr="00486DF9">
        <w:rPr>
          <w:rFonts w:ascii="Palatino" w:hAnsi="Palatino"/>
          <w:sz w:val="24"/>
        </w:rPr>
        <w:t xml:space="preserve">was then calculated as a measure of F0 variability </w:t>
      </w:r>
      <w:r w:rsidR="00F05998" w:rsidRPr="00486DF9">
        <w:rPr>
          <w:rFonts w:ascii="Palatino" w:hAnsi="Palatino"/>
          <w:sz w:val="24"/>
        </w:rPr>
        <w:t>for that</w:t>
      </w:r>
      <w:r w:rsidR="00F66042" w:rsidRPr="00486DF9">
        <w:rPr>
          <w:rFonts w:ascii="Palatino" w:hAnsi="Palatino"/>
          <w:sz w:val="24"/>
        </w:rPr>
        <w:t xml:space="preserve"> recording</w:t>
      </w:r>
      <w:r w:rsidR="00065F2F" w:rsidRPr="00486DF9">
        <w:rPr>
          <w:rFonts w:ascii="Palatino" w:hAnsi="Palatino"/>
          <w:sz w:val="24"/>
        </w:rPr>
        <w:t>.</w:t>
      </w:r>
      <w:r w:rsidR="0045495D" w:rsidRPr="00486DF9">
        <w:rPr>
          <w:rFonts w:ascii="Palatino" w:hAnsi="Palatino"/>
          <w:sz w:val="24"/>
        </w:rPr>
        <w:t xml:space="preserve"> </w:t>
      </w:r>
      <w:r w:rsidR="00F66042" w:rsidRPr="00486DF9">
        <w:rPr>
          <w:rFonts w:ascii="Palatino" w:hAnsi="Palatino"/>
          <w:sz w:val="24"/>
        </w:rPr>
        <w:t>F</w:t>
      </w:r>
      <w:r w:rsidR="00464455" w:rsidRPr="00486DF9">
        <w:rPr>
          <w:rFonts w:ascii="Palatino" w:hAnsi="Palatino"/>
          <w:sz w:val="24"/>
        </w:rPr>
        <w:t>or</w:t>
      </w:r>
      <w:r w:rsidR="0045495D" w:rsidRPr="00486DF9">
        <w:rPr>
          <w:rFonts w:ascii="Palatino" w:hAnsi="Palatino"/>
          <w:sz w:val="24"/>
        </w:rPr>
        <w:t xml:space="preserve"> each subject that successfully completed the synchronization task in the social condition (N=36), </w:t>
      </w:r>
      <w:r w:rsidR="00A74307" w:rsidRPr="00486DF9">
        <w:rPr>
          <w:rFonts w:ascii="Palatino" w:hAnsi="Palatino"/>
          <w:sz w:val="24"/>
        </w:rPr>
        <w:t xml:space="preserve">these </w:t>
      </w:r>
      <w:r w:rsidR="0045495D" w:rsidRPr="00486DF9">
        <w:rPr>
          <w:rFonts w:ascii="Palatino" w:hAnsi="Palatino"/>
          <w:sz w:val="24"/>
        </w:rPr>
        <w:t xml:space="preserve">standard deviations were averaged </w:t>
      </w:r>
      <w:r w:rsidR="00464455" w:rsidRPr="00486DF9">
        <w:rPr>
          <w:rFonts w:ascii="Palatino" w:hAnsi="Palatino"/>
          <w:sz w:val="24"/>
        </w:rPr>
        <w:t>for</w:t>
      </w:r>
      <w:r w:rsidR="0045495D" w:rsidRPr="00486DF9">
        <w:rPr>
          <w:rFonts w:ascii="Palatino" w:hAnsi="Palatino"/>
          <w:sz w:val="24"/>
        </w:rPr>
        <w:t xml:space="preserve"> recordings 5-7 in the alone conditions, and the recordings with sub-threshold sync scores in the social condition. The </w:t>
      </w:r>
      <w:r w:rsidR="00A74307" w:rsidRPr="00486DF9">
        <w:rPr>
          <w:rFonts w:ascii="Palatino" w:hAnsi="Palatino"/>
          <w:sz w:val="24"/>
        </w:rPr>
        <w:t xml:space="preserve">resulting </w:t>
      </w:r>
      <w:r w:rsidR="0045495D" w:rsidRPr="00486DF9">
        <w:rPr>
          <w:rFonts w:ascii="Palatino" w:hAnsi="Palatino"/>
          <w:sz w:val="24"/>
        </w:rPr>
        <w:t xml:space="preserve">distributions </w:t>
      </w:r>
      <w:r w:rsidR="00A74307" w:rsidRPr="00486DF9">
        <w:rPr>
          <w:rFonts w:ascii="Palatino" w:hAnsi="Palatino"/>
          <w:sz w:val="24"/>
        </w:rPr>
        <w:t>are shown in</w:t>
      </w:r>
      <w:r w:rsidR="00464455" w:rsidRPr="00486DF9">
        <w:rPr>
          <w:rFonts w:ascii="Palatino" w:hAnsi="Palatino"/>
          <w:sz w:val="24"/>
        </w:rPr>
        <w:t xml:space="preserve"> </w:t>
      </w:r>
      <w:r w:rsidR="006B4F82" w:rsidRPr="00486DF9">
        <w:rPr>
          <w:rFonts w:ascii="Palatino" w:hAnsi="Palatino"/>
          <w:sz w:val="24"/>
        </w:rPr>
        <w:t>Figure S3</w:t>
      </w:r>
      <w:r w:rsidR="00A74307" w:rsidRPr="00486DF9">
        <w:rPr>
          <w:rFonts w:ascii="Palatino" w:hAnsi="Palatino"/>
          <w:sz w:val="24"/>
        </w:rPr>
        <w:t>A</w:t>
      </w:r>
      <w:r w:rsidR="0045495D" w:rsidRPr="00486DF9">
        <w:rPr>
          <w:rFonts w:ascii="Palatino" w:hAnsi="Palatino"/>
          <w:sz w:val="24"/>
        </w:rPr>
        <w:t xml:space="preserve">. </w:t>
      </w:r>
      <w:r w:rsidR="00D827F7" w:rsidRPr="00486DF9">
        <w:rPr>
          <w:rFonts w:ascii="Palatino" w:hAnsi="Palatino"/>
          <w:sz w:val="24"/>
        </w:rPr>
        <w:t>Standard deviations were significantly lower in the social condition (median</w:t>
      </w:r>
      <w:r w:rsidR="00D827F7" w:rsidRPr="00486DF9">
        <w:rPr>
          <w:rFonts w:ascii="Palatino" w:hAnsi="Palatino"/>
          <w:i/>
          <w:sz w:val="24"/>
        </w:rPr>
        <w:t xml:space="preserve"> </w:t>
      </w:r>
      <w:r w:rsidR="00D827F7" w:rsidRPr="00486DF9">
        <w:rPr>
          <w:rFonts w:ascii="Palatino" w:hAnsi="Palatino"/>
          <w:sz w:val="24"/>
        </w:rPr>
        <w:t>=244 cents, range</w:t>
      </w:r>
      <w:r w:rsidR="00D827F7" w:rsidRPr="00486DF9">
        <w:rPr>
          <w:rFonts w:ascii="Palatino" w:hAnsi="Palatino"/>
          <w:i/>
          <w:sz w:val="24"/>
        </w:rPr>
        <w:t xml:space="preserve"> </w:t>
      </w:r>
      <w:r w:rsidR="00D827F7" w:rsidRPr="00486DF9">
        <w:rPr>
          <w:rFonts w:ascii="Palatino" w:hAnsi="Palatino"/>
          <w:sz w:val="24"/>
        </w:rPr>
        <w:t>=69-773) than in the first alone (median</w:t>
      </w:r>
      <w:r w:rsidR="00D827F7" w:rsidRPr="00486DF9">
        <w:rPr>
          <w:rFonts w:ascii="Palatino" w:hAnsi="Palatino"/>
          <w:i/>
          <w:sz w:val="24"/>
        </w:rPr>
        <w:t xml:space="preserve"> </w:t>
      </w:r>
      <w:r w:rsidR="00D827F7" w:rsidRPr="00486DF9">
        <w:rPr>
          <w:rFonts w:ascii="Palatino" w:hAnsi="Palatino"/>
          <w:sz w:val="24"/>
        </w:rPr>
        <w:t>=383 cents, range</w:t>
      </w:r>
      <w:r w:rsidR="00D827F7" w:rsidRPr="00486DF9">
        <w:rPr>
          <w:rFonts w:ascii="Palatino" w:hAnsi="Palatino"/>
          <w:i/>
          <w:sz w:val="24"/>
        </w:rPr>
        <w:t xml:space="preserve"> </w:t>
      </w:r>
      <w:r w:rsidR="00D827F7" w:rsidRPr="00486DF9">
        <w:rPr>
          <w:rFonts w:ascii="Palatino" w:hAnsi="Palatino"/>
          <w:sz w:val="24"/>
        </w:rPr>
        <w:t xml:space="preserve">=147-652; Wilcoxon </w:t>
      </w:r>
      <w:r w:rsidR="00D827F7" w:rsidRPr="00486DF9">
        <w:rPr>
          <w:rFonts w:ascii="Palatino" w:hAnsi="Palatino"/>
          <w:i/>
          <w:sz w:val="24"/>
        </w:rPr>
        <w:t xml:space="preserve">W </w:t>
      </w:r>
      <w:r w:rsidR="00D827F7" w:rsidRPr="00486DF9">
        <w:rPr>
          <w:rFonts w:ascii="Palatino" w:hAnsi="Palatino"/>
          <w:sz w:val="24"/>
        </w:rPr>
        <w:t>=56,</w:t>
      </w:r>
      <w:r w:rsidR="00D827F7" w:rsidRPr="00486DF9">
        <w:rPr>
          <w:rFonts w:ascii="Palatino" w:hAnsi="Palatino"/>
          <w:i/>
          <w:sz w:val="24"/>
        </w:rPr>
        <w:t xml:space="preserve"> Z</w:t>
      </w:r>
      <w:r w:rsidR="00D827F7" w:rsidRPr="00486DF9">
        <w:rPr>
          <w:rFonts w:ascii="Palatino" w:hAnsi="Palatino"/>
          <w:sz w:val="24"/>
        </w:rPr>
        <w:t xml:space="preserve"> =</w:t>
      </w:r>
      <w:r w:rsidR="00D827F7" w:rsidRPr="00486DF9">
        <w:rPr>
          <w:rFonts w:ascii="Palatino" w:hAnsi="Palatino"/>
          <w:sz w:val="24"/>
        </w:rPr>
        <w:sym w:font="Symbol" w:char="F02D"/>
      </w:r>
      <w:r w:rsidR="00D827F7" w:rsidRPr="00486DF9">
        <w:rPr>
          <w:rFonts w:ascii="Palatino" w:hAnsi="Palatino"/>
          <w:sz w:val="24"/>
        </w:rPr>
        <w:t xml:space="preserve">4.35, </w:t>
      </w:r>
      <w:r w:rsidR="00D827F7" w:rsidRPr="00486DF9">
        <w:rPr>
          <w:rFonts w:ascii="Palatino" w:hAnsi="Palatino"/>
          <w:i/>
          <w:sz w:val="24"/>
        </w:rPr>
        <w:t>p</w:t>
      </w:r>
      <w:r w:rsidR="00D827F7" w:rsidRPr="00486DF9">
        <w:rPr>
          <w:rFonts w:ascii="Palatino" w:hAnsi="Palatino"/>
          <w:sz w:val="24"/>
        </w:rPr>
        <w:t xml:space="preserve"> =1.35x10</w:t>
      </w:r>
      <w:r w:rsidR="00D827F7" w:rsidRPr="00486DF9">
        <w:rPr>
          <w:rFonts w:ascii="Palatino" w:hAnsi="Palatino"/>
          <w:sz w:val="24"/>
          <w:vertAlign w:val="superscript"/>
        </w:rPr>
        <w:t>-5</w:t>
      </w:r>
      <w:r w:rsidR="00D827F7" w:rsidRPr="00486DF9">
        <w:rPr>
          <w:rFonts w:ascii="Palatino" w:hAnsi="Palatino"/>
          <w:sz w:val="24"/>
        </w:rPr>
        <w:t>) and second alone conditions (median</w:t>
      </w:r>
      <w:r w:rsidR="00D827F7" w:rsidRPr="00486DF9">
        <w:rPr>
          <w:rFonts w:ascii="Palatino" w:hAnsi="Palatino"/>
          <w:i/>
          <w:sz w:val="24"/>
        </w:rPr>
        <w:t xml:space="preserve"> </w:t>
      </w:r>
      <w:r w:rsidR="00D827F7" w:rsidRPr="00486DF9">
        <w:rPr>
          <w:rFonts w:ascii="Palatino" w:hAnsi="Palatino"/>
          <w:sz w:val="24"/>
        </w:rPr>
        <w:t>=372, range</w:t>
      </w:r>
      <w:r w:rsidR="00D827F7" w:rsidRPr="00486DF9">
        <w:rPr>
          <w:rFonts w:ascii="Palatino" w:hAnsi="Palatino"/>
          <w:i/>
          <w:sz w:val="24"/>
        </w:rPr>
        <w:t xml:space="preserve"> </w:t>
      </w:r>
      <w:r w:rsidR="00D827F7" w:rsidRPr="00486DF9">
        <w:rPr>
          <w:rFonts w:ascii="Palatino" w:hAnsi="Palatino"/>
          <w:sz w:val="24"/>
        </w:rPr>
        <w:t xml:space="preserve">=114-682; Wilcoxon </w:t>
      </w:r>
      <w:r w:rsidR="00D827F7" w:rsidRPr="00486DF9">
        <w:rPr>
          <w:rFonts w:ascii="Palatino" w:hAnsi="Palatino"/>
          <w:i/>
          <w:sz w:val="24"/>
        </w:rPr>
        <w:t xml:space="preserve">W </w:t>
      </w:r>
      <w:r w:rsidR="00D827F7" w:rsidRPr="00486DF9">
        <w:rPr>
          <w:rFonts w:ascii="Palatino" w:hAnsi="Palatino"/>
          <w:sz w:val="24"/>
        </w:rPr>
        <w:t>=68,</w:t>
      </w:r>
      <w:r w:rsidR="00D827F7" w:rsidRPr="00486DF9">
        <w:rPr>
          <w:rFonts w:ascii="Palatino" w:hAnsi="Palatino"/>
          <w:i/>
          <w:sz w:val="24"/>
        </w:rPr>
        <w:t xml:space="preserve"> Z</w:t>
      </w:r>
      <w:r w:rsidR="00D827F7" w:rsidRPr="00486DF9">
        <w:rPr>
          <w:rFonts w:ascii="Palatino" w:hAnsi="Palatino"/>
          <w:sz w:val="24"/>
        </w:rPr>
        <w:t xml:space="preserve"> =</w:t>
      </w:r>
      <w:r w:rsidR="00D827F7" w:rsidRPr="00486DF9">
        <w:rPr>
          <w:rFonts w:ascii="Palatino" w:hAnsi="Palatino"/>
          <w:sz w:val="24"/>
        </w:rPr>
        <w:sym w:font="Symbol" w:char="F02D"/>
      </w:r>
      <w:r w:rsidR="00D827F7" w:rsidRPr="00486DF9">
        <w:rPr>
          <w:rFonts w:ascii="Palatino" w:hAnsi="Palatino"/>
          <w:sz w:val="24"/>
        </w:rPr>
        <w:t xml:space="preserve">4.16, </w:t>
      </w:r>
      <w:r w:rsidR="00D827F7" w:rsidRPr="00486DF9">
        <w:rPr>
          <w:rFonts w:ascii="Palatino" w:hAnsi="Palatino"/>
          <w:i/>
          <w:sz w:val="24"/>
        </w:rPr>
        <w:t>p</w:t>
      </w:r>
      <w:r w:rsidR="00D827F7" w:rsidRPr="00486DF9">
        <w:rPr>
          <w:rFonts w:ascii="Palatino" w:hAnsi="Palatino"/>
          <w:sz w:val="24"/>
        </w:rPr>
        <w:t xml:space="preserve"> =3.14x10</w:t>
      </w:r>
      <w:r w:rsidR="00D827F7" w:rsidRPr="00486DF9">
        <w:rPr>
          <w:rFonts w:ascii="Palatino" w:hAnsi="Palatino"/>
          <w:sz w:val="24"/>
          <w:vertAlign w:val="superscript"/>
        </w:rPr>
        <w:t>-5</w:t>
      </w:r>
      <w:r w:rsidR="00D827F7" w:rsidRPr="00486DF9">
        <w:rPr>
          <w:rFonts w:ascii="Palatino" w:hAnsi="Palatino"/>
          <w:sz w:val="24"/>
        </w:rPr>
        <w:t xml:space="preserve">). </w:t>
      </w:r>
      <w:r w:rsidR="00D827F7" w:rsidRPr="00486DF9">
        <w:rPr>
          <w:rFonts w:ascii="Palatino" w:hAnsi="Palatino"/>
          <w:sz w:val="24"/>
        </w:rPr>
        <w:softHyphen/>
      </w:r>
      <w:r w:rsidR="00D827F7" w:rsidRPr="00486DF9">
        <w:rPr>
          <w:rFonts w:ascii="Palatino" w:hAnsi="Palatino"/>
          <w:sz w:val="24"/>
        </w:rPr>
        <w:softHyphen/>
        <w:t xml:space="preserve">No significant difference was </w:t>
      </w:r>
      <w:r w:rsidR="00F05998" w:rsidRPr="00486DF9">
        <w:rPr>
          <w:rFonts w:ascii="Palatino" w:hAnsi="Palatino"/>
          <w:sz w:val="24"/>
        </w:rPr>
        <w:t>observed</w:t>
      </w:r>
      <w:r w:rsidR="00D827F7" w:rsidRPr="00486DF9">
        <w:rPr>
          <w:rFonts w:ascii="Palatino" w:hAnsi="Palatino"/>
          <w:sz w:val="24"/>
        </w:rPr>
        <w:t xml:space="preserve"> between the first and second alone conditions (Wilcoxon </w:t>
      </w:r>
      <w:r w:rsidR="00D827F7" w:rsidRPr="00486DF9">
        <w:rPr>
          <w:rFonts w:ascii="Palatino" w:hAnsi="Palatino"/>
          <w:i/>
          <w:sz w:val="24"/>
        </w:rPr>
        <w:t xml:space="preserve">W </w:t>
      </w:r>
      <w:r w:rsidR="00D827F7" w:rsidRPr="00486DF9">
        <w:rPr>
          <w:rFonts w:ascii="Palatino" w:hAnsi="Palatino"/>
          <w:sz w:val="24"/>
        </w:rPr>
        <w:t>=278,</w:t>
      </w:r>
      <w:r w:rsidR="00D827F7" w:rsidRPr="00486DF9">
        <w:rPr>
          <w:rFonts w:ascii="Palatino" w:hAnsi="Palatino"/>
          <w:i/>
          <w:sz w:val="24"/>
        </w:rPr>
        <w:t xml:space="preserve"> Z</w:t>
      </w:r>
      <w:r w:rsidR="00D827F7" w:rsidRPr="00486DF9">
        <w:rPr>
          <w:rFonts w:ascii="Palatino" w:hAnsi="Palatino"/>
          <w:sz w:val="24"/>
        </w:rPr>
        <w:t xml:space="preserve"> =</w:t>
      </w:r>
      <w:r w:rsidR="00D827F7" w:rsidRPr="00486DF9">
        <w:rPr>
          <w:rFonts w:ascii="Palatino" w:hAnsi="Palatino"/>
          <w:sz w:val="24"/>
        </w:rPr>
        <w:sym w:font="Symbol" w:char="F02D"/>
      </w:r>
      <w:r w:rsidR="00D827F7" w:rsidRPr="00486DF9">
        <w:rPr>
          <w:rFonts w:ascii="Palatino" w:hAnsi="Palatino"/>
          <w:sz w:val="24"/>
        </w:rPr>
        <w:t xml:space="preserve">0.86, </w:t>
      </w:r>
      <w:r w:rsidR="00D827F7" w:rsidRPr="00486DF9">
        <w:rPr>
          <w:rFonts w:ascii="Palatino" w:hAnsi="Palatino"/>
          <w:i/>
          <w:sz w:val="24"/>
        </w:rPr>
        <w:t>p</w:t>
      </w:r>
      <w:r w:rsidR="00D827F7" w:rsidRPr="00486DF9">
        <w:rPr>
          <w:rFonts w:ascii="Palatino" w:hAnsi="Palatino"/>
          <w:sz w:val="24"/>
        </w:rPr>
        <w:t xml:space="preserve"> =0.39).</w:t>
      </w:r>
      <w:r w:rsidR="000933AC" w:rsidRPr="00486DF9">
        <w:rPr>
          <w:rFonts w:ascii="Palatino" w:hAnsi="Palatino"/>
          <w:sz w:val="24"/>
        </w:rPr>
        <w:t xml:space="preserve"> </w:t>
      </w:r>
      <w:r w:rsidR="00A74307" w:rsidRPr="00486DF9">
        <w:rPr>
          <w:rFonts w:ascii="Palatino" w:hAnsi="Palatino"/>
          <w:sz w:val="24"/>
        </w:rPr>
        <w:t>Figure S3B shows the distributions from which the standard deviations in Figure S3A were derived</w:t>
      </w:r>
      <w:r w:rsidR="000933AC" w:rsidRPr="00486DF9">
        <w:rPr>
          <w:rFonts w:ascii="Palatino" w:hAnsi="Palatino"/>
          <w:sz w:val="24"/>
        </w:rPr>
        <w:t xml:space="preserve"> (for the first alone and social conditions)</w:t>
      </w:r>
      <w:r w:rsidR="00A74307" w:rsidRPr="00486DF9">
        <w:rPr>
          <w:rFonts w:ascii="Palatino" w:hAnsi="Palatino"/>
          <w:sz w:val="24"/>
        </w:rPr>
        <w:t>.</w:t>
      </w:r>
    </w:p>
    <w:p w:rsidR="004F0FA6" w:rsidRPr="00486DF9" w:rsidRDefault="001415AF" w:rsidP="006B4F82">
      <w:pPr>
        <w:spacing w:after="120"/>
        <w:jc w:val="both"/>
        <w:rPr>
          <w:rFonts w:ascii="Palatino" w:hAnsi="Palatino"/>
          <w:sz w:val="24"/>
        </w:rPr>
      </w:pPr>
      <w:r w:rsidRPr="00486DF9">
        <w:rPr>
          <w:rFonts w:ascii="Palatino" w:hAnsi="Palatino"/>
          <w:sz w:val="24"/>
        </w:rPr>
        <w:t>The increased regularity of frequency intervals in synchronized speech is of particular interest because frequency, like time, is organized into regular intervals in music but not speech.</w:t>
      </w:r>
      <w:r w:rsidR="00A737B2" w:rsidRPr="00486DF9">
        <w:rPr>
          <w:rFonts w:ascii="Palatino" w:hAnsi="Palatino"/>
          <w:sz w:val="24"/>
        </w:rPr>
        <w:t xml:space="preserve"> These results thus provide further evidence that synchrony pushes vocalization in a “musical” direction. </w:t>
      </w:r>
    </w:p>
    <w:p w:rsidR="00336A3D" w:rsidRPr="00486DF9" w:rsidRDefault="00F05998" w:rsidP="002747E0">
      <w:pPr>
        <w:ind w:firstLine="0"/>
        <w:rPr>
          <w:rFonts w:ascii="Palatino" w:hAnsi="Palatino"/>
          <w:b/>
          <w:sz w:val="24"/>
        </w:rPr>
      </w:pPr>
      <w:r w:rsidRPr="00486DF9">
        <w:rPr>
          <w:rFonts w:ascii="Palatino" w:hAnsi="Palatino"/>
          <w:b/>
          <w:sz w:val="24"/>
        </w:rPr>
        <w:t>References</w:t>
      </w:r>
      <w:bookmarkStart w:id="0" w:name="_GoBack"/>
      <w:bookmarkEnd w:id="0"/>
    </w:p>
    <w:p w:rsidR="00336A3D" w:rsidRPr="00486DF9" w:rsidRDefault="002747E0" w:rsidP="002747E0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Palatino" w:hAnsi="Palatino"/>
        </w:rPr>
      </w:pPr>
      <w:r w:rsidRPr="00486DF9">
        <w:rPr>
          <w:rFonts w:ascii="Palatino" w:hAnsi="Palatino"/>
        </w:rPr>
        <w:t>Boersma P,</w:t>
      </w:r>
      <w:r w:rsidR="00336A3D" w:rsidRPr="00486DF9">
        <w:rPr>
          <w:rFonts w:ascii="Palatino" w:hAnsi="Palatino"/>
        </w:rPr>
        <w:t xml:space="preserve"> Weenink</w:t>
      </w:r>
      <w:r w:rsidRPr="00486DF9">
        <w:rPr>
          <w:rFonts w:ascii="Palatino" w:hAnsi="Palatino"/>
        </w:rPr>
        <w:t xml:space="preserve"> D (2013)</w:t>
      </w:r>
      <w:r w:rsidR="00336A3D" w:rsidRPr="00486DF9">
        <w:rPr>
          <w:rFonts w:ascii="Palatino" w:hAnsi="Palatino"/>
        </w:rPr>
        <w:t xml:space="preserve"> Praat: doing phonetics by computer [C</w:t>
      </w:r>
      <w:r w:rsidRPr="00486DF9">
        <w:rPr>
          <w:rFonts w:ascii="Palatino" w:hAnsi="Palatino"/>
        </w:rPr>
        <w:t>omputer program]. Version 5.3.21</w:t>
      </w:r>
      <w:r w:rsidR="00336A3D" w:rsidRPr="00486DF9">
        <w:rPr>
          <w:rFonts w:ascii="Palatino" w:hAnsi="Palatino"/>
        </w:rPr>
        <w:t>, r</w:t>
      </w:r>
      <w:r w:rsidRPr="00486DF9">
        <w:rPr>
          <w:rFonts w:ascii="Palatino" w:hAnsi="Palatino"/>
        </w:rPr>
        <w:t>etrieved 5</w:t>
      </w:r>
      <w:r w:rsidR="00336A3D" w:rsidRPr="00486DF9">
        <w:rPr>
          <w:rFonts w:ascii="Palatino" w:hAnsi="Palatino"/>
        </w:rPr>
        <w:t xml:space="preserve"> </w:t>
      </w:r>
      <w:r w:rsidRPr="00486DF9">
        <w:rPr>
          <w:rFonts w:ascii="Palatino" w:hAnsi="Palatino"/>
        </w:rPr>
        <w:t>July</w:t>
      </w:r>
      <w:r w:rsidR="00336A3D" w:rsidRPr="00486DF9">
        <w:rPr>
          <w:rFonts w:ascii="Palatino" w:hAnsi="Palatino"/>
        </w:rPr>
        <w:t xml:space="preserve"> </w:t>
      </w:r>
      <w:r w:rsidRPr="00486DF9">
        <w:rPr>
          <w:rFonts w:ascii="Palatino" w:hAnsi="Palatino"/>
        </w:rPr>
        <w:t>2012</w:t>
      </w:r>
      <w:r w:rsidR="00336A3D" w:rsidRPr="00486DF9">
        <w:rPr>
          <w:rFonts w:ascii="Palatino" w:hAnsi="Palatino"/>
        </w:rPr>
        <w:t xml:space="preserve"> from </w:t>
      </w:r>
      <w:hyperlink r:id="rId5" w:history="1">
        <w:r w:rsidR="00336A3D" w:rsidRPr="00486DF9">
          <w:rPr>
            <w:rStyle w:val="Hyperlink"/>
            <w:rFonts w:ascii="Palatino" w:hAnsi="Palatino"/>
          </w:rPr>
          <w:t>http://www.praat.org/</w:t>
        </w:r>
      </w:hyperlink>
    </w:p>
    <w:p w:rsidR="00336A3D" w:rsidRPr="00486DF9" w:rsidRDefault="00336A3D" w:rsidP="00336A3D">
      <w:pPr>
        <w:pStyle w:val="ListParagraph"/>
        <w:rPr>
          <w:rFonts w:ascii="Palatino" w:hAnsi="Palatino"/>
        </w:rPr>
      </w:pPr>
    </w:p>
    <w:p w:rsidR="00336A3D" w:rsidRPr="00486DF9" w:rsidRDefault="00336A3D" w:rsidP="00336A3D">
      <w:pPr>
        <w:rPr>
          <w:rFonts w:ascii="Palatino" w:hAnsi="Palatino"/>
          <w:sz w:val="24"/>
        </w:rPr>
      </w:pPr>
    </w:p>
    <w:p w:rsidR="00F05998" w:rsidRPr="00486DF9" w:rsidRDefault="00F05998" w:rsidP="00F05998">
      <w:pPr>
        <w:ind w:firstLine="0"/>
        <w:rPr>
          <w:rFonts w:ascii="Palatino" w:hAnsi="Palatino"/>
          <w:sz w:val="24"/>
        </w:rPr>
      </w:pPr>
    </w:p>
    <w:sectPr w:rsidR="00F05998" w:rsidRPr="00486DF9" w:rsidSect="006344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Palatino Linotype">
    <w:altName w:val="Palatino"/>
    <w:charset w:val="00"/>
    <w:family w:val="auto"/>
    <w:pitch w:val="variable"/>
    <w:sig w:usb0="E0000287" w:usb1="40000013" w:usb2="00000000" w:usb3="00000000" w:csb0="0000019F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AB12BA"/>
    <w:multiLevelType w:val="hybridMultilevel"/>
    <w:tmpl w:val="88EC6D3E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A65EE"/>
    <w:multiLevelType w:val="hybridMultilevel"/>
    <w:tmpl w:val="37C29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309D9"/>
    <w:multiLevelType w:val="hybridMultilevel"/>
    <w:tmpl w:val="4A62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characterSpacingControl w:val="doNotCompress"/>
  <w:savePreviewPicture/>
  <w:compat>
    <w:useFELayout/>
  </w:compat>
  <w:rsids>
    <w:rsidRoot w:val="00CF6081"/>
    <w:rsid w:val="00065F2F"/>
    <w:rsid w:val="00072724"/>
    <w:rsid w:val="000933AC"/>
    <w:rsid w:val="0013449D"/>
    <w:rsid w:val="001415AF"/>
    <w:rsid w:val="002747E0"/>
    <w:rsid w:val="00336A3D"/>
    <w:rsid w:val="00374EEC"/>
    <w:rsid w:val="003F14C3"/>
    <w:rsid w:val="0045495D"/>
    <w:rsid w:val="00464455"/>
    <w:rsid w:val="00486DF9"/>
    <w:rsid w:val="004C4B51"/>
    <w:rsid w:val="004F0FA6"/>
    <w:rsid w:val="005F63CC"/>
    <w:rsid w:val="00634488"/>
    <w:rsid w:val="0065301B"/>
    <w:rsid w:val="006B4F82"/>
    <w:rsid w:val="00873522"/>
    <w:rsid w:val="00936E07"/>
    <w:rsid w:val="009C1106"/>
    <w:rsid w:val="00A716EB"/>
    <w:rsid w:val="00A737B2"/>
    <w:rsid w:val="00A74307"/>
    <w:rsid w:val="00B8093F"/>
    <w:rsid w:val="00CF6081"/>
    <w:rsid w:val="00D827F7"/>
    <w:rsid w:val="00DF15D4"/>
    <w:rsid w:val="00F05998"/>
    <w:rsid w:val="00F6604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081"/>
    <w:pPr>
      <w:spacing w:line="480" w:lineRule="auto"/>
      <w:ind w:firstLine="720"/>
    </w:pPr>
    <w:rPr>
      <w:rFonts w:ascii="Palatino Linotype" w:hAnsi="Palatino Linotype" w:cs="Times New Roman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36A3D"/>
    <w:pPr>
      <w:spacing w:after="200" w:line="240" w:lineRule="auto"/>
      <w:ind w:left="720" w:firstLine="0"/>
      <w:contextualSpacing/>
    </w:pPr>
    <w:rPr>
      <w:rFonts w:asciiTheme="minorHAnsi" w:hAnsiTheme="minorHAnsi"/>
      <w:sz w:val="24"/>
    </w:rPr>
  </w:style>
  <w:style w:type="character" w:styleId="Hyperlink">
    <w:name w:val="Hyperlink"/>
    <w:basedOn w:val="DefaultParagraphFont"/>
    <w:uiPriority w:val="99"/>
    <w:unhideWhenUsed/>
    <w:rsid w:val="00336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6081"/>
    <w:pPr>
      <w:spacing w:line="480" w:lineRule="auto"/>
      <w:ind w:firstLine="720"/>
    </w:pPr>
    <w:rPr>
      <w:rFonts w:ascii="Palatino Linotype" w:hAnsi="Palatino Linotype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3D"/>
    <w:pPr>
      <w:spacing w:after="200" w:line="240" w:lineRule="auto"/>
      <w:ind w:left="720" w:firstLine="0"/>
      <w:contextualSpacing/>
    </w:pPr>
    <w:rPr>
      <w:rFonts w:asciiTheme="minorHAnsi" w:hAnsiTheme="minorHAnsi"/>
      <w:sz w:val="24"/>
    </w:rPr>
  </w:style>
  <w:style w:type="character" w:styleId="Hyperlink">
    <w:name w:val="Hyperlink"/>
    <w:basedOn w:val="DefaultParagraphFont"/>
    <w:uiPriority w:val="99"/>
    <w:unhideWhenUsed/>
    <w:rsid w:val="00336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aat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344</Words>
  <Characters>1962</Characters>
  <Application>Microsoft Macintosh Word</Application>
  <DocSecurity>0</DocSecurity>
  <Lines>16</Lines>
  <Paragraphs>3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Daniel Bowling</cp:lastModifiedBy>
  <cp:revision>6</cp:revision>
  <dcterms:created xsi:type="dcterms:W3CDTF">2013-09-02T12:28:00Z</dcterms:created>
  <dcterms:modified xsi:type="dcterms:W3CDTF">2013-09-13T21:29:00Z</dcterms:modified>
</cp:coreProperties>
</file>