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B9" w:rsidRPr="00E67636" w:rsidRDefault="00E67636">
      <w:pPr>
        <w:rPr>
          <w:b/>
        </w:rPr>
      </w:pPr>
      <w:r>
        <w:rPr>
          <w:b/>
        </w:rPr>
        <w:t>Table S1</w:t>
      </w:r>
      <w:bookmarkStart w:id="0" w:name="_GoBack"/>
      <w:bookmarkEnd w:id="0"/>
      <w:r w:rsidRPr="00E67636">
        <w:rPr>
          <w:b/>
        </w:rPr>
        <w:t>: PRISMA checklist</w:t>
      </w:r>
    </w:p>
    <w:tbl>
      <w:tblPr>
        <w:tblW w:w="5000" w:type="pct"/>
        <w:tblBorders>
          <w:top w:val="nil"/>
          <w:left w:val="nil"/>
          <w:bottom w:val="nil"/>
          <w:right w:val="nil"/>
        </w:tblBorders>
        <w:tblLook w:val="0000" w:firstRow="0" w:lastRow="0" w:firstColumn="0" w:lastColumn="0" w:noHBand="0" w:noVBand="0"/>
      </w:tblPr>
      <w:tblGrid>
        <w:gridCol w:w="2356"/>
        <w:gridCol w:w="491"/>
        <w:gridCol w:w="7650"/>
        <w:gridCol w:w="4119"/>
      </w:tblGrid>
      <w:tr w:rsidR="00E67636" w:rsidRPr="004C1685" w:rsidTr="00E67636">
        <w:tblPrEx>
          <w:tblCellMar>
            <w:top w:w="0" w:type="dxa"/>
            <w:bottom w:w="0" w:type="dxa"/>
          </w:tblCellMar>
        </w:tblPrEx>
        <w:trPr>
          <w:trHeight w:val="663"/>
        </w:trPr>
        <w:tc>
          <w:tcPr>
            <w:tcW w:w="806"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E67636" w:rsidRPr="00E67636" w:rsidRDefault="00E67636" w:rsidP="006221CA">
            <w:pPr>
              <w:pStyle w:val="Default"/>
              <w:rPr>
                <w:rFonts w:ascii="Arial" w:hAnsi="Arial" w:cs="Arial"/>
                <w:color w:val="FFFFFF"/>
                <w:sz w:val="18"/>
                <w:szCs w:val="22"/>
              </w:rPr>
            </w:pPr>
            <w:r w:rsidRPr="00E67636">
              <w:rPr>
                <w:rFonts w:ascii="Arial" w:hAnsi="Arial" w:cs="Arial"/>
                <w:b/>
                <w:bCs/>
                <w:color w:val="FFFFFF"/>
                <w:sz w:val="18"/>
                <w:szCs w:val="22"/>
              </w:rPr>
              <w:t xml:space="preserve">Section/topic </w:t>
            </w:r>
          </w:p>
        </w:tc>
        <w:tc>
          <w:tcPr>
            <w:tcW w:w="16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E67636" w:rsidRPr="00E67636" w:rsidRDefault="00E67636" w:rsidP="006221CA">
            <w:pPr>
              <w:pStyle w:val="Default"/>
              <w:jc w:val="right"/>
              <w:rPr>
                <w:rFonts w:ascii="Arial" w:hAnsi="Arial" w:cs="Arial"/>
                <w:b/>
                <w:bCs/>
                <w:color w:val="FFFFFF"/>
                <w:sz w:val="18"/>
                <w:szCs w:val="22"/>
              </w:rPr>
            </w:pPr>
            <w:r w:rsidRPr="00E67636">
              <w:rPr>
                <w:rFonts w:ascii="Arial" w:hAnsi="Arial" w:cs="Arial"/>
                <w:b/>
                <w:bCs/>
                <w:color w:val="FFFFFF"/>
                <w:sz w:val="18"/>
                <w:szCs w:val="22"/>
              </w:rPr>
              <w:t>#</w:t>
            </w:r>
          </w:p>
        </w:tc>
        <w:tc>
          <w:tcPr>
            <w:tcW w:w="261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E67636" w:rsidRPr="00E67636" w:rsidRDefault="00E67636" w:rsidP="006221CA">
            <w:pPr>
              <w:pStyle w:val="Default"/>
              <w:rPr>
                <w:rFonts w:ascii="Arial" w:hAnsi="Arial" w:cs="Arial"/>
                <w:color w:val="FFFFFF"/>
                <w:sz w:val="18"/>
                <w:szCs w:val="22"/>
              </w:rPr>
            </w:pPr>
            <w:r w:rsidRPr="00E67636">
              <w:rPr>
                <w:rFonts w:ascii="Arial" w:hAnsi="Arial" w:cs="Arial"/>
                <w:b/>
                <w:bCs/>
                <w:color w:val="FFFFFF"/>
                <w:sz w:val="18"/>
                <w:szCs w:val="22"/>
              </w:rPr>
              <w:t xml:space="preserve">Checklist item </w:t>
            </w:r>
          </w:p>
        </w:tc>
        <w:tc>
          <w:tcPr>
            <w:tcW w:w="1409"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E67636" w:rsidRPr="00E67636" w:rsidRDefault="00E67636" w:rsidP="006221CA">
            <w:pPr>
              <w:pStyle w:val="Default"/>
              <w:rPr>
                <w:rFonts w:ascii="Arial" w:hAnsi="Arial" w:cs="Arial"/>
                <w:color w:val="FFFFFF"/>
                <w:sz w:val="18"/>
                <w:szCs w:val="22"/>
              </w:rPr>
            </w:pPr>
            <w:r w:rsidRPr="00E67636">
              <w:rPr>
                <w:rFonts w:ascii="Arial" w:hAnsi="Arial" w:cs="Arial"/>
                <w:b/>
                <w:bCs/>
                <w:color w:val="FFFFFF"/>
                <w:sz w:val="18"/>
                <w:szCs w:val="22"/>
              </w:rPr>
              <w:t xml:space="preserve">Reported in section (top level heading): </w:t>
            </w:r>
          </w:p>
        </w:tc>
      </w:tr>
      <w:tr w:rsidR="00E67636" w:rsidRPr="004C1685" w:rsidTr="00E67636">
        <w:tblPrEx>
          <w:tblCellMar>
            <w:top w:w="0" w:type="dxa"/>
            <w:bottom w:w="0" w:type="dxa"/>
          </w:tblCellMar>
        </w:tblPrEx>
        <w:trPr>
          <w:trHeight w:val="335"/>
        </w:trPr>
        <w:tc>
          <w:tcPr>
            <w:tcW w:w="359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TITLE </w:t>
            </w:r>
          </w:p>
        </w:tc>
        <w:tc>
          <w:tcPr>
            <w:tcW w:w="1409"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right"/>
              <w:rPr>
                <w:rFonts w:ascii="Arial" w:hAnsi="Arial" w:cs="Arial"/>
                <w:color w:val="auto"/>
                <w:sz w:val="18"/>
              </w:rPr>
            </w:pPr>
          </w:p>
        </w:tc>
      </w:tr>
      <w:tr w:rsidR="00E67636" w:rsidRPr="004C1685" w:rsidTr="00E67636">
        <w:tblPrEx>
          <w:tblCellMar>
            <w:top w:w="0" w:type="dxa"/>
            <w:bottom w:w="0" w:type="dxa"/>
          </w:tblCellMar>
        </w:tblPrEx>
        <w:trPr>
          <w:trHeight w:val="323"/>
        </w:trPr>
        <w:tc>
          <w:tcPr>
            <w:tcW w:w="806"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Title </w:t>
            </w:r>
          </w:p>
        </w:tc>
        <w:tc>
          <w:tcPr>
            <w:tcW w:w="168"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w:t>
            </w:r>
          </w:p>
        </w:tc>
        <w:tc>
          <w:tcPr>
            <w:tcW w:w="2617"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Identify the report as a systematic review, meta-analysis, or both. </w:t>
            </w:r>
          </w:p>
        </w:tc>
        <w:tc>
          <w:tcPr>
            <w:tcW w:w="1409"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6"/>
              </w:rPr>
            </w:pPr>
            <w:r w:rsidRPr="00E67636">
              <w:rPr>
                <w:rFonts w:ascii="Arial" w:hAnsi="Arial" w:cs="Arial"/>
                <w:color w:val="auto"/>
                <w:sz w:val="16"/>
              </w:rPr>
              <w:t>The report is a ‘scoping study’ (which is not considered a systematic review by most authors). This is mentioned at the very beginning of the paper.</w:t>
            </w:r>
          </w:p>
        </w:tc>
      </w:tr>
      <w:tr w:rsidR="00E67636" w:rsidRPr="004C1685" w:rsidTr="00E67636">
        <w:tblPrEx>
          <w:tblCellMar>
            <w:top w:w="0" w:type="dxa"/>
            <w:bottom w:w="0" w:type="dxa"/>
          </w:tblCellMar>
        </w:tblPrEx>
        <w:trPr>
          <w:trHeight w:val="335"/>
        </w:trPr>
        <w:tc>
          <w:tcPr>
            <w:tcW w:w="359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ABSTRACT </w:t>
            </w:r>
          </w:p>
        </w:tc>
        <w:tc>
          <w:tcPr>
            <w:tcW w:w="1409"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right"/>
              <w:rPr>
                <w:rFonts w:ascii="Arial" w:hAnsi="Arial" w:cs="Arial"/>
                <w:color w:val="auto"/>
                <w:sz w:val="18"/>
              </w:rPr>
            </w:pPr>
          </w:p>
        </w:tc>
      </w:tr>
      <w:tr w:rsidR="00E67636" w:rsidRPr="004C1685" w:rsidTr="00E67636">
        <w:tblPrEx>
          <w:tblCellMar>
            <w:top w:w="0" w:type="dxa"/>
            <w:bottom w:w="0" w:type="dxa"/>
          </w:tblCellMar>
        </w:tblPrEx>
        <w:trPr>
          <w:trHeight w:val="810"/>
        </w:trPr>
        <w:tc>
          <w:tcPr>
            <w:tcW w:w="806"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Structured summary </w:t>
            </w:r>
          </w:p>
        </w:tc>
        <w:tc>
          <w:tcPr>
            <w:tcW w:w="168"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w:t>
            </w:r>
          </w:p>
        </w:tc>
        <w:tc>
          <w:tcPr>
            <w:tcW w:w="2617"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w:t>
            </w:r>
            <w:r w:rsidRPr="00E67636">
              <w:rPr>
                <w:rFonts w:ascii="Arial" w:hAnsi="Arial" w:cs="Arial"/>
                <w:color w:val="auto"/>
                <w:sz w:val="18"/>
                <w:szCs w:val="20"/>
              </w:rPr>
              <w:t>systematic review registration number</w:t>
            </w:r>
            <w:r w:rsidRPr="00E67636">
              <w:rPr>
                <w:rFonts w:ascii="Arial" w:hAnsi="Arial" w:cs="Arial"/>
                <w:sz w:val="18"/>
                <w:szCs w:val="20"/>
              </w:rPr>
              <w:t xml:space="preserve">. </w:t>
            </w:r>
          </w:p>
        </w:tc>
        <w:tc>
          <w:tcPr>
            <w:tcW w:w="1409"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Abstract</w:t>
            </w:r>
          </w:p>
        </w:tc>
      </w:tr>
      <w:tr w:rsidR="00E67636" w:rsidRPr="004C1685" w:rsidTr="00E67636">
        <w:tblPrEx>
          <w:tblCellMar>
            <w:top w:w="0" w:type="dxa"/>
            <w:bottom w:w="0" w:type="dxa"/>
          </w:tblCellMar>
        </w:tblPrEx>
        <w:trPr>
          <w:trHeight w:val="335"/>
        </w:trPr>
        <w:tc>
          <w:tcPr>
            <w:tcW w:w="359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INTRODUCTION </w:t>
            </w:r>
          </w:p>
        </w:tc>
        <w:tc>
          <w:tcPr>
            <w:tcW w:w="1409"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right"/>
              <w:rPr>
                <w:rFonts w:ascii="Arial" w:hAnsi="Arial" w:cs="Arial"/>
                <w:color w:val="auto"/>
                <w:sz w:val="18"/>
              </w:rPr>
            </w:pPr>
          </w:p>
        </w:tc>
      </w:tr>
      <w:tr w:rsidR="00E67636" w:rsidRPr="004C1685" w:rsidTr="00E67636">
        <w:tblPrEx>
          <w:tblCellMar>
            <w:top w:w="0" w:type="dxa"/>
            <w:bottom w:w="0" w:type="dxa"/>
          </w:tblCellMar>
        </w:tblPrEx>
        <w:trPr>
          <w:trHeight w:val="333"/>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Rationale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3</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Describe the rationale for the review in the context of what is already known.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Introduction</w:t>
            </w:r>
          </w:p>
        </w:tc>
      </w:tr>
      <w:tr w:rsidR="00E67636" w:rsidRPr="004C1685" w:rsidTr="00E67636">
        <w:tblPrEx>
          <w:tblCellMar>
            <w:top w:w="0" w:type="dxa"/>
            <w:bottom w:w="0" w:type="dxa"/>
          </w:tblCellMar>
        </w:tblPrEx>
        <w:trPr>
          <w:trHeight w:val="568"/>
        </w:trPr>
        <w:tc>
          <w:tcPr>
            <w:tcW w:w="806"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Objectives </w:t>
            </w:r>
          </w:p>
        </w:tc>
        <w:tc>
          <w:tcPr>
            <w:tcW w:w="168"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4</w:t>
            </w:r>
          </w:p>
        </w:tc>
        <w:tc>
          <w:tcPr>
            <w:tcW w:w="2617"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Provide an explicit statement of questions being addressed with reference to participants, interventions, comparisons, outcomes, and study design (PICOS). </w:t>
            </w:r>
          </w:p>
        </w:tc>
        <w:tc>
          <w:tcPr>
            <w:tcW w:w="1409"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Introduction</w:t>
            </w:r>
          </w:p>
        </w:tc>
      </w:tr>
      <w:tr w:rsidR="00E67636" w:rsidRPr="004C1685" w:rsidTr="00E67636">
        <w:tblPrEx>
          <w:tblCellMar>
            <w:top w:w="0" w:type="dxa"/>
            <w:bottom w:w="0" w:type="dxa"/>
          </w:tblCellMar>
        </w:tblPrEx>
        <w:trPr>
          <w:trHeight w:val="335"/>
        </w:trPr>
        <w:tc>
          <w:tcPr>
            <w:tcW w:w="359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METHODS </w:t>
            </w:r>
          </w:p>
        </w:tc>
        <w:tc>
          <w:tcPr>
            <w:tcW w:w="1409"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right"/>
              <w:rPr>
                <w:rFonts w:ascii="Arial" w:hAnsi="Arial" w:cs="Arial"/>
                <w:color w:val="auto"/>
                <w:sz w:val="18"/>
              </w:rPr>
            </w:pPr>
          </w:p>
        </w:tc>
      </w:tr>
      <w:tr w:rsidR="00E67636" w:rsidRPr="00EA318F"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Protocol and registration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5</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Indicate if a review protocol exists, if and where it can be accessed (e.g., Web address), and, if available, provide registration information including registration number.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p w:rsidR="00E67636" w:rsidRPr="00E67636" w:rsidRDefault="00E67636" w:rsidP="006221CA">
            <w:pPr>
              <w:pStyle w:val="Default"/>
              <w:spacing w:before="40" w:after="40"/>
              <w:rPr>
                <w:rFonts w:ascii="Arial" w:hAnsi="Arial" w:cs="Arial"/>
                <w:color w:val="auto"/>
                <w:sz w:val="18"/>
              </w:rPr>
            </w:pPr>
            <w:hyperlink r:id="rId5" w:history="1">
              <w:r w:rsidRPr="00E67636">
                <w:rPr>
                  <w:rStyle w:val="Lienhypertexte"/>
                  <w:sz w:val="18"/>
                </w:rPr>
                <w:t>http://equiperenard.ca/fr/protocole.html</w:t>
              </w:r>
            </w:hyperlink>
          </w:p>
        </w:tc>
      </w:tr>
      <w:tr w:rsidR="00E67636" w:rsidRPr="0033149D"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Eligibility criteria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6</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Specify study characteristics (e.g., PICOS, length of follow</w:t>
            </w:r>
            <w:r w:rsidRPr="00E67636">
              <w:rPr>
                <w:rFonts w:cs="Arial"/>
                <w:sz w:val="18"/>
                <w:szCs w:val="20"/>
              </w:rPr>
              <w:t>-</w:t>
            </w:r>
            <w:r w:rsidRPr="00E67636">
              <w:rPr>
                <w:rFonts w:ascii="Arial" w:hAnsi="Arial" w:cs="Arial"/>
                <w:sz w:val="18"/>
                <w:szCs w:val="20"/>
              </w:rPr>
              <w:t xml:space="preserve">up) and report characteristics (e.g., years considered, language, publication status) used as criteria for eligibility, giving rationale.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p w:rsidR="00E67636" w:rsidRPr="00E67636" w:rsidRDefault="00E67636" w:rsidP="006221CA">
            <w:pPr>
              <w:pStyle w:val="Default"/>
              <w:spacing w:before="40" w:after="40"/>
              <w:rPr>
                <w:rFonts w:ascii="Arial" w:hAnsi="Arial" w:cs="Arial"/>
                <w:color w:val="auto"/>
                <w:sz w:val="18"/>
                <w:lang w:val="fr-CA"/>
              </w:rPr>
            </w:pPr>
          </w:p>
        </w:tc>
      </w:tr>
      <w:tr w:rsidR="00E67636" w:rsidRPr="00010BA6"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Information sources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7</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Describe all information sources (e.g., databases with dates of coverage, contact with study authors to identify additional studies) in the search and date last searched.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p w:rsidR="00E67636" w:rsidRPr="00E67636" w:rsidRDefault="00E67636" w:rsidP="006221CA">
            <w:pPr>
              <w:pStyle w:val="Default"/>
              <w:spacing w:before="40" w:after="40"/>
              <w:rPr>
                <w:rFonts w:ascii="Arial" w:hAnsi="Arial" w:cs="Arial"/>
                <w:color w:val="auto"/>
                <w:sz w:val="18"/>
                <w:lang w:val="fr-CA"/>
              </w:rPr>
            </w:pPr>
          </w:p>
        </w:tc>
      </w:tr>
      <w:tr w:rsidR="00E67636" w:rsidRPr="00010BA6"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Search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8</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Present full electronic search strategy for at least one database, including any limits used, such that it could be repeated.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File S2</w:t>
            </w:r>
          </w:p>
        </w:tc>
      </w:tr>
      <w:tr w:rsidR="00E67636" w:rsidRPr="004C1685"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Study selection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9</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State the process for selecting studies (i.e., screening, eligibility, included in systematic review, and, if applicable, included in the meta</w:t>
            </w:r>
            <w:r w:rsidRPr="00E67636">
              <w:rPr>
                <w:rFonts w:cs="Arial"/>
                <w:sz w:val="18"/>
                <w:szCs w:val="20"/>
              </w:rPr>
              <w:t>-</w:t>
            </w:r>
            <w:r w:rsidRPr="00E67636">
              <w:rPr>
                <w:rFonts w:ascii="Arial" w:hAnsi="Arial" w:cs="Arial"/>
                <w:sz w:val="18"/>
                <w:szCs w:val="20"/>
              </w:rPr>
              <w:t xml:space="preserve">analysis).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p w:rsidR="00E67636" w:rsidRPr="00E67636" w:rsidRDefault="00E67636" w:rsidP="006221CA">
            <w:pPr>
              <w:pStyle w:val="Default"/>
              <w:spacing w:before="40" w:after="40"/>
              <w:rPr>
                <w:rFonts w:ascii="Arial" w:hAnsi="Arial" w:cs="Arial"/>
                <w:color w:val="auto"/>
                <w:sz w:val="18"/>
              </w:rPr>
            </w:pPr>
          </w:p>
        </w:tc>
      </w:tr>
      <w:tr w:rsidR="00E67636" w:rsidRPr="004C1685"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Data collection process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10</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Describe method of data extraction from reports (e.g., piloted forms, independently, in duplicate) and any processes for obtaining and confirming data from investigators.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p w:rsidR="00E67636" w:rsidRPr="00E67636" w:rsidRDefault="00E67636" w:rsidP="006221CA">
            <w:pPr>
              <w:pStyle w:val="Default"/>
              <w:spacing w:before="40" w:after="40"/>
              <w:rPr>
                <w:rFonts w:ascii="Arial" w:hAnsi="Arial" w:cs="Arial"/>
                <w:color w:val="auto"/>
                <w:sz w:val="18"/>
              </w:rPr>
            </w:pPr>
          </w:p>
        </w:tc>
      </w:tr>
      <w:tr w:rsidR="00E67636" w:rsidRPr="004C1685"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Data items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11</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List and define all variables for which data were sought (e.g., PICOS, funding sources) and any assumptions and simplifications made.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tc>
      </w:tr>
      <w:tr w:rsidR="00E67636" w:rsidRPr="001172DF" w:rsidTr="00E67636">
        <w:tblPrEx>
          <w:tblCellMar>
            <w:top w:w="0" w:type="dxa"/>
            <w:bottom w:w="0" w:type="dxa"/>
          </w:tblCellMar>
        </w:tblPrEx>
        <w:trPr>
          <w:trHeight w:val="578"/>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Risk of bias in individual studies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12</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Method</w:t>
            </w:r>
          </w:p>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Files S3</w:t>
            </w:r>
          </w:p>
        </w:tc>
      </w:tr>
      <w:tr w:rsidR="00E67636" w:rsidRPr="003D4B4D" w:rsidTr="00E67636">
        <w:tblPrEx>
          <w:tblCellMar>
            <w:top w:w="0" w:type="dxa"/>
            <w:bottom w:w="0" w:type="dxa"/>
          </w:tblCellMar>
        </w:tblPrEx>
        <w:trPr>
          <w:trHeight w:val="333"/>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Summary measures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13</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State the principal summary measures (e.g., risk ratio, difference in means).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 xml:space="preserve">NA </w:t>
            </w:r>
          </w:p>
        </w:tc>
      </w:tr>
      <w:tr w:rsidR="00E67636" w:rsidRPr="003D4B4D" w:rsidTr="00E67636">
        <w:tblPrEx>
          <w:tblCellMar>
            <w:top w:w="0" w:type="dxa"/>
            <w:bottom w:w="0" w:type="dxa"/>
          </w:tblCellMar>
        </w:tblPrEx>
        <w:trPr>
          <w:trHeight w:val="580"/>
        </w:trPr>
        <w:tc>
          <w:tcPr>
            <w:tcW w:w="80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Synthesis of results </w:t>
            </w:r>
          </w:p>
        </w:tc>
        <w:tc>
          <w:tcPr>
            <w:tcW w:w="168"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14</w:t>
            </w:r>
          </w:p>
        </w:tc>
        <w:tc>
          <w:tcPr>
            <w:tcW w:w="261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Describe the methods of handling data and combining results of studies, if done, including measures of consistency (e.g., I</w:t>
            </w:r>
            <w:r w:rsidRPr="00E67636">
              <w:rPr>
                <w:rFonts w:ascii="Arial" w:hAnsi="Arial" w:cs="Arial"/>
                <w:sz w:val="18"/>
                <w:szCs w:val="20"/>
                <w:vertAlign w:val="superscript"/>
              </w:rPr>
              <w:t>2</w:t>
            </w:r>
            <w:r w:rsidRPr="00E67636">
              <w:rPr>
                <w:rFonts w:ascii="Arial" w:hAnsi="Arial" w:cs="Arial"/>
                <w:sz w:val="18"/>
                <w:szCs w:val="13"/>
              </w:rPr>
              <w:t xml:space="preserve">) </w:t>
            </w:r>
            <w:r w:rsidRPr="00E67636">
              <w:rPr>
                <w:rFonts w:ascii="Arial" w:hAnsi="Arial" w:cs="Arial"/>
                <w:sz w:val="18"/>
                <w:szCs w:val="20"/>
              </w:rPr>
              <w:t>for each meta</w:t>
            </w:r>
            <w:r w:rsidRPr="00E67636">
              <w:rPr>
                <w:rFonts w:cs="Arial"/>
                <w:sz w:val="18"/>
                <w:szCs w:val="20"/>
              </w:rPr>
              <w:t>-</w:t>
            </w:r>
            <w:r w:rsidRPr="00E67636">
              <w:rPr>
                <w:rFonts w:ascii="Arial" w:hAnsi="Arial" w:cs="Arial"/>
                <w:sz w:val="18"/>
                <w:szCs w:val="20"/>
              </w:rPr>
              <w:t xml:space="preserve">analysis. </w:t>
            </w:r>
          </w:p>
        </w:tc>
        <w:tc>
          <w:tcPr>
            <w:tcW w:w="1409"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 xml:space="preserve">NA </w:t>
            </w:r>
          </w:p>
        </w:tc>
      </w:tr>
    </w:tbl>
    <w:p w:rsidR="00E67636" w:rsidRPr="003D4B4D" w:rsidRDefault="00E67636" w:rsidP="00E67636">
      <w:pPr>
        <w:pStyle w:val="CM1"/>
        <w:jc w:val="center"/>
        <w:rPr>
          <w:rFonts w:ascii="Arial" w:hAnsi="Arial" w:cs="Arial"/>
          <w:sz w:val="8"/>
          <w:szCs w:val="8"/>
          <w:lang w:val="fr-CA"/>
        </w:rPr>
      </w:pPr>
    </w:p>
    <w:p w:rsidR="00E67636" w:rsidRPr="004C1685" w:rsidRDefault="00E67636" w:rsidP="00E67636">
      <w:pPr>
        <w:pStyle w:val="CM1"/>
        <w:jc w:val="center"/>
        <w:rPr>
          <w:rFonts w:ascii="Arial" w:hAnsi="Arial" w:cs="Arial"/>
          <w:sz w:val="16"/>
          <w:szCs w:val="16"/>
        </w:rPr>
      </w:pPr>
    </w:p>
    <w:tbl>
      <w:tblPr>
        <w:tblW w:w="5000" w:type="pct"/>
        <w:tblBorders>
          <w:top w:val="nil"/>
          <w:left w:val="nil"/>
          <w:bottom w:val="nil"/>
          <w:right w:val="nil"/>
        </w:tblBorders>
        <w:tblLook w:val="0000" w:firstRow="0" w:lastRow="0" w:firstColumn="0" w:lastColumn="0" w:noHBand="0" w:noVBand="0"/>
      </w:tblPr>
      <w:tblGrid>
        <w:gridCol w:w="2678"/>
        <w:gridCol w:w="517"/>
        <w:gridCol w:w="10097"/>
        <w:gridCol w:w="1324"/>
      </w:tblGrid>
      <w:tr w:rsidR="00E67636" w:rsidRPr="004C1685" w:rsidTr="00E67636">
        <w:tblPrEx>
          <w:tblCellMar>
            <w:top w:w="0" w:type="dxa"/>
            <w:bottom w:w="0" w:type="dxa"/>
          </w:tblCellMar>
        </w:tblPrEx>
        <w:trPr>
          <w:trHeight w:val="663"/>
        </w:trPr>
        <w:tc>
          <w:tcPr>
            <w:tcW w:w="916"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E67636" w:rsidRPr="00E67636" w:rsidRDefault="00E67636" w:rsidP="006221CA">
            <w:pPr>
              <w:pStyle w:val="Default"/>
              <w:rPr>
                <w:rFonts w:ascii="Arial" w:hAnsi="Arial" w:cs="Arial"/>
                <w:color w:val="FFFFFF"/>
                <w:sz w:val="18"/>
                <w:szCs w:val="22"/>
              </w:rPr>
            </w:pPr>
            <w:r w:rsidRPr="00E67636">
              <w:rPr>
                <w:rFonts w:ascii="Arial" w:hAnsi="Arial" w:cs="Arial"/>
                <w:b/>
                <w:bCs/>
                <w:color w:val="FFFFFF"/>
                <w:sz w:val="18"/>
                <w:szCs w:val="22"/>
              </w:rPr>
              <w:t xml:space="preserve">Section/topic </w:t>
            </w:r>
          </w:p>
        </w:tc>
        <w:tc>
          <w:tcPr>
            <w:tcW w:w="17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E67636" w:rsidRPr="00E67636" w:rsidRDefault="00E67636" w:rsidP="006221CA">
            <w:pPr>
              <w:pStyle w:val="Default"/>
              <w:jc w:val="right"/>
              <w:rPr>
                <w:rFonts w:ascii="Arial" w:hAnsi="Arial" w:cs="Arial"/>
                <w:sz w:val="18"/>
                <w:szCs w:val="22"/>
              </w:rPr>
            </w:pPr>
            <w:r w:rsidRPr="00E67636">
              <w:rPr>
                <w:rFonts w:ascii="Arial" w:hAnsi="Arial" w:cs="Arial"/>
                <w:b/>
                <w:bCs/>
                <w:color w:val="FFFFFF"/>
                <w:sz w:val="18"/>
                <w:szCs w:val="22"/>
              </w:rPr>
              <w:t>#</w:t>
            </w:r>
          </w:p>
        </w:tc>
        <w:tc>
          <w:tcPr>
            <w:tcW w:w="3453"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E67636" w:rsidRPr="00E67636" w:rsidRDefault="00E67636" w:rsidP="006221CA">
            <w:pPr>
              <w:pStyle w:val="Default"/>
              <w:rPr>
                <w:rFonts w:ascii="Arial" w:hAnsi="Arial" w:cs="Arial"/>
                <w:color w:val="FFFFFF"/>
                <w:sz w:val="18"/>
                <w:szCs w:val="22"/>
              </w:rPr>
            </w:pPr>
            <w:r w:rsidRPr="00E67636">
              <w:rPr>
                <w:rFonts w:ascii="Arial" w:hAnsi="Arial" w:cs="Arial"/>
                <w:b/>
                <w:bCs/>
                <w:color w:val="FFFFFF"/>
                <w:sz w:val="18"/>
                <w:szCs w:val="22"/>
              </w:rPr>
              <w:t xml:space="preserve">Checklist item </w:t>
            </w:r>
          </w:p>
        </w:tc>
        <w:tc>
          <w:tcPr>
            <w:tcW w:w="453"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E67636" w:rsidRPr="00E67636" w:rsidRDefault="00E67636" w:rsidP="006221CA">
            <w:pPr>
              <w:pStyle w:val="Default"/>
              <w:rPr>
                <w:rFonts w:ascii="Arial" w:hAnsi="Arial" w:cs="Arial"/>
                <w:color w:val="FFFFFF"/>
                <w:sz w:val="18"/>
                <w:szCs w:val="22"/>
              </w:rPr>
            </w:pPr>
            <w:r w:rsidRPr="00E67636">
              <w:rPr>
                <w:rFonts w:ascii="Arial" w:hAnsi="Arial" w:cs="Arial"/>
                <w:b/>
                <w:bCs/>
                <w:color w:val="FFFFFF"/>
                <w:sz w:val="18"/>
                <w:szCs w:val="22"/>
              </w:rPr>
              <w:t xml:space="preserve">Reported on page # </w:t>
            </w:r>
          </w:p>
        </w:tc>
      </w:tr>
      <w:tr w:rsidR="00E67636" w:rsidRPr="00D408AC" w:rsidTr="00E67636">
        <w:tblPrEx>
          <w:tblCellMar>
            <w:top w:w="0" w:type="dxa"/>
            <w:bottom w:w="0" w:type="dxa"/>
          </w:tblCellMar>
        </w:tblPrEx>
        <w:trPr>
          <w:trHeight w:val="575"/>
        </w:trPr>
        <w:tc>
          <w:tcPr>
            <w:tcW w:w="916" w:type="pct"/>
            <w:tcBorders>
              <w:top w:val="doub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Risk of bias across studies </w:t>
            </w:r>
          </w:p>
        </w:tc>
        <w:tc>
          <w:tcPr>
            <w:tcW w:w="177" w:type="pct"/>
            <w:tcBorders>
              <w:top w:val="doub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15</w:t>
            </w:r>
          </w:p>
        </w:tc>
        <w:tc>
          <w:tcPr>
            <w:tcW w:w="3453" w:type="pct"/>
            <w:tcBorders>
              <w:top w:val="doub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Specify any assessment of risk of bias that may affect the cumulative evidence (e.g., publication bias, selective reporting within studies). </w:t>
            </w:r>
          </w:p>
        </w:tc>
        <w:tc>
          <w:tcPr>
            <w:tcW w:w="453" w:type="pct"/>
            <w:tcBorders>
              <w:top w:val="doub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 xml:space="preserve">NA </w:t>
            </w:r>
          </w:p>
        </w:tc>
      </w:tr>
      <w:tr w:rsidR="00E67636" w:rsidRPr="00D408AC" w:rsidTr="00E67636">
        <w:tblPrEx>
          <w:tblCellMar>
            <w:top w:w="0" w:type="dxa"/>
            <w:bottom w:w="0" w:type="dxa"/>
          </w:tblCellMar>
        </w:tblPrEx>
        <w:trPr>
          <w:trHeight w:val="568"/>
        </w:trPr>
        <w:tc>
          <w:tcPr>
            <w:tcW w:w="916"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Additional analyses </w:t>
            </w:r>
          </w:p>
        </w:tc>
        <w:tc>
          <w:tcPr>
            <w:tcW w:w="177"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16</w:t>
            </w:r>
          </w:p>
        </w:tc>
        <w:tc>
          <w:tcPr>
            <w:tcW w:w="3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Describe methods of additional analyses (e.g., sensitivity or subgroup analyses, meta-regression), if done, indicating which were pre</w:t>
            </w:r>
            <w:r w:rsidRPr="00E67636">
              <w:rPr>
                <w:rFonts w:cs="Arial"/>
                <w:sz w:val="18"/>
                <w:szCs w:val="20"/>
              </w:rPr>
              <w:t>-</w:t>
            </w:r>
            <w:r w:rsidRPr="00E67636">
              <w:rPr>
                <w:rFonts w:ascii="Arial" w:hAnsi="Arial" w:cs="Arial"/>
                <w:sz w:val="18"/>
                <w:szCs w:val="20"/>
              </w:rPr>
              <w:t xml:space="preserve">specified. </w:t>
            </w:r>
          </w:p>
        </w:tc>
        <w:tc>
          <w:tcPr>
            <w:tcW w:w="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 xml:space="preserve">NA </w:t>
            </w:r>
          </w:p>
        </w:tc>
      </w:tr>
      <w:tr w:rsidR="00E67636" w:rsidRPr="004C1685" w:rsidTr="00E67636">
        <w:tblPrEx>
          <w:tblCellMar>
            <w:top w:w="0" w:type="dxa"/>
            <w:bottom w:w="0" w:type="dxa"/>
          </w:tblCellMar>
        </w:tblPrEx>
        <w:trPr>
          <w:trHeight w:val="335"/>
        </w:trPr>
        <w:tc>
          <w:tcPr>
            <w:tcW w:w="454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RESULTS </w:t>
            </w:r>
          </w:p>
        </w:tc>
        <w:tc>
          <w:tcPr>
            <w:tcW w:w="453"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center"/>
              <w:rPr>
                <w:rFonts w:ascii="Arial" w:hAnsi="Arial" w:cs="Arial"/>
                <w:color w:val="auto"/>
                <w:sz w:val="18"/>
              </w:rPr>
            </w:pPr>
          </w:p>
        </w:tc>
      </w:tr>
      <w:tr w:rsidR="00E67636" w:rsidRPr="00DA0A23" w:rsidTr="00E67636">
        <w:tblPrEx>
          <w:tblCellMar>
            <w:top w:w="0" w:type="dxa"/>
            <w:bottom w:w="0" w:type="dxa"/>
          </w:tblCellMar>
        </w:tblPrEx>
        <w:trPr>
          <w:trHeight w:val="578"/>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Study selection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17</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Give numbers of studies screened, assessed for eligibility, and included in the review, with reasons for exclusions at each stage, ideally with a flow diagram.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Figure 1</w:t>
            </w:r>
          </w:p>
        </w:tc>
      </w:tr>
      <w:tr w:rsidR="00E67636" w:rsidRPr="004C1685" w:rsidTr="00E67636">
        <w:tblPrEx>
          <w:tblCellMar>
            <w:top w:w="0" w:type="dxa"/>
            <w:bottom w:w="0" w:type="dxa"/>
          </w:tblCellMar>
        </w:tblPrEx>
        <w:trPr>
          <w:trHeight w:val="578"/>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Study characteristics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18</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For each study, present characteristics for which data were extracted (e.g., study size, PICOS, follow-up period) and provide the citations.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(Table 1 and 2)</w:t>
            </w:r>
          </w:p>
        </w:tc>
      </w:tr>
      <w:tr w:rsidR="00E67636" w:rsidRPr="006004DC" w:rsidTr="00E67636">
        <w:tblPrEx>
          <w:tblCellMar>
            <w:top w:w="0" w:type="dxa"/>
            <w:bottom w:w="0" w:type="dxa"/>
          </w:tblCellMar>
        </w:tblPrEx>
        <w:trPr>
          <w:trHeight w:val="333"/>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Risk of bias within studies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19</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Present data on risk of bias of each study and, if available, any outcome level assessment (see item 12).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Table 6</w:t>
            </w:r>
          </w:p>
        </w:tc>
      </w:tr>
      <w:tr w:rsidR="00E67636" w:rsidRPr="0097345E" w:rsidTr="00E67636">
        <w:tblPrEx>
          <w:tblCellMar>
            <w:top w:w="0" w:type="dxa"/>
            <w:bottom w:w="0" w:type="dxa"/>
          </w:tblCellMar>
        </w:tblPrEx>
        <w:trPr>
          <w:trHeight w:val="578"/>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Results of individual studies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20</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For all outcomes considered (benefits or harms), present, for each study: (a) simple summary data for each intervention group (b) effect estimates and confidence intervals, ideally with a forest plot.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NA</w:t>
            </w:r>
          </w:p>
        </w:tc>
      </w:tr>
      <w:tr w:rsidR="00E67636" w:rsidRPr="004C1685" w:rsidTr="00E67636">
        <w:tblPrEx>
          <w:tblCellMar>
            <w:top w:w="0" w:type="dxa"/>
            <w:bottom w:w="0" w:type="dxa"/>
          </w:tblCellMar>
        </w:tblPrEx>
        <w:trPr>
          <w:trHeight w:val="335"/>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Synthesis of results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21</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Present results of each meta-analysis done, including confidence intervals and measures of consistency.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NA</w:t>
            </w:r>
          </w:p>
        </w:tc>
      </w:tr>
      <w:tr w:rsidR="00E67636" w:rsidRPr="004C1685" w:rsidTr="00E67636">
        <w:tblPrEx>
          <w:tblCellMar>
            <w:top w:w="0" w:type="dxa"/>
            <w:bottom w:w="0" w:type="dxa"/>
          </w:tblCellMar>
        </w:tblPrEx>
        <w:trPr>
          <w:trHeight w:val="333"/>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Risk of bias across studies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22</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Present results of any assessment of risk of bias across studies (see Item 15).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NA</w:t>
            </w:r>
          </w:p>
        </w:tc>
      </w:tr>
      <w:tr w:rsidR="00E67636" w:rsidRPr="004C1685" w:rsidTr="00E67636">
        <w:tblPrEx>
          <w:tblCellMar>
            <w:top w:w="0" w:type="dxa"/>
            <w:bottom w:w="0" w:type="dxa"/>
          </w:tblCellMar>
        </w:tblPrEx>
        <w:trPr>
          <w:trHeight w:val="393"/>
        </w:trPr>
        <w:tc>
          <w:tcPr>
            <w:tcW w:w="916"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Additional analysis </w:t>
            </w:r>
          </w:p>
        </w:tc>
        <w:tc>
          <w:tcPr>
            <w:tcW w:w="177"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23</w:t>
            </w:r>
          </w:p>
        </w:tc>
        <w:tc>
          <w:tcPr>
            <w:tcW w:w="3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Give results of additional analyses, if done (e.g., sensitivity or subgroup analyses, meta-regression [see Item 16]). </w:t>
            </w:r>
          </w:p>
        </w:tc>
        <w:tc>
          <w:tcPr>
            <w:tcW w:w="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NA</w:t>
            </w:r>
          </w:p>
        </w:tc>
      </w:tr>
      <w:tr w:rsidR="00E67636" w:rsidRPr="004C1685" w:rsidTr="00E67636">
        <w:tblPrEx>
          <w:tblCellMar>
            <w:top w:w="0" w:type="dxa"/>
            <w:bottom w:w="0" w:type="dxa"/>
          </w:tblCellMar>
        </w:tblPrEx>
        <w:trPr>
          <w:trHeight w:val="335"/>
        </w:trPr>
        <w:tc>
          <w:tcPr>
            <w:tcW w:w="454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DISCUSSION </w:t>
            </w:r>
          </w:p>
        </w:tc>
        <w:tc>
          <w:tcPr>
            <w:tcW w:w="453"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center"/>
              <w:rPr>
                <w:rFonts w:ascii="Arial" w:hAnsi="Arial" w:cs="Arial"/>
                <w:color w:val="auto"/>
                <w:sz w:val="18"/>
              </w:rPr>
            </w:pPr>
          </w:p>
        </w:tc>
      </w:tr>
      <w:tr w:rsidR="00E67636" w:rsidRPr="00142AF4" w:rsidTr="00E67636">
        <w:tblPrEx>
          <w:tblCellMar>
            <w:top w:w="0" w:type="dxa"/>
            <w:bottom w:w="0" w:type="dxa"/>
          </w:tblCellMar>
        </w:tblPrEx>
        <w:trPr>
          <w:trHeight w:val="578"/>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Summary of evidence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24</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Summarize the main findings including the strength of evidence for each main outcome; consider their relevance to key groups (e.g., healthcare providers, users, and policy makers).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NA</w:t>
            </w:r>
          </w:p>
        </w:tc>
      </w:tr>
      <w:tr w:rsidR="00E67636" w:rsidRPr="00D514F2" w:rsidTr="00E67636">
        <w:tblPrEx>
          <w:tblCellMar>
            <w:top w:w="0" w:type="dxa"/>
            <w:bottom w:w="0" w:type="dxa"/>
          </w:tblCellMar>
        </w:tblPrEx>
        <w:trPr>
          <w:trHeight w:val="578"/>
        </w:trPr>
        <w:tc>
          <w:tcPr>
            <w:tcW w:w="916"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Limitations </w:t>
            </w:r>
          </w:p>
        </w:tc>
        <w:tc>
          <w:tcPr>
            <w:tcW w:w="177"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25</w:t>
            </w:r>
          </w:p>
        </w:tc>
        <w:tc>
          <w:tcPr>
            <w:tcW w:w="3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Discuss limitations at study and outcome level (e.g., risk of bias), and at review-level (e.g., incomplete retrieval of identified research, reporting bias). </w:t>
            </w:r>
          </w:p>
        </w:tc>
        <w:tc>
          <w:tcPr>
            <w:tcW w:w="453" w:type="pct"/>
            <w:tcBorders>
              <w:top w:val="single" w:sz="5" w:space="0" w:color="000000"/>
              <w:left w:val="single" w:sz="5" w:space="0" w:color="000000"/>
              <w:bottom w:val="sing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lang w:val="fr-CA"/>
              </w:rPr>
            </w:pPr>
            <w:r w:rsidRPr="00E67636">
              <w:rPr>
                <w:rFonts w:ascii="Arial" w:hAnsi="Arial" w:cs="Arial"/>
                <w:color w:val="auto"/>
                <w:sz w:val="18"/>
                <w:lang w:val="fr-CA"/>
              </w:rPr>
              <w:t xml:space="preserve">Discussion </w:t>
            </w:r>
          </w:p>
        </w:tc>
      </w:tr>
      <w:tr w:rsidR="00E67636" w:rsidRPr="004C1685" w:rsidTr="00E67636">
        <w:tblPrEx>
          <w:tblCellMar>
            <w:top w:w="0" w:type="dxa"/>
            <w:bottom w:w="0" w:type="dxa"/>
          </w:tblCellMar>
        </w:tblPrEx>
        <w:trPr>
          <w:trHeight w:val="420"/>
        </w:trPr>
        <w:tc>
          <w:tcPr>
            <w:tcW w:w="916"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Conclusions </w:t>
            </w:r>
          </w:p>
        </w:tc>
        <w:tc>
          <w:tcPr>
            <w:tcW w:w="177" w:type="pct"/>
            <w:tcBorders>
              <w:top w:val="single" w:sz="5" w:space="0" w:color="000000"/>
              <w:left w:val="single" w:sz="5" w:space="0" w:color="000000"/>
              <w:bottom w:val="double" w:sz="2" w:space="0" w:color="FFFFCC"/>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26</w:t>
            </w:r>
          </w:p>
        </w:tc>
        <w:tc>
          <w:tcPr>
            <w:tcW w:w="3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Provide a general interpretation of the results in the context of other evidence, and implications for future research. </w:t>
            </w:r>
          </w:p>
        </w:tc>
        <w:tc>
          <w:tcPr>
            <w:tcW w:w="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(11)</w:t>
            </w:r>
          </w:p>
        </w:tc>
      </w:tr>
      <w:tr w:rsidR="00E67636" w:rsidRPr="004C1685" w:rsidTr="00E67636">
        <w:tblPrEx>
          <w:tblCellMar>
            <w:top w:w="0" w:type="dxa"/>
            <w:bottom w:w="0" w:type="dxa"/>
          </w:tblCellMar>
        </w:tblPrEx>
        <w:trPr>
          <w:trHeight w:val="333"/>
        </w:trPr>
        <w:tc>
          <w:tcPr>
            <w:tcW w:w="454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67636" w:rsidRPr="00E67636" w:rsidRDefault="00E67636" w:rsidP="006221CA">
            <w:pPr>
              <w:pStyle w:val="Default"/>
              <w:rPr>
                <w:rFonts w:ascii="Arial" w:hAnsi="Arial" w:cs="Arial"/>
                <w:sz w:val="18"/>
                <w:szCs w:val="22"/>
              </w:rPr>
            </w:pPr>
            <w:r w:rsidRPr="00E67636">
              <w:rPr>
                <w:rFonts w:ascii="Arial" w:hAnsi="Arial" w:cs="Arial"/>
                <w:b/>
                <w:bCs/>
                <w:sz w:val="18"/>
                <w:szCs w:val="22"/>
              </w:rPr>
              <w:t xml:space="preserve">FUNDING </w:t>
            </w:r>
          </w:p>
        </w:tc>
        <w:tc>
          <w:tcPr>
            <w:tcW w:w="453" w:type="pct"/>
            <w:tcBorders>
              <w:top w:val="double" w:sz="5" w:space="0" w:color="000000"/>
              <w:left w:val="single" w:sz="5" w:space="0" w:color="000000"/>
              <w:bottom w:val="single" w:sz="5" w:space="0" w:color="000000"/>
              <w:right w:val="single" w:sz="5" w:space="0" w:color="000000"/>
            </w:tcBorders>
            <w:shd w:val="clear" w:color="auto" w:fill="FFFFCC"/>
          </w:tcPr>
          <w:p w:rsidR="00E67636" w:rsidRPr="00E67636" w:rsidRDefault="00E67636" w:rsidP="006221CA">
            <w:pPr>
              <w:pStyle w:val="Default"/>
              <w:jc w:val="center"/>
              <w:rPr>
                <w:rFonts w:ascii="Arial" w:hAnsi="Arial" w:cs="Arial"/>
                <w:color w:val="auto"/>
                <w:sz w:val="18"/>
              </w:rPr>
            </w:pPr>
          </w:p>
        </w:tc>
      </w:tr>
      <w:tr w:rsidR="00E67636" w:rsidRPr="004C1685" w:rsidTr="00E67636">
        <w:tblPrEx>
          <w:tblCellMar>
            <w:top w:w="0" w:type="dxa"/>
            <w:bottom w:w="0" w:type="dxa"/>
          </w:tblCellMar>
        </w:tblPrEx>
        <w:trPr>
          <w:trHeight w:val="570"/>
        </w:trPr>
        <w:tc>
          <w:tcPr>
            <w:tcW w:w="916"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Funding </w:t>
            </w:r>
          </w:p>
        </w:tc>
        <w:tc>
          <w:tcPr>
            <w:tcW w:w="177"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jc w:val="right"/>
              <w:rPr>
                <w:rFonts w:ascii="Arial" w:hAnsi="Arial" w:cs="Arial"/>
                <w:sz w:val="18"/>
                <w:szCs w:val="20"/>
              </w:rPr>
            </w:pPr>
            <w:r w:rsidRPr="00E67636">
              <w:rPr>
                <w:rFonts w:ascii="Arial" w:hAnsi="Arial" w:cs="Arial"/>
                <w:sz w:val="18"/>
                <w:szCs w:val="20"/>
              </w:rPr>
              <w:t>27</w:t>
            </w:r>
          </w:p>
        </w:tc>
        <w:tc>
          <w:tcPr>
            <w:tcW w:w="3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sz w:val="18"/>
                <w:szCs w:val="20"/>
              </w:rPr>
            </w:pPr>
            <w:r w:rsidRPr="00E67636">
              <w:rPr>
                <w:rFonts w:ascii="Arial" w:hAnsi="Arial" w:cs="Arial"/>
                <w:sz w:val="18"/>
                <w:szCs w:val="20"/>
              </w:rPr>
              <w:t xml:space="preserve">Describe sources of funding for the systematic review and other support (e.g., supply of data); role of funders for the systematic review. </w:t>
            </w:r>
          </w:p>
        </w:tc>
        <w:tc>
          <w:tcPr>
            <w:tcW w:w="453" w:type="pct"/>
            <w:tcBorders>
              <w:top w:val="single" w:sz="5" w:space="0" w:color="000000"/>
              <w:left w:val="single" w:sz="5" w:space="0" w:color="000000"/>
              <w:bottom w:val="double" w:sz="5" w:space="0" w:color="000000"/>
              <w:right w:val="single" w:sz="5" w:space="0" w:color="000000"/>
            </w:tcBorders>
          </w:tcPr>
          <w:p w:rsidR="00E67636" w:rsidRPr="00E67636" w:rsidRDefault="00E67636" w:rsidP="006221CA">
            <w:pPr>
              <w:pStyle w:val="Default"/>
              <w:spacing w:before="40" w:after="40"/>
              <w:rPr>
                <w:rFonts w:ascii="Arial" w:hAnsi="Arial" w:cs="Arial"/>
                <w:color w:val="auto"/>
                <w:sz w:val="18"/>
              </w:rPr>
            </w:pPr>
            <w:r w:rsidRPr="00E67636">
              <w:rPr>
                <w:rFonts w:ascii="Arial" w:hAnsi="Arial" w:cs="Arial"/>
                <w:color w:val="auto"/>
                <w:sz w:val="18"/>
              </w:rPr>
              <w:t>Reported separately</w:t>
            </w:r>
          </w:p>
        </w:tc>
      </w:tr>
    </w:tbl>
    <w:p w:rsidR="00E67636" w:rsidRPr="004C1685" w:rsidRDefault="00E67636" w:rsidP="00E67636">
      <w:pPr>
        <w:pStyle w:val="Default"/>
        <w:rPr>
          <w:rFonts w:ascii="Arial" w:hAnsi="Arial" w:cs="Arial"/>
          <w:color w:val="auto"/>
        </w:rPr>
      </w:pPr>
    </w:p>
    <w:p w:rsidR="00E67636" w:rsidRPr="00363B8D" w:rsidRDefault="00E67636" w:rsidP="00E6763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E67636" w:rsidRDefault="00E67636" w:rsidP="00E67636">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E67636" w:rsidRPr="00E67636" w:rsidRDefault="00E67636">
      <w:pPr>
        <w:rPr>
          <w:lang w:val="da-DK"/>
        </w:rPr>
      </w:pPr>
    </w:p>
    <w:sectPr w:rsidR="00E67636" w:rsidRPr="00E67636" w:rsidSect="00E67636">
      <w:pgSz w:w="15840" w:h="12240"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36"/>
    <w:rsid w:val="00C64FB9"/>
    <w:rsid w:val="00E676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36"/>
    <w:pPr>
      <w:spacing w:after="0" w:line="240" w:lineRule="auto"/>
    </w:pPr>
    <w:rPr>
      <w:rFonts w:ascii="Times New Roman" w:eastAsia="Times New Roman" w:hAnsi="Times New Roman" w:cs="Times New Roman"/>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763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67636"/>
    <w:rPr>
      <w:rFonts w:cs="Times New Roman"/>
      <w:color w:val="auto"/>
    </w:rPr>
  </w:style>
  <w:style w:type="character" w:styleId="Lienhypertexte">
    <w:name w:val="Hyperlink"/>
    <w:uiPriority w:val="99"/>
    <w:unhideWhenUsed/>
    <w:rsid w:val="00E67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36"/>
    <w:pPr>
      <w:spacing w:after="0" w:line="240" w:lineRule="auto"/>
    </w:pPr>
    <w:rPr>
      <w:rFonts w:ascii="Times New Roman" w:eastAsia="Times New Roman" w:hAnsi="Times New Roman" w:cs="Times New Roman"/>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763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67636"/>
    <w:rPr>
      <w:rFonts w:cs="Times New Roman"/>
      <w:color w:val="auto"/>
    </w:rPr>
  </w:style>
  <w:style w:type="character" w:styleId="Lienhypertexte">
    <w:name w:val="Hyperlink"/>
    <w:uiPriority w:val="99"/>
    <w:unhideWhenUsed/>
    <w:rsid w:val="00E67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uiperenard.ca/fr/protocol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4746</Characters>
  <Application>Microsoft Office Word</Application>
  <DocSecurity>0</DocSecurity>
  <Lines>39</Lines>
  <Paragraphs>11</Paragraphs>
  <ScaleCrop>false</ScaleCrop>
  <Company>Universite de Montreal</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Réviseur</dc:creator>
  <cp:lastModifiedBy>Réviseur</cp:lastModifiedBy>
  <cp:revision>1</cp:revision>
  <dcterms:created xsi:type="dcterms:W3CDTF">2013-11-04T16:32:00Z</dcterms:created>
  <dcterms:modified xsi:type="dcterms:W3CDTF">2013-11-04T16:37:00Z</dcterms:modified>
</cp:coreProperties>
</file>