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250ED" w14:textId="77777777" w:rsidR="00C86F26" w:rsidRPr="00442F9A" w:rsidRDefault="001512C7">
      <w:pPr>
        <w:rPr>
          <w:rFonts w:ascii="Arial" w:hAnsi="Arial" w:cs="Arial"/>
          <w:b/>
          <w:sz w:val="22"/>
          <w:szCs w:val="22"/>
          <w:u w:val="single"/>
        </w:rPr>
      </w:pPr>
      <w:r w:rsidRPr="00442F9A">
        <w:rPr>
          <w:rFonts w:ascii="Arial" w:hAnsi="Arial" w:cs="Arial"/>
          <w:b/>
          <w:sz w:val="22"/>
          <w:szCs w:val="22"/>
          <w:u w:val="single"/>
        </w:rPr>
        <w:t>Supplementary Materials and Methods</w:t>
      </w:r>
    </w:p>
    <w:p w14:paraId="1497530A" w14:textId="77777777" w:rsidR="001512C7" w:rsidRPr="00442F9A" w:rsidRDefault="001512C7">
      <w:pPr>
        <w:rPr>
          <w:sz w:val="22"/>
          <w:szCs w:val="22"/>
        </w:rPr>
      </w:pPr>
    </w:p>
    <w:p w14:paraId="0C59704A" w14:textId="77777777" w:rsidR="001512C7" w:rsidRPr="00442F9A" w:rsidRDefault="001512C7">
      <w:pPr>
        <w:rPr>
          <w:sz w:val="22"/>
          <w:szCs w:val="22"/>
        </w:rPr>
      </w:pPr>
    </w:p>
    <w:p w14:paraId="5E358F90" w14:textId="77777777" w:rsidR="001512C7" w:rsidRPr="00442F9A" w:rsidRDefault="001512C7">
      <w:pPr>
        <w:rPr>
          <w:sz w:val="22"/>
          <w:szCs w:val="22"/>
        </w:rPr>
      </w:pPr>
    </w:p>
    <w:p w14:paraId="47D1687F" w14:textId="77777777" w:rsidR="001512C7" w:rsidRPr="00442F9A" w:rsidRDefault="001512C7" w:rsidP="001512C7">
      <w:pPr>
        <w:spacing w:line="480" w:lineRule="auto"/>
        <w:jc w:val="both"/>
        <w:outlineLvl w:val="0"/>
        <w:rPr>
          <w:rFonts w:ascii="Arial" w:hAnsi="Arial"/>
          <w:b/>
          <w:i/>
          <w:sz w:val="22"/>
          <w:szCs w:val="22"/>
        </w:rPr>
      </w:pPr>
      <w:r w:rsidRPr="00442F9A">
        <w:rPr>
          <w:rFonts w:ascii="Arial" w:hAnsi="Arial"/>
          <w:b/>
          <w:i/>
          <w:sz w:val="22"/>
          <w:szCs w:val="22"/>
        </w:rPr>
        <w:t>Study design and the problem of multiplicities</w:t>
      </w:r>
    </w:p>
    <w:p w14:paraId="47A29A2A" w14:textId="77777777" w:rsidR="001512C7" w:rsidRPr="00442F9A" w:rsidRDefault="001512C7">
      <w:pPr>
        <w:rPr>
          <w:sz w:val="22"/>
          <w:szCs w:val="22"/>
        </w:rPr>
      </w:pPr>
    </w:p>
    <w:p w14:paraId="440128C8" w14:textId="77777777" w:rsidR="001512C7" w:rsidRPr="00442F9A" w:rsidRDefault="001512C7" w:rsidP="001512C7">
      <w:pPr>
        <w:spacing w:line="480" w:lineRule="auto"/>
        <w:ind w:firstLine="360"/>
        <w:rPr>
          <w:rFonts w:ascii="Arial" w:hAnsi="Arial" w:cs="Arial"/>
          <w:sz w:val="22"/>
          <w:szCs w:val="22"/>
        </w:rPr>
      </w:pPr>
      <w:r w:rsidRPr="00442F9A">
        <w:rPr>
          <w:rFonts w:ascii="Arial" w:hAnsi="Arial" w:cs="Arial"/>
          <w:sz w:val="22"/>
          <w:szCs w:val="22"/>
        </w:rPr>
        <w:t>For this study we planned to stain breast cancer tissues, from patients on the I SPY-1 trial, for infiltrating PCNA</w:t>
      </w:r>
      <w:r w:rsidRPr="00442F9A">
        <w:rPr>
          <w:rFonts w:ascii="Arial" w:hAnsi="Arial" w:cs="Arial"/>
          <w:sz w:val="22"/>
          <w:szCs w:val="22"/>
          <w:vertAlign w:val="superscript"/>
        </w:rPr>
        <w:t xml:space="preserve">+ </w:t>
      </w:r>
      <w:r w:rsidRPr="00442F9A">
        <w:rPr>
          <w:rFonts w:ascii="Arial" w:hAnsi="Arial" w:cs="Arial"/>
          <w:sz w:val="22"/>
          <w:szCs w:val="22"/>
        </w:rPr>
        <w:t>TAMs and to evaluate associations of PCNA</w:t>
      </w:r>
      <w:r w:rsidRPr="00442F9A">
        <w:rPr>
          <w:rFonts w:ascii="Arial" w:hAnsi="Arial" w:cs="Arial"/>
          <w:sz w:val="22"/>
          <w:szCs w:val="22"/>
          <w:vertAlign w:val="superscript"/>
        </w:rPr>
        <w:t>+</w:t>
      </w:r>
      <w:r w:rsidRPr="00442F9A">
        <w:rPr>
          <w:rFonts w:ascii="Arial" w:hAnsi="Arial" w:cs="Arial"/>
          <w:sz w:val="22"/>
          <w:szCs w:val="22"/>
        </w:rPr>
        <w:t xml:space="preserve"> TAMs with clinical parameters (age at diagnosis, number of positive nodes, hormone receptor status, grade, intrinsic subtypes).  Samples were to be dichotomized into high and low PCNA</w:t>
      </w:r>
      <w:r w:rsidRPr="00442F9A">
        <w:rPr>
          <w:rFonts w:ascii="Arial" w:hAnsi="Arial" w:cs="Arial"/>
          <w:sz w:val="22"/>
          <w:szCs w:val="22"/>
          <w:vertAlign w:val="superscript"/>
        </w:rPr>
        <w:t>+</w:t>
      </w:r>
      <w:r w:rsidRPr="00442F9A">
        <w:rPr>
          <w:rFonts w:ascii="Arial" w:hAnsi="Arial" w:cs="Arial"/>
          <w:sz w:val="22"/>
          <w:szCs w:val="22"/>
        </w:rPr>
        <w:t xml:space="preserve"> TAMs using a cut-point of 5 PCNA</w:t>
      </w:r>
      <w:r w:rsidRPr="00442F9A">
        <w:rPr>
          <w:rFonts w:ascii="Arial" w:hAnsi="Arial" w:cs="Arial"/>
          <w:sz w:val="22"/>
          <w:szCs w:val="22"/>
          <w:vertAlign w:val="superscript"/>
        </w:rPr>
        <w:t>+</w:t>
      </w:r>
      <w:r w:rsidRPr="00442F9A">
        <w:rPr>
          <w:rFonts w:ascii="Arial" w:hAnsi="Arial" w:cs="Arial"/>
          <w:sz w:val="22"/>
          <w:szCs w:val="22"/>
        </w:rPr>
        <w:t xml:space="preserve"> TAMs per high power field as we had previously published </w:t>
      </w:r>
      <w:r w:rsidRPr="00442F9A">
        <w:rPr>
          <w:sz w:val="22"/>
          <w:szCs w:val="22"/>
        </w:rPr>
        <w:fldChar w:fldCharType="begin"/>
      </w:r>
      <w:r w:rsidRPr="00442F9A">
        <w:rPr>
          <w:sz w:val="22"/>
          <w:szCs w:val="22"/>
        </w:rPr>
        <w:instrText xml:space="preserve"> ADDIN EN.CITE &lt;EndNote&gt;&lt;Cite&gt;&lt;Author&gt;Campbell&lt;/Author&gt;&lt;Year&gt;2011&lt;/Year&gt;&lt;RecNum&gt;4&lt;/RecNum&gt;&lt;DisplayText&gt;[8]&lt;/DisplayText&gt;&lt;record&gt;&lt;rec-number&gt;4&lt;/rec-number&gt;&lt;foreign-keys&gt;&lt;key app="EN" db-id="tfdzz2vryafs0aevrs4xa9pvtsdf59pzza5e"&gt;4&lt;/key&gt;&lt;/foreign-keys&gt;&lt;ref-type name="Journal Article"&gt;17&lt;/ref-type&gt;&lt;contributors&gt;&lt;authors&gt;&lt;author&gt;Campbell, M. J.&lt;/author&gt;&lt;author&gt;Tonlaar, N. Y.&lt;/author&gt;&lt;author&gt;Garwood, E. R.&lt;/author&gt;&lt;author&gt;Huo, D.&lt;/author&gt;&lt;author&gt;Moore, D. H.&lt;/author&gt;&lt;author&gt;Khramtsov, A. I.&lt;/author&gt;&lt;author&gt;Au, A.&lt;/author&gt;&lt;author&gt;Baehner, F.&lt;/author&gt;&lt;author&gt;Chen, Y.&lt;/author&gt;&lt;author&gt;Malaka, D. O.&lt;/author&gt;&lt;author&gt;Lin, A.&lt;/author&gt;&lt;author&gt;Adeyanju, O. O.&lt;/author&gt;&lt;author&gt;Li, S.&lt;/author&gt;&lt;author&gt;Gong, C.&lt;/author&gt;&lt;author&gt;McGrath, M.&lt;/author&gt;&lt;author&gt;Olopade, O. I.&lt;/author&gt;&lt;author&gt;Esserman, L. J.&lt;/author&gt;&lt;/authors&gt;&lt;/contributors&gt;&lt;auth-address&gt;Department of Surgery, University of California, San Francisco, USA.&lt;/auth-address&gt;&lt;titles&gt;&lt;title&gt;Proliferating macrophages associated with high grade, hormone receptor negative breast cancer and poor clinical outcome&lt;/title&gt;&lt;secondary-title&gt;Breast cancer research and treatment&lt;/secondary-title&gt;&lt;alt-title&gt;Breast Cancer Res Treat&lt;/alt-title&gt;&lt;/titles&gt;&lt;periodical&gt;&lt;full-title&gt;Breast cancer research and treatment&lt;/full-title&gt;&lt;abbr-1&gt;Breast Cancer Res Treat&lt;/abbr-1&gt;&lt;/periodical&gt;&lt;alt-periodical&gt;&lt;full-title&gt;Breast cancer research and treatment&lt;/full-title&gt;&lt;abbr-1&gt;Breast Cancer Res Treat&lt;/abbr-1&gt;&lt;/alt-periodical&gt;&lt;pages&gt;703-11&lt;/pages&gt;&lt;volume&gt;128&lt;/volume&gt;&lt;number&gt;3&lt;/number&gt;&lt;edition&gt;2010/09/16&lt;/edition&gt;&lt;dates&gt;&lt;year&gt;2011&lt;/year&gt;&lt;pub-dates&gt;&lt;date&gt;Aug&lt;/date&gt;&lt;/pub-dates&gt;&lt;/dates&gt;&lt;isbn&gt;1573-7217 (Electronic)&amp;#xD;0167-6806 (Linking)&lt;/isbn&gt;&lt;accession-num&gt;20842526&lt;/accession-num&gt;&lt;urls&gt;&lt;related-urls&gt;&lt;url&gt;http://www.ncbi.nlm.nih.gov/pubmed/20842526&lt;/url&gt;&lt;/related-urls&gt;&lt;/urls&gt;&lt;electronic-resource-num&gt;10.1007/s10549-010-1154-y&lt;/electronic-resource-num&gt;&lt;language&gt;eng&lt;/language&gt;&lt;/record&gt;&lt;/Cite&gt;&lt;/EndNote&gt;</w:instrText>
      </w:r>
      <w:r w:rsidRPr="00442F9A">
        <w:rPr>
          <w:sz w:val="22"/>
          <w:szCs w:val="22"/>
        </w:rPr>
        <w:fldChar w:fldCharType="separate"/>
      </w:r>
      <w:r w:rsidRPr="00442F9A">
        <w:rPr>
          <w:noProof/>
          <w:sz w:val="22"/>
          <w:szCs w:val="22"/>
        </w:rPr>
        <w:t>[</w:t>
      </w:r>
      <w:hyperlink w:anchor="_ENREF_8" w:tooltip="Campbell, 2011 #4" w:history="1">
        <w:r w:rsidRPr="00442F9A">
          <w:rPr>
            <w:noProof/>
            <w:sz w:val="22"/>
            <w:szCs w:val="22"/>
          </w:rPr>
          <w:t>8</w:t>
        </w:r>
      </w:hyperlink>
      <w:r w:rsidRPr="00442F9A">
        <w:rPr>
          <w:noProof/>
          <w:sz w:val="22"/>
          <w:szCs w:val="22"/>
        </w:rPr>
        <w:t>]</w:t>
      </w:r>
      <w:r w:rsidRPr="00442F9A">
        <w:rPr>
          <w:sz w:val="22"/>
          <w:szCs w:val="22"/>
        </w:rPr>
        <w:fldChar w:fldCharType="end"/>
      </w:r>
      <w:r w:rsidRPr="00442F9A">
        <w:rPr>
          <w:rFonts w:ascii="Arial" w:hAnsi="Arial" w:cs="Arial"/>
          <w:sz w:val="22"/>
          <w:szCs w:val="22"/>
        </w:rPr>
        <w:t>.  However, in this study overall PCNA</w:t>
      </w:r>
      <w:r w:rsidRPr="00442F9A">
        <w:rPr>
          <w:rFonts w:ascii="Arial" w:hAnsi="Arial" w:cs="Arial"/>
          <w:sz w:val="22"/>
          <w:szCs w:val="22"/>
          <w:vertAlign w:val="superscript"/>
        </w:rPr>
        <w:t>+</w:t>
      </w:r>
      <w:r w:rsidRPr="00442F9A">
        <w:rPr>
          <w:rFonts w:ascii="Arial" w:hAnsi="Arial" w:cs="Arial"/>
          <w:sz w:val="22"/>
          <w:szCs w:val="22"/>
        </w:rPr>
        <w:t xml:space="preserve"> TAM counts were much higher than our previous study and there were only three cases with counts less than 5.  Thus, we changed the cut-point for high vs. low PCNA</w:t>
      </w:r>
      <w:r w:rsidRPr="00442F9A">
        <w:rPr>
          <w:rFonts w:ascii="Arial" w:hAnsi="Arial" w:cs="Arial"/>
          <w:sz w:val="22"/>
          <w:szCs w:val="22"/>
          <w:vertAlign w:val="superscript"/>
        </w:rPr>
        <w:t>+</w:t>
      </w:r>
      <w:r w:rsidRPr="00442F9A">
        <w:rPr>
          <w:rFonts w:ascii="Arial" w:hAnsi="Arial" w:cs="Arial"/>
          <w:sz w:val="22"/>
          <w:szCs w:val="22"/>
        </w:rPr>
        <w:t xml:space="preserve"> TAMs to be equal to the mean value for this study population.  Student’s t-test (age, nodes) and Fisher’s exact test (HR status, grade, subtypes) were to be used for statistical analyses.  There were some associations with PCNA</w:t>
      </w:r>
      <w:r w:rsidRPr="00442F9A">
        <w:rPr>
          <w:rFonts w:ascii="Arial" w:hAnsi="Arial" w:cs="Arial"/>
          <w:sz w:val="22"/>
          <w:szCs w:val="22"/>
          <w:vertAlign w:val="superscript"/>
        </w:rPr>
        <w:t>+</w:t>
      </w:r>
      <w:r w:rsidRPr="00442F9A">
        <w:rPr>
          <w:rFonts w:ascii="Arial" w:hAnsi="Arial" w:cs="Arial"/>
          <w:sz w:val="22"/>
          <w:szCs w:val="22"/>
        </w:rPr>
        <w:t xml:space="preserve"> TAMs that were not initially planned, but were subsequently examined:  wound healing signature, Ki67 staining, </w:t>
      </w:r>
      <w:proofErr w:type="spellStart"/>
      <w:r w:rsidRPr="00442F9A">
        <w:rPr>
          <w:rFonts w:ascii="Arial" w:hAnsi="Arial" w:cs="Arial"/>
          <w:sz w:val="22"/>
          <w:szCs w:val="22"/>
        </w:rPr>
        <w:t>cyclin</w:t>
      </w:r>
      <w:proofErr w:type="spellEnd"/>
      <w:r w:rsidRPr="00442F9A">
        <w:rPr>
          <w:rFonts w:ascii="Arial" w:hAnsi="Arial" w:cs="Arial"/>
          <w:sz w:val="22"/>
          <w:szCs w:val="22"/>
        </w:rPr>
        <w:t xml:space="preserve"> D1 staining, and EGFR staining.  We also proposed to evaluate the association of PCNA</w:t>
      </w:r>
      <w:r w:rsidRPr="00442F9A">
        <w:rPr>
          <w:rFonts w:ascii="Arial" w:hAnsi="Arial" w:cs="Arial"/>
          <w:sz w:val="22"/>
          <w:szCs w:val="22"/>
          <w:vertAlign w:val="superscript"/>
        </w:rPr>
        <w:t>+</w:t>
      </w:r>
      <w:r w:rsidRPr="00442F9A">
        <w:rPr>
          <w:rFonts w:ascii="Arial" w:hAnsi="Arial" w:cs="Arial"/>
          <w:sz w:val="22"/>
          <w:szCs w:val="22"/>
        </w:rPr>
        <w:t xml:space="preserve"> TAMs and outcomes (recurrence free survival) using Kaplan-Meier analyses (in all patients, as well as in only the HR-negative subset of patients) and in a multivariate analysis adjusting for HR status and grade since in previous studies we had found an association of PCNA</w:t>
      </w:r>
      <w:r w:rsidRPr="00442F9A">
        <w:rPr>
          <w:rFonts w:ascii="Arial" w:hAnsi="Arial" w:cs="Arial"/>
          <w:sz w:val="22"/>
          <w:szCs w:val="22"/>
          <w:vertAlign w:val="superscript"/>
        </w:rPr>
        <w:t>+</w:t>
      </w:r>
      <w:r w:rsidRPr="00442F9A">
        <w:rPr>
          <w:rFonts w:ascii="Arial" w:hAnsi="Arial" w:cs="Arial"/>
          <w:sz w:val="22"/>
          <w:szCs w:val="22"/>
        </w:rPr>
        <w:t xml:space="preserve"> TAMs with HR-negativity and high grade.</w:t>
      </w:r>
    </w:p>
    <w:p w14:paraId="7B864D3B" w14:textId="77777777" w:rsidR="001512C7" w:rsidRPr="00442F9A" w:rsidRDefault="001512C7" w:rsidP="001512C7">
      <w:pPr>
        <w:spacing w:line="480" w:lineRule="auto"/>
        <w:ind w:firstLine="360"/>
        <w:rPr>
          <w:rFonts w:ascii="Arial" w:hAnsi="Arial" w:cs="Arial"/>
          <w:sz w:val="22"/>
          <w:szCs w:val="22"/>
        </w:rPr>
      </w:pPr>
      <w:r w:rsidRPr="00442F9A">
        <w:rPr>
          <w:rFonts w:ascii="Arial" w:hAnsi="Arial" w:cs="Arial"/>
          <w:sz w:val="22"/>
          <w:szCs w:val="22"/>
        </w:rPr>
        <w:t xml:space="preserve">Since TAMs have been suggested to be mainly of the M2 phenotype </w:t>
      </w:r>
      <w:r w:rsidRPr="00442F9A">
        <w:rPr>
          <w:sz w:val="22"/>
          <w:szCs w:val="22"/>
        </w:rPr>
        <w:fldChar w:fldCharType="begin">
          <w:fldData xml:space="preserve">PEVuZE5vdGU+PENpdGU+PEF1dGhvcj5NYW50b3Zhbmk8L0F1dGhvcj48WWVhcj4yMDEwPC9ZZWFy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</w:fldData>
        </w:fldChar>
      </w:r>
      <w:r w:rsidRPr="00442F9A">
        <w:rPr>
          <w:sz w:val="22"/>
          <w:szCs w:val="22"/>
        </w:rPr>
        <w:instrText xml:space="preserve"> ADDIN EN.CITE </w:instrText>
      </w:r>
      <w:r w:rsidRPr="00442F9A">
        <w:rPr>
          <w:sz w:val="22"/>
          <w:szCs w:val="22"/>
        </w:rPr>
        <w:fldChar w:fldCharType="begin">
          <w:fldData xml:space="preserve">PEVuZE5vdGU+PENpdGU+PEF1dGhvcj5NYW50b3Zhbmk8L0F1dGhvcj48WWVhcj4yMDEwPC9ZZWFy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</w:fldData>
        </w:fldChar>
      </w:r>
      <w:r w:rsidRPr="00442F9A">
        <w:rPr>
          <w:sz w:val="22"/>
          <w:szCs w:val="22"/>
        </w:rPr>
        <w:instrText xml:space="preserve"> ADDIN EN.CITE.DATA </w:instrText>
      </w:r>
      <w:r w:rsidRPr="00442F9A">
        <w:rPr>
          <w:sz w:val="22"/>
          <w:szCs w:val="22"/>
        </w:rPr>
      </w:r>
      <w:r w:rsidRPr="00442F9A">
        <w:rPr>
          <w:sz w:val="22"/>
          <w:szCs w:val="22"/>
        </w:rPr>
        <w:fldChar w:fldCharType="end"/>
      </w:r>
      <w:r w:rsidRPr="00442F9A">
        <w:rPr>
          <w:sz w:val="22"/>
          <w:szCs w:val="22"/>
        </w:rPr>
      </w:r>
      <w:r w:rsidRPr="00442F9A">
        <w:rPr>
          <w:sz w:val="22"/>
          <w:szCs w:val="22"/>
        </w:rPr>
        <w:fldChar w:fldCharType="separate"/>
      </w:r>
      <w:r w:rsidRPr="00442F9A">
        <w:rPr>
          <w:noProof/>
          <w:sz w:val="22"/>
          <w:szCs w:val="22"/>
        </w:rPr>
        <w:t>[</w:t>
      </w:r>
      <w:hyperlink w:anchor="_ENREF_1" w:tooltip="Mantovani, 2010 #35" w:history="1">
        <w:r w:rsidRPr="00442F9A">
          <w:rPr>
            <w:noProof/>
            <w:sz w:val="22"/>
            <w:szCs w:val="22"/>
          </w:rPr>
          <w:t>1</w:t>
        </w:r>
      </w:hyperlink>
      <w:r w:rsidRPr="00442F9A">
        <w:rPr>
          <w:noProof/>
          <w:sz w:val="22"/>
          <w:szCs w:val="22"/>
        </w:rPr>
        <w:t>,</w:t>
      </w:r>
      <w:hyperlink w:anchor="_ENREF_2" w:tooltip="Mantovani, 2002 #31" w:history="1">
        <w:r w:rsidRPr="00442F9A">
          <w:rPr>
            <w:noProof/>
            <w:sz w:val="22"/>
            <w:szCs w:val="22"/>
          </w:rPr>
          <w:t>2</w:t>
        </w:r>
      </w:hyperlink>
      <w:r w:rsidRPr="00442F9A">
        <w:rPr>
          <w:noProof/>
          <w:sz w:val="22"/>
          <w:szCs w:val="22"/>
        </w:rPr>
        <w:t>]</w:t>
      </w:r>
      <w:r w:rsidRPr="00442F9A">
        <w:rPr>
          <w:sz w:val="22"/>
          <w:szCs w:val="22"/>
        </w:rPr>
        <w:fldChar w:fldCharType="end"/>
      </w:r>
      <w:r w:rsidRPr="00442F9A">
        <w:rPr>
          <w:rFonts w:ascii="Arial" w:hAnsi="Arial" w:cs="Arial"/>
          <w:sz w:val="22"/>
          <w:szCs w:val="22"/>
        </w:rPr>
        <w:t>, we planned to evaluate the association of PCNA</w:t>
      </w:r>
      <w:r w:rsidRPr="00442F9A">
        <w:rPr>
          <w:rFonts w:ascii="Arial" w:hAnsi="Arial" w:cs="Arial"/>
          <w:sz w:val="22"/>
          <w:szCs w:val="22"/>
          <w:vertAlign w:val="superscript"/>
        </w:rPr>
        <w:t>+</w:t>
      </w:r>
      <w:r w:rsidRPr="00442F9A">
        <w:rPr>
          <w:rFonts w:ascii="Arial" w:hAnsi="Arial" w:cs="Arial"/>
          <w:sz w:val="22"/>
          <w:szCs w:val="22"/>
        </w:rPr>
        <w:t xml:space="preserve"> TAMs with M1 and M2 gene expression, using a predefined panel of M1 and M2 related genes.  We would compare the expression level of each gene in tumors with high vs. low PCNA</w:t>
      </w:r>
      <w:r w:rsidRPr="00442F9A">
        <w:rPr>
          <w:rFonts w:ascii="Arial" w:hAnsi="Arial" w:cs="Arial"/>
          <w:sz w:val="22"/>
          <w:szCs w:val="22"/>
          <w:vertAlign w:val="superscript"/>
        </w:rPr>
        <w:t>+</w:t>
      </w:r>
      <w:r w:rsidRPr="00442F9A">
        <w:rPr>
          <w:rFonts w:ascii="Arial" w:hAnsi="Arial" w:cs="Arial"/>
          <w:sz w:val="22"/>
          <w:szCs w:val="22"/>
        </w:rPr>
        <w:t xml:space="preserve"> TAMs using Student’s t-test (not adjusting for multiple comparisons).  During the course of the study, we included an analysis correcting for multiple comparisons using the </w:t>
      </w:r>
      <w:proofErr w:type="spellStart"/>
      <w:r w:rsidRPr="00442F9A">
        <w:rPr>
          <w:rFonts w:ascii="Arial" w:hAnsi="Arial" w:cs="Arial"/>
          <w:color w:val="141413"/>
          <w:sz w:val="22"/>
          <w:szCs w:val="22"/>
        </w:rPr>
        <w:t>Benjamini</w:t>
      </w:r>
      <w:proofErr w:type="spellEnd"/>
      <w:r w:rsidRPr="00442F9A">
        <w:rPr>
          <w:rFonts w:ascii="Arial" w:hAnsi="Arial" w:cs="Arial"/>
          <w:color w:val="141413"/>
          <w:sz w:val="22"/>
          <w:szCs w:val="22"/>
        </w:rPr>
        <w:t>-Hochberg method.</w:t>
      </w:r>
    </w:p>
    <w:p w14:paraId="6A4DC2B2" w14:textId="77777777" w:rsidR="001512C7" w:rsidRPr="00442F9A" w:rsidRDefault="001512C7" w:rsidP="001512C7">
      <w:pPr>
        <w:spacing w:line="480" w:lineRule="auto"/>
        <w:ind w:firstLine="360"/>
        <w:rPr>
          <w:rFonts w:ascii="Arial" w:hAnsi="Arial" w:cs="Arial"/>
          <w:sz w:val="22"/>
          <w:szCs w:val="22"/>
        </w:rPr>
      </w:pPr>
      <w:r w:rsidRPr="00442F9A">
        <w:rPr>
          <w:rFonts w:ascii="Arial" w:hAnsi="Arial" w:cs="Arial"/>
          <w:sz w:val="22"/>
          <w:szCs w:val="22"/>
        </w:rPr>
        <w:t xml:space="preserve">Due to their diverse functions and plasticity, TAMs could be markers of good or bad prognosis depending on the type of immune microenvironment they inhabit.  Initial plans were to use </w:t>
      </w:r>
      <w:proofErr w:type="spellStart"/>
      <w:r w:rsidRPr="00442F9A">
        <w:rPr>
          <w:rFonts w:ascii="Arial" w:hAnsi="Arial" w:cs="Arial"/>
          <w:sz w:val="22"/>
          <w:szCs w:val="22"/>
        </w:rPr>
        <w:t>immunohistochemical</w:t>
      </w:r>
      <w:proofErr w:type="spellEnd"/>
      <w:r w:rsidRPr="00442F9A">
        <w:rPr>
          <w:rFonts w:ascii="Arial" w:hAnsi="Arial" w:cs="Arial"/>
          <w:sz w:val="22"/>
          <w:szCs w:val="22"/>
        </w:rPr>
        <w:t xml:space="preserve"> (IHC) stains on tissue sections to identify other infiltrating leukocytes (CD8+ cytotoxic T cells, CD4+ helper T cells, and CD4+/FOXP3+ regulatory T cells).  However, due to the limited supply of tissue sections available from the I SPY-1 study, we chose to examine the tumor immune microenvironment by using the available gene expression data.   We focused on developing a gene expression signature derived from a predefined panel of </w:t>
      </w:r>
      <w:r w:rsidRPr="00442F9A">
        <w:rPr>
          <w:rFonts w:ascii="Arial" w:hAnsi="Arial" w:cs="Arial"/>
          <w:sz w:val="22"/>
          <w:szCs w:val="22"/>
        </w:rPr>
        <w:lastRenderedPageBreak/>
        <w:t xml:space="preserve">genes associated with cytotoxic T cell responses and a predefined panel of major histocompatibility complex (MHC) class II genes.  The expression values of these genes would be summed and we planned to use a median cut-point to define a high </w:t>
      </w:r>
      <w:proofErr w:type="spellStart"/>
      <w:r w:rsidRPr="00442F9A">
        <w:rPr>
          <w:rFonts w:ascii="Arial" w:hAnsi="Arial" w:cs="Arial"/>
          <w:sz w:val="22"/>
          <w:szCs w:val="22"/>
        </w:rPr>
        <w:t>Tc</w:t>
      </w:r>
      <w:proofErr w:type="spellEnd"/>
      <w:r w:rsidRPr="00442F9A">
        <w:rPr>
          <w:rFonts w:ascii="Arial" w:hAnsi="Arial" w:cs="Arial"/>
          <w:sz w:val="22"/>
          <w:szCs w:val="22"/>
        </w:rPr>
        <w:t>/</w:t>
      </w:r>
      <w:proofErr w:type="spellStart"/>
      <w:r w:rsidRPr="00442F9A">
        <w:rPr>
          <w:rFonts w:ascii="Arial" w:hAnsi="Arial" w:cs="Arial"/>
          <w:sz w:val="22"/>
          <w:szCs w:val="22"/>
        </w:rPr>
        <w:t>ClassII</w:t>
      </w:r>
      <w:proofErr w:type="spellEnd"/>
      <w:r w:rsidRPr="00442F9A">
        <w:rPr>
          <w:rFonts w:ascii="Arial" w:hAnsi="Arial" w:cs="Arial"/>
          <w:sz w:val="22"/>
          <w:szCs w:val="22"/>
        </w:rPr>
        <w:t xml:space="preserve"> gene signature score from a low score and proposed that a low score would be indicative of a suppressed immune microenvironment.  We then planned to examine the association of PCNA</w:t>
      </w:r>
      <w:r w:rsidRPr="00442F9A">
        <w:rPr>
          <w:rFonts w:ascii="Arial" w:hAnsi="Arial" w:cs="Arial"/>
          <w:sz w:val="22"/>
          <w:szCs w:val="22"/>
          <w:vertAlign w:val="superscript"/>
        </w:rPr>
        <w:t>+</w:t>
      </w:r>
      <w:r w:rsidRPr="00442F9A">
        <w:rPr>
          <w:rFonts w:ascii="Arial" w:hAnsi="Arial" w:cs="Arial"/>
          <w:sz w:val="22"/>
          <w:szCs w:val="22"/>
        </w:rPr>
        <w:t xml:space="preserve"> TAMs, the </w:t>
      </w:r>
      <w:proofErr w:type="spellStart"/>
      <w:r w:rsidRPr="00442F9A">
        <w:rPr>
          <w:rFonts w:ascii="Arial" w:hAnsi="Arial" w:cs="Arial"/>
          <w:sz w:val="22"/>
          <w:szCs w:val="22"/>
        </w:rPr>
        <w:t>Tc</w:t>
      </w:r>
      <w:proofErr w:type="spellEnd"/>
      <w:r w:rsidRPr="00442F9A">
        <w:rPr>
          <w:rFonts w:ascii="Arial" w:hAnsi="Arial" w:cs="Arial"/>
          <w:sz w:val="22"/>
          <w:szCs w:val="22"/>
        </w:rPr>
        <w:t>/</w:t>
      </w:r>
      <w:proofErr w:type="spellStart"/>
      <w:r w:rsidRPr="00442F9A">
        <w:rPr>
          <w:rFonts w:ascii="Arial" w:hAnsi="Arial" w:cs="Arial"/>
          <w:sz w:val="22"/>
          <w:szCs w:val="22"/>
        </w:rPr>
        <w:t>ClassII</w:t>
      </w:r>
      <w:proofErr w:type="spellEnd"/>
      <w:r w:rsidRPr="00442F9A">
        <w:rPr>
          <w:rFonts w:ascii="Arial" w:hAnsi="Arial" w:cs="Arial"/>
          <w:sz w:val="22"/>
          <w:szCs w:val="22"/>
        </w:rPr>
        <w:t xml:space="preserve"> signature, and breast cancer outcomes using Kaplan-Meier analyses (in all patients, as well as in only the HR-negative subset of patients) and in a multivariate analysis adjusting for HR status and grade.</w:t>
      </w:r>
    </w:p>
    <w:p w14:paraId="44332704" w14:textId="77777777" w:rsidR="001512C7" w:rsidRPr="00442F9A" w:rsidRDefault="001512C7" w:rsidP="001512C7">
      <w:pPr>
        <w:spacing w:line="480" w:lineRule="auto"/>
        <w:ind w:firstLine="360"/>
        <w:rPr>
          <w:rFonts w:ascii="Arial" w:hAnsi="Arial" w:cs="Arial"/>
          <w:sz w:val="22"/>
          <w:szCs w:val="22"/>
        </w:rPr>
      </w:pPr>
      <w:r w:rsidRPr="00442F9A">
        <w:rPr>
          <w:rFonts w:ascii="Arial" w:hAnsi="Arial" w:cs="Arial"/>
          <w:sz w:val="22"/>
          <w:szCs w:val="22"/>
        </w:rPr>
        <w:t xml:space="preserve">Finally, we had planned a confirmatory analysis using an independent data set of patients with breast cancer, treated with </w:t>
      </w:r>
      <w:proofErr w:type="spellStart"/>
      <w:r w:rsidRPr="00442F9A">
        <w:rPr>
          <w:rFonts w:ascii="Arial" w:hAnsi="Arial" w:cs="Arial"/>
          <w:sz w:val="22"/>
          <w:szCs w:val="22"/>
        </w:rPr>
        <w:t>neoadjuvant</w:t>
      </w:r>
      <w:proofErr w:type="spellEnd"/>
      <w:r w:rsidRPr="00442F9A">
        <w:rPr>
          <w:rFonts w:ascii="Arial" w:hAnsi="Arial" w:cs="Arial"/>
          <w:sz w:val="22"/>
          <w:szCs w:val="22"/>
        </w:rPr>
        <w:t xml:space="preserve"> chemotherapy, for which gene expression data was available.  Since we would not have IHC staining data for PCNA</w:t>
      </w:r>
      <w:r w:rsidRPr="00442F9A">
        <w:rPr>
          <w:rFonts w:ascii="Arial" w:hAnsi="Arial" w:cs="Arial"/>
          <w:sz w:val="22"/>
          <w:szCs w:val="22"/>
          <w:vertAlign w:val="superscript"/>
        </w:rPr>
        <w:t>+</w:t>
      </w:r>
      <w:r w:rsidRPr="00442F9A">
        <w:rPr>
          <w:rFonts w:ascii="Arial" w:hAnsi="Arial" w:cs="Arial"/>
          <w:sz w:val="22"/>
          <w:szCs w:val="22"/>
        </w:rPr>
        <w:t xml:space="preserve"> TAMs on this data set, we planned to develop a gene surrogate for PCNA</w:t>
      </w:r>
      <w:r w:rsidRPr="00442F9A">
        <w:rPr>
          <w:rFonts w:ascii="Arial" w:hAnsi="Arial" w:cs="Arial"/>
          <w:sz w:val="22"/>
          <w:szCs w:val="22"/>
          <w:vertAlign w:val="superscript"/>
        </w:rPr>
        <w:t>+</w:t>
      </w:r>
      <w:r w:rsidRPr="00442F9A">
        <w:rPr>
          <w:rFonts w:ascii="Arial" w:hAnsi="Arial" w:cs="Arial"/>
          <w:sz w:val="22"/>
          <w:szCs w:val="22"/>
        </w:rPr>
        <w:t xml:space="preserve"> TAMs.  Originally, we had planned to use the data set published by Hess et al </w:t>
      </w:r>
      <w:r w:rsidRPr="00442F9A">
        <w:rPr>
          <w:sz w:val="22"/>
          <w:szCs w:val="22"/>
        </w:rPr>
        <w:fldChar w:fldCharType="begin">
          <w:fldData xml:space="preserve">PEVuZE5vdGU+PENpdGU+PEF1dGhvcj5IZXNzPC9BdXRob3I+PFllYXI+MjAwNjwvWWVhcj48UmVj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</w:fldData>
        </w:fldChar>
      </w:r>
      <w:r w:rsidRPr="00442F9A">
        <w:rPr>
          <w:sz w:val="22"/>
          <w:szCs w:val="22"/>
        </w:rPr>
        <w:instrText xml:space="preserve"> ADDIN EN.CITE </w:instrText>
      </w:r>
      <w:r w:rsidRPr="00442F9A">
        <w:rPr>
          <w:sz w:val="22"/>
          <w:szCs w:val="22"/>
        </w:rPr>
        <w:fldChar w:fldCharType="begin">
          <w:fldData xml:space="preserve">PEVuZE5vdGU+PENpdGU+PEF1dGhvcj5IZXNzPC9BdXRob3I+PFllYXI+MjAwNjwvWWVhcj48UmVj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</w:fldData>
        </w:fldChar>
      </w:r>
      <w:r w:rsidRPr="00442F9A">
        <w:rPr>
          <w:sz w:val="22"/>
          <w:szCs w:val="22"/>
        </w:rPr>
        <w:instrText xml:space="preserve"> ADDIN EN.CITE.DATA </w:instrText>
      </w:r>
      <w:r w:rsidRPr="00442F9A">
        <w:rPr>
          <w:sz w:val="22"/>
          <w:szCs w:val="22"/>
        </w:rPr>
      </w:r>
      <w:r w:rsidRPr="00442F9A">
        <w:rPr>
          <w:sz w:val="22"/>
          <w:szCs w:val="22"/>
        </w:rPr>
        <w:fldChar w:fldCharType="end"/>
      </w:r>
      <w:r w:rsidRPr="00442F9A">
        <w:rPr>
          <w:sz w:val="22"/>
          <w:szCs w:val="22"/>
        </w:rPr>
      </w:r>
      <w:r w:rsidRPr="00442F9A">
        <w:rPr>
          <w:sz w:val="22"/>
          <w:szCs w:val="22"/>
        </w:rPr>
        <w:fldChar w:fldCharType="separate"/>
      </w:r>
      <w:r w:rsidRPr="00442F9A">
        <w:rPr>
          <w:noProof/>
          <w:sz w:val="22"/>
          <w:szCs w:val="22"/>
        </w:rPr>
        <w:t>[</w:t>
      </w:r>
      <w:hyperlink w:anchor="_ENREF_14" w:tooltip="Hess, 2006 #71" w:history="1">
        <w:r w:rsidRPr="00442F9A">
          <w:rPr>
            <w:noProof/>
            <w:sz w:val="22"/>
            <w:szCs w:val="22"/>
          </w:rPr>
          <w:t>14</w:t>
        </w:r>
      </w:hyperlink>
      <w:r w:rsidRPr="00442F9A">
        <w:rPr>
          <w:noProof/>
          <w:sz w:val="22"/>
          <w:szCs w:val="22"/>
        </w:rPr>
        <w:t>]</w:t>
      </w:r>
      <w:r w:rsidRPr="00442F9A">
        <w:rPr>
          <w:sz w:val="22"/>
          <w:szCs w:val="22"/>
        </w:rPr>
        <w:fldChar w:fldCharType="end"/>
      </w:r>
      <w:r w:rsidRPr="00442F9A">
        <w:rPr>
          <w:rFonts w:ascii="Arial" w:hAnsi="Arial" w:cs="Arial"/>
          <w:sz w:val="22"/>
          <w:szCs w:val="22"/>
        </w:rPr>
        <w:t xml:space="preserve">, but during the course of our study a different, larger data set became publicly available </w:t>
      </w:r>
      <w:r w:rsidRPr="00442F9A">
        <w:rPr>
          <w:sz w:val="22"/>
          <w:szCs w:val="22"/>
        </w:rPr>
        <w:fldChar w:fldCharType="begin">
          <w:fldData xml:space="preserve">PEVuZE5vdGU+PENpdGU+PEF1dGhvcj5IYXR6aXM8L0F1dGhvcj48WWVhcj4yMDExPC9ZZWFyPjxS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</w:fldData>
        </w:fldChar>
      </w:r>
      <w:r w:rsidRPr="00442F9A">
        <w:rPr>
          <w:sz w:val="22"/>
          <w:szCs w:val="22"/>
        </w:rPr>
        <w:instrText xml:space="preserve"> ADDIN EN.CITE </w:instrText>
      </w:r>
      <w:r w:rsidRPr="00442F9A">
        <w:rPr>
          <w:sz w:val="22"/>
          <w:szCs w:val="22"/>
        </w:rPr>
        <w:fldChar w:fldCharType="begin">
          <w:fldData xml:space="preserve">PEVuZE5vdGU+PENpdGU+PEF1dGhvcj5IYXR6aXM8L0F1dGhvcj48WWVhcj4yMDExPC9ZZWFyPjxS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</w:fldData>
        </w:fldChar>
      </w:r>
      <w:r w:rsidRPr="00442F9A">
        <w:rPr>
          <w:sz w:val="22"/>
          <w:szCs w:val="22"/>
        </w:rPr>
        <w:instrText xml:space="preserve"> ADDIN EN.CITE.DATA </w:instrText>
      </w:r>
      <w:r w:rsidRPr="00442F9A">
        <w:rPr>
          <w:sz w:val="22"/>
          <w:szCs w:val="22"/>
        </w:rPr>
      </w:r>
      <w:r w:rsidRPr="00442F9A">
        <w:rPr>
          <w:sz w:val="22"/>
          <w:szCs w:val="22"/>
        </w:rPr>
        <w:fldChar w:fldCharType="end"/>
      </w:r>
      <w:r w:rsidRPr="00442F9A">
        <w:rPr>
          <w:sz w:val="22"/>
          <w:szCs w:val="22"/>
        </w:rPr>
      </w:r>
      <w:r w:rsidRPr="00442F9A">
        <w:rPr>
          <w:sz w:val="22"/>
          <w:szCs w:val="22"/>
        </w:rPr>
        <w:fldChar w:fldCharType="separate"/>
      </w:r>
      <w:r w:rsidRPr="00442F9A">
        <w:rPr>
          <w:noProof/>
          <w:sz w:val="22"/>
          <w:szCs w:val="22"/>
        </w:rPr>
        <w:t>[</w:t>
      </w:r>
      <w:hyperlink w:anchor="_ENREF_15" w:tooltip="Hatzis, 2011 #39" w:history="1">
        <w:r w:rsidRPr="00442F9A">
          <w:rPr>
            <w:noProof/>
            <w:sz w:val="22"/>
            <w:szCs w:val="22"/>
          </w:rPr>
          <w:t>15</w:t>
        </w:r>
      </w:hyperlink>
      <w:r w:rsidRPr="00442F9A">
        <w:rPr>
          <w:noProof/>
          <w:sz w:val="22"/>
          <w:szCs w:val="22"/>
        </w:rPr>
        <w:t>]</w:t>
      </w:r>
      <w:r w:rsidRPr="00442F9A">
        <w:rPr>
          <w:sz w:val="22"/>
          <w:szCs w:val="22"/>
        </w:rPr>
        <w:fldChar w:fldCharType="end"/>
      </w:r>
      <w:r w:rsidRPr="00442F9A">
        <w:rPr>
          <w:rFonts w:ascii="Arial" w:hAnsi="Arial" w:cs="Arial"/>
          <w:sz w:val="22"/>
          <w:szCs w:val="22"/>
        </w:rPr>
        <w:t xml:space="preserve"> and we chose to use this larger data set.  The PCNA</w:t>
      </w:r>
      <w:r w:rsidRPr="00442F9A">
        <w:rPr>
          <w:rFonts w:ascii="Arial" w:hAnsi="Arial" w:cs="Arial"/>
          <w:sz w:val="22"/>
          <w:szCs w:val="22"/>
          <w:vertAlign w:val="superscript"/>
        </w:rPr>
        <w:t>+</w:t>
      </w:r>
      <w:r w:rsidRPr="00442F9A">
        <w:rPr>
          <w:rFonts w:ascii="Arial" w:hAnsi="Arial" w:cs="Arial"/>
          <w:sz w:val="22"/>
          <w:szCs w:val="22"/>
        </w:rPr>
        <w:t xml:space="preserve"> TAMs gene surrogate was to be developed using a pre-specified panel of macrophage-related genes, selecting three genes that had the highest correlation with PCNA</w:t>
      </w:r>
      <w:r w:rsidRPr="00442F9A">
        <w:rPr>
          <w:rFonts w:ascii="Arial" w:hAnsi="Arial" w:cs="Arial"/>
          <w:sz w:val="22"/>
          <w:szCs w:val="22"/>
          <w:vertAlign w:val="superscript"/>
        </w:rPr>
        <w:t>+</w:t>
      </w:r>
      <w:r w:rsidRPr="00442F9A">
        <w:rPr>
          <w:rFonts w:ascii="Arial" w:hAnsi="Arial" w:cs="Arial"/>
          <w:sz w:val="22"/>
          <w:szCs w:val="22"/>
        </w:rPr>
        <w:t xml:space="preserve"> TAM counts, and summing their expression to yield a PCNA</w:t>
      </w:r>
      <w:r w:rsidRPr="00442F9A">
        <w:rPr>
          <w:rFonts w:ascii="Arial" w:hAnsi="Arial" w:cs="Arial"/>
          <w:sz w:val="22"/>
          <w:szCs w:val="22"/>
          <w:vertAlign w:val="superscript"/>
        </w:rPr>
        <w:t xml:space="preserve">+ </w:t>
      </w:r>
      <w:r w:rsidRPr="00442F9A">
        <w:rPr>
          <w:rFonts w:ascii="Arial" w:hAnsi="Arial" w:cs="Arial"/>
          <w:sz w:val="22"/>
          <w:szCs w:val="22"/>
        </w:rPr>
        <w:t>TAMs gene surrogate score.  Although this method resulted in a gene surrogate for PCNA</w:t>
      </w:r>
      <w:r w:rsidRPr="00442F9A">
        <w:rPr>
          <w:rFonts w:ascii="Arial" w:hAnsi="Arial" w:cs="Arial"/>
          <w:sz w:val="22"/>
          <w:szCs w:val="22"/>
          <w:vertAlign w:val="superscript"/>
        </w:rPr>
        <w:t>+</w:t>
      </w:r>
      <w:r w:rsidRPr="00442F9A">
        <w:rPr>
          <w:rFonts w:ascii="Arial" w:hAnsi="Arial" w:cs="Arial"/>
          <w:sz w:val="22"/>
          <w:szCs w:val="22"/>
        </w:rPr>
        <w:t xml:space="preserve"> TAMs (data not shown), to be more robust we chose to apply a cross-validated machine learning approach as described below.  Once a PCNA</w:t>
      </w:r>
      <w:r w:rsidRPr="00442F9A">
        <w:rPr>
          <w:rFonts w:ascii="Arial" w:hAnsi="Arial" w:cs="Arial"/>
          <w:sz w:val="22"/>
          <w:szCs w:val="22"/>
          <w:vertAlign w:val="superscript"/>
        </w:rPr>
        <w:t>+</w:t>
      </w:r>
      <w:r w:rsidRPr="00442F9A">
        <w:rPr>
          <w:rFonts w:ascii="Arial" w:hAnsi="Arial" w:cs="Arial"/>
          <w:sz w:val="22"/>
          <w:szCs w:val="22"/>
        </w:rPr>
        <w:t xml:space="preserve"> TAM gene surrogate was developed, we planned to use it along with the </w:t>
      </w:r>
      <w:proofErr w:type="spellStart"/>
      <w:r w:rsidRPr="00442F9A">
        <w:rPr>
          <w:rFonts w:ascii="Arial" w:hAnsi="Arial" w:cs="Arial"/>
          <w:sz w:val="22"/>
          <w:szCs w:val="22"/>
        </w:rPr>
        <w:t>Tc</w:t>
      </w:r>
      <w:proofErr w:type="spellEnd"/>
      <w:r w:rsidRPr="00442F9A">
        <w:rPr>
          <w:rFonts w:ascii="Arial" w:hAnsi="Arial" w:cs="Arial"/>
          <w:sz w:val="22"/>
          <w:szCs w:val="22"/>
        </w:rPr>
        <w:t>/</w:t>
      </w:r>
      <w:proofErr w:type="spellStart"/>
      <w:r w:rsidRPr="00442F9A">
        <w:rPr>
          <w:rFonts w:ascii="Arial" w:hAnsi="Arial" w:cs="Arial"/>
          <w:sz w:val="22"/>
          <w:szCs w:val="22"/>
        </w:rPr>
        <w:t>ClassII</w:t>
      </w:r>
      <w:proofErr w:type="spellEnd"/>
      <w:r w:rsidRPr="00442F9A">
        <w:rPr>
          <w:rFonts w:ascii="Arial" w:hAnsi="Arial" w:cs="Arial"/>
          <w:sz w:val="22"/>
          <w:szCs w:val="22"/>
        </w:rPr>
        <w:t xml:space="preserve"> signature score in a Kaplan-Meier analysis of recurrence-free survival in both the I SPY-1 and the confirmatory data sets (in all patients and in HR-negative patients only).</w:t>
      </w:r>
    </w:p>
    <w:p w14:paraId="796CA40F" w14:textId="77777777" w:rsidR="001512C7" w:rsidRPr="00442F9A" w:rsidRDefault="001512C7" w:rsidP="001512C7">
      <w:pPr>
        <w:spacing w:line="480" w:lineRule="auto"/>
        <w:jc w:val="both"/>
        <w:outlineLvl w:val="0"/>
        <w:rPr>
          <w:rFonts w:ascii="Arial" w:hAnsi="Arial"/>
          <w:b/>
          <w:i/>
          <w:sz w:val="22"/>
          <w:szCs w:val="22"/>
        </w:rPr>
      </w:pPr>
    </w:p>
    <w:p w14:paraId="57DECAF5" w14:textId="77777777" w:rsidR="001512C7" w:rsidRPr="00442F9A" w:rsidRDefault="001512C7" w:rsidP="00442F9A">
      <w:pPr>
        <w:rPr>
          <w:sz w:val="22"/>
          <w:szCs w:val="22"/>
        </w:rPr>
      </w:pPr>
      <w:bookmarkStart w:id="0" w:name="_GoBack"/>
      <w:bookmarkEnd w:id="0"/>
    </w:p>
    <w:sectPr w:rsidR="001512C7" w:rsidRPr="00442F9A" w:rsidSect="001512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C7"/>
    <w:rsid w:val="001512C7"/>
    <w:rsid w:val="00442F9A"/>
    <w:rsid w:val="00C8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BEEA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C7"/>
    <w:rPr>
      <w:rFonts w:ascii="Times" w:eastAsia="ＭＳ 明朝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C7"/>
    <w:rPr>
      <w:rFonts w:ascii="Times" w:eastAsia="ＭＳ 明朝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1021</Words>
  <Characters>5821</Characters>
  <Application>Microsoft Macintosh Word</Application>
  <DocSecurity>0</DocSecurity>
  <Lines>48</Lines>
  <Paragraphs>13</Paragraphs>
  <ScaleCrop>false</ScaleCrop>
  <Company>UCSF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Campbell</dc:creator>
  <cp:keywords/>
  <dc:description/>
  <cp:lastModifiedBy>Michael Campbell</cp:lastModifiedBy>
  <cp:revision>2</cp:revision>
  <dcterms:created xsi:type="dcterms:W3CDTF">2013-08-05T18:46:00Z</dcterms:created>
  <dcterms:modified xsi:type="dcterms:W3CDTF">2013-08-22T18:40:00Z</dcterms:modified>
</cp:coreProperties>
</file>