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49" w:rsidRPr="007666FA" w:rsidRDefault="005B158C" w:rsidP="001A2AA4">
      <w:pPr>
        <w:jc w:val="center"/>
        <w:rPr>
          <w:rFonts w:ascii="Verdana" w:hAnsi="Verdana"/>
          <w:b/>
          <w:sz w:val="28"/>
          <w:szCs w:val="28"/>
        </w:rPr>
      </w:pPr>
      <w:r w:rsidRPr="007666FA">
        <w:rPr>
          <w:rFonts w:ascii="Verdana" w:hAnsi="Verdana"/>
          <w:b/>
          <w:sz w:val="28"/>
          <w:szCs w:val="28"/>
        </w:rPr>
        <w:t>Supporting</w:t>
      </w:r>
      <w:r w:rsidR="00D2105F" w:rsidRPr="007666FA">
        <w:rPr>
          <w:rFonts w:ascii="Verdana" w:hAnsi="Verdana"/>
          <w:b/>
          <w:sz w:val="28"/>
          <w:szCs w:val="28"/>
        </w:rPr>
        <w:t xml:space="preserve"> Information</w:t>
      </w:r>
      <w:r w:rsidR="001A2AA4" w:rsidRPr="007666FA">
        <w:rPr>
          <w:rFonts w:ascii="Verdana" w:hAnsi="Verdana"/>
          <w:b/>
          <w:sz w:val="28"/>
          <w:szCs w:val="28"/>
        </w:rPr>
        <w:t xml:space="preserve"> for:</w:t>
      </w:r>
    </w:p>
    <w:p w:rsidR="001A2AA4" w:rsidRPr="007666FA" w:rsidRDefault="001A2AA4" w:rsidP="00E13DAC">
      <w:pPr>
        <w:spacing w:after="0" w:line="240" w:lineRule="auto"/>
        <w:jc w:val="center"/>
        <w:rPr>
          <w:rFonts w:ascii="Verdana" w:hAnsi="Verdana" w:cs="Times New Roman"/>
          <w:sz w:val="24"/>
          <w:szCs w:val="24"/>
        </w:rPr>
      </w:pPr>
      <w:r w:rsidRPr="007666FA">
        <w:rPr>
          <w:rFonts w:ascii="Verdana" w:hAnsi="Verdana" w:cs="Times New Roman"/>
          <w:sz w:val="24"/>
          <w:szCs w:val="24"/>
        </w:rPr>
        <w:t>Does presence of a Mid</w:t>
      </w:r>
      <w:r w:rsidR="00E13DAC" w:rsidRPr="007666FA">
        <w:rPr>
          <w:rFonts w:ascii="Verdana" w:hAnsi="Verdana" w:cs="Times New Roman"/>
          <w:sz w:val="24"/>
          <w:szCs w:val="24"/>
        </w:rPr>
        <w:t>-</w:t>
      </w:r>
      <w:r w:rsidRPr="007666FA">
        <w:rPr>
          <w:rFonts w:ascii="Verdana" w:hAnsi="Verdana" w:cs="Times New Roman"/>
          <w:sz w:val="24"/>
          <w:szCs w:val="24"/>
        </w:rPr>
        <w:t>Ocean Ridge</w:t>
      </w:r>
      <w:r w:rsidR="007666FA">
        <w:rPr>
          <w:rFonts w:ascii="Verdana" w:hAnsi="Verdana" w:cs="Times New Roman"/>
          <w:sz w:val="24"/>
          <w:szCs w:val="24"/>
        </w:rPr>
        <w:t xml:space="preserve"> </w:t>
      </w:r>
      <w:r w:rsidRPr="007666FA">
        <w:rPr>
          <w:rFonts w:ascii="Verdana" w:hAnsi="Verdana" w:cs="Times New Roman"/>
          <w:sz w:val="24"/>
          <w:szCs w:val="24"/>
        </w:rPr>
        <w:t>enhance biomass and biodiversity?</w:t>
      </w:r>
    </w:p>
    <w:p w:rsidR="00E13DAC" w:rsidRDefault="00E13DAC" w:rsidP="001A2AA4">
      <w:pPr>
        <w:spacing w:after="0" w:line="360" w:lineRule="auto"/>
        <w:jc w:val="center"/>
        <w:rPr>
          <w:rFonts w:ascii="Verdana" w:hAnsi="Verdana" w:cs="Times New Roman"/>
          <w:b/>
          <w:sz w:val="24"/>
          <w:szCs w:val="24"/>
        </w:rPr>
      </w:pPr>
    </w:p>
    <w:p w:rsidR="007666FA" w:rsidRDefault="001A2AA4" w:rsidP="001A2AA4">
      <w:pPr>
        <w:spacing w:after="0" w:line="360" w:lineRule="auto"/>
        <w:jc w:val="center"/>
        <w:rPr>
          <w:rFonts w:ascii="Verdana" w:hAnsi="Verdana" w:cs="Times New Roman"/>
          <w:b/>
        </w:rPr>
      </w:pPr>
      <w:proofErr w:type="spellStart"/>
      <w:r w:rsidRPr="007666FA">
        <w:rPr>
          <w:rFonts w:ascii="Verdana" w:hAnsi="Verdana" w:cs="Times New Roman"/>
          <w:b/>
        </w:rPr>
        <w:t>Imants</w:t>
      </w:r>
      <w:proofErr w:type="spellEnd"/>
      <w:r w:rsidRPr="007666FA">
        <w:rPr>
          <w:rFonts w:ascii="Verdana" w:hAnsi="Verdana" w:cs="Times New Roman"/>
          <w:b/>
        </w:rPr>
        <w:t xml:space="preserve"> G. </w:t>
      </w:r>
      <w:proofErr w:type="spellStart"/>
      <w:r w:rsidRPr="007666FA">
        <w:rPr>
          <w:rFonts w:ascii="Verdana" w:hAnsi="Verdana" w:cs="Times New Roman"/>
          <w:b/>
        </w:rPr>
        <w:t>Priede</w:t>
      </w:r>
      <w:proofErr w:type="spellEnd"/>
      <w:r w:rsidRPr="007666FA">
        <w:rPr>
          <w:rFonts w:ascii="Verdana" w:hAnsi="Verdana" w:cs="Times New Roman"/>
          <w:b/>
        </w:rPr>
        <w:t xml:space="preserve">*, Odd </w:t>
      </w:r>
      <w:proofErr w:type="spellStart"/>
      <w:r w:rsidRPr="007666FA">
        <w:rPr>
          <w:rFonts w:ascii="Verdana" w:hAnsi="Verdana" w:cs="Times New Roman"/>
          <w:b/>
        </w:rPr>
        <w:t>Aksel</w:t>
      </w:r>
      <w:proofErr w:type="spellEnd"/>
      <w:r w:rsidRPr="007666FA">
        <w:rPr>
          <w:rFonts w:ascii="Verdana" w:hAnsi="Verdana" w:cs="Times New Roman"/>
          <w:b/>
        </w:rPr>
        <w:t xml:space="preserve"> </w:t>
      </w:r>
      <w:proofErr w:type="spellStart"/>
      <w:r w:rsidRPr="007666FA">
        <w:rPr>
          <w:rFonts w:ascii="Verdana" w:hAnsi="Verdana" w:cs="Times New Roman"/>
          <w:b/>
        </w:rPr>
        <w:t>Bergstad</w:t>
      </w:r>
      <w:proofErr w:type="spellEnd"/>
      <w:r w:rsidRPr="007666FA">
        <w:rPr>
          <w:rFonts w:ascii="Verdana" w:hAnsi="Verdana" w:cs="Times New Roman"/>
          <w:b/>
        </w:rPr>
        <w:t xml:space="preserve">*, Peter I. Miller, </w:t>
      </w:r>
    </w:p>
    <w:p w:rsidR="007666FA" w:rsidRDefault="001A2AA4" w:rsidP="001A2AA4">
      <w:pPr>
        <w:spacing w:after="0" w:line="360" w:lineRule="auto"/>
        <w:jc w:val="center"/>
        <w:rPr>
          <w:rFonts w:ascii="Verdana" w:hAnsi="Verdana" w:cs="Times New Roman"/>
          <w:b/>
        </w:rPr>
      </w:pPr>
      <w:r w:rsidRPr="007666FA">
        <w:rPr>
          <w:rFonts w:ascii="Verdana" w:hAnsi="Verdana" w:cs="Times New Roman"/>
          <w:b/>
        </w:rPr>
        <w:t xml:space="preserve">Michael </w:t>
      </w:r>
      <w:proofErr w:type="spellStart"/>
      <w:r w:rsidRPr="007666FA">
        <w:rPr>
          <w:rFonts w:ascii="Verdana" w:hAnsi="Verdana" w:cs="Times New Roman"/>
          <w:b/>
        </w:rPr>
        <w:t>Vecchione</w:t>
      </w:r>
      <w:proofErr w:type="spellEnd"/>
      <w:r w:rsidRPr="007666FA">
        <w:rPr>
          <w:rFonts w:ascii="Verdana" w:hAnsi="Verdana" w:cs="Times New Roman"/>
          <w:b/>
        </w:rPr>
        <w:t>,</w:t>
      </w:r>
      <w:r w:rsidR="007666FA">
        <w:rPr>
          <w:rFonts w:ascii="Verdana" w:hAnsi="Verdana" w:cs="Times New Roman"/>
          <w:b/>
        </w:rPr>
        <w:t xml:space="preserve"> </w:t>
      </w:r>
      <w:proofErr w:type="spellStart"/>
      <w:r w:rsidRPr="007666FA">
        <w:rPr>
          <w:rFonts w:ascii="Verdana" w:hAnsi="Verdana" w:cs="Times New Roman"/>
          <w:b/>
        </w:rPr>
        <w:t>Andrey</w:t>
      </w:r>
      <w:proofErr w:type="spellEnd"/>
      <w:r w:rsidRPr="007666FA">
        <w:rPr>
          <w:rFonts w:ascii="Verdana" w:hAnsi="Verdana" w:cs="Times New Roman"/>
          <w:b/>
        </w:rPr>
        <w:t xml:space="preserve"> </w:t>
      </w:r>
      <w:proofErr w:type="spellStart"/>
      <w:r w:rsidRPr="007666FA">
        <w:rPr>
          <w:rFonts w:ascii="Verdana" w:hAnsi="Verdana" w:cs="Times New Roman"/>
          <w:b/>
        </w:rPr>
        <w:t>Gebruk</w:t>
      </w:r>
      <w:proofErr w:type="spellEnd"/>
      <w:r w:rsidRPr="007666FA">
        <w:rPr>
          <w:rFonts w:ascii="Verdana" w:hAnsi="Verdana" w:cs="Times New Roman"/>
          <w:b/>
        </w:rPr>
        <w:t xml:space="preserve">, Tone </w:t>
      </w:r>
      <w:proofErr w:type="spellStart"/>
      <w:r w:rsidRPr="007666FA">
        <w:rPr>
          <w:rFonts w:ascii="Verdana" w:hAnsi="Verdana" w:cs="Times New Roman"/>
          <w:b/>
        </w:rPr>
        <w:t>Falkenhaug</w:t>
      </w:r>
      <w:proofErr w:type="spellEnd"/>
      <w:r w:rsidRPr="007666FA">
        <w:rPr>
          <w:rFonts w:ascii="Verdana" w:hAnsi="Verdana" w:cs="Times New Roman"/>
          <w:b/>
        </w:rPr>
        <w:t xml:space="preserve">, David S.M. </w:t>
      </w:r>
      <w:proofErr w:type="spellStart"/>
      <w:r w:rsidRPr="007666FA">
        <w:rPr>
          <w:rFonts w:ascii="Verdana" w:hAnsi="Verdana" w:cs="Times New Roman"/>
          <w:b/>
        </w:rPr>
        <w:t>Billett</w:t>
      </w:r>
      <w:proofErr w:type="spellEnd"/>
      <w:r w:rsidRPr="007666FA">
        <w:rPr>
          <w:rFonts w:ascii="Verdana" w:hAnsi="Verdana" w:cs="Times New Roman"/>
          <w:b/>
        </w:rPr>
        <w:t xml:space="preserve">, Jessica Craig, Andrew C. Dale, Mark A. Shields, Gavin H. </w:t>
      </w:r>
      <w:proofErr w:type="spellStart"/>
      <w:r w:rsidRPr="007666FA">
        <w:rPr>
          <w:rFonts w:ascii="Verdana" w:hAnsi="Verdana" w:cs="Times New Roman"/>
          <w:b/>
        </w:rPr>
        <w:t>Tilstone</w:t>
      </w:r>
      <w:proofErr w:type="spellEnd"/>
      <w:r w:rsidRPr="007666FA">
        <w:rPr>
          <w:rFonts w:ascii="Verdana" w:hAnsi="Verdana" w:cs="Times New Roman"/>
          <w:b/>
        </w:rPr>
        <w:t xml:space="preserve">, </w:t>
      </w:r>
    </w:p>
    <w:p w:rsidR="007666FA" w:rsidRDefault="001A2AA4" w:rsidP="001A2AA4">
      <w:pPr>
        <w:spacing w:after="0" w:line="360" w:lineRule="auto"/>
        <w:jc w:val="center"/>
        <w:rPr>
          <w:rFonts w:ascii="Verdana" w:hAnsi="Verdana" w:cs="Times New Roman"/>
          <w:b/>
        </w:rPr>
      </w:pPr>
      <w:r w:rsidRPr="007666FA">
        <w:rPr>
          <w:rFonts w:ascii="Verdana" w:hAnsi="Verdana" w:cs="Times New Roman"/>
          <w:b/>
        </w:rPr>
        <w:t xml:space="preserve">Tracey T. Sutton, Andrew J. </w:t>
      </w:r>
      <w:proofErr w:type="spellStart"/>
      <w:r w:rsidRPr="007666FA">
        <w:rPr>
          <w:rFonts w:ascii="Verdana" w:hAnsi="Verdana" w:cs="Times New Roman"/>
          <w:b/>
        </w:rPr>
        <w:t>Gooday</w:t>
      </w:r>
      <w:proofErr w:type="spellEnd"/>
      <w:r w:rsidRPr="007666FA">
        <w:rPr>
          <w:rFonts w:ascii="Verdana" w:hAnsi="Verdana" w:cs="Times New Roman"/>
          <w:b/>
        </w:rPr>
        <w:t>,</w:t>
      </w:r>
      <w:r w:rsidR="007666FA">
        <w:rPr>
          <w:rFonts w:ascii="Verdana" w:hAnsi="Verdana" w:cs="Times New Roman"/>
          <w:b/>
        </w:rPr>
        <w:t xml:space="preserve"> </w:t>
      </w:r>
      <w:r w:rsidRPr="007666FA">
        <w:rPr>
          <w:rFonts w:ascii="Verdana" w:hAnsi="Verdana" w:cs="Times New Roman"/>
          <w:b/>
        </w:rPr>
        <w:t xml:space="preserve">Mark E. </w:t>
      </w:r>
      <w:proofErr w:type="spellStart"/>
      <w:r w:rsidRPr="007666FA">
        <w:rPr>
          <w:rFonts w:ascii="Verdana" w:hAnsi="Verdana" w:cs="Times New Roman"/>
          <w:b/>
        </w:rPr>
        <w:t>Inall</w:t>
      </w:r>
      <w:proofErr w:type="spellEnd"/>
      <w:r w:rsidRPr="007666FA">
        <w:rPr>
          <w:rFonts w:ascii="Verdana" w:hAnsi="Verdana" w:cs="Times New Roman"/>
          <w:b/>
        </w:rPr>
        <w:t>,</w:t>
      </w:r>
      <w:r w:rsidR="007666FA">
        <w:rPr>
          <w:rFonts w:ascii="Verdana" w:hAnsi="Verdana" w:cs="Times New Roman"/>
          <w:b/>
        </w:rPr>
        <w:t xml:space="preserve"> </w:t>
      </w:r>
      <w:r w:rsidRPr="007666FA">
        <w:rPr>
          <w:rFonts w:ascii="Verdana" w:hAnsi="Verdana" w:cs="Times New Roman"/>
          <w:b/>
        </w:rPr>
        <w:t xml:space="preserve">Daniel O.B. Jones,  Victor Martinez-Vicente, </w:t>
      </w:r>
      <w:proofErr w:type="spellStart"/>
      <w:r w:rsidRPr="007666FA">
        <w:rPr>
          <w:rFonts w:ascii="Verdana" w:hAnsi="Verdana" w:cs="Times New Roman"/>
          <w:b/>
        </w:rPr>
        <w:t>Gui</w:t>
      </w:r>
      <w:proofErr w:type="spellEnd"/>
      <w:r w:rsidRPr="007666FA">
        <w:rPr>
          <w:rFonts w:ascii="Verdana" w:hAnsi="Verdana" w:cs="Times New Roman"/>
          <w:b/>
        </w:rPr>
        <w:t xml:space="preserve"> M. </w:t>
      </w:r>
      <w:proofErr w:type="spellStart"/>
      <w:r w:rsidRPr="007666FA">
        <w:rPr>
          <w:rFonts w:ascii="Verdana" w:hAnsi="Verdana" w:cs="Times New Roman"/>
          <w:b/>
        </w:rPr>
        <w:t>Menezes</w:t>
      </w:r>
      <w:proofErr w:type="spellEnd"/>
      <w:r w:rsidRPr="007666FA">
        <w:rPr>
          <w:rFonts w:ascii="Verdana" w:hAnsi="Verdana" w:cs="Times New Roman"/>
          <w:b/>
        </w:rPr>
        <w:t>,</w:t>
      </w:r>
      <w:r w:rsidR="007666FA">
        <w:rPr>
          <w:rFonts w:ascii="Verdana" w:hAnsi="Verdana" w:cs="Times New Roman"/>
          <w:b/>
        </w:rPr>
        <w:t xml:space="preserve"> </w:t>
      </w:r>
      <w:r w:rsidRPr="007666FA">
        <w:rPr>
          <w:rFonts w:ascii="Verdana" w:hAnsi="Verdana" w:cs="Times New Roman"/>
          <w:b/>
        </w:rPr>
        <w:t xml:space="preserve">Tomasz </w:t>
      </w:r>
      <w:proofErr w:type="spellStart"/>
      <w:r w:rsidRPr="007666FA">
        <w:rPr>
          <w:rFonts w:ascii="Verdana" w:hAnsi="Verdana" w:cs="Times New Roman"/>
          <w:b/>
        </w:rPr>
        <w:t>Niedzielski</w:t>
      </w:r>
      <w:proofErr w:type="spellEnd"/>
      <w:r w:rsidRPr="007666FA">
        <w:rPr>
          <w:rFonts w:ascii="Verdana" w:hAnsi="Verdana" w:cs="Times New Roman"/>
          <w:b/>
        </w:rPr>
        <w:t xml:space="preserve">, </w:t>
      </w:r>
    </w:p>
    <w:p w:rsidR="007666FA" w:rsidRDefault="001A2AA4" w:rsidP="001A2AA4">
      <w:pPr>
        <w:spacing w:after="0" w:line="360" w:lineRule="auto"/>
        <w:jc w:val="center"/>
        <w:rPr>
          <w:rFonts w:ascii="Verdana" w:hAnsi="Verdana" w:cs="Times New Roman"/>
          <w:b/>
        </w:rPr>
      </w:pPr>
      <w:proofErr w:type="spellStart"/>
      <w:r w:rsidRPr="007666FA">
        <w:rPr>
          <w:rFonts w:ascii="Verdana" w:hAnsi="Verdana" w:cs="Times New Roman"/>
          <w:b/>
        </w:rPr>
        <w:t>Þorsteinn</w:t>
      </w:r>
      <w:proofErr w:type="spellEnd"/>
      <w:r w:rsidRPr="007666FA">
        <w:rPr>
          <w:rFonts w:ascii="Verdana" w:hAnsi="Verdana" w:cs="Times New Roman"/>
          <w:b/>
        </w:rPr>
        <w:t xml:space="preserve"> </w:t>
      </w:r>
      <w:proofErr w:type="spellStart"/>
      <w:r w:rsidRPr="007666FA">
        <w:rPr>
          <w:rFonts w:ascii="Verdana" w:hAnsi="Verdana" w:cs="Times New Roman"/>
          <w:b/>
        </w:rPr>
        <w:t>Sigurðsson</w:t>
      </w:r>
      <w:proofErr w:type="spellEnd"/>
      <w:r w:rsidRPr="007666FA">
        <w:rPr>
          <w:rFonts w:ascii="Verdana" w:hAnsi="Verdana" w:cs="Times New Roman"/>
          <w:b/>
        </w:rPr>
        <w:t xml:space="preserve">, Nina </w:t>
      </w:r>
      <w:proofErr w:type="spellStart"/>
      <w:r w:rsidRPr="007666FA">
        <w:rPr>
          <w:rFonts w:ascii="Verdana" w:hAnsi="Verdana" w:cs="Times New Roman"/>
          <w:b/>
        </w:rPr>
        <w:t>Rothe</w:t>
      </w:r>
      <w:proofErr w:type="spellEnd"/>
      <w:r w:rsidRPr="007666FA">
        <w:rPr>
          <w:rFonts w:ascii="Verdana" w:hAnsi="Verdana" w:cs="Times New Roman"/>
        </w:rPr>
        <w:t>,</w:t>
      </w:r>
      <w:r w:rsidR="007666FA">
        <w:rPr>
          <w:rFonts w:ascii="Verdana" w:hAnsi="Verdana" w:cs="Times New Roman"/>
        </w:rPr>
        <w:t xml:space="preserve"> </w:t>
      </w:r>
      <w:proofErr w:type="spellStart"/>
      <w:r w:rsidRPr="007666FA">
        <w:rPr>
          <w:rFonts w:ascii="Verdana" w:hAnsi="Verdana" w:cs="Times New Roman"/>
          <w:b/>
        </w:rPr>
        <w:t>Antonina</w:t>
      </w:r>
      <w:proofErr w:type="spellEnd"/>
      <w:r w:rsidRPr="007666FA">
        <w:rPr>
          <w:rFonts w:ascii="Verdana" w:hAnsi="Verdana" w:cs="Times New Roman"/>
          <w:b/>
        </w:rPr>
        <w:t xml:space="preserve"> </w:t>
      </w:r>
      <w:proofErr w:type="spellStart"/>
      <w:r w:rsidRPr="007666FA">
        <w:rPr>
          <w:rFonts w:ascii="Verdana" w:hAnsi="Verdana" w:cs="Times New Roman"/>
          <w:b/>
        </w:rPr>
        <w:t>Rogacheva</w:t>
      </w:r>
      <w:proofErr w:type="spellEnd"/>
      <w:r w:rsidRPr="007666FA">
        <w:rPr>
          <w:rFonts w:ascii="Verdana" w:hAnsi="Verdana" w:cs="Times New Roman"/>
          <w:b/>
        </w:rPr>
        <w:t>,</w:t>
      </w:r>
      <w:r w:rsidR="007666FA">
        <w:rPr>
          <w:rFonts w:ascii="Verdana" w:hAnsi="Verdana" w:cs="Times New Roman"/>
          <w:b/>
        </w:rPr>
        <w:t xml:space="preserve"> </w:t>
      </w:r>
      <w:r w:rsidRPr="007666FA">
        <w:rPr>
          <w:rFonts w:ascii="Verdana" w:hAnsi="Verdana" w:cs="Times New Roman"/>
          <w:b/>
        </w:rPr>
        <w:t xml:space="preserve">Claudia H.S. Alt, Timothy Brand, Richard </w:t>
      </w:r>
      <w:proofErr w:type="spellStart"/>
      <w:r w:rsidRPr="007666FA">
        <w:rPr>
          <w:rFonts w:ascii="Verdana" w:hAnsi="Verdana" w:cs="Times New Roman"/>
          <w:b/>
        </w:rPr>
        <w:t>Abell</w:t>
      </w:r>
      <w:proofErr w:type="spellEnd"/>
      <w:r w:rsidRPr="007666FA">
        <w:rPr>
          <w:rFonts w:ascii="Verdana" w:hAnsi="Verdana" w:cs="Times New Roman"/>
        </w:rPr>
        <w:t xml:space="preserve">, </w:t>
      </w:r>
      <w:r w:rsidRPr="007666FA">
        <w:rPr>
          <w:rFonts w:ascii="Verdana" w:hAnsi="Verdana" w:cs="Times New Roman"/>
          <w:b/>
        </w:rPr>
        <w:t xml:space="preserve">Andrew S. </w:t>
      </w:r>
      <w:proofErr w:type="spellStart"/>
      <w:r w:rsidRPr="007666FA">
        <w:rPr>
          <w:rFonts w:ascii="Verdana" w:hAnsi="Verdana" w:cs="Times New Roman"/>
          <w:b/>
        </w:rPr>
        <w:t>Brierley</w:t>
      </w:r>
      <w:proofErr w:type="spellEnd"/>
      <w:r w:rsidRPr="007666FA">
        <w:rPr>
          <w:rFonts w:ascii="Verdana" w:hAnsi="Verdana" w:cs="Times New Roman"/>
          <w:b/>
        </w:rPr>
        <w:t>,</w:t>
      </w:r>
      <w:r w:rsidR="007666FA">
        <w:rPr>
          <w:rFonts w:ascii="Verdana" w:hAnsi="Verdana" w:cs="Times New Roman"/>
          <w:b/>
        </w:rPr>
        <w:t xml:space="preserve"> </w:t>
      </w:r>
      <w:r w:rsidRPr="007666FA">
        <w:rPr>
          <w:rFonts w:ascii="Verdana" w:hAnsi="Verdana" w:cs="Times New Roman"/>
          <w:b/>
        </w:rPr>
        <w:t xml:space="preserve">Nicola J. Cousins, Deborah </w:t>
      </w:r>
      <w:proofErr w:type="spellStart"/>
      <w:r w:rsidRPr="007666FA">
        <w:rPr>
          <w:rFonts w:ascii="Verdana" w:hAnsi="Verdana" w:cs="Times New Roman"/>
          <w:b/>
        </w:rPr>
        <w:t>Crockard</w:t>
      </w:r>
      <w:proofErr w:type="spellEnd"/>
      <w:r w:rsidRPr="007666FA">
        <w:rPr>
          <w:rFonts w:ascii="Verdana" w:hAnsi="Verdana" w:cs="Times New Roman"/>
          <w:b/>
        </w:rPr>
        <w:t xml:space="preserve">, A. </w:t>
      </w:r>
      <w:proofErr w:type="spellStart"/>
      <w:r w:rsidRPr="007666FA">
        <w:rPr>
          <w:rFonts w:ascii="Verdana" w:hAnsi="Verdana" w:cs="Times New Roman"/>
          <w:b/>
        </w:rPr>
        <w:t>Rus</w:t>
      </w:r>
      <w:proofErr w:type="spellEnd"/>
      <w:r w:rsidRPr="007666FA">
        <w:rPr>
          <w:rFonts w:ascii="Verdana" w:hAnsi="Verdana" w:cs="Times New Roman"/>
          <w:b/>
        </w:rPr>
        <w:t xml:space="preserve"> </w:t>
      </w:r>
      <w:proofErr w:type="spellStart"/>
      <w:r w:rsidRPr="007666FA">
        <w:rPr>
          <w:rFonts w:ascii="Verdana" w:hAnsi="Verdana" w:cs="Times New Roman"/>
          <w:b/>
        </w:rPr>
        <w:t>Hoelzel</w:t>
      </w:r>
      <w:proofErr w:type="spellEnd"/>
      <w:r w:rsidRPr="007666FA">
        <w:rPr>
          <w:rFonts w:ascii="Verdana" w:hAnsi="Verdana" w:cs="Times New Roman"/>
          <w:b/>
        </w:rPr>
        <w:t xml:space="preserve">,  </w:t>
      </w:r>
      <w:proofErr w:type="spellStart"/>
      <w:r w:rsidRPr="007666FA">
        <w:rPr>
          <w:rFonts w:ascii="Verdana" w:hAnsi="Verdana" w:cs="Times New Roman"/>
          <w:b/>
        </w:rPr>
        <w:t>Åge</w:t>
      </w:r>
      <w:proofErr w:type="spellEnd"/>
      <w:r w:rsidRPr="007666FA">
        <w:rPr>
          <w:rFonts w:ascii="Verdana" w:hAnsi="Verdana" w:cs="Times New Roman"/>
          <w:b/>
        </w:rPr>
        <w:t xml:space="preserve">  </w:t>
      </w:r>
      <w:proofErr w:type="spellStart"/>
      <w:r w:rsidRPr="007666FA">
        <w:rPr>
          <w:rFonts w:ascii="Verdana" w:hAnsi="Verdana" w:cs="Times New Roman"/>
          <w:b/>
        </w:rPr>
        <w:t>Høines</w:t>
      </w:r>
      <w:proofErr w:type="spellEnd"/>
      <w:r w:rsidRPr="007666FA">
        <w:rPr>
          <w:rFonts w:ascii="Verdana" w:hAnsi="Verdana" w:cs="Times New Roman"/>
          <w:b/>
          <w:vertAlign w:val="subscript"/>
        </w:rPr>
        <w:t xml:space="preserve">, </w:t>
      </w:r>
      <w:r w:rsidRPr="007666FA">
        <w:rPr>
          <w:rFonts w:ascii="Verdana" w:hAnsi="Verdana" w:cs="Times New Roman"/>
          <w:b/>
        </w:rPr>
        <w:t xml:space="preserve">Tom B. </w:t>
      </w:r>
      <w:proofErr w:type="spellStart"/>
      <w:r w:rsidRPr="007666FA">
        <w:rPr>
          <w:rFonts w:ascii="Verdana" w:hAnsi="Verdana" w:cs="Times New Roman"/>
          <w:b/>
        </w:rPr>
        <w:t>Letessier</w:t>
      </w:r>
      <w:proofErr w:type="spellEnd"/>
      <w:r w:rsidRPr="007666FA">
        <w:rPr>
          <w:rFonts w:ascii="Verdana" w:hAnsi="Verdana" w:cs="Times New Roman"/>
          <w:b/>
        </w:rPr>
        <w:t xml:space="preserve">,  </w:t>
      </w:r>
    </w:p>
    <w:p w:rsidR="007666FA" w:rsidRDefault="001A2AA4" w:rsidP="001A2AA4">
      <w:pPr>
        <w:spacing w:after="0" w:line="360" w:lineRule="auto"/>
        <w:jc w:val="center"/>
        <w:rPr>
          <w:rFonts w:ascii="Verdana" w:hAnsi="Verdana" w:cs="Times New Roman"/>
          <w:b/>
        </w:rPr>
      </w:pPr>
      <w:r w:rsidRPr="007666FA">
        <w:rPr>
          <w:rFonts w:ascii="Verdana" w:hAnsi="Verdana" w:cs="Times New Roman"/>
          <w:b/>
        </w:rPr>
        <w:t xml:space="preserve">Jane F. Read, Tracy </w:t>
      </w:r>
      <w:proofErr w:type="spellStart"/>
      <w:r w:rsidRPr="007666FA">
        <w:rPr>
          <w:rFonts w:ascii="Verdana" w:hAnsi="Verdana" w:cs="Times New Roman"/>
          <w:b/>
        </w:rPr>
        <w:t>Shimmield</w:t>
      </w:r>
      <w:proofErr w:type="spellEnd"/>
      <w:proofErr w:type="gramStart"/>
      <w:r w:rsidRPr="007666FA">
        <w:rPr>
          <w:rFonts w:ascii="Verdana" w:hAnsi="Verdana" w:cs="Times New Roman"/>
          <w:b/>
        </w:rPr>
        <w:t>,  Martin</w:t>
      </w:r>
      <w:proofErr w:type="gramEnd"/>
      <w:r w:rsidRPr="007666FA">
        <w:rPr>
          <w:rFonts w:ascii="Verdana" w:hAnsi="Verdana" w:cs="Times New Roman"/>
          <w:b/>
        </w:rPr>
        <w:t xml:space="preserve"> J. Cox, John K. Galbraith, </w:t>
      </w:r>
    </w:p>
    <w:p w:rsidR="001A2AA4" w:rsidRPr="00E13DAC" w:rsidRDefault="001A2AA4" w:rsidP="001A2AA4">
      <w:pPr>
        <w:spacing w:after="0" w:line="360" w:lineRule="auto"/>
        <w:jc w:val="center"/>
        <w:rPr>
          <w:rFonts w:ascii="Verdana" w:hAnsi="Verdana" w:cs="Times New Roman"/>
          <w:sz w:val="24"/>
          <w:szCs w:val="24"/>
        </w:rPr>
      </w:pPr>
      <w:r w:rsidRPr="007666FA">
        <w:rPr>
          <w:rFonts w:ascii="Verdana" w:hAnsi="Verdana" w:cs="Times New Roman"/>
          <w:b/>
        </w:rPr>
        <w:t xml:space="preserve">John D.M. Gordon, Tammy Horton, Francis Neat, Pascal </w:t>
      </w:r>
      <w:proofErr w:type="spellStart"/>
      <w:r w:rsidRPr="007666FA">
        <w:rPr>
          <w:rFonts w:ascii="Verdana" w:hAnsi="Verdana" w:cs="Times New Roman"/>
          <w:b/>
        </w:rPr>
        <w:t>Lorance</w:t>
      </w:r>
      <w:proofErr w:type="spellEnd"/>
      <w:r w:rsidRPr="00E13DAC">
        <w:rPr>
          <w:rFonts w:ascii="Verdana" w:hAnsi="Verdana" w:cs="Times New Roman"/>
          <w:sz w:val="24"/>
          <w:szCs w:val="24"/>
        </w:rPr>
        <w:t>.</w:t>
      </w:r>
    </w:p>
    <w:p w:rsidR="001A2AA4" w:rsidRPr="00E13DAC" w:rsidRDefault="001A2AA4" w:rsidP="001A2AA4">
      <w:pPr>
        <w:spacing w:after="0" w:line="360" w:lineRule="auto"/>
        <w:jc w:val="center"/>
        <w:rPr>
          <w:rFonts w:ascii="Verdana" w:hAnsi="Verdana" w:cs="Times New Roman"/>
          <w:sz w:val="24"/>
          <w:szCs w:val="24"/>
        </w:rPr>
      </w:pPr>
    </w:p>
    <w:p w:rsidR="001A2AA4" w:rsidRPr="00E13DAC" w:rsidRDefault="001A2AA4" w:rsidP="001A2AA4">
      <w:pPr>
        <w:spacing w:after="0" w:line="360" w:lineRule="auto"/>
        <w:jc w:val="center"/>
        <w:rPr>
          <w:rFonts w:ascii="Verdana" w:hAnsi="Verdana" w:cs="Times New Roman"/>
        </w:rPr>
      </w:pPr>
    </w:p>
    <w:p w:rsidR="001A2AA4" w:rsidRPr="00E13DAC" w:rsidRDefault="001A2AA4" w:rsidP="001A2AA4">
      <w:pPr>
        <w:jc w:val="both"/>
        <w:rPr>
          <w:rFonts w:ascii="Verdana" w:hAnsi="Verdana" w:cs="Times New Roman"/>
        </w:rPr>
      </w:pPr>
      <w:r w:rsidRPr="00E13DAC">
        <w:rPr>
          <w:rFonts w:ascii="Verdana" w:hAnsi="Verdana" w:cs="Times New Roman"/>
          <w:bCs/>
        </w:rPr>
        <w:t>*</w:t>
      </w:r>
      <w:r w:rsidRPr="00E13DAC">
        <w:rPr>
          <w:rFonts w:ascii="Verdana" w:hAnsi="Verdana" w:cs="Times New Roman"/>
        </w:rPr>
        <w:t xml:space="preserve"> To whom correspondence should be addressed e-mail: </w:t>
      </w:r>
      <w:hyperlink r:id="rId9" w:history="1">
        <w:r w:rsidRPr="00E13DAC">
          <w:rPr>
            <w:rStyle w:val="Hyperlink"/>
            <w:rFonts w:ascii="Verdana" w:hAnsi="Verdana" w:cs="Times New Roman"/>
          </w:rPr>
          <w:t>i.g.priede@abdn.ac.uk</w:t>
        </w:r>
      </w:hyperlink>
      <w:r w:rsidRPr="00E13DAC">
        <w:rPr>
          <w:rFonts w:ascii="Verdana" w:hAnsi="Verdana" w:cs="Times New Roman"/>
        </w:rPr>
        <w:t xml:space="preserve"> (I.G.P.);</w:t>
      </w:r>
      <w:r w:rsidRPr="00E13DAC">
        <w:rPr>
          <w:rFonts w:ascii="Verdana" w:hAnsi="Verdana" w:cs="Times New Roman"/>
          <w:b/>
        </w:rPr>
        <w:t xml:space="preserve"> </w:t>
      </w:r>
      <w:hyperlink r:id="rId10" w:history="1">
        <w:r w:rsidRPr="00E13DAC">
          <w:rPr>
            <w:rStyle w:val="Hyperlink"/>
            <w:rFonts w:ascii="Verdana" w:hAnsi="Verdana" w:cs="Times New Roman"/>
          </w:rPr>
          <w:t>oddaksel@imr.no</w:t>
        </w:r>
      </w:hyperlink>
      <w:r w:rsidRPr="00E13DAC">
        <w:rPr>
          <w:rFonts w:ascii="Verdana" w:hAnsi="Verdana" w:cs="Times New Roman"/>
        </w:rPr>
        <w:t xml:space="preserve"> (O.A.B.)</w:t>
      </w:r>
    </w:p>
    <w:p w:rsidR="00D20013" w:rsidRPr="00E13DAC" w:rsidRDefault="00D20013" w:rsidP="00D2105F">
      <w:pPr>
        <w:rPr>
          <w:rFonts w:ascii="Verdana" w:hAnsi="Verdana" w:cs="Times New Roman"/>
          <w:b/>
          <w:sz w:val="24"/>
          <w:szCs w:val="24"/>
        </w:rPr>
      </w:pPr>
    </w:p>
    <w:p w:rsidR="001A2AA4" w:rsidRPr="00E13DAC" w:rsidRDefault="001A2AA4" w:rsidP="00D2105F">
      <w:pPr>
        <w:rPr>
          <w:rFonts w:ascii="Verdana" w:hAnsi="Verdana" w:cs="Times New Roman"/>
          <w:b/>
          <w:sz w:val="24"/>
          <w:szCs w:val="24"/>
        </w:rPr>
      </w:pPr>
    </w:p>
    <w:p w:rsidR="001A2AA4" w:rsidRPr="00E13DAC" w:rsidRDefault="001A2AA4" w:rsidP="00D2105F">
      <w:pPr>
        <w:rPr>
          <w:rFonts w:ascii="Verdana" w:hAnsi="Verdana" w:cs="Times New Roman"/>
          <w:b/>
          <w:sz w:val="24"/>
          <w:szCs w:val="24"/>
        </w:rPr>
      </w:pPr>
    </w:p>
    <w:p w:rsidR="004F7D0A" w:rsidRPr="007666FA" w:rsidRDefault="004F7D0A" w:rsidP="004F7D0A">
      <w:pPr>
        <w:spacing w:after="0" w:line="240" w:lineRule="auto"/>
        <w:rPr>
          <w:rFonts w:ascii="Verdana" w:hAnsi="Verdana" w:cs="Times New Roman"/>
        </w:rPr>
      </w:pPr>
      <w:r w:rsidRPr="007666FA">
        <w:rPr>
          <w:rFonts w:ascii="Verdana" w:hAnsi="Verdana" w:cs="Times New Roman"/>
          <w:b/>
        </w:rPr>
        <w:t xml:space="preserve">Note:  </w:t>
      </w:r>
      <w:r w:rsidRPr="007666FA">
        <w:rPr>
          <w:rFonts w:ascii="Verdana" w:hAnsi="Verdana" w:cs="Times New Roman"/>
        </w:rPr>
        <w:t xml:space="preserve">Reference numbers [N] with no prefix are in the main reference list. </w:t>
      </w:r>
    </w:p>
    <w:p w:rsidR="004F7D0A" w:rsidRPr="007666FA" w:rsidRDefault="004F7D0A" w:rsidP="004F7D0A">
      <w:pPr>
        <w:spacing w:after="0" w:line="240" w:lineRule="auto"/>
        <w:rPr>
          <w:rFonts w:ascii="Verdana" w:hAnsi="Verdana" w:cs="Times New Roman"/>
        </w:rPr>
      </w:pPr>
      <w:r w:rsidRPr="007666FA">
        <w:rPr>
          <w:rFonts w:ascii="Verdana" w:hAnsi="Verdana" w:cs="Times New Roman"/>
        </w:rPr>
        <w:t xml:space="preserve">Reference numbers with a prefix [SN] are in the supplementary reference list. </w:t>
      </w:r>
    </w:p>
    <w:p w:rsidR="001F2DD3" w:rsidRPr="004F7D0A" w:rsidRDefault="001F2DD3">
      <w:pPr>
        <w:rPr>
          <w:rFonts w:ascii="Times New Roman" w:hAnsi="Times New Roman" w:cs="Times New Roman"/>
          <w:sz w:val="24"/>
          <w:szCs w:val="24"/>
        </w:rPr>
      </w:pPr>
      <w:r w:rsidRPr="004F7D0A">
        <w:rPr>
          <w:rFonts w:ascii="Times New Roman" w:hAnsi="Times New Roman" w:cs="Times New Roman"/>
          <w:sz w:val="24"/>
          <w:szCs w:val="24"/>
        </w:rPr>
        <w:br w:type="page"/>
      </w:r>
    </w:p>
    <w:p w:rsidR="00740862" w:rsidRPr="007666FA" w:rsidRDefault="007666FA" w:rsidP="00E31DE3">
      <w:pPr>
        <w:pStyle w:val="ListParagraph"/>
        <w:ind w:left="0"/>
        <w:rPr>
          <w:rFonts w:ascii="Verdana" w:hAnsi="Verdana" w:cs="Times New Roman"/>
          <w:b/>
          <w:sz w:val="28"/>
          <w:szCs w:val="28"/>
        </w:rPr>
      </w:pPr>
      <w:r>
        <w:rPr>
          <w:rFonts w:ascii="Verdana" w:hAnsi="Verdana" w:cs="Times New Roman"/>
          <w:b/>
          <w:sz w:val="28"/>
          <w:szCs w:val="28"/>
        </w:rPr>
        <w:lastRenderedPageBreak/>
        <w:t>Cruises</w:t>
      </w:r>
    </w:p>
    <w:p w:rsidR="002520D7" w:rsidRPr="007666FA" w:rsidRDefault="002520D7" w:rsidP="002520D7">
      <w:pPr>
        <w:rPr>
          <w:rFonts w:ascii="Verdana" w:hAnsi="Verdana" w:cs="Times New Roman"/>
        </w:rPr>
      </w:pPr>
      <w:r w:rsidRPr="007666FA">
        <w:rPr>
          <w:rFonts w:ascii="Verdana" w:hAnsi="Verdana" w:cs="Times New Roman"/>
        </w:rPr>
        <w:t>The data for this study were derived from two related research projects:</w:t>
      </w:r>
    </w:p>
    <w:p w:rsidR="002520D7" w:rsidRPr="007666FA" w:rsidRDefault="002520D7" w:rsidP="0035711C">
      <w:pPr>
        <w:pStyle w:val="ListParagraph"/>
        <w:numPr>
          <w:ilvl w:val="0"/>
          <w:numId w:val="6"/>
        </w:numPr>
        <w:spacing w:after="0" w:line="480" w:lineRule="auto"/>
        <w:rPr>
          <w:rFonts w:ascii="Verdana" w:hAnsi="Verdana" w:cs="Times New Roman"/>
        </w:rPr>
      </w:pPr>
      <w:r w:rsidRPr="007666FA">
        <w:rPr>
          <w:rFonts w:ascii="Verdana" w:hAnsi="Verdana" w:cs="Times New Roman"/>
        </w:rPr>
        <w:t>MAR-ECO  Patterns and processes of the ecosystems of the northern mid-Atlantic</w:t>
      </w:r>
    </w:p>
    <w:p w:rsidR="0035711C" w:rsidRPr="007666FA" w:rsidRDefault="00710DD6" w:rsidP="0035711C">
      <w:pPr>
        <w:spacing w:after="0" w:line="480" w:lineRule="auto"/>
        <w:ind w:left="360"/>
        <w:rPr>
          <w:rFonts w:ascii="Verdana" w:hAnsi="Verdana" w:cs="Times New Roman"/>
        </w:rPr>
      </w:pPr>
      <w:hyperlink r:id="rId11" w:history="1">
        <w:r w:rsidR="002520D7" w:rsidRPr="007666FA">
          <w:rPr>
            <w:rStyle w:val="Hyperlink"/>
            <w:rFonts w:ascii="Verdana" w:hAnsi="Verdana" w:cs="Times New Roman"/>
          </w:rPr>
          <w:t>http://www.mar-eco.no/about</w:t>
        </w:r>
      </w:hyperlink>
      <w:r w:rsidR="002520D7" w:rsidRPr="007666FA">
        <w:rPr>
          <w:rFonts w:ascii="Verdana" w:hAnsi="Verdana" w:cs="Times New Roman"/>
        </w:rPr>
        <w:t xml:space="preserve"> an international </w:t>
      </w:r>
      <w:proofErr w:type="gramStart"/>
      <w:r w:rsidR="002520D7" w:rsidRPr="007666FA">
        <w:rPr>
          <w:rFonts w:ascii="Verdana" w:hAnsi="Verdana" w:cs="Times New Roman"/>
        </w:rPr>
        <w:t>pro</w:t>
      </w:r>
      <w:r w:rsidR="009043B4" w:rsidRPr="007666FA">
        <w:rPr>
          <w:rFonts w:ascii="Verdana" w:hAnsi="Verdana" w:cs="Times New Roman"/>
        </w:rPr>
        <w:t xml:space="preserve">gram </w:t>
      </w:r>
      <w:r w:rsidR="002520D7" w:rsidRPr="007666FA">
        <w:rPr>
          <w:rFonts w:ascii="Verdana" w:hAnsi="Verdana" w:cs="Times New Roman"/>
        </w:rPr>
        <w:t xml:space="preserve"> involving</w:t>
      </w:r>
      <w:proofErr w:type="gramEnd"/>
      <w:r w:rsidR="002520D7" w:rsidRPr="007666FA">
        <w:rPr>
          <w:rFonts w:ascii="Verdana" w:hAnsi="Verdana" w:cs="Times New Roman"/>
        </w:rPr>
        <w:t xml:space="preserve"> research cruises to the MAR from Russia, Germany, the United Kingdom, USA, and Portugal.  A major feature was a two month voyage of the </w:t>
      </w:r>
      <w:r w:rsidR="002520D7" w:rsidRPr="007666FA">
        <w:rPr>
          <w:rFonts w:ascii="Verdana" w:hAnsi="Verdana" w:cs="Times New Roman"/>
          <w:i/>
        </w:rPr>
        <w:t xml:space="preserve">RV GO </w:t>
      </w:r>
      <w:proofErr w:type="spellStart"/>
      <w:r w:rsidR="002520D7" w:rsidRPr="007666FA">
        <w:rPr>
          <w:rFonts w:ascii="Verdana" w:hAnsi="Verdana" w:cs="Times New Roman"/>
          <w:i/>
        </w:rPr>
        <w:t>Sars</w:t>
      </w:r>
      <w:proofErr w:type="spellEnd"/>
      <w:r w:rsidR="002520D7" w:rsidRPr="007666FA">
        <w:rPr>
          <w:rFonts w:ascii="Verdana" w:hAnsi="Verdana" w:cs="Times New Roman"/>
        </w:rPr>
        <w:t xml:space="preserve"> in 2004</w:t>
      </w:r>
      <w:r w:rsidR="0035711C" w:rsidRPr="007666FA">
        <w:rPr>
          <w:rFonts w:ascii="Verdana" w:hAnsi="Verdana" w:cs="Times New Roman"/>
        </w:rPr>
        <w:t xml:space="preserve"> during which numerous samples and data were collected</w:t>
      </w:r>
      <w:r w:rsidR="00685AAA" w:rsidRPr="007666FA">
        <w:rPr>
          <w:rFonts w:ascii="Verdana" w:hAnsi="Verdana" w:cs="Times New Roman"/>
        </w:rPr>
        <w:t xml:space="preserve"> [S1]</w:t>
      </w:r>
      <w:r w:rsidR="0035711C" w:rsidRPr="007666FA">
        <w:rPr>
          <w:rFonts w:ascii="Verdana" w:hAnsi="Verdana" w:cs="Times New Roman"/>
        </w:rPr>
        <w:t xml:space="preserve">. </w:t>
      </w:r>
    </w:p>
    <w:p w:rsidR="0035711C" w:rsidRPr="007666FA" w:rsidRDefault="0035711C" w:rsidP="0035711C">
      <w:pPr>
        <w:spacing w:after="0" w:line="480" w:lineRule="auto"/>
        <w:ind w:left="360"/>
        <w:rPr>
          <w:rFonts w:ascii="Verdana" w:hAnsi="Verdana" w:cs="Times New Roman"/>
        </w:rPr>
      </w:pPr>
    </w:p>
    <w:p w:rsidR="0035711C" w:rsidRPr="007666FA" w:rsidRDefault="0035711C" w:rsidP="003F1E7A">
      <w:pPr>
        <w:pStyle w:val="ListParagraph"/>
        <w:numPr>
          <w:ilvl w:val="0"/>
          <w:numId w:val="6"/>
        </w:numPr>
        <w:spacing w:after="0" w:line="480" w:lineRule="auto"/>
        <w:rPr>
          <w:rFonts w:ascii="Verdana" w:hAnsi="Verdana" w:cs="Times New Roman"/>
        </w:rPr>
      </w:pPr>
      <w:r w:rsidRPr="007666FA">
        <w:rPr>
          <w:rFonts w:ascii="Verdana" w:hAnsi="Verdana" w:cs="Times New Roman"/>
        </w:rPr>
        <w:t xml:space="preserve">ECOMAR Ecosystems of the Mid-Atlantic Ridge at the sub polar front and the Charlie-Gibbs Fracture Zone.  </w:t>
      </w:r>
      <w:hyperlink r:id="rId12" w:history="1">
        <w:r w:rsidRPr="007666FA">
          <w:rPr>
            <w:rStyle w:val="Hyperlink"/>
            <w:rFonts w:ascii="Verdana" w:hAnsi="Verdana" w:cs="Times New Roman"/>
          </w:rPr>
          <w:t>http://www.oceanlab.abdn.ac.uk/ecomar/</w:t>
        </w:r>
      </w:hyperlink>
    </w:p>
    <w:p w:rsidR="0035711C" w:rsidRPr="007666FA" w:rsidRDefault="0035711C" w:rsidP="003F1E7A">
      <w:pPr>
        <w:spacing w:after="0" w:line="480" w:lineRule="auto"/>
        <w:ind w:left="360"/>
        <w:rPr>
          <w:rFonts w:ascii="Verdana" w:hAnsi="Verdana" w:cs="Times New Roman"/>
        </w:rPr>
      </w:pPr>
      <w:r w:rsidRPr="007666FA">
        <w:rPr>
          <w:rFonts w:ascii="Verdana" w:hAnsi="Verdana" w:cs="Times New Roman"/>
        </w:rPr>
        <w:t xml:space="preserve">This UK-funded project contributed to MAR-ECO through the following cruises. </w:t>
      </w:r>
      <w:r w:rsidR="00F10D80" w:rsidRPr="007666FA">
        <w:rPr>
          <w:rFonts w:ascii="Verdana" w:hAnsi="Verdana" w:cs="Times New Roman"/>
        </w:rPr>
        <w:t xml:space="preserve"> </w:t>
      </w:r>
      <w:r w:rsidRPr="007666FA">
        <w:rPr>
          <w:rFonts w:ascii="Verdana" w:hAnsi="Verdana" w:cs="Times New Roman"/>
        </w:rPr>
        <w:t xml:space="preserve">Reports can be downloaded at </w:t>
      </w:r>
      <w:hyperlink r:id="rId13" w:history="1">
        <w:r w:rsidRPr="007666FA">
          <w:rPr>
            <w:rStyle w:val="Hyperlink"/>
            <w:rFonts w:ascii="Verdana" w:hAnsi="Verdana" w:cs="Times New Roman"/>
          </w:rPr>
          <w:t>http://www.oceanlab.abdn.ac.uk/ecomar/cruises.php</w:t>
        </w:r>
      </w:hyperlink>
    </w:p>
    <w:p w:rsidR="00AF5F8B" w:rsidRPr="007666FA" w:rsidRDefault="00556B0F" w:rsidP="007666FA">
      <w:pPr>
        <w:spacing w:after="0" w:line="480" w:lineRule="auto"/>
        <w:ind w:left="720"/>
        <w:rPr>
          <w:rFonts w:ascii="Verdana" w:hAnsi="Verdana" w:cs="Times New Roman"/>
        </w:rPr>
      </w:pPr>
      <w:r w:rsidRPr="007666FA">
        <w:rPr>
          <w:rFonts w:ascii="Verdana" w:hAnsi="Verdana" w:cs="Times New Roman"/>
          <w:i/>
        </w:rPr>
        <w:t xml:space="preserve">RRS James Cook </w:t>
      </w:r>
      <w:r w:rsidRPr="007666FA">
        <w:rPr>
          <w:rFonts w:ascii="Verdana" w:hAnsi="Verdana" w:cs="Times New Roman"/>
        </w:rPr>
        <w:t>JC011</w:t>
      </w:r>
      <w:r w:rsidRPr="007666FA">
        <w:rPr>
          <w:rFonts w:ascii="Verdana" w:hAnsi="Verdana" w:cs="Times New Roman"/>
          <w:i/>
        </w:rPr>
        <w:t xml:space="preserve"> </w:t>
      </w:r>
      <w:r w:rsidRPr="007666FA">
        <w:rPr>
          <w:rFonts w:ascii="Verdana" w:hAnsi="Verdana" w:cs="Times New Roman"/>
        </w:rPr>
        <w:t>13th July - 19th August 2007</w:t>
      </w:r>
    </w:p>
    <w:p w:rsidR="00556B0F" w:rsidRPr="007666FA" w:rsidRDefault="00556B0F" w:rsidP="007666FA">
      <w:pPr>
        <w:spacing w:after="0" w:line="480" w:lineRule="auto"/>
        <w:ind w:left="720" w:firstLine="360"/>
        <w:rPr>
          <w:rFonts w:ascii="Verdana" w:hAnsi="Verdana" w:cs="Times New Roman"/>
        </w:rPr>
      </w:pPr>
      <w:r w:rsidRPr="007666FA">
        <w:rPr>
          <w:rFonts w:ascii="Verdana" w:hAnsi="Verdana" w:cs="Times New Roman"/>
        </w:rPr>
        <w:t xml:space="preserve">Southampton, U.K. </w:t>
      </w:r>
      <w:proofErr w:type="gramStart"/>
      <w:r w:rsidRPr="007666FA">
        <w:rPr>
          <w:rFonts w:ascii="Verdana" w:hAnsi="Verdana" w:cs="Times New Roman"/>
        </w:rPr>
        <w:t>to  Clyde</w:t>
      </w:r>
      <w:proofErr w:type="gramEnd"/>
      <w:r w:rsidRPr="007666FA">
        <w:rPr>
          <w:rFonts w:ascii="Verdana" w:hAnsi="Verdana" w:cs="Times New Roman"/>
        </w:rPr>
        <w:t>, U.K.</w:t>
      </w:r>
    </w:p>
    <w:p w:rsidR="00556B0F" w:rsidRPr="007666FA" w:rsidRDefault="00556B0F" w:rsidP="007666FA">
      <w:pPr>
        <w:spacing w:after="0" w:line="480" w:lineRule="auto"/>
        <w:ind w:left="720"/>
        <w:rPr>
          <w:rFonts w:ascii="Verdana" w:hAnsi="Verdana" w:cs="Times New Roman"/>
        </w:rPr>
      </w:pPr>
      <w:r w:rsidRPr="007666FA">
        <w:rPr>
          <w:rFonts w:ascii="Verdana" w:hAnsi="Verdana" w:cs="Times New Roman"/>
          <w:i/>
        </w:rPr>
        <w:t>RRS Discovery</w:t>
      </w:r>
      <w:r w:rsidRPr="007666FA">
        <w:rPr>
          <w:rFonts w:ascii="Verdana" w:hAnsi="Verdana" w:cs="Times New Roman"/>
        </w:rPr>
        <w:t xml:space="preserve"> D331 23rd July - 18th August 2008.</w:t>
      </w:r>
    </w:p>
    <w:p w:rsidR="00556B0F" w:rsidRPr="007666FA" w:rsidRDefault="00556B0F" w:rsidP="007666FA">
      <w:pPr>
        <w:spacing w:after="0" w:line="480" w:lineRule="auto"/>
        <w:ind w:left="720" w:firstLine="363"/>
        <w:rPr>
          <w:rFonts w:ascii="Verdana" w:hAnsi="Verdana" w:cs="Times New Roman"/>
        </w:rPr>
      </w:pPr>
      <w:proofErr w:type="gramStart"/>
      <w:r w:rsidRPr="007666FA">
        <w:rPr>
          <w:rFonts w:ascii="Verdana" w:hAnsi="Verdana" w:cs="Times New Roman"/>
        </w:rPr>
        <w:t>Portland UK to St John's, Newfoundland, Canada.</w:t>
      </w:r>
      <w:proofErr w:type="gramEnd"/>
    </w:p>
    <w:p w:rsidR="00556B0F" w:rsidRPr="007666FA" w:rsidRDefault="00556B0F" w:rsidP="007666FA">
      <w:pPr>
        <w:spacing w:after="0" w:line="480" w:lineRule="auto"/>
        <w:ind w:left="720"/>
        <w:rPr>
          <w:rFonts w:ascii="Verdana" w:hAnsi="Verdana" w:cs="Times New Roman"/>
        </w:rPr>
      </w:pPr>
      <w:r w:rsidRPr="007666FA">
        <w:rPr>
          <w:rFonts w:ascii="Verdana" w:hAnsi="Verdana" w:cs="Times New Roman"/>
          <w:i/>
        </w:rPr>
        <w:t>RRS James Cook</w:t>
      </w:r>
      <w:r w:rsidR="00AF5F8B" w:rsidRPr="007666FA">
        <w:rPr>
          <w:rFonts w:ascii="Verdana" w:hAnsi="Verdana" w:cs="Times New Roman"/>
          <w:i/>
        </w:rPr>
        <w:t xml:space="preserve"> </w:t>
      </w:r>
      <w:r w:rsidRPr="007666FA">
        <w:rPr>
          <w:rFonts w:ascii="Verdana" w:hAnsi="Verdana" w:cs="Times New Roman"/>
        </w:rPr>
        <w:t>JC037 1 August – 9 September 2009</w:t>
      </w:r>
    </w:p>
    <w:p w:rsidR="00556B0F" w:rsidRPr="007666FA" w:rsidRDefault="00556B0F" w:rsidP="007666FA">
      <w:pPr>
        <w:spacing w:after="0" w:line="480" w:lineRule="auto"/>
        <w:ind w:left="720" w:firstLine="363"/>
        <w:rPr>
          <w:rFonts w:ascii="Verdana" w:hAnsi="Verdana" w:cs="Times New Roman"/>
        </w:rPr>
      </w:pPr>
      <w:proofErr w:type="gramStart"/>
      <w:r w:rsidRPr="007666FA">
        <w:rPr>
          <w:rFonts w:ascii="Verdana" w:hAnsi="Verdana" w:cs="Times New Roman"/>
        </w:rPr>
        <w:t>Southampton</w:t>
      </w:r>
      <w:r w:rsidR="00AF5F8B" w:rsidRPr="007666FA">
        <w:rPr>
          <w:rFonts w:ascii="Verdana" w:hAnsi="Verdana" w:cs="Times New Roman"/>
        </w:rPr>
        <w:t xml:space="preserve"> UK to </w:t>
      </w:r>
      <w:r w:rsidRPr="007666FA">
        <w:rPr>
          <w:rFonts w:ascii="Verdana" w:hAnsi="Verdana" w:cs="Times New Roman"/>
        </w:rPr>
        <w:t>Falmouth</w:t>
      </w:r>
      <w:r w:rsidR="00AF5F8B" w:rsidRPr="007666FA">
        <w:rPr>
          <w:rFonts w:ascii="Verdana" w:hAnsi="Verdana" w:cs="Times New Roman"/>
        </w:rPr>
        <w:t xml:space="preserve"> UK.</w:t>
      </w:r>
      <w:proofErr w:type="gramEnd"/>
    </w:p>
    <w:p w:rsidR="00AF5F8B" w:rsidRPr="007666FA" w:rsidRDefault="00556B0F" w:rsidP="007666FA">
      <w:pPr>
        <w:spacing w:after="0" w:line="480" w:lineRule="auto"/>
        <w:ind w:left="720"/>
        <w:rPr>
          <w:rFonts w:ascii="Verdana" w:hAnsi="Verdana" w:cs="Times New Roman"/>
        </w:rPr>
      </w:pPr>
      <w:proofErr w:type="gramStart"/>
      <w:r w:rsidRPr="007666FA">
        <w:rPr>
          <w:rFonts w:ascii="Verdana" w:hAnsi="Verdana" w:cs="Times New Roman"/>
          <w:i/>
        </w:rPr>
        <w:t>RRS James Cook</w:t>
      </w:r>
      <w:r w:rsidRPr="007666FA">
        <w:rPr>
          <w:rFonts w:ascii="Verdana" w:hAnsi="Verdana" w:cs="Times New Roman"/>
        </w:rPr>
        <w:t xml:space="preserve"> with the </w:t>
      </w:r>
      <w:r w:rsidRPr="007666FA">
        <w:rPr>
          <w:rFonts w:ascii="Verdana" w:hAnsi="Verdana" w:cs="Times New Roman"/>
          <w:i/>
        </w:rPr>
        <w:t>ROV Isis.</w:t>
      </w:r>
      <w:proofErr w:type="gramEnd"/>
      <w:r w:rsidR="00AF5F8B" w:rsidRPr="007666FA">
        <w:rPr>
          <w:rFonts w:ascii="Verdana" w:hAnsi="Verdana" w:cs="Times New Roman"/>
        </w:rPr>
        <w:t xml:space="preserve"> JC 048 </w:t>
      </w:r>
      <w:proofErr w:type="gramStart"/>
      <w:r w:rsidR="00AF5F8B" w:rsidRPr="007666FA">
        <w:rPr>
          <w:rFonts w:ascii="Verdana" w:hAnsi="Verdana" w:cs="Times New Roman"/>
        </w:rPr>
        <w:t>2010  26</w:t>
      </w:r>
      <w:proofErr w:type="gramEnd"/>
      <w:r w:rsidR="00AF5F8B" w:rsidRPr="007666FA">
        <w:rPr>
          <w:rFonts w:ascii="Verdana" w:hAnsi="Verdana" w:cs="Times New Roman"/>
        </w:rPr>
        <w:t xml:space="preserve"> May – 3 July 2010.</w:t>
      </w:r>
    </w:p>
    <w:p w:rsidR="00556B0F" w:rsidRPr="007666FA" w:rsidRDefault="00556B0F" w:rsidP="007666FA">
      <w:pPr>
        <w:spacing w:after="0" w:line="480" w:lineRule="auto"/>
        <w:ind w:left="720"/>
        <w:rPr>
          <w:rFonts w:ascii="Verdana" w:hAnsi="Verdana" w:cs="Times New Roman"/>
        </w:rPr>
      </w:pPr>
      <w:proofErr w:type="gramStart"/>
      <w:r w:rsidRPr="007666FA">
        <w:rPr>
          <w:rFonts w:ascii="Verdana" w:hAnsi="Verdana" w:cs="Times New Roman"/>
        </w:rPr>
        <w:t>St Johns, Newfoundland</w:t>
      </w:r>
      <w:r w:rsidR="00AF5F8B" w:rsidRPr="007666FA">
        <w:rPr>
          <w:rFonts w:ascii="Verdana" w:hAnsi="Verdana" w:cs="Times New Roman"/>
        </w:rPr>
        <w:t xml:space="preserve">, Canada to </w:t>
      </w:r>
      <w:proofErr w:type="spellStart"/>
      <w:r w:rsidR="00AF5F8B" w:rsidRPr="007666FA">
        <w:rPr>
          <w:rFonts w:ascii="Verdana" w:hAnsi="Verdana" w:cs="Times New Roman"/>
        </w:rPr>
        <w:t>Vigo</w:t>
      </w:r>
      <w:proofErr w:type="spellEnd"/>
      <w:r w:rsidR="00AF5F8B" w:rsidRPr="007666FA">
        <w:rPr>
          <w:rFonts w:ascii="Verdana" w:hAnsi="Verdana" w:cs="Times New Roman"/>
        </w:rPr>
        <w:t xml:space="preserve">, </w:t>
      </w:r>
      <w:r w:rsidRPr="007666FA">
        <w:rPr>
          <w:rFonts w:ascii="Verdana" w:hAnsi="Verdana" w:cs="Times New Roman"/>
        </w:rPr>
        <w:t>Spain</w:t>
      </w:r>
      <w:r w:rsidR="00AF5F8B" w:rsidRPr="007666FA">
        <w:rPr>
          <w:rFonts w:ascii="Verdana" w:hAnsi="Verdana" w:cs="Times New Roman"/>
        </w:rPr>
        <w:t>.</w:t>
      </w:r>
      <w:proofErr w:type="gramEnd"/>
    </w:p>
    <w:p w:rsidR="00AF5F8B" w:rsidRPr="007666FA" w:rsidRDefault="00AF5F8B" w:rsidP="00F10D80">
      <w:pPr>
        <w:ind w:left="1083"/>
        <w:rPr>
          <w:rFonts w:ascii="Verdana" w:hAnsi="Verdana" w:cs="Times New Roman"/>
        </w:rPr>
      </w:pPr>
    </w:p>
    <w:p w:rsidR="00BD1012" w:rsidRPr="007666FA" w:rsidRDefault="00BD1012" w:rsidP="00BD1012">
      <w:pPr>
        <w:ind w:left="720"/>
        <w:jc w:val="both"/>
        <w:rPr>
          <w:rFonts w:ascii="Verdana" w:hAnsi="Verdana" w:cs="Times New Roman"/>
        </w:rPr>
      </w:pPr>
      <w:r w:rsidRPr="007666FA">
        <w:rPr>
          <w:rFonts w:ascii="Verdana" w:hAnsi="Verdana" w:cs="Times New Roman"/>
        </w:rPr>
        <w:t xml:space="preserve">All data from these cruises and cruise reports are archived and can be accessed from the British Oceanographic Data Centre: </w:t>
      </w:r>
      <w:hyperlink r:id="rId14" w:history="1">
        <w:r w:rsidRPr="007666FA">
          <w:rPr>
            <w:rStyle w:val="Hyperlink"/>
            <w:rFonts w:ascii="Verdana" w:hAnsi="Verdana" w:cs="Times New Roman"/>
          </w:rPr>
          <w:t>http://www.bodc.ac.uk/</w:t>
        </w:r>
      </w:hyperlink>
    </w:p>
    <w:p w:rsidR="0041599D" w:rsidRPr="007666FA" w:rsidRDefault="00BD1012" w:rsidP="007666FA">
      <w:pPr>
        <w:rPr>
          <w:rFonts w:ascii="Verdana" w:hAnsi="Verdana" w:cs="Times New Roman"/>
          <w:b/>
          <w:sz w:val="28"/>
          <w:szCs w:val="28"/>
        </w:rPr>
      </w:pPr>
      <w:r w:rsidRPr="007666FA">
        <w:rPr>
          <w:rFonts w:ascii="Verdana" w:hAnsi="Verdana" w:cs="Times New Roman"/>
          <w:sz w:val="28"/>
          <w:szCs w:val="28"/>
        </w:rPr>
        <w:lastRenderedPageBreak/>
        <w:t xml:space="preserve"> </w:t>
      </w:r>
      <w:r w:rsidR="007666FA">
        <w:rPr>
          <w:rFonts w:ascii="Verdana" w:hAnsi="Verdana" w:cs="Times New Roman"/>
          <w:b/>
          <w:sz w:val="28"/>
          <w:szCs w:val="28"/>
        </w:rPr>
        <w:t>Materials and Methods</w:t>
      </w:r>
    </w:p>
    <w:p w:rsidR="00215237" w:rsidRPr="007666FA" w:rsidRDefault="00215237" w:rsidP="0041599D">
      <w:pPr>
        <w:spacing w:after="0" w:line="480" w:lineRule="auto"/>
        <w:rPr>
          <w:rFonts w:ascii="Verdana" w:hAnsi="Verdana" w:cs="Times New Roman"/>
          <w:b/>
        </w:rPr>
      </w:pPr>
    </w:p>
    <w:p w:rsidR="007666FA" w:rsidRPr="007666FA" w:rsidRDefault="0041599D" w:rsidP="0041599D">
      <w:pPr>
        <w:spacing w:after="0" w:line="480" w:lineRule="auto"/>
        <w:rPr>
          <w:rFonts w:ascii="Verdana" w:hAnsi="Verdana" w:cs="Times New Roman"/>
          <w:sz w:val="28"/>
          <w:szCs w:val="28"/>
        </w:rPr>
      </w:pPr>
      <w:r w:rsidRPr="007666FA">
        <w:rPr>
          <w:rFonts w:ascii="Verdana" w:hAnsi="Verdana" w:cs="Times New Roman"/>
          <w:sz w:val="28"/>
          <w:szCs w:val="28"/>
        </w:rPr>
        <w:t>Benth</w:t>
      </w:r>
      <w:r w:rsidR="007666FA">
        <w:rPr>
          <w:rFonts w:ascii="Verdana" w:hAnsi="Verdana" w:cs="Times New Roman"/>
          <w:sz w:val="28"/>
          <w:szCs w:val="28"/>
        </w:rPr>
        <w:t>ic Biomass - Direct Measurement</w:t>
      </w:r>
      <w:r w:rsidRPr="007666FA">
        <w:rPr>
          <w:rFonts w:ascii="Verdana" w:hAnsi="Verdana" w:cs="Times New Roman"/>
          <w:sz w:val="28"/>
          <w:szCs w:val="28"/>
        </w:rPr>
        <w:t xml:space="preserve">  </w:t>
      </w:r>
    </w:p>
    <w:p w:rsidR="0041599D" w:rsidRPr="007666FA" w:rsidRDefault="0041599D" w:rsidP="0041599D">
      <w:pPr>
        <w:spacing w:after="0" w:line="480" w:lineRule="auto"/>
        <w:rPr>
          <w:rFonts w:ascii="Verdana" w:hAnsi="Verdana" w:cs="Times New Roman"/>
        </w:rPr>
      </w:pPr>
      <w:proofErr w:type="spellStart"/>
      <w:r w:rsidRPr="007666FA">
        <w:rPr>
          <w:rFonts w:ascii="Verdana" w:hAnsi="Verdana" w:cs="Times New Roman"/>
        </w:rPr>
        <w:t>Macrofauna</w:t>
      </w:r>
      <w:proofErr w:type="spellEnd"/>
      <w:r w:rsidRPr="007666FA">
        <w:rPr>
          <w:rFonts w:ascii="Verdana" w:hAnsi="Verdana" w:cs="Times New Roman"/>
        </w:rPr>
        <w:t xml:space="preserve"> were sampled by replicate </w:t>
      </w:r>
      <w:proofErr w:type="spellStart"/>
      <w:r w:rsidRPr="007666FA">
        <w:rPr>
          <w:rFonts w:ascii="Verdana" w:hAnsi="Verdana" w:cs="Times New Roman"/>
        </w:rPr>
        <w:t>megacorer</w:t>
      </w:r>
      <w:proofErr w:type="spellEnd"/>
      <w:r w:rsidRPr="007666FA">
        <w:rPr>
          <w:rFonts w:ascii="Verdana" w:hAnsi="Verdana" w:cs="Times New Roman"/>
        </w:rPr>
        <w:t xml:space="preserve"> casts (8 core tubes fitted, internal core diameter 10 cm) at each of the four MAR stations (</w:t>
      </w:r>
      <w:r w:rsidR="00DF5720" w:rsidRPr="007666FA">
        <w:rPr>
          <w:rFonts w:ascii="Verdana" w:hAnsi="Verdana" w:cs="Times New Roman"/>
        </w:rPr>
        <w:t>Figure</w:t>
      </w:r>
      <w:r w:rsidRPr="007666FA">
        <w:rPr>
          <w:rFonts w:ascii="Verdana" w:hAnsi="Verdana" w:cs="Times New Roman"/>
        </w:rPr>
        <w:t xml:space="preserve"> 1</w:t>
      </w:r>
      <w:r w:rsidRPr="007666FA">
        <w:rPr>
          <w:rFonts w:ascii="Verdana" w:hAnsi="Verdana" w:cs="Times New Roman"/>
          <w:i/>
        </w:rPr>
        <w:t>B</w:t>
      </w:r>
      <w:r w:rsidRPr="007666FA">
        <w:rPr>
          <w:rFonts w:ascii="Verdana" w:hAnsi="Verdana" w:cs="Times New Roman"/>
        </w:rPr>
        <w:t xml:space="preserve">). The mean number of successful cores per cast was 6 (range 3 – 8).  Wet weight of material retained on a 500 µm mesh sieve was determined </w:t>
      </w:r>
      <w:r w:rsidR="00685AAA" w:rsidRPr="007666FA">
        <w:rPr>
          <w:rFonts w:ascii="Verdana" w:hAnsi="Verdana" w:cs="Times New Roman"/>
        </w:rPr>
        <w:t>[S2]</w:t>
      </w:r>
      <w:r w:rsidRPr="007666FA">
        <w:rPr>
          <w:rFonts w:ascii="Verdana" w:hAnsi="Verdana" w:cs="Times New Roman"/>
        </w:rPr>
        <w:t xml:space="preserve"> and converted to organic carbon weight with appropriate conversion factors </w:t>
      </w:r>
      <w:r w:rsidR="00685AAA" w:rsidRPr="007666FA">
        <w:rPr>
          <w:rFonts w:ascii="Verdana" w:hAnsi="Verdana" w:cs="Times New Roman"/>
        </w:rPr>
        <w:t>[S</w:t>
      </w:r>
      <w:r w:rsidR="004415B8" w:rsidRPr="007666FA">
        <w:rPr>
          <w:rFonts w:ascii="Verdana" w:hAnsi="Verdana" w:cs="Times New Roman"/>
        </w:rPr>
        <w:t>3</w:t>
      </w:r>
      <w:r w:rsidR="00685AAA" w:rsidRPr="007666FA">
        <w:rPr>
          <w:rFonts w:ascii="Verdana" w:hAnsi="Verdana" w:cs="Times New Roman"/>
        </w:rPr>
        <w:t>]</w:t>
      </w:r>
      <w:r w:rsidRPr="007666FA">
        <w:rPr>
          <w:rFonts w:ascii="Verdana" w:hAnsi="Verdana" w:cs="Times New Roman"/>
        </w:rPr>
        <w:t>.</w:t>
      </w:r>
      <w:r w:rsidRPr="007666FA">
        <w:rPr>
          <w:rFonts w:ascii="Verdana" w:hAnsi="Verdana" w:cs="Times New Roman"/>
          <w:b/>
        </w:rPr>
        <w:t xml:space="preserve"> </w:t>
      </w:r>
      <w:proofErr w:type="spellStart"/>
      <w:r w:rsidRPr="007666FA">
        <w:rPr>
          <w:rFonts w:ascii="Verdana" w:hAnsi="Verdana" w:cs="Times New Roman"/>
        </w:rPr>
        <w:t>Megafauna</w:t>
      </w:r>
      <w:proofErr w:type="spellEnd"/>
      <w:r w:rsidRPr="007666FA">
        <w:rPr>
          <w:rFonts w:ascii="Verdana" w:hAnsi="Verdana" w:cs="Times New Roman"/>
        </w:rPr>
        <w:t xml:space="preserve"> and fishes were collected by an otter trawl towed on a single warp</w:t>
      </w:r>
      <w:r w:rsidR="00685AAA" w:rsidRPr="007666FA">
        <w:rPr>
          <w:rFonts w:ascii="Verdana" w:hAnsi="Verdana" w:cs="Times New Roman"/>
        </w:rPr>
        <w:t xml:space="preserve"> [</w:t>
      </w:r>
      <w:r w:rsidR="004415B8" w:rsidRPr="007666FA">
        <w:rPr>
          <w:rFonts w:ascii="Verdana" w:hAnsi="Verdana" w:cs="Times New Roman"/>
        </w:rPr>
        <w:t>S4</w:t>
      </w:r>
      <w:r w:rsidR="00685AAA" w:rsidRPr="007666FA">
        <w:rPr>
          <w:rFonts w:ascii="Verdana" w:hAnsi="Verdana" w:cs="Times New Roman"/>
        </w:rPr>
        <w:t>]</w:t>
      </w:r>
      <w:r w:rsidRPr="007666FA">
        <w:rPr>
          <w:rFonts w:ascii="Verdana" w:hAnsi="Verdana" w:cs="Times New Roman"/>
        </w:rPr>
        <w:t xml:space="preserve"> from the </w:t>
      </w:r>
      <w:r w:rsidRPr="007666FA">
        <w:rPr>
          <w:rFonts w:ascii="Verdana" w:hAnsi="Verdana" w:cs="Times New Roman"/>
          <w:i/>
        </w:rPr>
        <w:t>RRS James Cook</w:t>
      </w:r>
      <w:r w:rsidRPr="007666FA">
        <w:rPr>
          <w:rFonts w:ascii="Verdana" w:hAnsi="Verdana" w:cs="Times New Roman"/>
        </w:rPr>
        <w:t xml:space="preserve"> at the NW, NE and SE station MAR stations. The extent of flat terrain at the SW station was insufficient for trawling.  These samples could be directly compared with data from PAP and PSB collected using the same gear.</w:t>
      </w:r>
      <w:r w:rsidR="009E6C96" w:rsidRPr="007666FA">
        <w:rPr>
          <w:rFonts w:ascii="Verdana" w:hAnsi="Verdana" w:cs="Times New Roman"/>
        </w:rPr>
        <w:t xml:space="preserve"> The effective opening width of the OTSB is about 8.6 m, and the net is composed of 43 mm and 37 mm stretch mesh netting, reducing to 13 mm stretch mesh in the cod end.</w:t>
      </w:r>
      <w:r w:rsidRPr="007666FA">
        <w:rPr>
          <w:rFonts w:ascii="Verdana" w:hAnsi="Verdana" w:cs="Times New Roman"/>
        </w:rPr>
        <w:t xml:space="preserve">  </w:t>
      </w:r>
      <w:r w:rsidR="009E6C96" w:rsidRPr="007666FA">
        <w:rPr>
          <w:rFonts w:ascii="Verdana" w:hAnsi="Verdana" w:cs="Times New Roman"/>
        </w:rPr>
        <w:t>Tow duration was 1 to 1.5h on the sea floor at 2-2.5 knots.</w:t>
      </w:r>
      <w:r w:rsidRPr="007666FA">
        <w:rPr>
          <w:rFonts w:ascii="Verdana" w:hAnsi="Verdana" w:cs="Times New Roman"/>
        </w:rPr>
        <w:t xml:space="preserve"> The </w:t>
      </w:r>
      <w:r w:rsidRPr="007666FA">
        <w:rPr>
          <w:rFonts w:ascii="Verdana" w:hAnsi="Verdana" w:cs="Times New Roman"/>
          <w:i/>
        </w:rPr>
        <w:t xml:space="preserve">GO </w:t>
      </w:r>
      <w:proofErr w:type="spellStart"/>
      <w:r w:rsidRPr="007666FA">
        <w:rPr>
          <w:rFonts w:ascii="Verdana" w:hAnsi="Verdana" w:cs="Times New Roman"/>
          <w:i/>
        </w:rPr>
        <w:t>Sars</w:t>
      </w:r>
      <w:proofErr w:type="spellEnd"/>
      <w:r w:rsidRPr="007666FA">
        <w:rPr>
          <w:rFonts w:ascii="Verdana" w:hAnsi="Verdana" w:cs="Times New Roman"/>
        </w:rPr>
        <w:t xml:space="preserve"> in 2004 used a </w:t>
      </w:r>
      <w:proofErr w:type="spellStart"/>
      <w:r w:rsidRPr="007666FA">
        <w:rPr>
          <w:rFonts w:ascii="Verdana" w:hAnsi="Verdana" w:cs="Times New Roman"/>
        </w:rPr>
        <w:t>Campelen</w:t>
      </w:r>
      <w:proofErr w:type="spellEnd"/>
      <w:r w:rsidRPr="007666FA">
        <w:rPr>
          <w:rFonts w:ascii="Verdana" w:hAnsi="Verdana" w:cs="Times New Roman"/>
        </w:rPr>
        <w:t xml:space="preserve"> 1800 shrimp trawl fished on twin warps with rock hopper gear at depths 607 to 3527m </w:t>
      </w:r>
      <w:r w:rsidR="00865ECB" w:rsidRPr="007666FA">
        <w:rPr>
          <w:rFonts w:ascii="Verdana" w:hAnsi="Verdana" w:cs="Times New Roman"/>
        </w:rPr>
        <w:t>[</w:t>
      </w:r>
      <w:r w:rsidR="004415B8" w:rsidRPr="007666FA">
        <w:rPr>
          <w:rFonts w:ascii="Verdana" w:hAnsi="Verdana" w:cs="Times New Roman"/>
        </w:rPr>
        <w:t>S1</w:t>
      </w:r>
      <w:r w:rsidR="00865ECB" w:rsidRPr="007666FA">
        <w:rPr>
          <w:rFonts w:ascii="Verdana" w:hAnsi="Verdana" w:cs="Times New Roman"/>
        </w:rPr>
        <w:t>]</w:t>
      </w:r>
      <w:r w:rsidRPr="007666FA">
        <w:rPr>
          <w:rFonts w:ascii="Verdana" w:hAnsi="Verdana" w:cs="Times New Roman"/>
        </w:rPr>
        <w:t xml:space="preserve">.  Distance towed and wing spread were used to calculate area covered.  Carbon content was estimated by applying appropriate conversion factors to wet weights. </w:t>
      </w:r>
    </w:p>
    <w:p w:rsidR="0041599D" w:rsidRPr="007666FA" w:rsidRDefault="0041599D" w:rsidP="0041599D">
      <w:pPr>
        <w:spacing w:after="0" w:line="480" w:lineRule="auto"/>
        <w:rPr>
          <w:rFonts w:ascii="Verdana" w:hAnsi="Verdana" w:cs="Times New Roman"/>
          <w:b/>
        </w:rPr>
      </w:pPr>
    </w:p>
    <w:p w:rsidR="007666FA" w:rsidRPr="007666FA" w:rsidRDefault="007666FA" w:rsidP="0041599D">
      <w:pPr>
        <w:spacing w:after="0" w:line="480" w:lineRule="auto"/>
        <w:rPr>
          <w:rFonts w:ascii="Verdana" w:hAnsi="Verdana" w:cs="Times New Roman"/>
          <w:sz w:val="28"/>
          <w:szCs w:val="28"/>
        </w:rPr>
      </w:pPr>
      <w:r>
        <w:rPr>
          <w:rFonts w:ascii="Verdana" w:hAnsi="Verdana" w:cs="Times New Roman"/>
          <w:sz w:val="28"/>
          <w:szCs w:val="28"/>
        </w:rPr>
        <w:t>Biodiversity</w:t>
      </w:r>
    </w:p>
    <w:p w:rsidR="0041599D" w:rsidRPr="007666FA" w:rsidRDefault="0041599D" w:rsidP="0041599D">
      <w:pPr>
        <w:spacing w:after="0" w:line="480" w:lineRule="auto"/>
        <w:rPr>
          <w:rFonts w:ascii="Verdana" w:hAnsi="Verdana" w:cs="Times New Roman"/>
          <w:b/>
        </w:rPr>
      </w:pPr>
      <w:r w:rsidRPr="007666FA">
        <w:rPr>
          <w:rFonts w:ascii="Verdana" w:hAnsi="Verdana" w:cs="Times New Roman"/>
        </w:rPr>
        <w:t>In addition to the biomass sampling</w:t>
      </w:r>
      <w:r w:rsidR="004655D7" w:rsidRPr="007666FA">
        <w:rPr>
          <w:rFonts w:ascii="Verdana" w:hAnsi="Verdana" w:cs="Times New Roman"/>
        </w:rPr>
        <w:t>,</w:t>
      </w:r>
      <w:r w:rsidRPr="007666FA">
        <w:rPr>
          <w:rFonts w:ascii="Verdana" w:hAnsi="Verdana" w:cs="Times New Roman"/>
        </w:rPr>
        <w:t xml:space="preserve"> collections were made using baited traps for </w:t>
      </w:r>
      <w:proofErr w:type="spellStart"/>
      <w:r w:rsidRPr="007666FA">
        <w:rPr>
          <w:rFonts w:ascii="Verdana" w:hAnsi="Verdana" w:cs="Times New Roman"/>
        </w:rPr>
        <w:t>necrophagous</w:t>
      </w:r>
      <w:proofErr w:type="spellEnd"/>
      <w:r w:rsidRPr="007666FA">
        <w:rPr>
          <w:rFonts w:ascii="Verdana" w:hAnsi="Verdana" w:cs="Times New Roman"/>
        </w:rPr>
        <w:t xml:space="preserve"> species, baited long lines for larger fish species (</w:t>
      </w:r>
      <w:r w:rsidRPr="007666FA">
        <w:rPr>
          <w:rFonts w:ascii="Verdana" w:hAnsi="Verdana" w:cs="Times New Roman"/>
          <w:i/>
        </w:rPr>
        <w:t>MS Loran</w:t>
      </w:r>
      <w:r w:rsidRPr="007666FA">
        <w:rPr>
          <w:rFonts w:ascii="Verdana" w:hAnsi="Verdana" w:cs="Times New Roman"/>
        </w:rPr>
        <w:t xml:space="preserve">) and tools carried by remotely operated vehicles.  </w:t>
      </w:r>
      <w:proofErr w:type="spellStart"/>
      <w:r w:rsidRPr="007666FA">
        <w:rPr>
          <w:rFonts w:ascii="Verdana" w:hAnsi="Verdana" w:cs="Times New Roman"/>
        </w:rPr>
        <w:t>Meiofauna</w:t>
      </w:r>
      <w:proofErr w:type="spellEnd"/>
      <w:r w:rsidRPr="007666FA">
        <w:rPr>
          <w:rFonts w:ascii="Verdana" w:hAnsi="Verdana" w:cs="Times New Roman"/>
        </w:rPr>
        <w:t xml:space="preserve"> (Foraminifera) were retrieved from the upper 0-1cm layer of core samples.  </w:t>
      </w:r>
    </w:p>
    <w:p w:rsidR="00740862" w:rsidRPr="007666FA" w:rsidRDefault="00740862" w:rsidP="00D2105F">
      <w:pPr>
        <w:rPr>
          <w:rFonts w:ascii="Verdana" w:hAnsi="Verdana" w:cs="Times New Roman"/>
          <w:b/>
        </w:rPr>
      </w:pPr>
    </w:p>
    <w:p w:rsidR="003F1E7A" w:rsidRPr="007666FA" w:rsidRDefault="003F1E7A" w:rsidP="00D2105F">
      <w:pPr>
        <w:rPr>
          <w:rFonts w:ascii="Verdana" w:hAnsi="Verdana" w:cs="Times New Roman"/>
          <w:b/>
        </w:rPr>
      </w:pPr>
    </w:p>
    <w:p w:rsidR="001F2DD3" w:rsidRPr="007666FA" w:rsidRDefault="001F2DD3" w:rsidP="00E31DE3">
      <w:pPr>
        <w:rPr>
          <w:rFonts w:ascii="Verdana" w:hAnsi="Verdana" w:cs="Times New Roman"/>
          <w:sz w:val="28"/>
          <w:szCs w:val="28"/>
        </w:rPr>
      </w:pPr>
      <w:r w:rsidRPr="007666FA">
        <w:rPr>
          <w:rFonts w:ascii="Verdana" w:hAnsi="Verdana" w:cs="Times New Roman"/>
          <w:sz w:val="28"/>
          <w:szCs w:val="28"/>
        </w:rPr>
        <w:t>Biomass</w:t>
      </w:r>
      <w:r w:rsidR="00740862" w:rsidRPr="007666FA">
        <w:rPr>
          <w:rFonts w:ascii="Verdana" w:hAnsi="Verdana" w:cs="Times New Roman"/>
          <w:sz w:val="28"/>
          <w:szCs w:val="28"/>
        </w:rPr>
        <w:t xml:space="preserve"> </w:t>
      </w:r>
      <w:proofErr w:type="gramStart"/>
      <w:r w:rsidR="00740862" w:rsidRPr="007666FA">
        <w:rPr>
          <w:rFonts w:ascii="Verdana" w:hAnsi="Verdana" w:cs="Times New Roman"/>
          <w:sz w:val="28"/>
          <w:szCs w:val="28"/>
        </w:rPr>
        <w:t xml:space="preserve">- </w:t>
      </w:r>
      <w:r w:rsidRPr="007666FA">
        <w:rPr>
          <w:rFonts w:ascii="Verdana" w:hAnsi="Verdana" w:cs="Times New Roman"/>
          <w:sz w:val="28"/>
          <w:szCs w:val="28"/>
        </w:rPr>
        <w:t xml:space="preserve"> Sources</w:t>
      </w:r>
      <w:proofErr w:type="gramEnd"/>
      <w:r w:rsidRPr="007666FA">
        <w:rPr>
          <w:rFonts w:ascii="Verdana" w:hAnsi="Verdana" w:cs="Times New Roman"/>
          <w:sz w:val="28"/>
          <w:szCs w:val="28"/>
        </w:rPr>
        <w:t xml:space="preserve"> of Comparative Data from around the North Atlantic Ocean. </w:t>
      </w:r>
    </w:p>
    <w:p w:rsidR="002D7913" w:rsidRPr="007666FA" w:rsidRDefault="002D7913" w:rsidP="002D7913">
      <w:pPr>
        <w:pStyle w:val="ListParagraph"/>
        <w:rPr>
          <w:rFonts w:ascii="Verdana" w:hAnsi="Verdana" w:cs="Times New Roman"/>
          <w:b/>
        </w:rPr>
      </w:pPr>
    </w:p>
    <w:p w:rsidR="00D20013" w:rsidRPr="007666FA" w:rsidRDefault="00D20013" w:rsidP="003F1E7A">
      <w:pPr>
        <w:pStyle w:val="ListParagraph"/>
        <w:numPr>
          <w:ilvl w:val="0"/>
          <w:numId w:val="2"/>
        </w:numPr>
        <w:spacing w:line="480" w:lineRule="auto"/>
        <w:rPr>
          <w:rFonts w:ascii="Verdana" w:hAnsi="Verdana" w:cs="Times New Roman"/>
        </w:rPr>
      </w:pPr>
      <w:r w:rsidRPr="007666FA">
        <w:rPr>
          <w:rFonts w:ascii="Verdana" w:hAnsi="Verdana" w:cs="Times New Roman"/>
          <w:i/>
        </w:rPr>
        <w:t xml:space="preserve">Benthic </w:t>
      </w:r>
      <w:proofErr w:type="spellStart"/>
      <w:r w:rsidR="00DF5720" w:rsidRPr="007666FA">
        <w:rPr>
          <w:rFonts w:ascii="Verdana" w:hAnsi="Verdana" w:cs="Times New Roman"/>
          <w:i/>
        </w:rPr>
        <w:t>macrofauna</w:t>
      </w:r>
      <w:proofErr w:type="spellEnd"/>
      <w:r w:rsidR="00DF5720" w:rsidRPr="007666FA">
        <w:rPr>
          <w:rFonts w:ascii="Verdana" w:hAnsi="Verdana" w:cs="Times New Roman"/>
          <w:i/>
        </w:rPr>
        <w:t xml:space="preserve"> b</w:t>
      </w:r>
      <w:r w:rsidRPr="007666FA">
        <w:rPr>
          <w:rFonts w:ascii="Verdana" w:hAnsi="Verdana" w:cs="Times New Roman"/>
          <w:i/>
        </w:rPr>
        <w:t>iomass</w:t>
      </w:r>
      <w:r w:rsidRPr="007666FA">
        <w:rPr>
          <w:rFonts w:ascii="Verdana" w:hAnsi="Verdana" w:cs="Times New Roman"/>
          <w:b/>
        </w:rPr>
        <w:t xml:space="preserve"> </w:t>
      </w:r>
      <w:r w:rsidR="001F2DD3" w:rsidRPr="007666FA">
        <w:rPr>
          <w:rFonts w:ascii="Verdana" w:hAnsi="Verdana" w:cs="Times New Roman"/>
        </w:rPr>
        <w:t>(Fig</w:t>
      </w:r>
      <w:r w:rsidR="00DF5720" w:rsidRPr="007666FA">
        <w:rPr>
          <w:rFonts w:ascii="Verdana" w:hAnsi="Verdana" w:cs="Times New Roman"/>
        </w:rPr>
        <w:t>ure 7</w:t>
      </w:r>
      <w:r w:rsidR="001F2DD3" w:rsidRPr="007666FA">
        <w:rPr>
          <w:rFonts w:ascii="Verdana" w:hAnsi="Verdana" w:cs="Times New Roman"/>
        </w:rPr>
        <w:t>)</w:t>
      </w:r>
    </w:p>
    <w:p w:rsidR="00D20013" w:rsidRPr="007666FA" w:rsidRDefault="00D20013" w:rsidP="003F1E7A">
      <w:pPr>
        <w:spacing w:line="480" w:lineRule="auto"/>
        <w:rPr>
          <w:rFonts w:ascii="Verdana" w:hAnsi="Verdana" w:cs="Times New Roman"/>
        </w:rPr>
      </w:pPr>
      <w:proofErr w:type="spellStart"/>
      <w:r w:rsidRPr="007666FA">
        <w:rPr>
          <w:rFonts w:ascii="Verdana" w:hAnsi="Verdana" w:cs="Times New Roman"/>
        </w:rPr>
        <w:t>Macrofaunal</w:t>
      </w:r>
      <w:proofErr w:type="spellEnd"/>
      <w:r w:rsidRPr="007666FA">
        <w:rPr>
          <w:rFonts w:ascii="Verdana" w:hAnsi="Verdana" w:cs="Times New Roman"/>
        </w:rPr>
        <w:t xml:space="preserve"> biomass values from the MAR were compared with similar depths on the continental margin of the eastern North Atlantic</w:t>
      </w:r>
      <w:r w:rsidR="00865ECB" w:rsidRPr="007666FA">
        <w:rPr>
          <w:rFonts w:ascii="Verdana" w:hAnsi="Verdana" w:cs="Times New Roman"/>
        </w:rPr>
        <w:t xml:space="preserve"> [3</w:t>
      </w:r>
      <w:r w:rsidR="00AE2ACB" w:rsidRPr="007666FA">
        <w:rPr>
          <w:rFonts w:ascii="Verdana" w:hAnsi="Verdana" w:cs="Times New Roman"/>
        </w:rPr>
        <w:t>6</w:t>
      </w:r>
      <w:proofErr w:type="gramStart"/>
      <w:r w:rsidR="002403EF" w:rsidRPr="007666FA">
        <w:rPr>
          <w:rFonts w:ascii="Verdana" w:hAnsi="Verdana" w:cs="Times New Roman"/>
        </w:rPr>
        <w:t>,</w:t>
      </w:r>
      <w:r w:rsidR="00865ECB" w:rsidRPr="007666FA">
        <w:rPr>
          <w:rFonts w:ascii="Verdana" w:hAnsi="Verdana" w:cs="Times New Roman"/>
        </w:rPr>
        <w:t>3</w:t>
      </w:r>
      <w:r w:rsidR="00AE2ACB" w:rsidRPr="007666FA">
        <w:rPr>
          <w:rFonts w:ascii="Verdana" w:hAnsi="Verdana" w:cs="Times New Roman"/>
        </w:rPr>
        <w:t>7</w:t>
      </w:r>
      <w:proofErr w:type="gramEnd"/>
      <w:r w:rsidR="002403EF" w:rsidRPr="007666FA">
        <w:rPr>
          <w:rFonts w:ascii="Verdana" w:hAnsi="Verdana" w:cs="Times New Roman"/>
        </w:rPr>
        <w:t>,</w:t>
      </w:r>
      <w:r w:rsidR="00865ECB" w:rsidRPr="007666FA">
        <w:rPr>
          <w:rFonts w:ascii="Verdana" w:hAnsi="Verdana" w:cs="Times New Roman"/>
        </w:rPr>
        <w:t xml:space="preserve"> S5]</w:t>
      </w:r>
      <w:r w:rsidRPr="007666FA">
        <w:rPr>
          <w:rFonts w:ascii="Verdana" w:hAnsi="Verdana" w:cs="Times New Roman"/>
        </w:rPr>
        <w:t xml:space="preserve">  and western North</w:t>
      </w:r>
      <w:r w:rsidR="001F2DD3" w:rsidRPr="007666FA">
        <w:rPr>
          <w:rFonts w:ascii="Verdana" w:hAnsi="Verdana" w:cs="Times New Roman"/>
        </w:rPr>
        <w:t xml:space="preserve"> </w:t>
      </w:r>
      <w:r w:rsidRPr="007666FA">
        <w:rPr>
          <w:rFonts w:ascii="Verdana" w:hAnsi="Verdana" w:cs="Times New Roman"/>
        </w:rPr>
        <w:t xml:space="preserve"> Atlantic</w:t>
      </w:r>
      <w:r w:rsidR="00865ECB" w:rsidRPr="007666FA">
        <w:rPr>
          <w:rFonts w:ascii="Verdana" w:hAnsi="Verdana" w:cs="Times New Roman"/>
        </w:rPr>
        <w:t xml:space="preserve"> [S6</w:t>
      </w:r>
      <w:r w:rsidR="002403EF" w:rsidRPr="007666FA">
        <w:rPr>
          <w:rFonts w:ascii="Verdana" w:hAnsi="Verdana" w:cs="Times New Roman"/>
        </w:rPr>
        <w:t>,</w:t>
      </w:r>
      <w:r w:rsidR="00865ECB" w:rsidRPr="007666FA">
        <w:rPr>
          <w:rFonts w:ascii="Verdana" w:hAnsi="Verdana" w:cs="Times New Roman"/>
        </w:rPr>
        <w:t>S7]</w:t>
      </w:r>
      <w:r w:rsidRPr="007666FA">
        <w:rPr>
          <w:rFonts w:ascii="Verdana" w:hAnsi="Verdana" w:cs="Times New Roman"/>
        </w:rPr>
        <w:t>.</w:t>
      </w:r>
      <w:r w:rsidR="001F2DD3" w:rsidRPr="007666FA">
        <w:rPr>
          <w:rFonts w:ascii="Verdana" w:hAnsi="Verdana" w:cs="Times New Roman"/>
        </w:rPr>
        <w:t xml:space="preserve"> </w:t>
      </w:r>
    </w:p>
    <w:p w:rsidR="001F2DD3" w:rsidRPr="007666FA" w:rsidRDefault="001F2DD3" w:rsidP="003F1E7A">
      <w:pPr>
        <w:spacing w:line="480" w:lineRule="auto"/>
        <w:rPr>
          <w:rFonts w:ascii="Verdana" w:hAnsi="Verdana" w:cs="Times New Roman"/>
          <w:b/>
        </w:rPr>
      </w:pPr>
    </w:p>
    <w:p w:rsidR="00D20013" w:rsidRPr="007666FA" w:rsidRDefault="00D20013" w:rsidP="003F1E7A">
      <w:pPr>
        <w:spacing w:line="480" w:lineRule="auto"/>
        <w:rPr>
          <w:rFonts w:ascii="Verdana" w:hAnsi="Verdana" w:cs="Times New Roman"/>
        </w:rPr>
      </w:pPr>
      <w:r w:rsidRPr="007666FA">
        <w:rPr>
          <w:rFonts w:ascii="Verdana" w:hAnsi="Verdana" w:cs="Times New Roman"/>
        </w:rPr>
        <w:t>(ii)</w:t>
      </w:r>
      <w:r w:rsidRPr="007666FA">
        <w:rPr>
          <w:rFonts w:ascii="Verdana" w:hAnsi="Verdana" w:cs="Times New Roman"/>
        </w:rPr>
        <w:tab/>
      </w:r>
      <w:r w:rsidR="00DF5720" w:rsidRPr="007666FA">
        <w:rPr>
          <w:rFonts w:ascii="Verdana" w:hAnsi="Verdana" w:cs="Times New Roman"/>
          <w:i/>
        </w:rPr>
        <w:t xml:space="preserve">Benthic </w:t>
      </w:r>
      <w:proofErr w:type="spellStart"/>
      <w:proofErr w:type="gramStart"/>
      <w:r w:rsidR="00DF5720" w:rsidRPr="007666FA">
        <w:rPr>
          <w:rFonts w:ascii="Verdana" w:hAnsi="Verdana" w:cs="Times New Roman"/>
          <w:i/>
        </w:rPr>
        <w:t>megafauna</w:t>
      </w:r>
      <w:proofErr w:type="spellEnd"/>
      <w:proofErr w:type="gramEnd"/>
      <w:r w:rsidR="00DF5720" w:rsidRPr="007666FA">
        <w:rPr>
          <w:rFonts w:ascii="Verdana" w:hAnsi="Verdana" w:cs="Times New Roman"/>
          <w:i/>
        </w:rPr>
        <w:t xml:space="preserve"> biomass </w:t>
      </w:r>
      <w:r w:rsidRPr="007666FA">
        <w:rPr>
          <w:rFonts w:ascii="Verdana" w:hAnsi="Verdana" w:cs="Times New Roman"/>
        </w:rPr>
        <w:t>(Fig</w:t>
      </w:r>
      <w:r w:rsidR="00DF5720" w:rsidRPr="007666FA">
        <w:rPr>
          <w:rFonts w:ascii="Verdana" w:hAnsi="Verdana" w:cs="Times New Roman"/>
        </w:rPr>
        <w:t>ure</w:t>
      </w:r>
      <w:r w:rsidRPr="007666FA">
        <w:rPr>
          <w:rFonts w:ascii="Verdana" w:hAnsi="Verdana" w:cs="Times New Roman"/>
        </w:rPr>
        <w:t xml:space="preserve"> </w:t>
      </w:r>
      <w:r w:rsidR="00DF5720" w:rsidRPr="007666FA">
        <w:rPr>
          <w:rFonts w:ascii="Verdana" w:hAnsi="Verdana" w:cs="Times New Roman"/>
        </w:rPr>
        <w:t>8</w:t>
      </w:r>
      <w:r w:rsidRPr="007666FA">
        <w:rPr>
          <w:rFonts w:ascii="Verdana" w:hAnsi="Verdana" w:cs="Times New Roman"/>
        </w:rPr>
        <w:t>)</w:t>
      </w:r>
    </w:p>
    <w:p w:rsidR="00D20013" w:rsidRPr="007666FA" w:rsidRDefault="00D20013" w:rsidP="003F1E7A">
      <w:pPr>
        <w:spacing w:line="480" w:lineRule="auto"/>
        <w:rPr>
          <w:rFonts w:ascii="Verdana" w:hAnsi="Verdana" w:cs="Times New Roman"/>
        </w:rPr>
      </w:pPr>
      <w:proofErr w:type="spellStart"/>
      <w:r w:rsidRPr="007666FA">
        <w:rPr>
          <w:rFonts w:ascii="Verdana" w:hAnsi="Verdana" w:cs="Times New Roman"/>
        </w:rPr>
        <w:t>Megafaunal</w:t>
      </w:r>
      <w:proofErr w:type="spellEnd"/>
      <w:r w:rsidRPr="007666FA">
        <w:rPr>
          <w:rFonts w:ascii="Verdana" w:hAnsi="Verdana" w:cs="Times New Roman"/>
        </w:rPr>
        <w:t xml:space="preserve"> density values were compared between trawl surveys on the MAR (</w:t>
      </w:r>
      <w:r w:rsidR="0025777F" w:rsidRPr="007666FA">
        <w:rPr>
          <w:rFonts w:ascii="Verdana" w:hAnsi="Verdana" w:cs="Times New Roman"/>
          <w:i/>
        </w:rPr>
        <w:t xml:space="preserve">RRS James </w:t>
      </w:r>
      <w:proofErr w:type="gramStart"/>
      <w:r w:rsidR="0025777F" w:rsidRPr="007666FA">
        <w:rPr>
          <w:rFonts w:ascii="Verdana" w:hAnsi="Verdana" w:cs="Times New Roman"/>
          <w:i/>
        </w:rPr>
        <w:t xml:space="preserve">Cook  </w:t>
      </w:r>
      <w:r w:rsidRPr="007666FA">
        <w:rPr>
          <w:rFonts w:ascii="Verdana" w:hAnsi="Verdana" w:cs="Times New Roman"/>
        </w:rPr>
        <w:t>OTSB</w:t>
      </w:r>
      <w:proofErr w:type="gramEnd"/>
      <w:r w:rsidRPr="007666FA">
        <w:rPr>
          <w:rFonts w:ascii="Verdana" w:hAnsi="Verdana" w:cs="Times New Roman"/>
        </w:rPr>
        <w:t xml:space="preserve"> trawls), the Porcupine Area of the eastern North Atlantic (OTSB data from 2500 ± 100 m were selected from an original dataset</w:t>
      </w:r>
      <w:r w:rsidR="00865ECB" w:rsidRPr="007666FA">
        <w:rPr>
          <w:rFonts w:ascii="Verdana" w:hAnsi="Verdana" w:cs="Times New Roman"/>
        </w:rPr>
        <w:t xml:space="preserve"> [S8]</w:t>
      </w:r>
      <w:r w:rsidRPr="007666FA">
        <w:rPr>
          <w:rFonts w:ascii="Verdana" w:hAnsi="Verdana" w:cs="Times New Roman"/>
        </w:rPr>
        <w:t xml:space="preserve">  supplied by B. </w:t>
      </w:r>
      <w:proofErr w:type="spellStart"/>
      <w:r w:rsidRPr="007666FA">
        <w:rPr>
          <w:rFonts w:ascii="Verdana" w:hAnsi="Verdana" w:cs="Times New Roman"/>
        </w:rPr>
        <w:t>Bett</w:t>
      </w:r>
      <w:proofErr w:type="spellEnd"/>
      <w:r w:rsidRPr="007666FA">
        <w:rPr>
          <w:rFonts w:ascii="Verdana" w:hAnsi="Verdana" w:cs="Times New Roman"/>
        </w:rPr>
        <w:t xml:space="preserve"> and the deep waters south of New England on the western North Atlantic (OTSB and shrimp</w:t>
      </w:r>
      <w:r w:rsidR="002403EF" w:rsidRPr="007666FA">
        <w:rPr>
          <w:rFonts w:ascii="Verdana" w:hAnsi="Verdana" w:cs="Times New Roman"/>
        </w:rPr>
        <w:t>-</w:t>
      </w:r>
      <w:r w:rsidRPr="007666FA">
        <w:rPr>
          <w:rFonts w:ascii="Verdana" w:hAnsi="Verdana" w:cs="Times New Roman"/>
        </w:rPr>
        <w:t xml:space="preserve">trawl data from the 2116-2481m and 2504-3113 m zones </w:t>
      </w:r>
      <w:r w:rsidR="00865ECB" w:rsidRPr="007666FA">
        <w:rPr>
          <w:rFonts w:ascii="Verdana" w:hAnsi="Verdana" w:cs="Times New Roman"/>
        </w:rPr>
        <w:t>[S9, S10]</w:t>
      </w:r>
      <w:r w:rsidRPr="007666FA">
        <w:rPr>
          <w:rFonts w:ascii="Verdana" w:hAnsi="Verdana" w:cs="Times New Roman"/>
        </w:rPr>
        <w:t>.</w:t>
      </w:r>
      <w:r w:rsidR="00F77927" w:rsidRPr="007666FA">
        <w:rPr>
          <w:rFonts w:ascii="Verdana" w:hAnsi="Verdana" w:cs="Times New Roman"/>
        </w:rPr>
        <w:t xml:space="preserve"> </w:t>
      </w:r>
      <w:r w:rsidRPr="007666FA">
        <w:rPr>
          <w:rFonts w:ascii="Verdana" w:hAnsi="Verdana" w:cs="Times New Roman"/>
        </w:rPr>
        <w:t xml:space="preserve">All biomass data were converted to organic carbon weight from wet weight using a 2% conversion factor </w:t>
      </w:r>
      <w:r w:rsidR="00FC41C3" w:rsidRPr="007666FA">
        <w:rPr>
          <w:rFonts w:ascii="Verdana" w:hAnsi="Verdana" w:cs="Times New Roman"/>
        </w:rPr>
        <w:t>[S11]</w:t>
      </w:r>
      <w:r w:rsidRPr="007666FA">
        <w:rPr>
          <w:rFonts w:ascii="Verdana" w:hAnsi="Verdana" w:cs="Times New Roman"/>
        </w:rPr>
        <w:t xml:space="preserve"> </w:t>
      </w:r>
      <w:r w:rsidR="00FC41C3" w:rsidRPr="007666FA">
        <w:rPr>
          <w:rFonts w:ascii="Verdana" w:hAnsi="Verdana" w:cs="Times New Roman"/>
        </w:rPr>
        <w:t xml:space="preserve">and </w:t>
      </w:r>
      <w:r w:rsidRPr="007666FA">
        <w:rPr>
          <w:rFonts w:ascii="Verdana" w:hAnsi="Verdana" w:cs="Times New Roman"/>
        </w:rPr>
        <w:t>standardized to g C m</w:t>
      </w:r>
      <w:r w:rsidRPr="007666FA">
        <w:rPr>
          <w:rFonts w:ascii="Verdana" w:hAnsi="Verdana" w:cs="Times New Roman"/>
          <w:vertAlign w:val="superscript"/>
        </w:rPr>
        <w:t>-2</w:t>
      </w:r>
      <w:r w:rsidRPr="007666FA">
        <w:rPr>
          <w:rFonts w:ascii="Verdana" w:hAnsi="Verdana" w:cs="Times New Roman"/>
        </w:rPr>
        <w:t xml:space="preserve">. </w:t>
      </w:r>
    </w:p>
    <w:p w:rsidR="00740862" w:rsidRPr="007666FA" w:rsidRDefault="00740862" w:rsidP="003F1E7A">
      <w:pPr>
        <w:spacing w:line="480" w:lineRule="auto"/>
        <w:rPr>
          <w:rFonts w:ascii="Verdana" w:hAnsi="Verdana" w:cs="Times New Roman"/>
          <w:b/>
        </w:rPr>
      </w:pPr>
    </w:p>
    <w:p w:rsidR="00D20013" w:rsidRPr="007666FA" w:rsidRDefault="00D20013" w:rsidP="003F1E7A">
      <w:pPr>
        <w:spacing w:line="480" w:lineRule="auto"/>
        <w:rPr>
          <w:rFonts w:ascii="Verdana" w:hAnsi="Verdana" w:cs="Times New Roman"/>
        </w:rPr>
      </w:pPr>
      <w:r w:rsidRPr="007666FA">
        <w:rPr>
          <w:rFonts w:ascii="Verdana" w:hAnsi="Verdana" w:cs="Times New Roman"/>
          <w:b/>
        </w:rPr>
        <w:t xml:space="preserve"> </w:t>
      </w:r>
      <w:r w:rsidRPr="007666FA">
        <w:rPr>
          <w:rFonts w:ascii="Verdana" w:hAnsi="Verdana" w:cs="Times New Roman"/>
        </w:rPr>
        <w:t xml:space="preserve">(iii) </w:t>
      </w:r>
      <w:r w:rsidR="002D7913" w:rsidRPr="007666FA">
        <w:rPr>
          <w:rFonts w:ascii="Verdana" w:hAnsi="Verdana" w:cs="Times New Roman"/>
        </w:rPr>
        <w:t xml:space="preserve">   </w:t>
      </w:r>
      <w:r w:rsidR="002D7913" w:rsidRPr="007666FA">
        <w:rPr>
          <w:rFonts w:ascii="Verdana" w:hAnsi="Verdana" w:cs="Times New Roman"/>
          <w:i/>
        </w:rPr>
        <w:t xml:space="preserve"> </w:t>
      </w:r>
      <w:proofErr w:type="spellStart"/>
      <w:r w:rsidRPr="007666FA">
        <w:rPr>
          <w:rFonts w:ascii="Verdana" w:hAnsi="Verdana" w:cs="Times New Roman"/>
          <w:i/>
        </w:rPr>
        <w:t>Demersal</w:t>
      </w:r>
      <w:proofErr w:type="spellEnd"/>
      <w:r w:rsidRPr="007666FA">
        <w:rPr>
          <w:rFonts w:ascii="Verdana" w:hAnsi="Verdana" w:cs="Times New Roman"/>
          <w:i/>
        </w:rPr>
        <w:t xml:space="preserve"> Fish</w:t>
      </w:r>
      <w:r w:rsidRPr="007666FA">
        <w:rPr>
          <w:rFonts w:ascii="Verdana" w:hAnsi="Verdana" w:cs="Times New Roman"/>
        </w:rPr>
        <w:t xml:space="preserve"> (</w:t>
      </w:r>
      <w:r w:rsidR="00DF5720" w:rsidRPr="007666FA">
        <w:rPr>
          <w:rFonts w:ascii="Verdana" w:hAnsi="Verdana" w:cs="Times New Roman"/>
        </w:rPr>
        <w:t>Figure</w:t>
      </w:r>
      <w:r w:rsidRPr="007666FA">
        <w:rPr>
          <w:rFonts w:ascii="Verdana" w:hAnsi="Verdana" w:cs="Times New Roman"/>
        </w:rPr>
        <w:t xml:space="preserve"> </w:t>
      </w:r>
      <w:r w:rsidR="00DF5720" w:rsidRPr="007666FA">
        <w:rPr>
          <w:rFonts w:ascii="Verdana" w:hAnsi="Verdana" w:cs="Times New Roman"/>
        </w:rPr>
        <w:t>9</w:t>
      </w:r>
      <w:r w:rsidRPr="007666FA">
        <w:rPr>
          <w:rFonts w:ascii="Verdana" w:hAnsi="Verdana" w:cs="Times New Roman"/>
        </w:rPr>
        <w:t>)</w:t>
      </w:r>
    </w:p>
    <w:p w:rsidR="00D20013" w:rsidRPr="007666FA" w:rsidRDefault="00D20013" w:rsidP="003F1E7A">
      <w:pPr>
        <w:spacing w:line="480" w:lineRule="auto"/>
        <w:rPr>
          <w:rFonts w:ascii="Verdana" w:hAnsi="Verdana" w:cs="Times New Roman"/>
        </w:rPr>
      </w:pPr>
      <w:r w:rsidRPr="007666FA">
        <w:rPr>
          <w:rFonts w:ascii="Verdana" w:hAnsi="Verdana" w:cs="Times New Roman"/>
        </w:rPr>
        <w:t xml:space="preserve">Estimates of </w:t>
      </w:r>
      <w:proofErr w:type="spellStart"/>
      <w:r w:rsidRPr="007666FA">
        <w:rPr>
          <w:rFonts w:ascii="Verdana" w:hAnsi="Verdana" w:cs="Times New Roman"/>
        </w:rPr>
        <w:t>demersal</w:t>
      </w:r>
      <w:proofErr w:type="spellEnd"/>
      <w:r w:rsidRPr="007666FA">
        <w:rPr>
          <w:rFonts w:ascii="Verdana" w:hAnsi="Verdana" w:cs="Times New Roman"/>
        </w:rPr>
        <w:t xml:space="preserve"> fish biomass were derived from a number of bottom trawl studies sampling extensive depth ranges of western and eastern North Atlantic slopes </w:t>
      </w:r>
      <w:r w:rsidR="00FC41C3" w:rsidRPr="007666FA">
        <w:rPr>
          <w:rFonts w:ascii="Verdana" w:hAnsi="Verdana" w:cs="Times New Roman"/>
        </w:rPr>
        <w:t>[S12, S13, S14, S15, S16, S17 ]</w:t>
      </w:r>
      <w:r w:rsidRPr="007666FA">
        <w:rPr>
          <w:rFonts w:ascii="Verdana" w:hAnsi="Verdana" w:cs="Times New Roman"/>
        </w:rPr>
        <w:t xml:space="preserve">, and the MAR </w:t>
      </w:r>
      <w:r w:rsidR="00FC41C3" w:rsidRPr="007666FA">
        <w:rPr>
          <w:rFonts w:ascii="Verdana" w:hAnsi="Verdana" w:cs="Times New Roman"/>
        </w:rPr>
        <w:t>[S18]</w:t>
      </w:r>
      <w:r w:rsidRPr="007666FA">
        <w:rPr>
          <w:rFonts w:ascii="Verdana" w:hAnsi="Verdana" w:cs="Times New Roman"/>
        </w:rPr>
        <w:t xml:space="preserve">.  Additional </w:t>
      </w:r>
      <w:r w:rsidRPr="007666FA">
        <w:rPr>
          <w:rFonts w:ascii="Verdana" w:hAnsi="Verdana" w:cs="Times New Roman"/>
        </w:rPr>
        <w:lastRenderedPageBreak/>
        <w:t xml:space="preserve">datasets </w:t>
      </w:r>
      <w:r w:rsidR="00C3101D" w:rsidRPr="007666FA">
        <w:rPr>
          <w:rFonts w:ascii="Verdana" w:hAnsi="Verdana" w:cs="Times New Roman"/>
        </w:rPr>
        <w:t xml:space="preserve">came </w:t>
      </w:r>
      <w:r w:rsidRPr="007666FA">
        <w:rPr>
          <w:rFonts w:ascii="Verdana" w:hAnsi="Verdana" w:cs="Times New Roman"/>
        </w:rPr>
        <w:t xml:space="preserve">from French surveys </w:t>
      </w:r>
      <w:r w:rsidR="00C3101D" w:rsidRPr="007666FA">
        <w:rPr>
          <w:rFonts w:ascii="Verdana" w:hAnsi="Verdana" w:cs="Times New Roman"/>
        </w:rPr>
        <w:t>of</w:t>
      </w:r>
      <w:r w:rsidRPr="007666FA">
        <w:rPr>
          <w:rFonts w:ascii="Verdana" w:hAnsi="Verdana" w:cs="Times New Roman"/>
        </w:rPr>
        <w:t xml:space="preserve"> the Bay of Biscay, Irish slope (P. </w:t>
      </w:r>
      <w:proofErr w:type="spellStart"/>
      <w:r w:rsidRPr="007666FA">
        <w:rPr>
          <w:rFonts w:ascii="Verdana" w:hAnsi="Verdana" w:cs="Times New Roman"/>
        </w:rPr>
        <w:t>Lorance</w:t>
      </w:r>
      <w:proofErr w:type="spellEnd"/>
      <w:r w:rsidRPr="007666FA">
        <w:rPr>
          <w:rFonts w:ascii="Verdana" w:hAnsi="Verdana" w:cs="Times New Roman"/>
        </w:rPr>
        <w:t>,  IFREMER) and from the slope off of New England and the middle Atlantic Bight (J. Galbraith, NOAA, NMFS)</w:t>
      </w:r>
      <w:r w:rsidR="00C3101D" w:rsidRPr="007666FA">
        <w:rPr>
          <w:rFonts w:ascii="Verdana" w:hAnsi="Verdana" w:cs="Times New Roman"/>
        </w:rPr>
        <w:t xml:space="preserve"> </w:t>
      </w:r>
      <w:r w:rsidR="00FC41C3" w:rsidRPr="007666FA">
        <w:rPr>
          <w:rFonts w:ascii="Verdana" w:hAnsi="Verdana" w:cs="Times New Roman"/>
        </w:rPr>
        <w:t>[4</w:t>
      </w:r>
      <w:r w:rsidR="009D197F" w:rsidRPr="007666FA">
        <w:rPr>
          <w:rFonts w:ascii="Verdana" w:hAnsi="Verdana" w:cs="Times New Roman"/>
        </w:rPr>
        <w:t>0</w:t>
      </w:r>
      <w:r w:rsidR="00FC41C3" w:rsidRPr="007666FA">
        <w:rPr>
          <w:rFonts w:ascii="Verdana" w:hAnsi="Verdana" w:cs="Times New Roman"/>
        </w:rPr>
        <w:t>]</w:t>
      </w:r>
      <w:r w:rsidRPr="007666FA">
        <w:rPr>
          <w:rFonts w:ascii="Verdana" w:hAnsi="Verdana" w:cs="Times New Roman"/>
        </w:rPr>
        <w:t>. Swept-area estimates of catch rates in terms of kg.1000m</w:t>
      </w:r>
      <w:r w:rsidRPr="007666FA">
        <w:rPr>
          <w:rFonts w:ascii="Verdana" w:hAnsi="Verdana" w:cs="Times New Roman"/>
          <w:vertAlign w:val="superscript"/>
        </w:rPr>
        <w:t>-2</w:t>
      </w:r>
      <w:r w:rsidRPr="007666FA">
        <w:rPr>
          <w:rFonts w:ascii="Verdana" w:hAnsi="Verdana" w:cs="Times New Roman"/>
        </w:rPr>
        <w:t xml:space="preserve"> for single tows with twin-warp trawls were calculated and compared. The area swept was estimated as the distance between the wings of the trawl times the distance towed, i.e. using measures provided for each study and trawl type. </w:t>
      </w:r>
    </w:p>
    <w:p w:rsidR="00D20013" w:rsidRPr="007666FA" w:rsidRDefault="00D20013" w:rsidP="003F1E7A">
      <w:pPr>
        <w:spacing w:line="480" w:lineRule="auto"/>
        <w:rPr>
          <w:rFonts w:ascii="Verdana" w:hAnsi="Verdana" w:cs="Times New Roman"/>
        </w:rPr>
      </w:pPr>
      <w:r w:rsidRPr="007666FA">
        <w:rPr>
          <w:rFonts w:ascii="Verdana" w:hAnsi="Verdana" w:cs="Times New Roman"/>
        </w:rPr>
        <w:t>Overall biomass estimates within an area derived by different trawls are likely to be comparable</w:t>
      </w:r>
      <w:r w:rsidR="009D197F" w:rsidRPr="007666FA">
        <w:rPr>
          <w:rFonts w:ascii="Verdana" w:hAnsi="Verdana" w:cs="Times New Roman"/>
        </w:rPr>
        <w:t xml:space="preserve"> [39</w:t>
      </w:r>
      <w:r w:rsidR="00FC41C3" w:rsidRPr="007666FA">
        <w:rPr>
          <w:rFonts w:ascii="Verdana" w:hAnsi="Verdana" w:cs="Times New Roman"/>
        </w:rPr>
        <w:t>]</w:t>
      </w:r>
      <w:r w:rsidRPr="007666FA">
        <w:rPr>
          <w:rFonts w:ascii="Verdana" w:hAnsi="Verdana" w:cs="Times New Roman"/>
        </w:rPr>
        <w:t xml:space="preserve"> but standardisation by swept area may not always be sufficient to compensate for gear differences.  An additional independent analysis, data from a single trawl type, i.e. the single-warp OTSB trawl, was used to compare biomass indices from the same depth, i.e. near 2500m, between the MAR (own data from </w:t>
      </w:r>
      <w:r w:rsidR="00740862" w:rsidRPr="007666FA">
        <w:rPr>
          <w:rFonts w:ascii="Verdana" w:hAnsi="Verdana" w:cs="Times New Roman"/>
          <w:i/>
        </w:rPr>
        <w:t>RR James Cook</w:t>
      </w:r>
      <w:r w:rsidRPr="007666FA">
        <w:rPr>
          <w:rFonts w:ascii="Verdana" w:hAnsi="Verdana" w:cs="Times New Roman"/>
        </w:rPr>
        <w:t xml:space="preserve"> cruises, 2007-2010), the Porcupine </w:t>
      </w:r>
      <w:proofErr w:type="spellStart"/>
      <w:r w:rsidRPr="007666FA">
        <w:rPr>
          <w:rFonts w:ascii="Verdana" w:hAnsi="Verdana" w:cs="Times New Roman"/>
        </w:rPr>
        <w:t>Seabight</w:t>
      </w:r>
      <w:proofErr w:type="spellEnd"/>
      <w:r w:rsidRPr="007666FA">
        <w:rPr>
          <w:rFonts w:ascii="Verdana" w:hAnsi="Verdana" w:cs="Times New Roman"/>
        </w:rPr>
        <w:t xml:space="preserve"> </w:t>
      </w:r>
      <w:r w:rsidR="00FC41C3" w:rsidRPr="007666FA">
        <w:rPr>
          <w:rFonts w:ascii="Verdana" w:hAnsi="Verdana" w:cs="Times New Roman"/>
        </w:rPr>
        <w:t xml:space="preserve"> [S19]</w:t>
      </w:r>
      <w:r w:rsidR="00C3101D" w:rsidRPr="007666FA">
        <w:rPr>
          <w:rFonts w:ascii="Verdana" w:hAnsi="Verdana" w:cs="Times New Roman"/>
        </w:rPr>
        <w:t xml:space="preserve">, and the northwest Atlantic </w:t>
      </w:r>
      <w:r w:rsidR="00FC41C3" w:rsidRPr="007666FA">
        <w:rPr>
          <w:rFonts w:ascii="Verdana" w:hAnsi="Verdana" w:cs="Times New Roman"/>
        </w:rPr>
        <w:t>[S11]</w:t>
      </w:r>
      <w:r w:rsidRPr="007666FA">
        <w:rPr>
          <w:rFonts w:ascii="Verdana" w:hAnsi="Verdana" w:cs="Times New Roman"/>
        </w:rPr>
        <w:t>.</w:t>
      </w:r>
    </w:p>
    <w:p w:rsidR="00D20013" w:rsidRPr="007666FA" w:rsidRDefault="00D20013" w:rsidP="003F1E7A">
      <w:pPr>
        <w:spacing w:line="480" w:lineRule="auto"/>
        <w:rPr>
          <w:rFonts w:ascii="Verdana" w:hAnsi="Verdana" w:cs="Times New Roman"/>
          <w:sz w:val="28"/>
          <w:szCs w:val="28"/>
        </w:rPr>
      </w:pPr>
    </w:p>
    <w:p w:rsidR="00B67584" w:rsidRPr="007666FA" w:rsidRDefault="00D2105F" w:rsidP="00E31DE3">
      <w:pPr>
        <w:spacing w:line="480" w:lineRule="auto"/>
        <w:rPr>
          <w:rFonts w:ascii="Verdana" w:hAnsi="Verdana" w:cs="Times New Roman"/>
          <w:sz w:val="28"/>
          <w:szCs w:val="28"/>
        </w:rPr>
      </w:pPr>
      <w:proofErr w:type="gramStart"/>
      <w:r w:rsidRPr="007666FA">
        <w:rPr>
          <w:rFonts w:ascii="Verdana" w:hAnsi="Verdana" w:cs="Times New Roman"/>
          <w:sz w:val="28"/>
          <w:szCs w:val="28"/>
        </w:rPr>
        <w:t>Estimation of deep pelagic biomass displaced by the MAR.</w:t>
      </w:r>
      <w:proofErr w:type="gramEnd"/>
      <w:r w:rsidRPr="007666FA">
        <w:rPr>
          <w:rFonts w:ascii="Verdana" w:hAnsi="Verdana" w:cs="Times New Roman"/>
          <w:sz w:val="28"/>
          <w:szCs w:val="28"/>
        </w:rPr>
        <w:t xml:space="preserve">  </w:t>
      </w:r>
    </w:p>
    <w:p w:rsidR="00D2105F" w:rsidRPr="007666FA" w:rsidRDefault="00D2105F" w:rsidP="003F1E7A">
      <w:pPr>
        <w:spacing w:line="480" w:lineRule="auto"/>
        <w:rPr>
          <w:rFonts w:ascii="Verdana" w:hAnsi="Verdana" w:cs="Times New Roman"/>
        </w:rPr>
      </w:pPr>
      <w:r w:rsidRPr="007666FA">
        <w:rPr>
          <w:rFonts w:ascii="Verdana" w:hAnsi="Verdana" w:cs="Times New Roman"/>
        </w:rPr>
        <w:t>For the North Atlantic</w:t>
      </w:r>
      <w:r w:rsidR="00C3101D" w:rsidRPr="007666FA">
        <w:rPr>
          <w:rFonts w:ascii="Verdana" w:hAnsi="Verdana" w:cs="Times New Roman"/>
        </w:rPr>
        <w:t>,</w:t>
      </w:r>
      <w:r w:rsidRPr="007666FA">
        <w:rPr>
          <w:rFonts w:ascii="Verdana" w:hAnsi="Verdana" w:cs="Times New Roman"/>
        </w:rPr>
        <w:t xml:space="preserve"> biomass of </w:t>
      </w:r>
      <w:proofErr w:type="spellStart"/>
      <w:r w:rsidRPr="007666FA">
        <w:rPr>
          <w:rFonts w:ascii="Verdana" w:hAnsi="Verdana" w:cs="Times New Roman"/>
        </w:rPr>
        <w:t>mesozooplankton</w:t>
      </w:r>
      <w:proofErr w:type="spellEnd"/>
      <w:r w:rsidRPr="007666FA">
        <w:rPr>
          <w:rFonts w:ascii="Verdana" w:hAnsi="Verdana" w:cs="Times New Roman"/>
        </w:rPr>
        <w:t xml:space="preserve"> at the BIOTRANS site 47° 20° W between 4250 and 2250 m depth </w:t>
      </w:r>
      <w:r w:rsidR="00FC41C3" w:rsidRPr="007666FA">
        <w:rPr>
          <w:rFonts w:ascii="Verdana" w:hAnsi="Verdana" w:cs="Times New Roman"/>
        </w:rPr>
        <w:t>[4</w:t>
      </w:r>
      <w:r w:rsidR="009D197F" w:rsidRPr="007666FA">
        <w:rPr>
          <w:rFonts w:ascii="Verdana" w:hAnsi="Verdana" w:cs="Times New Roman"/>
        </w:rPr>
        <w:t>1</w:t>
      </w:r>
      <w:r w:rsidR="00FC41C3" w:rsidRPr="007666FA">
        <w:rPr>
          <w:rFonts w:ascii="Verdana" w:hAnsi="Verdana" w:cs="Times New Roman"/>
        </w:rPr>
        <w:t>]</w:t>
      </w:r>
      <w:r w:rsidRPr="007666FA">
        <w:rPr>
          <w:rFonts w:ascii="Verdana" w:hAnsi="Verdana" w:cs="Times New Roman"/>
        </w:rPr>
        <w:t xml:space="preserve"> has been estimated as 0.04 mg C.m</w:t>
      </w:r>
      <w:r w:rsidRPr="007666FA">
        <w:rPr>
          <w:rFonts w:ascii="Verdana" w:hAnsi="Verdana" w:cs="Times New Roman"/>
          <w:vertAlign w:val="superscript"/>
        </w:rPr>
        <w:t>-3</w:t>
      </w:r>
      <w:proofErr w:type="gramStart"/>
      <w:r w:rsidRPr="007666FA">
        <w:rPr>
          <w:rFonts w:ascii="Verdana" w:hAnsi="Verdana" w:cs="Times New Roman"/>
        </w:rPr>
        <w:t>.  Taking</w:t>
      </w:r>
      <w:proofErr w:type="gramEnd"/>
      <w:r w:rsidRPr="007666FA">
        <w:rPr>
          <w:rFonts w:ascii="Verdana" w:hAnsi="Verdana" w:cs="Times New Roman"/>
        </w:rPr>
        <w:t xml:space="preserve"> into account smaller and larger plankton and nekton size classes we assume the total biomass in water displaced by the ridge is likely to be greater. Further estimates of pelagic biomass at 2000-4000 m depth were derived from a number of published data from the North Atlantic </w:t>
      </w:r>
      <w:r w:rsidR="009D197F" w:rsidRPr="007666FA">
        <w:rPr>
          <w:rFonts w:ascii="Verdana" w:hAnsi="Verdana" w:cs="Times New Roman"/>
        </w:rPr>
        <w:t>[</w:t>
      </w:r>
      <w:r w:rsidR="00685608" w:rsidRPr="007666FA">
        <w:rPr>
          <w:rFonts w:ascii="Verdana" w:hAnsi="Verdana" w:cs="Times New Roman"/>
        </w:rPr>
        <w:t>S21, S22, S23, S24</w:t>
      </w:r>
      <w:proofErr w:type="gramStart"/>
      <w:r w:rsidR="00685608" w:rsidRPr="007666FA">
        <w:rPr>
          <w:rFonts w:ascii="Verdana" w:hAnsi="Verdana" w:cs="Times New Roman"/>
        </w:rPr>
        <w:t>,  S25</w:t>
      </w:r>
      <w:proofErr w:type="gramEnd"/>
      <w:r w:rsidR="00685608" w:rsidRPr="007666FA">
        <w:rPr>
          <w:rFonts w:ascii="Verdana" w:hAnsi="Verdana" w:cs="Times New Roman"/>
        </w:rPr>
        <w:t>,</w:t>
      </w:r>
      <w:r w:rsidR="00ED5CDD" w:rsidRPr="007666FA">
        <w:rPr>
          <w:rFonts w:ascii="Verdana" w:hAnsi="Verdana" w:cs="Times New Roman"/>
        </w:rPr>
        <w:t xml:space="preserve"> </w:t>
      </w:r>
      <w:r w:rsidR="00685608" w:rsidRPr="007666FA">
        <w:rPr>
          <w:rFonts w:ascii="Verdana" w:hAnsi="Verdana" w:cs="Times New Roman"/>
        </w:rPr>
        <w:t>4</w:t>
      </w:r>
      <w:r w:rsidR="009D197F" w:rsidRPr="007666FA">
        <w:rPr>
          <w:rFonts w:ascii="Verdana" w:hAnsi="Verdana" w:cs="Times New Roman"/>
        </w:rPr>
        <w:t>2]</w:t>
      </w:r>
      <w:r w:rsidRPr="007666FA">
        <w:rPr>
          <w:rFonts w:ascii="Verdana" w:hAnsi="Verdana" w:cs="Times New Roman"/>
        </w:rPr>
        <w:t xml:space="preserve"> and were converted from wet to dry weight (9.3% conversion fac</w:t>
      </w:r>
      <w:r w:rsidR="00685608" w:rsidRPr="007666FA">
        <w:rPr>
          <w:rFonts w:ascii="Verdana" w:hAnsi="Verdana" w:cs="Times New Roman"/>
        </w:rPr>
        <w:t>tor [3</w:t>
      </w:r>
      <w:r w:rsidR="009D197F" w:rsidRPr="007666FA">
        <w:rPr>
          <w:rFonts w:ascii="Verdana" w:hAnsi="Verdana" w:cs="Times New Roman"/>
        </w:rPr>
        <w:t>6</w:t>
      </w:r>
      <w:r w:rsidR="00685608" w:rsidRPr="007666FA">
        <w:rPr>
          <w:rFonts w:ascii="Verdana" w:hAnsi="Verdana" w:cs="Times New Roman"/>
        </w:rPr>
        <w:t>]</w:t>
      </w:r>
      <w:r w:rsidRPr="007666FA">
        <w:rPr>
          <w:rFonts w:ascii="Verdana" w:hAnsi="Verdana" w:cs="Times New Roman"/>
        </w:rPr>
        <w:t xml:space="preserve"> and dry weight to organic carbon w</w:t>
      </w:r>
      <w:r w:rsidR="00C3101D" w:rsidRPr="007666FA">
        <w:rPr>
          <w:rFonts w:ascii="Verdana" w:hAnsi="Verdana" w:cs="Times New Roman"/>
        </w:rPr>
        <w:t xml:space="preserve">eight (60% conversion </w:t>
      </w:r>
      <w:r w:rsidR="00C3101D" w:rsidRPr="007666FA">
        <w:rPr>
          <w:rFonts w:ascii="Verdana" w:hAnsi="Verdana" w:cs="Times New Roman"/>
        </w:rPr>
        <w:lastRenderedPageBreak/>
        <w:t xml:space="preserve">factor </w:t>
      </w:r>
      <w:r w:rsidR="00685608" w:rsidRPr="007666FA">
        <w:rPr>
          <w:rFonts w:ascii="Verdana" w:hAnsi="Verdana" w:cs="Times New Roman"/>
        </w:rPr>
        <w:t>[S2]</w:t>
      </w:r>
      <w:r w:rsidR="00AB149B" w:rsidRPr="007666FA">
        <w:rPr>
          <w:rFonts w:ascii="Verdana" w:hAnsi="Verdana" w:cs="Times New Roman"/>
        </w:rPr>
        <w:t>)</w:t>
      </w:r>
      <w:r w:rsidRPr="007666FA">
        <w:rPr>
          <w:rFonts w:ascii="Verdana" w:hAnsi="Verdana" w:cs="Times New Roman"/>
        </w:rPr>
        <w:t xml:space="preserve"> giving estimates of pelagic biomass in the North Atlantic of 0.02-0.8 mg C.m</w:t>
      </w:r>
      <w:r w:rsidRPr="007666FA">
        <w:rPr>
          <w:rFonts w:ascii="Verdana" w:hAnsi="Verdana" w:cs="Times New Roman"/>
          <w:vertAlign w:val="superscript"/>
        </w:rPr>
        <w:t>-3</w:t>
      </w:r>
      <w:r w:rsidRPr="007666FA">
        <w:rPr>
          <w:rFonts w:ascii="Verdana" w:hAnsi="Verdana" w:cs="Times New Roman"/>
        </w:rPr>
        <w:t xml:space="preserve">. </w:t>
      </w:r>
      <w:r w:rsidR="00B67584" w:rsidRPr="007666FA">
        <w:rPr>
          <w:rFonts w:ascii="Verdana" w:hAnsi="Verdana" w:cs="Times New Roman"/>
        </w:rPr>
        <w:t xml:space="preserve">Despite differences in sampling mesh sizes, the biomass estimates from the North Atlantic investigations are surprisingly similar. </w:t>
      </w:r>
      <w:r w:rsidR="004E5235" w:rsidRPr="007666FA">
        <w:rPr>
          <w:rFonts w:ascii="Verdana" w:hAnsi="Verdana" w:cs="Times New Roman"/>
        </w:rPr>
        <w:t xml:space="preserve"> </w:t>
      </w:r>
      <w:r w:rsidR="00B67584" w:rsidRPr="007666FA">
        <w:rPr>
          <w:rFonts w:ascii="Verdana" w:hAnsi="Verdana" w:cs="Times New Roman"/>
        </w:rPr>
        <w:t>An average value of 0.06 mg C.m</w:t>
      </w:r>
      <w:r w:rsidR="00B67584" w:rsidRPr="007666FA">
        <w:rPr>
          <w:rFonts w:ascii="Verdana" w:hAnsi="Verdana" w:cs="Times New Roman"/>
          <w:vertAlign w:val="superscript"/>
        </w:rPr>
        <w:t>-3</w:t>
      </w:r>
      <w:r w:rsidR="00B67584" w:rsidRPr="007666FA">
        <w:rPr>
          <w:rFonts w:ascii="Verdana" w:hAnsi="Verdana" w:cs="Times New Roman"/>
        </w:rPr>
        <w:t xml:space="preserve"> was employed for the calculation of the pelagic biota biomass </w:t>
      </w:r>
      <w:r w:rsidR="00193A68" w:rsidRPr="007666FA">
        <w:rPr>
          <w:rFonts w:ascii="Verdana" w:hAnsi="Verdana" w:cs="Times New Roman"/>
        </w:rPr>
        <w:t xml:space="preserve">displaced </w:t>
      </w:r>
      <w:r w:rsidR="00B67584" w:rsidRPr="007666FA">
        <w:rPr>
          <w:rFonts w:ascii="Verdana" w:hAnsi="Verdana" w:cs="Times New Roman"/>
        </w:rPr>
        <w:t>by the MAR</w:t>
      </w:r>
    </w:p>
    <w:p w:rsidR="00E16CD9" w:rsidRPr="007666FA" w:rsidRDefault="00E16CD9" w:rsidP="003F1E7A">
      <w:pPr>
        <w:spacing w:line="480" w:lineRule="auto"/>
        <w:rPr>
          <w:rFonts w:ascii="Verdana" w:hAnsi="Verdana" w:cs="Times New Roman"/>
          <w:sz w:val="28"/>
          <w:szCs w:val="28"/>
        </w:rPr>
      </w:pPr>
    </w:p>
    <w:p w:rsidR="00D20013" w:rsidRPr="007666FA" w:rsidRDefault="00D2105F" w:rsidP="00E31DE3">
      <w:pPr>
        <w:spacing w:line="480" w:lineRule="auto"/>
        <w:rPr>
          <w:rFonts w:ascii="Verdana" w:hAnsi="Verdana" w:cs="Times New Roman"/>
          <w:b/>
          <w:sz w:val="28"/>
          <w:szCs w:val="28"/>
        </w:rPr>
      </w:pPr>
      <w:r w:rsidRPr="007666FA">
        <w:rPr>
          <w:rFonts w:ascii="Verdana" w:hAnsi="Verdana" w:cs="Times New Roman"/>
          <w:b/>
          <w:sz w:val="28"/>
          <w:szCs w:val="28"/>
        </w:rPr>
        <w:t>The relationship between pela</w:t>
      </w:r>
      <w:r w:rsidR="007666FA" w:rsidRPr="007666FA">
        <w:rPr>
          <w:rFonts w:ascii="Verdana" w:hAnsi="Verdana" w:cs="Times New Roman"/>
          <w:b/>
          <w:sz w:val="28"/>
          <w:szCs w:val="28"/>
        </w:rPr>
        <w:t>gic and benthic faunal biomass</w:t>
      </w:r>
    </w:p>
    <w:p w:rsidR="00B67584" w:rsidRPr="007666FA" w:rsidRDefault="00B67584" w:rsidP="003F1E7A">
      <w:pPr>
        <w:spacing w:line="480" w:lineRule="auto"/>
        <w:jc w:val="both"/>
        <w:rPr>
          <w:rFonts w:ascii="Verdana" w:hAnsi="Verdana" w:cs="Times New Roman"/>
        </w:rPr>
      </w:pPr>
      <w:r w:rsidRPr="007666FA">
        <w:rPr>
          <w:rFonts w:ascii="Verdana" w:hAnsi="Verdana" w:cs="Times New Roman"/>
        </w:rPr>
        <w:t xml:space="preserve">We have shown from the above calculations that the pelagic biomass displaced by the MAR is approximately equal to the enhancement in benthic biomass as </w:t>
      </w:r>
      <w:proofErr w:type="gramStart"/>
      <w:r w:rsidRPr="007666FA">
        <w:rPr>
          <w:rFonts w:ascii="Verdana" w:hAnsi="Verdana" w:cs="Times New Roman"/>
        </w:rPr>
        <w:t>predicted</w:t>
      </w:r>
      <w:proofErr w:type="gramEnd"/>
      <w:r w:rsidRPr="007666FA">
        <w:rPr>
          <w:rFonts w:ascii="Verdana" w:hAnsi="Verdana" w:cs="Times New Roman"/>
        </w:rPr>
        <w:t xml:space="preserve"> by the Wei </w:t>
      </w:r>
      <w:r w:rsidRPr="007666FA">
        <w:rPr>
          <w:rFonts w:ascii="Verdana" w:hAnsi="Verdana" w:cs="Times New Roman"/>
          <w:i/>
        </w:rPr>
        <w:t xml:space="preserve">et al </w:t>
      </w:r>
      <w:r w:rsidRPr="007666FA">
        <w:rPr>
          <w:rFonts w:ascii="Verdana" w:hAnsi="Verdana" w:cs="Times New Roman"/>
        </w:rPr>
        <w:t>equations</w:t>
      </w:r>
      <w:r w:rsidR="00C3101D" w:rsidRPr="007666FA">
        <w:rPr>
          <w:rFonts w:ascii="Verdana" w:hAnsi="Verdana" w:cs="Times New Roman"/>
        </w:rPr>
        <w:t xml:space="preserve"> </w:t>
      </w:r>
      <w:r w:rsidR="00685608" w:rsidRPr="007666FA">
        <w:rPr>
          <w:rFonts w:ascii="Verdana" w:hAnsi="Verdana" w:cs="Times New Roman"/>
        </w:rPr>
        <w:t>[3</w:t>
      </w:r>
      <w:r w:rsidR="009D197F" w:rsidRPr="007666FA">
        <w:rPr>
          <w:rFonts w:ascii="Verdana" w:hAnsi="Verdana" w:cs="Times New Roman"/>
        </w:rPr>
        <w:t>8</w:t>
      </w:r>
      <w:r w:rsidR="00685608" w:rsidRPr="007666FA">
        <w:rPr>
          <w:rFonts w:ascii="Verdana" w:hAnsi="Verdana" w:cs="Times New Roman"/>
        </w:rPr>
        <w:t>]</w:t>
      </w:r>
      <w:r w:rsidRPr="007666FA">
        <w:rPr>
          <w:rFonts w:ascii="Verdana" w:hAnsi="Verdana" w:cs="Times New Roman"/>
        </w:rPr>
        <w:t xml:space="preserve">.  This could be the result of a peculiarity of the shape of the MAR but we hypothesise that it is more likely due to a general principle that deep pelagic biomass plus benthic biomass per unit area is constant. </w:t>
      </w:r>
    </w:p>
    <w:p w:rsidR="00B67584" w:rsidRPr="007666FA" w:rsidRDefault="00B67584" w:rsidP="003F1E7A">
      <w:pPr>
        <w:spacing w:line="480" w:lineRule="auto"/>
        <w:jc w:val="both"/>
        <w:rPr>
          <w:rFonts w:ascii="Verdana" w:hAnsi="Verdana" w:cs="Times New Roman"/>
        </w:rPr>
      </w:pPr>
    </w:p>
    <w:p w:rsidR="00B67584" w:rsidRPr="007666FA" w:rsidRDefault="00B67584" w:rsidP="003F1E7A">
      <w:pPr>
        <w:spacing w:line="480" w:lineRule="auto"/>
        <w:jc w:val="both"/>
        <w:rPr>
          <w:rFonts w:ascii="Verdana" w:hAnsi="Verdana" w:cs="Times New Roman"/>
        </w:rPr>
      </w:pPr>
      <w:r w:rsidRPr="007666FA">
        <w:rPr>
          <w:rFonts w:ascii="Verdana" w:hAnsi="Verdana" w:cs="Times New Roman"/>
        </w:rPr>
        <w:t xml:space="preserve">In order for this to be true, if pelagic biomass varies as a function of depth </w:t>
      </w:r>
      <w:r w:rsidRPr="007666FA">
        <w:rPr>
          <w:rFonts w:ascii="Verdana" w:hAnsi="Verdana" w:cs="Times New Roman"/>
          <w:i/>
        </w:rPr>
        <w:t xml:space="preserve">P(z) </w:t>
      </w:r>
      <w:r w:rsidRPr="007666FA">
        <w:rPr>
          <w:rFonts w:ascii="Verdana" w:hAnsi="Verdana" w:cs="Times New Roman"/>
        </w:rPr>
        <w:t xml:space="preserve">then in any given water depth </w:t>
      </w:r>
      <w:r w:rsidRPr="007666FA">
        <w:rPr>
          <w:rFonts w:ascii="Verdana" w:hAnsi="Verdana" w:cs="Times New Roman"/>
          <w:i/>
        </w:rPr>
        <w:t>H</w:t>
      </w:r>
      <w:r w:rsidRPr="007666FA">
        <w:rPr>
          <w:rFonts w:ascii="Verdana" w:hAnsi="Verdana" w:cs="Times New Roman"/>
        </w:rPr>
        <w:t xml:space="preserve"> the benthic biomass per unit area </w:t>
      </w:r>
      <w:r w:rsidRPr="007666FA">
        <w:rPr>
          <w:rFonts w:ascii="Verdana" w:hAnsi="Verdana" w:cs="Times New Roman"/>
          <w:i/>
        </w:rPr>
        <w:t>B(z)</w:t>
      </w:r>
      <w:r w:rsidRPr="007666FA">
        <w:rPr>
          <w:rFonts w:ascii="Verdana" w:hAnsi="Verdana" w:cs="Times New Roman"/>
        </w:rPr>
        <w:t xml:space="preserve"> should be equal to the integrated area under the pelagic biomass curve as shown in </w:t>
      </w:r>
      <w:r w:rsidR="00DF5720" w:rsidRPr="00997FD7">
        <w:rPr>
          <w:rFonts w:ascii="Verdana" w:hAnsi="Verdana" w:cs="Times New Roman"/>
        </w:rPr>
        <w:t xml:space="preserve">Figure </w:t>
      </w:r>
      <w:r w:rsidRPr="00997FD7">
        <w:rPr>
          <w:rFonts w:ascii="Verdana" w:hAnsi="Verdana" w:cs="Times New Roman"/>
        </w:rPr>
        <w:t>S</w:t>
      </w:r>
      <w:r w:rsidR="006C4046" w:rsidRPr="00997FD7">
        <w:rPr>
          <w:rFonts w:ascii="Verdana" w:hAnsi="Verdana" w:cs="Times New Roman"/>
        </w:rPr>
        <w:t>1</w:t>
      </w:r>
      <w:r w:rsidRPr="007666FA">
        <w:rPr>
          <w:rFonts w:ascii="Verdana" w:hAnsi="Verdana" w:cs="Times New Roman"/>
        </w:rPr>
        <w:t>:</w:t>
      </w:r>
    </w:p>
    <w:p w:rsidR="00B67584" w:rsidRPr="007666FA" w:rsidRDefault="00B67584" w:rsidP="003F1E7A">
      <w:pPr>
        <w:spacing w:line="480" w:lineRule="auto"/>
        <w:jc w:val="both"/>
        <w:rPr>
          <w:rFonts w:ascii="Verdana" w:hAnsi="Verdana" w:cs="Times New Roman"/>
        </w:rPr>
      </w:pPr>
      <w:bookmarkStart w:id="0" w:name="_GoBack"/>
      <w:bookmarkEnd w:id="0"/>
    </w:p>
    <w:p w:rsidR="00B67584" w:rsidRPr="007666FA" w:rsidRDefault="00B67584" w:rsidP="003F1E7A">
      <w:pPr>
        <w:spacing w:line="480" w:lineRule="auto"/>
        <w:ind w:left="360"/>
        <w:jc w:val="center"/>
        <w:rPr>
          <w:rFonts w:ascii="Verdana" w:hAnsi="Verdana" w:cs="Times New Roman"/>
          <w:color w:val="000000"/>
        </w:rPr>
      </w:pPr>
      <w:r w:rsidRPr="007666FA">
        <w:rPr>
          <w:rFonts w:ascii="Verdana" w:hAnsi="Verdana"/>
          <w:position w:val="-30"/>
        </w:rPr>
        <w:object w:dxaOrig="1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36pt" o:ole="">
            <v:imagedata r:id="rId15" o:title=""/>
          </v:shape>
          <o:OLEObject Type="Embed" ProgID="Equation.3" ShapeID="_x0000_i1025" DrawAspect="Content" ObjectID="_1426074691" r:id="rId16"/>
        </w:object>
      </w:r>
      <w:r w:rsidRPr="007666FA">
        <w:rPr>
          <w:rFonts w:ascii="Verdana" w:hAnsi="Verdana" w:cs="Times New Roman"/>
        </w:rPr>
        <w:t xml:space="preserve">  </w:t>
      </w:r>
      <w:r w:rsidR="007A1913" w:rsidRPr="007666FA">
        <w:rPr>
          <w:rFonts w:ascii="Verdana" w:hAnsi="Verdana" w:cs="Times New Roman"/>
        </w:rPr>
        <w:fldChar w:fldCharType="begin"/>
      </w:r>
      <w:r w:rsidRPr="007666FA">
        <w:rPr>
          <w:rFonts w:ascii="Verdana" w:hAnsi="Verdana" w:cs="Times New Roman"/>
        </w:rPr>
        <w:instrText xml:space="preserve"> QUOTE </w:instrText>
      </w:r>
      <w:r w:rsidRPr="007666FA">
        <w:rPr>
          <w:rFonts w:ascii="Verdana" w:hAnsi="Verdana"/>
          <w:noProof/>
        </w:rPr>
        <w:drawing>
          <wp:inline distT="0" distB="0" distL="0" distR="0" wp14:anchorId="54D1913F" wp14:editId="06BDEFB6">
            <wp:extent cx="1009015" cy="3276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009015" cy="327660"/>
                    </a:xfrm>
                    <a:prstGeom prst="rect">
                      <a:avLst/>
                    </a:prstGeom>
                    <a:noFill/>
                    <a:ln w="9525">
                      <a:noFill/>
                      <a:miter lim="800000"/>
                      <a:headEnd/>
                      <a:tailEnd/>
                    </a:ln>
                  </pic:spPr>
                </pic:pic>
              </a:graphicData>
            </a:graphic>
          </wp:inline>
        </w:drawing>
      </w:r>
      <w:r w:rsidRPr="007666FA">
        <w:rPr>
          <w:rFonts w:ascii="Verdana" w:hAnsi="Verdana" w:cs="Times New Roman"/>
        </w:rPr>
        <w:instrText xml:space="preserve"> </w:instrText>
      </w:r>
      <w:r w:rsidR="007A1913" w:rsidRPr="007666FA">
        <w:rPr>
          <w:rFonts w:ascii="Verdana" w:hAnsi="Verdana" w:cs="Times New Roman"/>
        </w:rPr>
        <w:fldChar w:fldCharType="end"/>
      </w:r>
    </w:p>
    <w:p w:rsidR="00B67584" w:rsidRPr="007666FA" w:rsidRDefault="00B67584" w:rsidP="003F1E7A">
      <w:pPr>
        <w:spacing w:line="480" w:lineRule="auto"/>
        <w:rPr>
          <w:rFonts w:ascii="Verdana" w:hAnsi="Verdana" w:cs="Times New Roman"/>
        </w:rPr>
      </w:pPr>
    </w:p>
    <w:p w:rsidR="00B67584" w:rsidRPr="007666FA" w:rsidRDefault="00B67584" w:rsidP="003F1E7A">
      <w:pPr>
        <w:spacing w:line="480" w:lineRule="auto"/>
        <w:contextualSpacing/>
        <w:jc w:val="both"/>
        <w:rPr>
          <w:rFonts w:ascii="Verdana" w:hAnsi="Verdana" w:cs="Times New Roman"/>
        </w:rPr>
      </w:pPr>
      <w:r w:rsidRPr="007666FA">
        <w:rPr>
          <w:rFonts w:ascii="Verdana" w:hAnsi="Verdana" w:cs="Times New Roman"/>
        </w:rPr>
        <w:t xml:space="preserve">Since we know the relationship between benthic biomass and depth, (macrofauna plus megafauna, i.e.material retained by a 250µm sieve) from the equations provided </w:t>
      </w:r>
      <w:proofErr w:type="gramStart"/>
      <w:r w:rsidRPr="007666FA">
        <w:rPr>
          <w:rFonts w:ascii="Verdana" w:hAnsi="Verdana" w:cs="Times New Roman"/>
        </w:rPr>
        <w:t>by</w:t>
      </w:r>
      <w:r w:rsidR="00C3101D" w:rsidRPr="007666FA">
        <w:rPr>
          <w:rFonts w:ascii="Verdana" w:hAnsi="Verdana" w:cs="Times New Roman"/>
        </w:rPr>
        <w:t xml:space="preserve"> </w:t>
      </w:r>
      <w:r w:rsidR="00FC5D3C" w:rsidRPr="007666FA">
        <w:rPr>
          <w:rFonts w:ascii="Verdana" w:hAnsi="Verdana" w:cs="Times New Roman"/>
        </w:rPr>
        <w:t xml:space="preserve"> Wei</w:t>
      </w:r>
      <w:proofErr w:type="gramEnd"/>
      <w:r w:rsidR="00FC5D3C" w:rsidRPr="007666FA">
        <w:rPr>
          <w:rFonts w:ascii="Verdana" w:hAnsi="Verdana" w:cs="Times New Roman"/>
        </w:rPr>
        <w:t xml:space="preserve"> et al. [3</w:t>
      </w:r>
      <w:r w:rsidR="009D197F" w:rsidRPr="007666FA">
        <w:rPr>
          <w:rFonts w:ascii="Verdana" w:hAnsi="Verdana" w:cs="Times New Roman"/>
        </w:rPr>
        <w:t>8</w:t>
      </w:r>
      <w:r w:rsidR="00FC5D3C" w:rsidRPr="007666FA">
        <w:rPr>
          <w:rFonts w:ascii="Verdana" w:hAnsi="Verdana" w:cs="Times New Roman"/>
        </w:rPr>
        <w:t>]</w:t>
      </w:r>
      <w:r w:rsidRPr="007666FA">
        <w:rPr>
          <w:rFonts w:ascii="Verdana" w:hAnsi="Verdana" w:cs="Times New Roman"/>
        </w:rPr>
        <w:t xml:space="preserve"> we can back-calculate the relationship between pelagic biomass and depth.   This is simplified by the assumption</w:t>
      </w:r>
      <w:r w:rsidR="00DF5720" w:rsidRPr="007666FA">
        <w:rPr>
          <w:rFonts w:ascii="Verdana" w:hAnsi="Verdana" w:cs="Times New Roman"/>
        </w:rPr>
        <w:t xml:space="preserve"> according to Roe</w:t>
      </w:r>
      <w:r w:rsidRPr="007666FA">
        <w:rPr>
          <w:rFonts w:ascii="Verdana" w:hAnsi="Verdana" w:cs="Times New Roman"/>
        </w:rPr>
        <w:t xml:space="preserve"> that pelagic biomass decreases logarithmically with depth</w:t>
      </w:r>
      <w:r w:rsidR="00C3101D" w:rsidRPr="007666FA">
        <w:rPr>
          <w:rFonts w:ascii="Verdana" w:hAnsi="Verdana" w:cs="Times New Roman"/>
        </w:rPr>
        <w:t xml:space="preserve"> </w:t>
      </w:r>
      <w:r w:rsidR="00DF5720" w:rsidRPr="007666FA">
        <w:rPr>
          <w:rFonts w:ascii="Verdana" w:hAnsi="Verdana" w:cs="Times New Roman"/>
        </w:rPr>
        <w:t>[4</w:t>
      </w:r>
      <w:r w:rsidR="009D197F" w:rsidRPr="007666FA">
        <w:rPr>
          <w:rFonts w:ascii="Verdana" w:hAnsi="Verdana" w:cs="Times New Roman"/>
        </w:rPr>
        <w:t>2</w:t>
      </w:r>
      <w:r w:rsidR="00DF5720" w:rsidRPr="007666FA">
        <w:rPr>
          <w:rFonts w:ascii="Verdana" w:hAnsi="Verdana" w:cs="Times New Roman"/>
        </w:rPr>
        <w:t>]</w:t>
      </w:r>
      <w:r w:rsidRPr="007666FA">
        <w:rPr>
          <w:rFonts w:ascii="Verdana" w:hAnsi="Verdana" w:cs="Times New Roman"/>
        </w:rPr>
        <w:t>:</w:t>
      </w:r>
    </w:p>
    <w:p w:rsidR="00B67584" w:rsidRPr="007666FA" w:rsidRDefault="00B67584" w:rsidP="003F1E7A">
      <w:pPr>
        <w:spacing w:line="480" w:lineRule="auto"/>
        <w:contextualSpacing/>
        <w:jc w:val="both"/>
        <w:rPr>
          <w:rFonts w:ascii="Verdana" w:hAnsi="Verdana" w:cs="Times New Roman"/>
        </w:rPr>
      </w:pPr>
    </w:p>
    <w:p w:rsidR="00B67584" w:rsidRPr="007666FA" w:rsidRDefault="00B67584" w:rsidP="003F1E7A">
      <w:pPr>
        <w:spacing w:line="480" w:lineRule="auto"/>
        <w:contextualSpacing/>
        <w:jc w:val="both"/>
        <w:rPr>
          <w:rFonts w:ascii="Verdana" w:hAnsi="Verdana" w:cs="Times New Roman"/>
        </w:rPr>
      </w:pPr>
      <w:r w:rsidRPr="007666FA">
        <w:rPr>
          <w:rFonts w:ascii="Verdana" w:hAnsi="Verdana" w:cs="Times New Roman"/>
          <w:color w:val="000000"/>
        </w:rPr>
        <w:t xml:space="preserve">                       </w:t>
      </w:r>
      <w:r w:rsidRPr="007666FA">
        <w:rPr>
          <w:rFonts w:ascii="Verdana" w:hAnsi="Verdana" w:cs="Times New Roman"/>
          <w:color w:val="000000"/>
          <w:position w:val="-12"/>
        </w:rPr>
        <w:object w:dxaOrig="1420" w:dyaOrig="380">
          <v:shape id="_x0000_i1026" type="#_x0000_t75" style="width:71.15pt;height:19.25pt" o:ole="">
            <v:imagedata r:id="rId18" o:title=""/>
          </v:shape>
          <o:OLEObject Type="Embed" ProgID="Equation.3" ShapeID="_x0000_i1026" DrawAspect="Content" ObjectID="_1426074692" r:id="rId19"/>
        </w:object>
      </w:r>
      <w:r w:rsidRPr="007666FA">
        <w:rPr>
          <w:rFonts w:ascii="Verdana" w:hAnsi="Verdana" w:cs="Times New Roman"/>
        </w:rPr>
        <w:t xml:space="preserve"> </w:t>
      </w:r>
    </w:p>
    <w:p w:rsidR="00B67584" w:rsidRPr="007666FA" w:rsidRDefault="00B67584" w:rsidP="003F1E7A">
      <w:pPr>
        <w:spacing w:line="480" w:lineRule="auto"/>
        <w:contextualSpacing/>
        <w:jc w:val="both"/>
        <w:rPr>
          <w:rFonts w:ascii="Verdana" w:hAnsi="Verdana" w:cs="Times New Roman"/>
        </w:rPr>
      </w:pPr>
    </w:p>
    <w:p w:rsidR="00B67584" w:rsidRPr="007666FA" w:rsidRDefault="00B67584" w:rsidP="003F1E7A">
      <w:pPr>
        <w:spacing w:line="480" w:lineRule="auto"/>
        <w:contextualSpacing/>
        <w:jc w:val="both"/>
        <w:rPr>
          <w:rFonts w:ascii="Verdana" w:hAnsi="Verdana" w:cs="Times New Roman"/>
        </w:rPr>
      </w:pPr>
      <w:r w:rsidRPr="007666FA">
        <w:rPr>
          <w:rFonts w:ascii="Verdana" w:hAnsi="Verdana" w:cs="Times New Roman"/>
        </w:rPr>
        <w:t xml:space="preserve">By a process of iteration we have found that </w:t>
      </w:r>
      <w:r w:rsidRPr="007666FA">
        <w:rPr>
          <w:rFonts w:ascii="Verdana" w:hAnsi="Verdana" w:cs="Times New Roman"/>
          <w:i/>
          <w:color w:val="000000"/>
        </w:rPr>
        <w:t>P</w:t>
      </w:r>
      <w:r w:rsidRPr="007666FA">
        <w:rPr>
          <w:rFonts w:ascii="Verdana" w:hAnsi="Verdana" w:cs="Times New Roman"/>
          <w:i/>
          <w:color w:val="000000"/>
          <w:vertAlign w:val="subscript"/>
        </w:rPr>
        <w:t>0</w:t>
      </w:r>
      <w:r w:rsidRPr="007666FA">
        <w:rPr>
          <w:rFonts w:ascii="Verdana" w:hAnsi="Verdana" w:cs="Times New Roman"/>
          <w:color w:val="000000"/>
        </w:rPr>
        <w:t xml:space="preserve"> = 1.45 mgC.m</w:t>
      </w:r>
      <w:r w:rsidRPr="007666FA">
        <w:rPr>
          <w:rFonts w:ascii="Verdana" w:hAnsi="Verdana" w:cs="Times New Roman"/>
          <w:color w:val="000000"/>
          <w:vertAlign w:val="superscript"/>
        </w:rPr>
        <w:t>-3</w:t>
      </w:r>
      <w:r w:rsidRPr="007666FA">
        <w:rPr>
          <w:rFonts w:ascii="Verdana" w:hAnsi="Verdana" w:cs="Times New Roman"/>
          <w:color w:val="000000"/>
        </w:rPr>
        <w:t xml:space="preserve"> and </w:t>
      </w:r>
      <w:proofErr w:type="gramStart"/>
      <w:r w:rsidRPr="007666FA">
        <w:rPr>
          <w:rFonts w:ascii="Verdana" w:hAnsi="Verdana" w:cs="Times New Roman"/>
          <w:i/>
          <w:color w:val="000000"/>
        </w:rPr>
        <w:t>k</w:t>
      </w:r>
      <w:r w:rsidRPr="007666FA">
        <w:rPr>
          <w:rFonts w:ascii="Verdana" w:hAnsi="Verdana" w:cs="Times New Roman"/>
          <w:color w:val="000000"/>
        </w:rPr>
        <w:t xml:space="preserve">  =</w:t>
      </w:r>
      <w:proofErr w:type="gramEnd"/>
      <w:r w:rsidRPr="007666FA">
        <w:rPr>
          <w:rFonts w:ascii="Verdana" w:hAnsi="Verdana" w:cs="Times New Roman"/>
          <w:color w:val="000000"/>
        </w:rPr>
        <w:t xml:space="preserve"> 4.8</w:t>
      </w:r>
      <w:r w:rsidRPr="007666FA">
        <w:rPr>
          <w:rFonts w:ascii="Verdana" w:hAnsi="Verdana" w:cs="Times New Roman"/>
        </w:rPr>
        <w:t>×10</w:t>
      </w:r>
      <w:r w:rsidRPr="007666FA">
        <w:rPr>
          <w:rFonts w:ascii="Verdana" w:hAnsi="Verdana" w:cs="Times New Roman"/>
          <w:vertAlign w:val="superscript"/>
        </w:rPr>
        <w:t>-4</w:t>
      </w:r>
      <w:r w:rsidRPr="007666FA">
        <w:rPr>
          <w:rFonts w:ascii="Verdana" w:hAnsi="Verdana" w:cs="Times New Roman"/>
          <w:color w:val="000000"/>
        </w:rPr>
        <w:t xml:space="preserve"> m</w:t>
      </w:r>
      <w:r w:rsidRPr="007666FA">
        <w:rPr>
          <w:rFonts w:ascii="Verdana" w:hAnsi="Verdana" w:cs="Times New Roman"/>
          <w:color w:val="000000"/>
          <w:vertAlign w:val="superscript"/>
        </w:rPr>
        <w:t>-1</w:t>
      </w:r>
      <w:r w:rsidRPr="007666FA">
        <w:rPr>
          <w:rFonts w:ascii="Verdana" w:hAnsi="Verdana" w:cs="Times New Roman"/>
          <w:color w:val="000000"/>
        </w:rPr>
        <w:t xml:space="preserve"> provides a good fit to the</w:t>
      </w:r>
      <w:r w:rsidR="00AB149B" w:rsidRPr="007666FA">
        <w:rPr>
          <w:rFonts w:ascii="Verdana" w:hAnsi="Verdana" w:cs="Times New Roman"/>
          <w:color w:val="000000"/>
        </w:rPr>
        <w:t xml:space="preserve"> </w:t>
      </w:r>
      <w:proofErr w:type="spellStart"/>
      <w:r w:rsidR="00AB149B" w:rsidRPr="007666FA">
        <w:rPr>
          <w:rFonts w:ascii="Verdana" w:hAnsi="Verdana" w:cs="Times New Roman"/>
          <w:color w:val="000000"/>
        </w:rPr>
        <w:t>CoML</w:t>
      </w:r>
      <w:proofErr w:type="spellEnd"/>
      <w:r w:rsidRPr="007666FA">
        <w:rPr>
          <w:rFonts w:ascii="Verdana" w:hAnsi="Verdana" w:cs="Times New Roman"/>
          <w:i/>
          <w:color w:val="000000"/>
        </w:rPr>
        <w:t xml:space="preserve"> </w:t>
      </w:r>
      <w:r w:rsidRPr="007666FA">
        <w:rPr>
          <w:rFonts w:ascii="Verdana" w:hAnsi="Verdana" w:cs="Times New Roman"/>
          <w:color w:val="000000"/>
        </w:rPr>
        <w:t>global trends</w:t>
      </w:r>
      <w:r w:rsidR="00C3101D" w:rsidRPr="007666FA">
        <w:rPr>
          <w:rFonts w:ascii="Verdana" w:hAnsi="Verdana" w:cs="Times New Roman"/>
          <w:color w:val="000000"/>
        </w:rPr>
        <w:t xml:space="preserve"> </w:t>
      </w:r>
      <w:r w:rsidR="00685608" w:rsidRPr="007666FA">
        <w:rPr>
          <w:rFonts w:ascii="Verdana" w:hAnsi="Verdana" w:cs="Times New Roman"/>
          <w:color w:val="000000"/>
        </w:rPr>
        <w:t>[3</w:t>
      </w:r>
      <w:r w:rsidR="009D197F" w:rsidRPr="007666FA">
        <w:rPr>
          <w:rFonts w:ascii="Verdana" w:hAnsi="Verdana" w:cs="Times New Roman"/>
          <w:color w:val="000000"/>
        </w:rPr>
        <w:t>8</w:t>
      </w:r>
      <w:r w:rsidR="00685608" w:rsidRPr="007666FA">
        <w:rPr>
          <w:rFonts w:ascii="Verdana" w:hAnsi="Verdana" w:cs="Times New Roman"/>
          <w:color w:val="000000"/>
        </w:rPr>
        <w:t>]</w:t>
      </w:r>
      <w:r w:rsidRPr="007666FA">
        <w:rPr>
          <w:rFonts w:ascii="Verdana" w:hAnsi="Verdana" w:cs="Times New Roman"/>
          <w:color w:val="000000"/>
        </w:rPr>
        <w:t xml:space="preserve"> for benthic biomass.  Plotting this curve in Fig</w:t>
      </w:r>
      <w:r w:rsidR="00DF5720" w:rsidRPr="007666FA">
        <w:rPr>
          <w:rFonts w:ascii="Verdana" w:hAnsi="Verdana" w:cs="Times New Roman"/>
          <w:color w:val="000000"/>
        </w:rPr>
        <w:t>ure 12</w:t>
      </w:r>
      <w:r w:rsidRPr="007666FA">
        <w:rPr>
          <w:rFonts w:ascii="Verdana" w:hAnsi="Verdana" w:cs="Times New Roman"/>
          <w:color w:val="000000"/>
        </w:rPr>
        <w:t xml:space="preserve"> shows a good correspondence with available pelagic biomass data for the North Atlantic Ocean giving further evidence supporting the general principle (pelagic biomass + benthic biomass = constant).</w:t>
      </w:r>
      <w:r w:rsidRPr="007666FA">
        <w:rPr>
          <w:rFonts w:ascii="Verdana" w:hAnsi="Verdana" w:cs="Times New Roman"/>
        </w:rPr>
        <w:t xml:space="preserve"> </w:t>
      </w:r>
    </w:p>
    <w:p w:rsidR="00B67584" w:rsidRPr="007666FA" w:rsidRDefault="00B67584" w:rsidP="003F1E7A">
      <w:pPr>
        <w:spacing w:line="480" w:lineRule="auto"/>
        <w:rPr>
          <w:rFonts w:ascii="Verdana" w:hAnsi="Verdana" w:cs="Times New Roman"/>
        </w:rPr>
      </w:pPr>
    </w:p>
    <w:p w:rsidR="001F2DD3" w:rsidRPr="007666FA" w:rsidRDefault="001F2DD3" w:rsidP="001F2DD3">
      <w:pPr>
        <w:contextualSpacing/>
        <w:rPr>
          <w:rFonts w:ascii="Verdana" w:hAnsi="Verdana"/>
        </w:rPr>
      </w:pPr>
    </w:p>
    <w:p w:rsidR="001F2DD3" w:rsidRPr="007666FA" w:rsidRDefault="002D7913" w:rsidP="00E31DE3">
      <w:pPr>
        <w:rPr>
          <w:rFonts w:ascii="Verdana" w:hAnsi="Verdana" w:cs="Times New Roman"/>
          <w:b/>
          <w:sz w:val="28"/>
          <w:szCs w:val="28"/>
        </w:rPr>
      </w:pPr>
      <w:r w:rsidRPr="007666FA">
        <w:rPr>
          <w:rFonts w:ascii="Verdana" w:hAnsi="Verdana" w:cs="Times New Roman"/>
          <w:b/>
          <w:sz w:val="28"/>
          <w:szCs w:val="28"/>
        </w:rPr>
        <w:t xml:space="preserve">Biodiversity Data sources </w:t>
      </w:r>
      <w:r w:rsidRPr="007666FA">
        <w:rPr>
          <w:rFonts w:ascii="Verdana" w:hAnsi="Verdana" w:cs="Times New Roman"/>
        </w:rPr>
        <w:t>(</w:t>
      </w:r>
      <w:r w:rsidR="00DF5720" w:rsidRPr="007666FA">
        <w:rPr>
          <w:rFonts w:ascii="Verdana" w:hAnsi="Verdana" w:cs="Times New Roman"/>
        </w:rPr>
        <w:t>Figure</w:t>
      </w:r>
      <w:r w:rsidRPr="007666FA">
        <w:rPr>
          <w:rFonts w:ascii="Verdana" w:hAnsi="Verdana" w:cs="Times New Roman"/>
        </w:rPr>
        <w:t xml:space="preserve"> </w:t>
      </w:r>
      <w:r w:rsidR="00685AAA" w:rsidRPr="007666FA">
        <w:rPr>
          <w:rFonts w:ascii="Verdana" w:hAnsi="Verdana" w:cs="Times New Roman"/>
        </w:rPr>
        <w:t>1</w:t>
      </w:r>
      <w:r w:rsidR="00DF5720" w:rsidRPr="007666FA">
        <w:rPr>
          <w:rFonts w:ascii="Verdana" w:hAnsi="Verdana" w:cs="Times New Roman"/>
        </w:rPr>
        <w:t>3</w:t>
      </w:r>
      <w:r w:rsidRPr="007666FA">
        <w:rPr>
          <w:rFonts w:ascii="Verdana" w:hAnsi="Verdana" w:cs="Times New Roman"/>
        </w:rPr>
        <w:t>)</w:t>
      </w:r>
      <w:r w:rsidRPr="007666FA">
        <w:rPr>
          <w:rFonts w:ascii="Verdana" w:hAnsi="Verdana" w:cs="Times New Roman"/>
          <w:b/>
          <w:sz w:val="28"/>
          <w:szCs w:val="28"/>
        </w:rPr>
        <w:t xml:space="preserve"> </w:t>
      </w:r>
    </w:p>
    <w:p w:rsidR="002D7913" w:rsidRPr="007666FA" w:rsidRDefault="002D7913" w:rsidP="003F1E7A">
      <w:pPr>
        <w:spacing w:after="0" w:line="480" w:lineRule="auto"/>
        <w:contextualSpacing/>
        <w:rPr>
          <w:rFonts w:ascii="Verdana" w:hAnsi="Verdana" w:cs="Times New Roman"/>
          <w:b/>
        </w:rPr>
      </w:pPr>
    </w:p>
    <w:p w:rsidR="001F2DD3" w:rsidRPr="007666FA" w:rsidRDefault="001F2DD3" w:rsidP="003F1E7A">
      <w:pPr>
        <w:spacing w:after="0" w:line="480" w:lineRule="auto"/>
        <w:contextualSpacing/>
        <w:rPr>
          <w:rFonts w:ascii="Verdana" w:hAnsi="Verdana" w:cs="Times New Roman"/>
          <w:i/>
        </w:rPr>
      </w:pPr>
      <w:r w:rsidRPr="007666FA">
        <w:rPr>
          <w:rFonts w:ascii="Verdana" w:hAnsi="Verdana" w:cs="Times New Roman"/>
          <w:i/>
        </w:rPr>
        <w:t>(i) Demersal Fishes</w:t>
      </w:r>
    </w:p>
    <w:p w:rsidR="001F2DD3" w:rsidRPr="007666FA" w:rsidRDefault="001F2DD3" w:rsidP="003F1E7A">
      <w:pPr>
        <w:spacing w:after="0" w:line="480" w:lineRule="auto"/>
        <w:rPr>
          <w:rFonts w:ascii="Verdana" w:hAnsi="Verdana" w:cs="Times New Roman"/>
        </w:rPr>
      </w:pPr>
      <w:proofErr w:type="gramStart"/>
      <w:r w:rsidRPr="007666FA">
        <w:rPr>
          <w:rFonts w:ascii="Verdana" w:hAnsi="Verdana" w:cs="Times New Roman"/>
        </w:rPr>
        <w:t>Presence-absence data on demersal fish</w:t>
      </w:r>
      <w:r w:rsidR="002D7913" w:rsidRPr="007666FA">
        <w:rPr>
          <w:rFonts w:ascii="Verdana" w:hAnsi="Verdana" w:cs="Times New Roman"/>
        </w:rPr>
        <w:t xml:space="preserve"> species</w:t>
      </w:r>
      <w:r w:rsidRPr="007666FA">
        <w:rPr>
          <w:rFonts w:ascii="Verdana" w:hAnsi="Verdana" w:cs="Times New Roman"/>
        </w:rPr>
        <w:t xml:space="preserve"> on the MAR between Iceland and the Azores </w:t>
      </w:r>
      <w:r w:rsidR="00BE56C8" w:rsidRPr="007666FA">
        <w:rPr>
          <w:rFonts w:ascii="Verdana" w:hAnsi="Verdana" w:cs="Times New Roman"/>
        </w:rPr>
        <w:t>[40.</w:t>
      </w:r>
      <w:proofErr w:type="gramEnd"/>
      <w:r w:rsidR="00BE56C8" w:rsidRPr="007666FA">
        <w:rPr>
          <w:rFonts w:ascii="Verdana" w:hAnsi="Verdana" w:cs="Times New Roman"/>
        </w:rPr>
        <w:t xml:space="preserve"> S</w:t>
      </w:r>
      <w:r w:rsidR="00D85E27" w:rsidRPr="007666FA">
        <w:rPr>
          <w:rFonts w:ascii="Verdana" w:hAnsi="Verdana" w:cs="Times New Roman"/>
        </w:rPr>
        <w:t>26]</w:t>
      </w:r>
      <w:r w:rsidRPr="007666FA">
        <w:rPr>
          <w:rFonts w:ascii="Verdana" w:hAnsi="Verdana" w:cs="Times New Roman"/>
        </w:rPr>
        <w:t xml:space="preserve"> were compared with information from the continental margins on either side of the Atlantic </w:t>
      </w:r>
      <w:proofErr w:type="gramStart"/>
      <w:r w:rsidR="004F7D0A" w:rsidRPr="007666FA">
        <w:rPr>
          <w:rFonts w:ascii="Verdana" w:hAnsi="Verdana" w:cs="Times New Roman"/>
        </w:rPr>
        <w:t>[</w:t>
      </w:r>
      <w:r w:rsidR="00D85E27" w:rsidRPr="007666FA">
        <w:rPr>
          <w:rFonts w:ascii="Verdana" w:hAnsi="Verdana" w:cs="Times New Roman"/>
        </w:rPr>
        <w:t xml:space="preserve"> S27</w:t>
      </w:r>
      <w:proofErr w:type="gramEnd"/>
      <w:r w:rsidR="00D85E27" w:rsidRPr="007666FA">
        <w:rPr>
          <w:rFonts w:ascii="Verdana" w:hAnsi="Verdana" w:cs="Times New Roman"/>
        </w:rPr>
        <w:t>, S28, S29, S30, S31, S32]</w:t>
      </w:r>
      <w:r w:rsidRPr="007666FA">
        <w:rPr>
          <w:rFonts w:ascii="Verdana" w:hAnsi="Verdana" w:cs="Times New Roman"/>
        </w:rPr>
        <w:t xml:space="preserve"> </w:t>
      </w:r>
      <w:r w:rsidR="0025777F" w:rsidRPr="007666FA">
        <w:rPr>
          <w:rFonts w:ascii="Verdana" w:hAnsi="Verdana" w:cs="Times New Roman"/>
        </w:rPr>
        <w:t xml:space="preserve">including data from the </w:t>
      </w:r>
      <w:r w:rsidRPr="007666FA">
        <w:rPr>
          <w:rFonts w:ascii="Verdana" w:hAnsi="Verdana" w:cs="Times New Roman"/>
        </w:rPr>
        <w:t>ECOMARGE project</w:t>
      </w:r>
      <w:r w:rsidR="0025777F" w:rsidRPr="007666FA">
        <w:rPr>
          <w:rFonts w:ascii="Verdana" w:hAnsi="Verdana" w:cs="Times New Roman"/>
        </w:rPr>
        <w:t xml:space="preserve"> </w:t>
      </w:r>
      <w:hyperlink r:id="rId20" w:history="1">
        <w:r w:rsidRPr="007666FA">
          <w:rPr>
            <w:rStyle w:val="Hyperlink"/>
            <w:rFonts w:ascii="Verdana" w:hAnsi="Verdana" w:cs="Times New Roman"/>
          </w:rPr>
          <w:t>www.ecomarg.net/biodiversidad</w:t>
        </w:r>
      </w:hyperlink>
      <w:r w:rsidRPr="007666FA">
        <w:rPr>
          <w:rFonts w:ascii="Verdana" w:hAnsi="Verdana" w:cs="Times New Roman"/>
        </w:rPr>
        <w:t xml:space="preserve">. </w:t>
      </w:r>
      <w:r w:rsidR="0025777F" w:rsidRPr="007666FA">
        <w:rPr>
          <w:rFonts w:ascii="Verdana" w:hAnsi="Verdana" w:cs="Times New Roman"/>
        </w:rPr>
        <w:t xml:space="preserve"> </w:t>
      </w:r>
      <w:r w:rsidRPr="007666FA">
        <w:rPr>
          <w:rFonts w:ascii="Verdana" w:hAnsi="Verdana" w:cs="Times New Roman"/>
        </w:rPr>
        <w:t xml:space="preserve">A standard definition for demersal fishes was applied </w:t>
      </w:r>
      <w:r w:rsidR="004F7D0A" w:rsidRPr="007666FA">
        <w:rPr>
          <w:rFonts w:ascii="Verdana" w:hAnsi="Verdana" w:cs="Times New Roman"/>
        </w:rPr>
        <w:t>[S27]</w:t>
      </w:r>
      <w:r w:rsidRPr="007666FA">
        <w:rPr>
          <w:rFonts w:ascii="Verdana" w:hAnsi="Verdana" w:cs="Times New Roman"/>
        </w:rPr>
        <w:t xml:space="preserve">. </w:t>
      </w:r>
    </w:p>
    <w:p w:rsidR="001F2DD3" w:rsidRPr="007666FA" w:rsidRDefault="001F2DD3" w:rsidP="003F1E7A">
      <w:pPr>
        <w:spacing w:after="0" w:line="480" w:lineRule="auto"/>
        <w:contextualSpacing/>
        <w:rPr>
          <w:rFonts w:ascii="Verdana" w:hAnsi="Verdana" w:cs="Times New Roman"/>
        </w:rPr>
      </w:pPr>
      <w:r w:rsidRPr="007666FA">
        <w:rPr>
          <w:rFonts w:ascii="Verdana" w:hAnsi="Verdana" w:cs="Times New Roman"/>
          <w:i/>
        </w:rPr>
        <w:lastRenderedPageBreak/>
        <w:t>(ii) Holothurians</w:t>
      </w:r>
    </w:p>
    <w:p w:rsidR="001F2DD3" w:rsidRPr="007666FA" w:rsidRDefault="001F2DD3" w:rsidP="003F1E7A">
      <w:pPr>
        <w:spacing w:after="0" w:line="480" w:lineRule="auto"/>
        <w:contextualSpacing/>
        <w:rPr>
          <w:rFonts w:ascii="Verdana" w:hAnsi="Verdana" w:cs="Times New Roman"/>
        </w:rPr>
      </w:pPr>
      <w:r w:rsidRPr="007666FA">
        <w:rPr>
          <w:rFonts w:ascii="Verdana" w:hAnsi="Verdana" w:cs="Times New Roman"/>
        </w:rPr>
        <w:t xml:space="preserve">Presence and absence data was compiled for holothurian species occurring on the MAR (from the Azores to Iceland) and in the western and eastern North Atlantic between depths of 1000 and </w:t>
      </w:r>
      <w:smartTag w:uri="urn:schemas-microsoft-com:office:smarttags" w:element="metricconverter">
        <w:smartTagPr>
          <w:attr w:name="ProductID" w:val="3500 m"/>
        </w:smartTagPr>
        <w:r w:rsidRPr="007666FA">
          <w:rPr>
            <w:rFonts w:ascii="Verdana" w:hAnsi="Verdana" w:cs="Times New Roman"/>
          </w:rPr>
          <w:t>3500 m</w:t>
        </w:r>
      </w:smartTag>
      <w:r w:rsidRPr="007666FA">
        <w:rPr>
          <w:rFonts w:ascii="Verdana" w:hAnsi="Verdana" w:cs="Times New Roman"/>
        </w:rPr>
        <w:t xml:space="preserve"> using original and published data on benthic and bentho-pelagic holothurians</w:t>
      </w:r>
      <w:r w:rsidRPr="007666FA">
        <w:rPr>
          <w:rFonts w:ascii="Verdana" w:hAnsi="Verdana" w:cs="Times New Roman"/>
          <w:vertAlign w:val="superscript"/>
        </w:rPr>
        <w:t xml:space="preserve"> </w:t>
      </w:r>
      <w:r w:rsidR="00D85E27" w:rsidRPr="007666FA">
        <w:rPr>
          <w:rFonts w:ascii="Verdana" w:hAnsi="Verdana" w:cs="Times New Roman"/>
        </w:rPr>
        <w:t>[S33, S34, S35, S36, S37, S38, S39, S40, S41, S42]</w:t>
      </w:r>
      <w:r w:rsidRPr="007666FA">
        <w:rPr>
          <w:rFonts w:ascii="Verdana" w:hAnsi="Verdana" w:cs="Times New Roman"/>
        </w:rPr>
        <w:t xml:space="preserve">. In the western North Atlantic we considered species from the equator to the southern border of the Baffin Sea and in the eastern North Atlantic from the equator to the Faeroe-Iceland Ridge. </w:t>
      </w:r>
    </w:p>
    <w:p w:rsidR="001F2DD3" w:rsidRPr="007666FA" w:rsidRDefault="001F2DD3" w:rsidP="003F1E7A">
      <w:pPr>
        <w:spacing w:after="0" w:line="480" w:lineRule="auto"/>
        <w:contextualSpacing/>
        <w:rPr>
          <w:rFonts w:ascii="Verdana" w:hAnsi="Verdana" w:cs="Times New Roman"/>
        </w:rPr>
      </w:pPr>
    </w:p>
    <w:p w:rsidR="00422B8B" w:rsidRPr="007666FA" w:rsidRDefault="00422B8B" w:rsidP="003F1E7A">
      <w:pPr>
        <w:spacing w:after="0" w:line="480" w:lineRule="auto"/>
        <w:contextualSpacing/>
        <w:rPr>
          <w:rFonts w:ascii="Verdana" w:hAnsi="Verdana" w:cs="Times New Roman"/>
        </w:rPr>
      </w:pPr>
      <w:r w:rsidRPr="007666FA">
        <w:rPr>
          <w:rFonts w:ascii="Verdana" w:hAnsi="Verdana" w:cs="Times New Roman"/>
        </w:rPr>
        <w:t xml:space="preserve">The total number of species of holothurian included in the analysis was 87 of which 54 were found on the MAR. Of these, 10 species (18.5%) are endemics of the MAR. The majority of MAR species (22 species or 40.7%) occur in the western and eastern North Atlantic. There are 18 species (33.3%) recorded on the MAR and the eastern North Atlantic. There are only three species (5.6%) recorded on the MAR and the western North Atlantic. One species, </w:t>
      </w:r>
      <w:r w:rsidRPr="007666FA">
        <w:rPr>
          <w:rFonts w:ascii="Verdana" w:hAnsi="Verdana" w:cs="Times New Roman"/>
          <w:i/>
        </w:rPr>
        <w:t>Mesothuria bifurcata,</w:t>
      </w:r>
      <w:r w:rsidRPr="007666FA">
        <w:rPr>
          <w:rFonts w:ascii="Verdana" w:hAnsi="Verdana" w:cs="Times New Roman"/>
        </w:rPr>
        <w:t xml:space="preserve"> has only been recorded on the MAR in the North Atlantic but also occurs in the Antarctic. </w:t>
      </w:r>
    </w:p>
    <w:p w:rsidR="001F2DD3" w:rsidRPr="007666FA" w:rsidRDefault="001F2DD3" w:rsidP="003F1E7A">
      <w:pPr>
        <w:spacing w:after="0" w:line="480" w:lineRule="auto"/>
        <w:contextualSpacing/>
        <w:rPr>
          <w:rFonts w:ascii="Verdana" w:hAnsi="Verdana" w:cs="Times New Roman"/>
        </w:rPr>
      </w:pPr>
    </w:p>
    <w:p w:rsidR="001F2DD3" w:rsidRPr="007666FA" w:rsidRDefault="001F2DD3" w:rsidP="003F1E7A">
      <w:pPr>
        <w:spacing w:after="0" w:line="480" w:lineRule="auto"/>
        <w:contextualSpacing/>
        <w:rPr>
          <w:rFonts w:ascii="Verdana" w:hAnsi="Verdana" w:cs="Times New Roman"/>
          <w:i/>
        </w:rPr>
      </w:pPr>
    </w:p>
    <w:p w:rsidR="001F2DD3" w:rsidRPr="007666FA" w:rsidRDefault="001F2DD3" w:rsidP="003F1E7A">
      <w:pPr>
        <w:spacing w:after="0" w:line="480" w:lineRule="auto"/>
        <w:contextualSpacing/>
        <w:rPr>
          <w:rFonts w:ascii="Verdana" w:hAnsi="Verdana" w:cs="Times New Roman"/>
          <w:i/>
        </w:rPr>
      </w:pPr>
      <w:r w:rsidRPr="007666FA">
        <w:rPr>
          <w:rFonts w:ascii="Verdana" w:hAnsi="Verdana" w:cs="Times New Roman"/>
          <w:i/>
        </w:rPr>
        <w:t>(iii) Cephalopods</w:t>
      </w:r>
    </w:p>
    <w:p w:rsidR="001F2DD3" w:rsidRPr="007666FA" w:rsidRDefault="001F2DD3" w:rsidP="003F1E7A">
      <w:pPr>
        <w:spacing w:after="0" w:line="480" w:lineRule="auto"/>
        <w:contextualSpacing/>
        <w:rPr>
          <w:rFonts w:ascii="Verdana" w:hAnsi="Verdana" w:cs="Times New Roman"/>
        </w:rPr>
      </w:pPr>
      <w:r w:rsidRPr="007666FA">
        <w:rPr>
          <w:rFonts w:ascii="Verdana" w:hAnsi="Verdana" w:cs="Times New Roman"/>
        </w:rPr>
        <w:t xml:space="preserve">Data were compiled for the occurrence of deep-demersal and benthopelagic cephalopod species in the North Atlantic from the published literature and unpublished personal observations. Data were available for comparable depths from the MAR (the Azores to the Charlie-Gibbs Fracture Zone plus Sub-Polar Front area) </w:t>
      </w:r>
      <w:r w:rsidR="00D85E27" w:rsidRPr="007666FA">
        <w:rPr>
          <w:rFonts w:ascii="Verdana" w:hAnsi="Verdana" w:cs="Times New Roman"/>
        </w:rPr>
        <w:t>[S43]</w:t>
      </w:r>
      <w:r w:rsidRPr="007666FA">
        <w:rPr>
          <w:rFonts w:ascii="Verdana" w:hAnsi="Verdana" w:cs="Times New Roman"/>
        </w:rPr>
        <w:t xml:space="preserve">, the western North Atlantic (NWA) </w:t>
      </w:r>
      <w:r w:rsidR="009D197F" w:rsidRPr="007666FA">
        <w:rPr>
          <w:rFonts w:ascii="Verdana" w:hAnsi="Verdana" w:cs="Times New Roman"/>
        </w:rPr>
        <w:t>[</w:t>
      </w:r>
      <w:r w:rsidR="00D85E27" w:rsidRPr="007666FA">
        <w:rPr>
          <w:rFonts w:ascii="Verdana" w:hAnsi="Verdana" w:cs="Times New Roman"/>
        </w:rPr>
        <w:t xml:space="preserve">S43, S44, S45, S46, S47, S48, S49], </w:t>
      </w:r>
      <w:r w:rsidRPr="007666FA">
        <w:rPr>
          <w:rFonts w:ascii="Verdana" w:hAnsi="Verdana" w:cs="Times New Roman"/>
        </w:rPr>
        <w:t xml:space="preserve">primarily off New England and Nova Scotia, and the </w:t>
      </w:r>
      <w:r w:rsidR="00422B8B" w:rsidRPr="007666FA">
        <w:rPr>
          <w:rFonts w:ascii="Verdana" w:hAnsi="Verdana" w:cs="Times New Roman"/>
        </w:rPr>
        <w:t xml:space="preserve">eastern North </w:t>
      </w:r>
      <w:r w:rsidR="00422B8B" w:rsidRPr="007666FA">
        <w:rPr>
          <w:rFonts w:ascii="Verdana" w:hAnsi="Verdana" w:cs="Times New Roman"/>
        </w:rPr>
        <w:lastRenderedPageBreak/>
        <w:t xml:space="preserve">Atlantic (NEA) </w:t>
      </w:r>
      <w:r w:rsidR="00D85E27" w:rsidRPr="007666FA">
        <w:rPr>
          <w:rFonts w:ascii="Verdana" w:hAnsi="Verdana" w:cs="Times New Roman"/>
        </w:rPr>
        <w:t>[S50, S51]</w:t>
      </w:r>
      <w:r w:rsidRPr="007666FA">
        <w:rPr>
          <w:rFonts w:ascii="Verdana" w:hAnsi="Verdana" w:cs="Times New Roman"/>
        </w:rPr>
        <w:t>, primarily Porcupine Seabight and Rockall Trough. Although some literature exists for some of these cephalopod species in other areas of the North Atlantic (e.g., Iceland, Greenland, off Norway, Blake-Bahama Plateau), it only covers subsets of the taxa or does not extend consistently deep enough.</w:t>
      </w:r>
    </w:p>
    <w:p w:rsidR="001F2DD3" w:rsidRPr="007666FA" w:rsidRDefault="001F2DD3" w:rsidP="003F1E7A">
      <w:pPr>
        <w:spacing w:after="0" w:line="480" w:lineRule="auto"/>
        <w:contextualSpacing/>
        <w:rPr>
          <w:rFonts w:ascii="Verdana" w:hAnsi="Verdana" w:cs="Times New Roman"/>
        </w:rPr>
      </w:pPr>
    </w:p>
    <w:p w:rsidR="001F2DD3" w:rsidRPr="007666FA" w:rsidRDefault="001F2DD3" w:rsidP="003F1E7A">
      <w:pPr>
        <w:spacing w:after="0" w:line="480" w:lineRule="auto"/>
        <w:contextualSpacing/>
        <w:rPr>
          <w:rFonts w:ascii="Verdana" w:hAnsi="Verdana" w:cs="Times New Roman"/>
        </w:rPr>
      </w:pPr>
      <w:r w:rsidRPr="007666FA">
        <w:rPr>
          <w:rFonts w:ascii="Verdana" w:hAnsi="Verdana" w:cs="Times New Roman"/>
        </w:rPr>
        <w:t xml:space="preserve">All observations included are based on specimens collected in bottom trawls at depths of ca. </w:t>
      </w:r>
      <w:smartTag w:uri="urn:schemas-microsoft-com:office:smarttags" w:element="metricconverter">
        <w:smartTagPr>
          <w:attr w:name="ProductID" w:val="1000 m"/>
        </w:smartTagPr>
        <w:r w:rsidRPr="007666FA">
          <w:rPr>
            <w:rFonts w:ascii="Verdana" w:hAnsi="Verdana" w:cs="Times New Roman"/>
          </w:rPr>
          <w:t>1000 m</w:t>
        </w:r>
      </w:smartTag>
      <w:r w:rsidRPr="007666FA">
        <w:rPr>
          <w:rFonts w:ascii="Verdana" w:hAnsi="Verdana" w:cs="Times New Roman"/>
        </w:rPr>
        <w:t xml:space="preserve"> or greater. Truly pelagic species that are sometimes caught in bottom trawls were not included in the comparisons, nor were the many species collected only by pelagic sampling. However, some species of squids and cirrate octopods that are pelagic but strongly bottom associated were included. Cirroteuthids, stauroteuthids, and mastigoteuthids are occassionally encountered far above the bottom, but commonly drift just above the bottom, presumably to feed in the enriched zooplankton of the benthopelagic layer. Some ommastrephids (e.g., </w:t>
      </w:r>
      <w:r w:rsidRPr="007666FA">
        <w:rPr>
          <w:rFonts w:ascii="Verdana" w:hAnsi="Verdana" w:cs="Times New Roman"/>
          <w:i/>
        </w:rPr>
        <w:t xml:space="preserve">Illex illecebrosus </w:t>
      </w:r>
      <w:r w:rsidRPr="007666FA">
        <w:rPr>
          <w:rFonts w:ascii="Verdana" w:hAnsi="Verdana" w:cs="Times New Roman"/>
        </w:rPr>
        <w:t xml:space="preserve">and presumably </w:t>
      </w:r>
      <w:r w:rsidRPr="007666FA">
        <w:rPr>
          <w:rFonts w:ascii="Verdana" w:hAnsi="Verdana" w:cs="Times New Roman"/>
          <w:i/>
        </w:rPr>
        <w:t>Todarodes sagittatus</w:t>
      </w:r>
      <w:r w:rsidRPr="007666FA">
        <w:rPr>
          <w:rFonts w:ascii="Verdana" w:hAnsi="Verdana" w:cs="Times New Roman"/>
        </w:rPr>
        <w:t>) sit on the bottom, even in very deep water, during the day.</w:t>
      </w:r>
    </w:p>
    <w:p w:rsidR="001F2DD3" w:rsidRPr="007666FA" w:rsidRDefault="001F2DD3" w:rsidP="003F1E7A">
      <w:pPr>
        <w:spacing w:after="0" w:line="480" w:lineRule="auto"/>
        <w:contextualSpacing/>
        <w:rPr>
          <w:rFonts w:ascii="Verdana" w:hAnsi="Verdana" w:cs="Times New Roman"/>
        </w:rPr>
      </w:pPr>
    </w:p>
    <w:p w:rsidR="001F2DD3" w:rsidRPr="007666FA" w:rsidRDefault="001F2DD3" w:rsidP="003F1E7A">
      <w:pPr>
        <w:spacing w:after="0" w:line="480" w:lineRule="auto"/>
        <w:contextualSpacing/>
        <w:rPr>
          <w:rFonts w:ascii="Verdana" w:hAnsi="Verdana" w:cs="Times New Roman"/>
          <w:i/>
        </w:rPr>
      </w:pPr>
      <w:proofErr w:type="gramStart"/>
      <w:r w:rsidRPr="007666FA">
        <w:rPr>
          <w:rFonts w:ascii="Verdana" w:hAnsi="Verdana" w:cs="Times New Roman"/>
          <w:i/>
        </w:rPr>
        <w:t>(iv) Decapods</w:t>
      </w:r>
      <w:proofErr w:type="gramEnd"/>
    </w:p>
    <w:p w:rsidR="001F2DD3" w:rsidRPr="007666FA" w:rsidRDefault="001F2DD3" w:rsidP="003F1E7A">
      <w:pPr>
        <w:spacing w:after="0" w:line="480" w:lineRule="auto"/>
        <w:contextualSpacing/>
        <w:rPr>
          <w:rFonts w:ascii="Verdana" w:hAnsi="Verdana" w:cs="Times New Roman"/>
          <w:i/>
        </w:rPr>
      </w:pPr>
      <w:r w:rsidRPr="007666FA">
        <w:rPr>
          <w:rFonts w:ascii="Verdana" w:hAnsi="Verdana" w:cs="Times New Roman"/>
        </w:rPr>
        <w:t xml:space="preserve">Basin-wide comparison of the occurrence of decapod shrimps in the northern North Atlantic include presence-absence data on decapod shrimps caught in pelagic and demersal trawls. The areas compared were 1) the MAR (40 – 60ºN), 2) the eastern North Atlantic, and 3) the western North Atlantic. The species list from the MAR was obtained from the </w:t>
      </w:r>
      <w:r w:rsidR="00C85AA2" w:rsidRPr="007666FA">
        <w:rPr>
          <w:rFonts w:ascii="Verdana" w:hAnsi="Verdana" w:cs="Times New Roman"/>
          <w:i/>
        </w:rPr>
        <w:t xml:space="preserve">GO Sars </w:t>
      </w:r>
      <w:r w:rsidR="00C85AA2" w:rsidRPr="007666FA">
        <w:rPr>
          <w:rFonts w:ascii="Verdana" w:hAnsi="Verdana" w:cs="Times New Roman"/>
        </w:rPr>
        <w:t>(</w:t>
      </w:r>
      <w:r w:rsidRPr="007666FA">
        <w:rPr>
          <w:rFonts w:ascii="Verdana" w:hAnsi="Verdana" w:cs="Times New Roman"/>
        </w:rPr>
        <w:t>2004</w:t>
      </w:r>
      <w:r w:rsidR="00C85AA2" w:rsidRPr="007666FA">
        <w:rPr>
          <w:rFonts w:ascii="Verdana" w:hAnsi="Verdana" w:cs="Times New Roman"/>
        </w:rPr>
        <w:t>)</w:t>
      </w:r>
      <w:r w:rsidRPr="007666FA">
        <w:rPr>
          <w:rFonts w:ascii="Verdana" w:hAnsi="Verdana" w:cs="Times New Roman"/>
        </w:rPr>
        <w:t xml:space="preserve"> expedition and the species lists from the eastern and western North Atlantic were compiled from the published literature </w:t>
      </w:r>
      <w:r w:rsidR="00710DD6" w:rsidRPr="007666FA">
        <w:rPr>
          <w:rFonts w:ascii="Verdana" w:hAnsi="Verdana" w:cs="Times New Roman"/>
        </w:rPr>
        <w:t>[</w:t>
      </w:r>
      <w:r w:rsidR="00D85E27" w:rsidRPr="007666FA">
        <w:rPr>
          <w:rFonts w:ascii="Verdana" w:hAnsi="Verdana" w:cs="Times New Roman"/>
        </w:rPr>
        <w:t>S52, S53, S54, S55, S56, S57, S58, S59, S60, S61].</w:t>
      </w:r>
      <w:r w:rsidRPr="007666FA">
        <w:rPr>
          <w:rFonts w:ascii="Verdana" w:hAnsi="Verdana" w:cs="Times New Roman"/>
        </w:rPr>
        <w:t xml:space="preserve"> </w:t>
      </w:r>
    </w:p>
    <w:p w:rsidR="001F2DD3" w:rsidRPr="007666FA" w:rsidRDefault="001F2DD3" w:rsidP="003F1E7A">
      <w:pPr>
        <w:spacing w:after="0" w:line="480" w:lineRule="auto"/>
        <w:contextualSpacing/>
        <w:rPr>
          <w:rFonts w:ascii="Verdana" w:hAnsi="Verdana" w:cs="Times New Roman"/>
          <w:i/>
        </w:rPr>
      </w:pPr>
    </w:p>
    <w:p w:rsidR="001F2DD3" w:rsidRPr="007666FA" w:rsidRDefault="001F2DD3" w:rsidP="003F1E7A">
      <w:pPr>
        <w:spacing w:after="0" w:line="480" w:lineRule="auto"/>
        <w:contextualSpacing/>
        <w:rPr>
          <w:rFonts w:ascii="Verdana" w:hAnsi="Verdana" w:cs="Times New Roman"/>
          <w:i/>
        </w:rPr>
      </w:pPr>
      <w:r w:rsidRPr="007666FA">
        <w:rPr>
          <w:rFonts w:ascii="Verdana" w:hAnsi="Verdana" w:cs="Times New Roman"/>
          <w:i/>
        </w:rPr>
        <w:lastRenderedPageBreak/>
        <w:t>(v)  Euphausiids</w:t>
      </w:r>
    </w:p>
    <w:p w:rsidR="001F2DD3" w:rsidRPr="007666FA" w:rsidRDefault="00D20576" w:rsidP="003F1E7A">
      <w:pPr>
        <w:spacing w:after="0" w:line="480" w:lineRule="auto"/>
        <w:contextualSpacing/>
        <w:jc w:val="both"/>
        <w:rPr>
          <w:rFonts w:ascii="Verdana" w:hAnsi="Verdana" w:cs="Times New Roman"/>
        </w:rPr>
      </w:pPr>
      <w:r w:rsidRPr="007666FA">
        <w:rPr>
          <w:rFonts w:ascii="Verdana" w:hAnsi="Verdana" w:cs="Times New Roman"/>
        </w:rPr>
        <w:t xml:space="preserve">Pelagic </w:t>
      </w:r>
      <w:r w:rsidR="001F2DD3" w:rsidRPr="007666FA">
        <w:rPr>
          <w:rFonts w:ascii="Verdana" w:hAnsi="Verdana" w:cs="Times New Roman"/>
        </w:rPr>
        <w:t>Euphausiid species distribution data were collected us</w:t>
      </w:r>
      <w:r w:rsidR="00D85E27" w:rsidRPr="007666FA">
        <w:rPr>
          <w:rFonts w:ascii="Verdana" w:hAnsi="Verdana" w:cs="Times New Roman"/>
        </w:rPr>
        <w:t>ing maps of area of occurrence [S62]</w:t>
      </w:r>
      <w:r w:rsidR="001F2DD3" w:rsidRPr="007666FA">
        <w:rPr>
          <w:rFonts w:ascii="Verdana" w:hAnsi="Verdana" w:cs="Times New Roman"/>
        </w:rPr>
        <w:t xml:space="preserve"> overlayed on a published grid framework which considered the influence of the ridge and the ali</w:t>
      </w:r>
      <w:r w:rsidR="00422B8B" w:rsidRPr="007666FA">
        <w:rPr>
          <w:rFonts w:ascii="Verdana" w:hAnsi="Verdana" w:cs="Times New Roman"/>
        </w:rPr>
        <w:t>gnment of the fracture zones</w:t>
      </w:r>
      <w:r w:rsidR="00D85E27" w:rsidRPr="007666FA">
        <w:rPr>
          <w:rFonts w:ascii="Verdana" w:hAnsi="Verdana" w:cs="Times New Roman"/>
        </w:rPr>
        <w:t xml:space="preserve"> [S63]</w:t>
      </w:r>
      <w:r w:rsidR="001F2DD3" w:rsidRPr="007666FA">
        <w:rPr>
          <w:rFonts w:ascii="Verdana" w:hAnsi="Verdana" w:cs="Times New Roman"/>
        </w:rPr>
        <w:t>.</w:t>
      </w:r>
    </w:p>
    <w:p w:rsidR="001F2DD3" w:rsidRPr="007666FA" w:rsidRDefault="001F2DD3" w:rsidP="003F1E7A">
      <w:pPr>
        <w:spacing w:after="0" w:line="480" w:lineRule="auto"/>
        <w:contextualSpacing/>
        <w:rPr>
          <w:rFonts w:ascii="Verdana" w:hAnsi="Verdana" w:cs="Times New Roman"/>
          <w:b/>
        </w:rPr>
      </w:pPr>
    </w:p>
    <w:p w:rsidR="008D5217" w:rsidRPr="007666FA" w:rsidRDefault="008D5217">
      <w:pPr>
        <w:rPr>
          <w:rFonts w:ascii="Verdana" w:hAnsi="Verdana" w:cs="Times New Roman"/>
          <w:b/>
        </w:rPr>
      </w:pPr>
      <w:r w:rsidRPr="007666FA">
        <w:rPr>
          <w:rFonts w:ascii="Verdana" w:hAnsi="Verdana" w:cs="Times New Roman"/>
          <w:b/>
        </w:rPr>
        <w:br w:type="page"/>
      </w:r>
    </w:p>
    <w:p w:rsidR="008D5217" w:rsidRDefault="008D5217" w:rsidP="008D5217">
      <w:pPr>
        <w:contextualSpacing/>
      </w:pPr>
    </w:p>
    <w:p w:rsidR="008D5217" w:rsidRDefault="008D5217" w:rsidP="003F1E7A">
      <w:pPr>
        <w:spacing w:after="0" w:line="480" w:lineRule="auto"/>
        <w:contextualSpacing/>
        <w:rPr>
          <w:rFonts w:ascii="Times New Roman" w:hAnsi="Times New Roman" w:cs="Times New Roman"/>
          <w:b/>
          <w:sz w:val="24"/>
          <w:szCs w:val="24"/>
        </w:rPr>
      </w:pPr>
    </w:p>
    <w:p w:rsidR="00E16CD9" w:rsidRPr="002D7913" w:rsidRDefault="00E16CD9" w:rsidP="003F1E7A">
      <w:pPr>
        <w:spacing w:after="0" w:line="480" w:lineRule="auto"/>
        <w:contextualSpacing/>
        <w:rPr>
          <w:rFonts w:ascii="Times New Roman" w:hAnsi="Times New Roman" w:cs="Times New Roman"/>
          <w:b/>
          <w:sz w:val="24"/>
          <w:szCs w:val="24"/>
        </w:rPr>
      </w:pPr>
    </w:p>
    <w:p w:rsidR="00685AAA" w:rsidRPr="006A2BB2" w:rsidRDefault="006A2BB2" w:rsidP="00685AAA">
      <w:pPr>
        <w:jc w:val="center"/>
        <w:rPr>
          <w:rFonts w:ascii="Verdana" w:hAnsi="Verdana"/>
          <w:b/>
          <w:sz w:val="28"/>
          <w:szCs w:val="28"/>
        </w:rPr>
      </w:pPr>
      <w:r w:rsidRPr="006A2BB2">
        <w:rPr>
          <w:rFonts w:ascii="Verdana" w:hAnsi="Verdana"/>
          <w:b/>
          <w:sz w:val="28"/>
          <w:szCs w:val="28"/>
        </w:rPr>
        <w:t xml:space="preserve">Supporting </w:t>
      </w:r>
      <w:r w:rsidR="004D7649" w:rsidRPr="006A2BB2">
        <w:rPr>
          <w:rFonts w:ascii="Verdana" w:hAnsi="Verdana"/>
          <w:b/>
          <w:sz w:val="28"/>
          <w:szCs w:val="28"/>
        </w:rPr>
        <w:t>Information References</w:t>
      </w:r>
    </w:p>
    <w:p w:rsidR="00D85E27" w:rsidRPr="00D85E27" w:rsidRDefault="00D85E27" w:rsidP="00685AAA">
      <w:pPr>
        <w:jc w:val="center"/>
        <w:rPr>
          <w:sz w:val="24"/>
          <w:szCs w:val="24"/>
        </w:rPr>
      </w:pPr>
      <w:r w:rsidRPr="00D85E27">
        <w:rPr>
          <w:sz w:val="24"/>
          <w:szCs w:val="24"/>
        </w:rPr>
        <w:t>(With S prefix in the text)</w:t>
      </w:r>
    </w:p>
    <w:p w:rsidR="00685AAA" w:rsidRPr="006A2BB2" w:rsidRDefault="00685AAA" w:rsidP="0064429B">
      <w:pPr>
        <w:spacing w:after="0" w:line="480" w:lineRule="auto"/>
        <w:rPr>
          <w:rFonts w:ascii="Verdana" w:hAnsi="Verdana" w:cs="Times New Roman"/>
          <w:b/>
        </w:rPr>
      </w:pPr>
    </w:p>
    <w:p w:rsidR="00685AAA" w:rsidRPr="006A2BB2" w:rsidRDefault="006A2BB2" w:rsidP="0064429B">
      <w:pPr>
        <w:spacing w:after="0" w:line="480" w:lineRule="auto"/>
        <w:ind w:left="454" w:hanging="454"/>
        <w:rPr>
          <w:rFonts w:ascii="Verdana" w:hAnsi="Verdana" w:cs="Times New Roman"/>
        </w:rPr>
      </w:pPr>
      <w:r w:rsidRPr="006A2BB2">
        <w:rPr>
          <w:rFonts w:ascii="Verdana" w:hAnsi="Verdana" w:cs="Times New Roman"/>
        </w:rPr>
        <w:t xml:space="preserve">S1. </w:t>
      </w:r>
      <w:proofErr w:type="spellStart"/>
      <w:r w:rsidR="009043B4" w:rsidRPr="006A2BB2">
        <w:rPr>
          <w:rFonts w:ascii="Verdana" w:hAnsi="Verdana" w:cs="Times New Roman"/>
        </w:rPr>
        <w:t>Wenneck</w:t>
      </w:r>
      <w:proofErr w:type="spellEnd"/>
      <w:r w:rsidR="009043B4" w:rsidRPr="006A2BB2">
        <w:rPr>
          <w:rFonts w:ascii="Verdana" w:hAnsi="Verdana" w:cs="Times New Roman"/>
        </w:rPr>
        <w:t xml:space="preserve"> TdeL, Falkenhaug T, Bergstad OA (2008) Strategies, methods, and technologies adopted on the R.V. G.O. </w:t>
      </w:r>
      <w:proofErr w:type="gramStart"/>
      <w:r w:rsidR="009043B4" w:rsidRPr="006A2BB2">
        <w:rPr>
          <w:rFonts w:ascii="Verdana" w:hAnsi="Verdana" w:cs="Times New Roman"/>
        </w:rPr>
        <w:t>Sars  MAR</w:t>
      </w:r>
      <w:proofErr w:type="gramEnd"/>
      <w:r w:rsidR="009043B4" w:rsidRPr="006A2BB2">
        <w:rPr>
          <w:rFonts w:ascii="Verdana" w:hAnsi="Verdana" w:cs="Times New Roman"/>
        </w:rPr>
        <w:t xml:space="preserve">-ECO expedition to the Mid-Atlantic Ridge in 2004.  </w:t>
      </w:r>
      <w:r w:rsidR="009043B4" w:rsidRPr="0064429B">
        <w:rPr>
          <w:rFonts w:ascii="Verdana" w:hAnsi="Verdana" w:cs="Times New Roman"/>
        </w:rPr>
        <w:t>Deep Sea Res Part 2 Top Stud Oceanogr</w:t>
      </w:r>
      <w:r w:rsidR="009043B4" w:rsidRPr="006A2BB2">
        <w:rPr>
          <w:rFonts w:ascii="Verdana" w:hAnsi="Verdana" w:cs="Times New Roman"/>
        </w:rPr>
        <w:t xml:space="preserve"> 55: 6–28.</w:t>
      </w:r>
    </w:p>
    <w:p w:rsidR="00685AAA" w:rsidRPr="006A2BB2" w:rsidRDefault="00685AAA" w:rsidP="0064429B">
      <w:pPr>
        <w:spacing w:after="0" w:line="480" w:lineRule="auto"/>
        <w:rPr>
          <w:rFonts w:ascii="Verdana" w:hAnsi="Verdana" w:cs="Times New Roman"/>
        </w:rPr>
      </w:pPr>
    </w:p>
    <w:p w:rsidR="00685AAA" w:rsidRPr="006A2BB2" w:rsidRDefault="006A2BB2" w:rsidP="0064429B">
      <w:pPr>
        <w:pStyle w:val="EndnoteText"/>
        <w:autoSpaceDE w:val="0"/>
        <w:autoSpaceDN w:val="0"/>
        <w:adjustRightInd w:val="0"/>
        <w:spacing w:line="480" w:lineRule="auto"/>
        <w:ind w:left="454" w:hanging="454"/>
        <w:rPr>
          <w:rFonts w:ascii="Verdana" w:hAnsi="Verdana"/>
          <w:sz w:val="22"/>
          <w:szCs w:val="22"/>
        </w:rPr>
      </w:pPr>
      <w:r>
        <w:rPr>
          <w:rFonts w:ascii="Verdana" w:hAnsi="Verdana"/>
          <w:sz w:val="22"/>
          <w:szCs w:val="22"/>
        </w:rPr>
        <w:t xml:space="preserve">S2. </w:t>
      </w:r>
      <w:proofErr w:type="gramStart"/>
      <w:r w:rsidR="004655D7" w:rsidRPr="006A2BB2">
        <w:rPr>
          <w:rFonts w:ascii="Verdana" w:hAnsi="Verdana"/>
          <w:sz w:val="22"/>
          <w:szCs w:val="22"/>
        </w:rPr>
        <w:t>Gage JD, Hughes DJ, Gonzalez-Vecino JL (2002) Sieve size influence in estimating biomass, abundance and diversity in samples of deep-sea macrobenthos.</w:t>
      </w:r>
      <w:proofErr w:type="gramEnd"/>
      <w:r w:rsidR="004655D7" w:rsidRPr="006A2BB2">
        <w:rPr>
          <w:rFonts w:ascii="Verdana" w:hAnsi="Verdana"/>
          <w:sz w:val="22"/>
          <w:szCs w:val="22"/>
        </w:rPr>
        <w:t xml:space="preserve"> </w:t>
      </w:r>
      <w:r w:rsidR="004655D7" w:rsidRPr="0064429B">
        <w:rPr>
          <w:rFonts w:ascii="Verdana" w:hAnsi="Verdana"/>
          <w:sz w:val="22"/>
          <w:szCs w:val="22"/>
        </w:rPr>
        <w:t>Mar Ecol Prog Ser</w:t>
      </w:r>
      <w:r w:rsidR="004655D7" w:rsidRPr="006A2BB2">
        <w:rPr>
          <w:rFonts w:ascii="Verdana" w:hAnsi="Verdana"/>
          <w:sz w:val="22"/>
          <w:szCs w:val="22"/>
        </w:rPr>
        <w:t xml:space="preserve"> 225:97–107. </w:t>
      </w:r>
    </w:p>
    <w:p w:rsidR="00685AAA" w:rsidRPr="006A2BB2" w:rsidRDefault="00685AAA" w:rsidP="0064429B">
      <w:pPr>
        <w:pStyle w:val="ListParagraph"/>
        <w:ind w:left="1431"/>
        <w:rPr>
          <w:rFonts w:ascii="Verdana" w:hAnsi="Verdana"/>
        </w:rPr>
      </w:pPr>
    </w:p>
    <w:p w:rsidR="004655D7" w:rsidRPr="006A2BB2" w:rsidRDefault="006A2BB2" w:rsidP="0064429B">
      <w:pPr>
        <w:pStyle w:val="EndnoteText"/>
        <w:autoSpaceDE w:val="0"/>
        <w:autoSpaceDN w:val="0"/>
        <w:adjustRightInd w:val="0"/>
        <w:spacing w:line="480" w:lineRule="auto"/>
        <w:ind w:left="454" w:hanging="454"/>
        <w:rPr>
          <w:rFonts w:ascii="Verdana" w:hAnsi="Verdana"/>
          <w:sz w:val="22"/>
          <w:szCs w:val="22"/>
        </w:rPr>
      </w:pPr>
      <w:r>
        <w:rPr>
          <w:rFonts w:ascii="Verdana" w:hAnsi="Verdana"/>
          <w:sz w:val="22"/>
          <w:szCs w:val="22"/>
        </w:rPr>
        <w:t xml:space="preserve">S3. </w:t>
      </w:r>
      <w:r w:rsidR="004655D7" w:rsidRPr="006A2BB2">
        <w:rPr>
          <w:rFonts w:ascii="Verdana" w:hAnsi="Verdana"/>
          <w:sz w:val="22"/>
          <w:szCs w:val="22"/>
        </w:rPr>
        <w:t xml:space="preserve">Rowe GT (1983) in </w:t>
      </w:r>
      <w:r w:rsidR="004655D7" w:rsidRPr="006A2BB2">
        <w:rPr>
          <w:rFonts w:ascii="Verdana" w:hAnsi="Verdana"/>
          <w:i/>
          <w:sz w:val="22"/>
          <w:szCs w:val="22"/>
        </w:rPr>
        <w:t>Deep-Sea Biology</w:t>
      </w:r>
      <w:r w:rsidR="004655D7" w:rsidRPr="006A2BB2">
        <w:rPr>
          <w:rFonts w:ascii="Verdana" w:hAnsi="Verdana"/>
          <w:sz w:val="22"/>
          <w:szCs w:val="22"/>
        </w:rPr>
        <w:t xml:space="preserve"> </w:t>
      </w:r>
      <w:proofErr w:type="gramStart"/>
      <w:r w:rsidR="004655D7" w:rsidRPr="006A2BB2">
        <w:rPr>
          <w:rFonts w:ascii="Verdana" w:hAnsi="Verdana"/>
          <w:sz w:val="22"/>
          <w:szCs w:val="22"/>
        </w:rPr>
        <w:t>ed</w:t>
      </w:r>
      <w:proofErr w:type="gramEnd"/>
      <w:r w:rsidR="004655D7" w:rsidRPr="006A2BB2">
        <w:rPr>
          <w:rFonts w:ascii="Verdana" w:hAnsi="Verdana"/>
          <w:sz w:val="22"/>
          <w:szCs w:val="22"/>
        </w:rPr>
        <w:t xml:space="preserve"> Rowe GT (Wiley, New York) pp 97–121</w:t>
      </w:r>
      <w:r w:rsidR="00D20576" w:rsidRPr="006A2BB2">
        <w:rPr>
          <w:rFonts w:ascii="Verdana" w:hAnsi="Verdana"/>
          <w:sz w:val="22"/>
          <w:szCs w:val="22"/>
        </w:rPr>
        <w:t>.</w:t>
      </w:r>
    </w:p>
    <w:p w:rsidR="00D20576" w:rsidRPr="006A2BB2" w:rsidRDefault="00D20576" w:rsidP="0064429B">
      <w:pPr>
        <w:pStyle w:val="ListParagraph"/>
        <w:ind w:left="1431"/>
        <w:rPr>
          <w:rFonts w:ascii="Verdana" w:hAnsi="Verdana"/>
        </w:rPr>
      </w:pPr>
    </w:p>
    <w:p w:rsidR="0057329A" w:rsidRPr="006A2BB2" w:rsidRDefault="006A2BB2" w:rsidP="0064429B">
      <w:pPr>
        <w:pStyle w:val="EndnoteText"/>
        <w:autoSpaceDE w:val="0"/>
        <w:autoSpaceDN w:val="0"/>
        <w:adjustRightInd w:val="0"/>
        <w:spacing w:line="480" w:lineRule="auto"/>
        <w:ind w:left="454" w:hanging="454"/>
        <w:rPr>
          <w:rFonts w:ascii="Verdana" w:hAnsi="Verdana"/>
          <w:sz w:val="22"/>
          <w:szCs w:val="22"/>
        </w:rPr>
      </w:pPr>
      <w:r>
        <w:rPr>
          <w:rFonts w:ascii="Verdana" w:hAnsi="Verdana"/>
          <w:sz w:val="22"/>
          <w:szCs w:val="22"/>
        </w:rPr>
        <w:t xml:space="preserve">S4. </w:t>
      </w:r>
      <w:r w:rsidR="004655D7" w:rsidRPr="006A2BB2">
        <w:rPr>
          <w:rFonts w:ascii="Verdana" w:hAnsi="Verdana"/>
          <w:sz w:val="22"/>
          <w:szCs w:val="22"/>
        </w:rPr>
        <w:t>Gordon JDM, Bergstad OA, (1992) Species composition of demersal fish in the Rockall Trough, north- eastern Atlantic, as determined by different trawls</w:t>
      </w:r>
      <w:r w:rsidR="004655D7" w:rsidRPr="0064429B">
        <w:rPr>
          <w:rFonts w:ascii="Verdana" w:hAnsi="Verdana"/>
          <w:sz w:val="22"/>
          <w:szCs w:val="22"/>
        </w:rPr>
        <w:t>.  J Mar Biol Assoc U.K.</w:t>
      </w:r>
      <w:r w:rsidR="004655D7" w:rsidRPr="006A2BB2">
        <w:rPr>
          <w:rFonts w:ascii="Verdana" w:hAnsi="Verdana"/>
          <w:sz w:val="22"/>
          <w:szCs w:val="22"/>
        </w:rPr>
        <w:t xml:space="preserve"> 72:213-230</w:t>
      </w:r>
      <w:r w:rsidR="00D20576" w:rsidRPr="006A2BB2">
        <w:rPr>
          <w:rFonts w:ascii="Verdana" w:hAnsi="Verdana"/>
          <w:sz w:val="22"/>
          <w:szCs w:val="22"/>
        </w:rPr>
        <w:t>.</w:t>
      </w:r>
      <w:r w:rsidR="004655D7" w:rsidRPr="006A2BB2">
        <w:rPr>
          <w:rFonts w:ascii="Verdana" w:hAnsi="Verdana"/>
          <w:sz w:val="22"/>
          <w:szCs w:val="22"/>
        </w:rPr>
        <w:t xml:space="preserve"> </w:t>
      </w:r>
      <w:r w:rsidR="0057329A" w:rsidRPr="006A2BB2">
        <w:rPr>
          <w:rFonts w:ascii="Verdana" w:hAnsi="Verdana"/>
          <w:sz w:val="22"/>
          <w:szCs w:val="22"/>
        </w:rPr>
        <w:t xml:space="preserve"> </w:t>
      </w:r>
    </w:p>
    <w:p w:rsidR="0057329A" w:rsidRPr="006A2BB2" w:rsidRDefault="0057329A" w:rsidP="0064429B">
      <w:pPr>
        <w:pStyle w:val="ListParagraph"/>
        <w:ind w:left="1431"/>
        <w:rPr>
          <w:rFonts w:ascii="Verdana" w:hAnsi="Verdana"/>
        </w:rPr>
      </w:pPr>
    </w:p>
    <w:p w:rsidR="004D7649" w:rsidRDefault="006A2BB2" w:rsidP="0064429B">
      <w:pPr>
        <w:pStyle w:val="EndnoteText"/>
        <w:autoSpaceDE w:val="0"/>
        <w:autoSpaceDN w:val="0"/>
        <w:adjustRightInd w:val="0"/>
        <w:spacing w:line="480" w:lineRule="auto"/>
        <w:ind w:left="454" w:hanging="454"/>
        <w:rPr>
          <w:rFonts w:ascii="Verdana" w:hAnsi="Verdana"/>
          <w:sz w:val="22"/>
          <w:szCs w:val="22"/>
        </w:rPr>
      </w:pPr>
      <w:r>
        <w:rPr>
          <w:rFonts w:ascii="Verdana" w:hAnsi="Verdana"/>
          <w:sz w:val="22"/>
          <w:szCs w:val="22"/>
        </w:rPr>
        <w:t xml:space="preserve">S5. </w:t>
      </w:r>
      <w:proofErr w:type="spellStart"/>
      <w:r w:rsidR="004D7649" w:rsidRPr="006A2BB2">
        <w:rPr>
          <w:rFonts w:ascii="Verdana" w:hAnsi="Verdana"/>
          <w:sz w:val="22"/>
          <w:szCs w:val="22"/>
        </w:rPr>
        <w:t>Pfannkuche</w:t>
      </w:r>
      <w:proofErr w:type="spellEnd"/>
      <w:r w:rsidR="004D7649" w:rsidRPr="006A2BB2">
        <w:rPr>
          <w:rFonts w:ascii="Verdana" w:hAnsi="Verdana"/>
          <w:sz w:val="22"/>
          <w:szCs w:val="22"/>
        </w:rPr>
        <w:t xml:space="preserve"> O, Soltwedel T (1998) Small benthic size classes along the N.W. European Continental Margin: spatial and temporal variability in activity and biomass. </w:t>
      </w:r>
      <w:r w:rsidR="004D7649" w:rsidRPr="0064429B">
        <w:rPr>
          <w:rFonts w:ascii="Verdana" w:hAnsi="Verdana"/>
          <w:sz w:val="22"/>
          <w:szCs w:val="22"/>
        </w:rPr>
        <w:t>Prog Oceanogr</w:t>
      </w:r>
      <w:r w:rsidR="004D7649" w:rsidRPr="006A2BB2">
        <w:rPr>
          <w:rFonts w:ascii="Verdana" w:hAnsi="Verdana"/>
          <w:sz w:val="22"/>
          <w:szCs w:val="22"/>
        </w:rPr>
        <w:t xml:space="preserve"> 42:189-297. </w:t>
      </w:r>
    </w:p>
    <w:p w:rsidR="006A2BB2" w:rsidRDefault="006A2BB2" w:rsidP="0064429B">
      <w:pPr>
        <w:pStyle w:val="ListParagraph"/>
        <w:ind w:left="1431"/>
        <w:rPr>
          <w:rFonts w:ascii="Verdana" w:hAnsi="Verdana"/>
        </w:rPr>
      </w:pPr>
    </w:p>
    <w:p w:rsidR="004D7649" w:rsidRPr="006A2BB2" w:rsidRDefault="006A2BB2" w:rsidP="0064429B">
      <w:pPr>
        <w:pStyle w:val="EndnoteText"/>
        <w:spacing w:line="480" w:lineRule="auto"/>
        <w:ind w:left="454" w:hanging="454"/>
        <w:rPr>
          <w:rFonts w:ascii="Verdana" w:hAnsi="Verdana"/>
          <w:sz w:val="22"/>
          <w:szCs w:val="22"/>
        </w:rPr>
      </w:pPr>
      <w:r>
        <w:rPr>
          <w:rFonts w:ascii="Verdana" w:hAnsi="Verdana"/>
          <w:sz w:val="22"/>
          <w:szCs w:val="22"/>
        </w:rPr>
        <w:lastRenderedPageBreak/>
        <w:t xml:space="preserve">S6. </w:t>
      </w:r>
      <w:r w:rsidR="004D7649" w:rsidRPr="006A2BB2">
        <w:rPr>
          <w:rFonts w:ascii="Verdana" w:hAnsi="Verdana"/>
          <w:sz w:val="22"/>
          <w:szCs w:val="22"/>
        </w:rPr>
        <w:t xml:space="preserve">Rowe GT,  </w:t>
      </w:r>
      <w:proofErr w:type="spellStart"/>
      <w:r w:rsidR="004D7649" w:rsidRPr="006A2BB2">
        <w:rPr>
          <w:rFonts w:ascii="Verdana" w:hAnsi="Verdana"/>
          <w:sz w:val="22"/>
          <w:szCs w:val="22"/>
        </w:rPr>
        <w:t>Polloni</w:t>
      </w:r>
      <w:proofErr w:type="spellEnd"/>
      <w:r w:rsidR="004D7649" w:rsidRPr="006A2BB2">
        <w:rPr>
          <w:rFonts w:ascii="Verdana" w:hAnsi="Verdana"/>
          <w:sz w:val="22"/>
          <w:szCs w:val="22"/>
        </w:rPr>
        <w:t xml:space="preserve"> PT, Horner SG (1974) Benthic biomass estimates from the northwestern Atlantic Ocean and the northern Gulf of Mexico. </w:t>
      </w:r>
      <w:r w:rsidR="004D7649" w:rsidRPr="0064429B">
        <w:rPr>
          <w:rFonts w:ascii="Verdana" w:hAnsi="Verdana"/>
          <w:sz w:val="22"/>
          <w:szCs w:val="22"/>
        </w:rPr>
        <w:t xml:space="preserve">Deep Sea Res Part 1 Oceanogr Res Pap </w:t>
      </w:r>
      <w:r w:rsidR="004D7649" w:rsidRPr="006A2BB2">
        <w:rPr>
          <w:rFonts w:ascii="Verdana" w:hAnsi="Verdana"/>
          <w:sz w:val="22"/>
          <w:szCs w:val="22"/>
        </w:rPr>
        <w:t>21: 641-650.</w:t>
      </w:r>
    </w:p>
    <w:p w:rsidR="00D20576" w:rsidRPr="006A2BB2" w:rsidRDefault="00D20576" w:rsidP="0064429B">
      <w:pPr>
        <w:pStyle w:val="EndnoteText"/>
        <w:spacing w:line="480" w:lineRule="auto"/>
        <w:ind w:left="1431"/>
        <w:rPr>
          <w:rFonts w:ascii="Verdana" w:hAnsi="Verdana"/>
          <w:sz w:val="22"/>
          <w:szCs w:val="22"/>
        </w:rPr>
      </w:pPr>
    </w:p>
    <w:p w:rsidR="004D7649" w:rsidRPr="006A2BB2" w:rsidRDefault="006A2BB2" w:rsidP="0064429B">
      <w:pPr>
        <w:pStyle w:val="EndnoteText"/>
        <w:spacing w:line="480" w:lineRule="auto"/>
        <w:ind w:left="454" w:hanging="454"/>
        <w:rPr>
          <w:rFonts w:ascii="Verdana" w:hAnsi="Verdana"/>
          <w:sz w:val="22"/>
          <w:szCs w:val="22"/>
        </w:rPr>
      </w:pPr>
      <w:r>
        <w:rPr>
          <w:rFonts w:ascii="Verdana" w:hAnsi="Verdana"/>
          <w:sz w:val="22"/>
          <w:szCs w:val="22"/>
        </w:rPr>
        <w:t xml:space="preserve">S7. </w:t>
      </w:r>
      <w:r w:rsidR="004D7649" w:rsidRPr="006A2BB2">
        <w:rPr>
          <w:rFonts w:ascii="Verdana" w:hAnsi="Verdana"/>
          <w:sz w:val="22"/>
          <w:szCs w:val="22"/>
        </w:rPr>
        <w:t xml:space="preserve">Rowe et al. GT (2008) Comparative biomass structure and estimated carbon flow in food webs in the deep Gulf of Mexico. </w:t>
      </w:r>
      <w:r w:rsidR="004D7649" w:rsidRPr="0064429B">
        <w:rPr>
          <w:rFonts w:ascii="Verdana" w:hAnsi="Verdana"/>
          <w:sz w:val="22"/>
          <w:szCs w:val="22"/>
        </w:rPr>
        <w:t>Deep Sea Res Part 2 Top Stud Oceanogr</w:t>
      </w:r>
      <w:r w:rsidR="004D7649" w:rsidRPr="006A2BB2">
        <w:rPr>
          <w:rFonts w:ascii="Verdana" w:hAnsi="Verdana"/>
          <w:sz w:val="22"/>
          <w:szCs w:val="22"/>
        </w:rPr>
        <w:t xml:space="preserve"> 55: 2699-2711. </w:t>
      </w:r>
    </w:p>
    <w:p w:rsidR="00D20576" w:rsidRPr="006A2BB2" w:rsidRDefault="00D20576" w:rsidP="0064429B">
      <w:pPr>
        <w:pStyle w:val="EndnoteText"/>
        <w:spacing w:line="480" w:lineRule="auto"/>
        <w:ind w:left="1431"/>
        <w:rPr>
          <w:rFonts w:ascii="Verdana" w:hAnsi="Verdana"/>
          <w:sz w:val="22"/>
          <w:szCs w:val="22"/>
        </w:rPr>
      </w:pPr>
    </w:p>
    <w:p w:rsidR="004D7649" w:rsidRPr="006A2BB2" w:rsidRDefault="006A2BB2" w:rsidP="0064429B">
      <w:pPr>
        <w:pStyle w:val="EndnoteText"/>
        <w:spacing w:line="480" w:lineRule="auto"/>
        <w:ind w:left="454" w:hanging="454"/>
        <w:rPr>
          <w:rFonts w:ascii="Verdana" w:hAnsi="Verdana"/>
          <w:sz w:val="22"/>
          <w:szCs w:val="22"/>
        </w:rPr>
      </w:pPr>
      <w:r>
        <w:rPr>
          <w:rFonts w:ascii="Verdana" w:hAnsi="Verdana"/>
          <w:sz w:val="22"/>
          <w:szCs w:val="22"/>
        </w:rPr>
        <w:t xml:space="preserve">S8. </w:t>
      </w:r>
      <w:r w:rsidR="004D7649" w:rsidRPr="006A2BB2">
        <w:rPr>
          <w:rFonts w:ascii="Verdana" w:hAnsi="Verdana"/>
          <w:sz w:val="22"/>
          <w:szCs w:val="22"/>
        </w:rPr>
        <w:t xml:space="preserve">Thurston MH,  </w:t>
      </w:r>
      <w:proofErr w:type="spellStart"/>
      <w:r w:rsidR="004D7649" w:rsidRPr="006A2BB2">
        <w:rPr>
          <w:rFonts w:ascii="Verdana" w:hAnsi="Verdana"/>
          <w:sz w:val="22"/>
          <w:szCs w:val="22"/>
        </w:rPr>
        <w:t>Bett</w:t>
      </w:r>
      <w:proofErr w:type="spellEnd"/>
      <w:r w:rsidR="004D7649" w:rsidRPr="006A2BB2">
        <w:rPr>
          <w:rFonts w:ascii="Verdana" w:hAnsi="Verdana"/>
          <w:sz w:val="22"/>
          <w:szCs w:val="22"/>
        </w:rPr>
        <w:t xml:space="preserve"> BJ, Rice AL,  Jackson PAB (1994)  Variations in the invertebrate abyssal megafauna in the North Atlantic Ocean. </w:t>
      </w:r>
      <w:r w:rsidR="004D7649" w:rsidRPr="0064429B">
        <w:rPr>
          <w:rFonts w:ascii="Verdana" w:hAnsi="Verdana"/>
          <w:sz w:val="22"/>
          <w:szCs w:val="22"/>
        </w:rPr>
        <w:t xml:space="preserve">Deep Sea Res Part 1 Oceanogr Res </w:t>
      </w:r>
      <w:r w:rsidR="004D7649" w:rsidRPr="006A2BB2">
        <w:rPr>
          <w:rFonts w:ascii="Verdana" w:hAnsi="Verdana"/>
          <w:i/>
          <w:sz w:val="22"/>
          <w:szCs w:val="22"/>
        </w:rPr>
        <w:t>Pap</w:t>
      </w:r>
      <w:r w:rsidR="004D7649" w:rsidRPr="006A2BB2">
        <w:rPr>
          <w:rFonts w:ascii="Verdana" w:hAnsi="Verdana"/>
          <w:sz w:val="22"/>
          <w:szCs w:val="22"/>
        </w:rPr>
        <w:t xml:space="preserve"> 41: 1321-1348. </w:t>
      </w:r>
    </w:p>
    <w:p w:rsidR="00D20576" w:rsidRPr="006A2BB2" w:rsidRDefault="00D20576" w:rsidP="0064429B">
      <w:pPr>
        <w:pStyle w:val="ListParagraph"/>
        <w:ind w:left="1431"/>
        <w:rPr>
          <w:rFonts w:ascii="Verdana" w:hAnsi="Verdana"/>
        </w:rPr>
      </w:pPr>
    </w:p>
    <w:p w:rsidR="004D7649" w:rsidRPr="006A2BB2" w:rsidRDefault="006A2BB2" w:rsidP="0064429B">
      <w:pPr>
        <w:pStyle w:val="EndnoteText"/>
        <w:spacing w:line="480" w:lineRule="auto"/>
        <w:ind w:left="454" w:hanging="454"/>
        <w:rPr>
          <w:rFonts w:ascii="Verdana" w:hAnsi="Verdana"/>
          <w:sz w:val="22"/>
          <w:szCs w:val="22"/>
        </w:rPr>
      </w:pPr>
      <w:r>
        <w:rPr>
          <w:rFonts w:ascii="Verdana" w:hAnsi="Verdana"/>
          <w:sz w:val="22"/>
          <w:szCs w:val="22"/>
        </w:rPr>
        <w:t xml:space="preserve">S9. </w:t>
      </w:r>
      <w:proofErr w:type="spellStart"/>
      <w:r w:rsidR="004D7649" w:rsidRPr="006A2BB2">
        <w:rPr>
          <w:rFonts w:ascii="Verdana" w:hAnsi="Verdana"/>
          <w:sz w:val="22"/>
          <w:szCs w:val="22"/>
        </w:rPr>
        <w:t>Haedrich</w:t>
      </w:r>
      <w:proofErr w:type="spellEnd"/>
      <w:r w:rsidR="004D7649" w:rsidRPr="006A2BB2">
        <w:rPr>
          <w:rFonts w:ascii="Verdana" w:hAnsi="Verdana"/>
          <w:sz w:val="22"/>
          <w:szCs w:val="22"/>
        </w:rPr>
        <w:t xml:space="preserve"> RL, Rowe GT, Polloni T (1980) </w:t>
      </w:r>
      <w:proofErr w:type="gramStart"/>
      <w:r w:rsidR="004D7649" w:rsidRPr="006A2BB2">
        <w:rPr>
          <w:rFonts w:ascii="Verdana" w:hAnsi="Verdana"/>
          <w:sz w:val="22"/>
          <w:szCs w:val="22"/>
        </w:rPr>
        <w:t>The</w:t>
      </w:r>
      <w:proofErr w:type="gramEnd"/>
      <w:r w:rsidR="004D7649" w:rsidRPr="006A2BB2">
        <w:rPr>
          <w:rFonts w:ascii="Verdana" w:hAnsi="Verdana"/>
          <w:sz w:val="22"/>
          <w:szCs w:val="22"/>
        </w:rPr>
        <w:t xml:space="preserve"> megabenthic fauna in the deep-sea south of New-England, USA. </w:t>
      </w:r>
      <w:r w:rsidR="004D7649" w:rsidRPr="0064429B">
        <w:rPr>
          <w:rFonts w:ascii="Verdana" w:hAnsi="Verdana"/>
          <w:sz w:val="22"/>
          <w:szCs w:val="22"/>
        </w:rPr>
        <w:t>Mar Biol</w:t>
      </w:r>
      <w:r w:rsidR="004D7649" w:rsidRPr="006A2BB2">
        <w:rPr>
          <w:rFonts w:ascii="Verdana" w:hAnsi="Verdana"/>
          <w:sz w:val="22"/>
          <w:szCs w:val="22"/>
        </w:rPr>
        <w:t xml:space="preserve"> 57:165-179 </w:t>
      </w:r>
    </w:p>
    <w:p w:rsidR="00D20576" w:rsidRPr="006A2BB2" w:rsidRDefault="00D20576" w:rsidP="0064429B">
      <w:pPr>
        <w:pStyle w:val="EndnoteText"/>
        <w:spacing w:line="480" w:lineRule="auto"/>
        <w:ind w:left="1431"/>
        <w:rPr>
          <w:rFonts w:ascii="Verdana" w:hAnsi="Verdana"/>
          <w:sz w:val="22"/>
          <w:szCs w:val="22"/>
        </w:rPr>
      </w:pPr>
    </w:p>
    <w:p w:rsidR="004D7649" w:rsidRPr="006A2BB2" w:rsidRDefault="006A2BB2" w:rsidP="0064429B">
      <w:pPr>
        <w:pStyle w:val="EndnoteText"/>
        <w:spacing w:line="480" w:lineRule="auto"/>
        <w:ind w:left="454" w:hanging="454"/>
        <w:rPr>
          <w:rFonts w:ascii="Verdana" w:hAnsi="Verdana"/>
          <w:sz w:val="22"/>
          <w:szCs w:val="22"/>
        </w:rPr>
      </w:pPr>
      <w:r>
        <w:rPr>
          <w:rFonts w:ascii="Verdana" w:hAnsi="Verdana"/>
          <w:sz w:val="22"/>
          <w:szCs w:val="22"/>
        </w:rPr>
        <w:t xml:space="preserve">S10. </w:t>
      </w:r>
      <w:proofErr w:type="spellStart"/>
      <w:r w:rsidR="004D7649" w:rsidRPr="006A2BB2">
        <w:rPr>
          <w:rFonts w:ascii="Verdana" w:hAnsi="Verdana"/>
          <w:sz w:val="22"/>
          <w:szCs w:val="22"/>
        </w:rPr>
        <w:t>Lampitt</w:t>
      </w:r>
      <w:proofErr w:type="spellEnd"/>
      <w:r w:rsidR="004D7649" w:rsidRPr="006A2BB2">
        <w:rPr>
          <w:rFonts w:ascii="Verdana" w:hAnsi="Verdana"/>
          <w:sz w:val="22"/>
          <w:szCs w:val="22"/>
        </w:rPr>
        <w:t xml:space="preserve"> RS,  </w:t>
      </w:r>
      <w:proofErr w:type="spellStart"/>
      <w:r w:rsidR="004D7649" w:rsidRPr="006A2BB2">
        <w:rPr>
          <w:rFonts w:ascii="Verdana" w:hAnsi="Verdana"/>
          <w:sz w:val="22"/>
          <w:szCs w:val="22"/>
        </w:rPr>
        <w:t>Billett</w:t>
      </w:r>
      <w:proofErr w:type="spellEnd"/>
      <w:r w:rsidR="004D7649" w:rsidRPr="006A2BB2">
        <w:rPr>
          <w:rFonts w:ascii="Verdana" w:hAnsi="Verdana"/>
          <w:sz w:val="22"/>
          <w:szCs w:val="22"/>
        </w:rPr>
        <w:t xml:space="preserve"> DSM, Rice AL (1986)  Biomass of the invertebrate megabenthos from 500 to </w:t>
      </w:r>
      <w:smartTag w:uri="urn:schemas-microsoft-com:office:smarttags" w:element="metricconverter">
        <w:smartTagPr>
          <w:attr w:name="ProductID" w:val="4100 m"/>
        </w:smartTagPr>
        <w:r w:rsidR="004D7649" w:rsidRPr="006A2BB2">
          <w:rPr>
            <w:rFonts w:ascii="Verdana" w:hAnsi="Verdana"/>
            <w:sz w:val="22"/>
            <w:szCs w:val="22"/>
          </w:rPr>
          <w:t>4100 m</w:t>
        </w:r>
      </w:smartTag>
      <w:r w:rsidR="004D7649" w:rsidRPr="006A2BB2">
        <w:rPr>
          <w:rFonts w:ascii="Verdana" w:hAnsi="Verdana"/>
          <w:sz w:val="22"/>
          <w:szCs w:val="22"/>
        </w:rPr>
        <w:t xml:space="preserve"> in the Northeast Atlantic Ocean. </w:t>
      </w:r>
      <w:r w:rsidR="004D7649" w:rsidRPr="0064429B">
        <w:rPr>
          <w:rFonts w:ascii="Verdana" w:hAnsi="Verdana"/>
          <w:sz w:val="22"/>
          <w:szCs w:val="22"/>
        </w:rPr>
        <w:t xml:space="preserve">Mar </w:t>
      </w:r>
      <w:proofErr w:type="spellStart"/>
      <w:r w:rsidR="004D7649" w:rsidRPr="0064429B">
        <w:rPr>
          <w:rFonts w:ascii="Verdana" w:hAnsi="Verdana"/>
          <w:sz w:val="22"/>
          <w:szCs w:val="22"/>
        </w:rPr>
        <w:t>Biol</w:t>
      </w:r>
      <w:proofErr w:type="spellEnd"/>
      <w:r w:rsidR="004D7649" w:rsidRPr="006A2BB2">
        <w:rPr>
          <w:rFonts w:ascii="Verdana" w:hAnsi="Verdana"/>
          <w:sz w:val="22"/>
          <w:szCs w:val="22"/>
        </w:rPr>
        <w:t xml:space="preserve"> 93: 69-81.</w:t>
      </w:r>
    </w:p>
    <w:p w:rsidR="00FC41C3" w:rsidRPr="006A2BB2" w:rsidRDefault="00FC41C3" w:rsidP="0064429B">
      <w:pPr>
        <w:pStyle w:val="ListParagraph"/>
        <w:ind w:left="1431"/>
        <w:rPr>
          <w:rFonts w:ascii="Verdana" w:hAnsi="Verdana"/>
        </w:rPr>
      </w:pPr>
    </w:p>
    <w:p w:rsidR="00FC41C3" w:rsidRPr="006A2BB2" w:rsidRDefault="006A2BB2" w:rsidP="0064429B">
      <w:pPr>
        <w:pStyle w:val="EndnoteText"/>
        <w:spacing w:line="480" w:lineRule="auto"/>
        <w:ind w:left="454" w:hanging="454"/>
        <w:rPr>
          <w:rFonts w:ascii="Verdana" w:hAnsi="Verdana"/>
          <w:sz w:val="22"/>
          <w:szCs w:val="22"/>
        </w:rPr>
      </w:pPr>
      <w:r>
        <w:rPr>
          <w:rFonts w:ascii="Verdana" w:hAnsi="Verdana"/>
          <w:bCs/>
          <w:sz w:val="22"/>
          <w:szCs w:val="22"/>
        </w:rPr>
        <w:t xml:space="preserve">S11. </w:t>
      </w:r>
      <w:proofErr w:type="spellStart"/>
      <w:r w:rsidR="00FC41C3" w:rsidRPr="006A2BB2">
        <w:rPr>
          <w:rFonts w:ascii="Verdana" w:hAnsi="Verdana"/>
          <w:bCs/>
          <w:sz w:val="22"/>
          <w:szCs w:val="22"/>
        </w:rPr>
        <w:t>Haedrich</w:t>
      </w:r>
      <w:proofErr w:type="spellEnd"/>
      <w:r w:rsidR="00FC41C3" w:rsidRPr="006A2BB2">
        <w:rPr>
          <w:rFonts w:ascii="Verdana" w:hAnsi="Verdana"/>
          <w:bCs/>
          <w:sz w:val="22"/>
          <w:szCs w:val="22"/>
        </w:rPr>
        <w:t xml:space="preserve"> RL, Rowe </w:t>
      </w:r>
      <w:proofErr w:type="gramStart"/>
      <w:r w:rsidR="00FC41C3" w:rsidRPr="006A2BB2">
        <w:rPr>
          <w:rFonts w:ascii="Verdana" w:hAnsi="Verdana"/>
          <w:bCs/>
          <w:sz w:val="22"/>
          <w:szCs w:val="22"/>
        </w:rPr>
        <w:t>GT(</w:t>
      </w:r>
      <w:proofErr w:type="gramEnd"/>
      <w:r w:rsidR="00FC41C3" w:rsidRPr="006A2BB2">
        <w:rPr>
          <w:rFonts w:ascii="Verdana" w:hAnsi="Verdana"/>
          <w:bCs/>
          <w:sz w:val="22"/>
          <w:szCs w:val="22"/>
        </w:rPr>
        <w:t>1977)  Megafaunal biomass in the deep sea.</w:t>
      </w:r>
      <w:r w:rsidR="00FC41C3" w:rsidRPr="0064429B">
        <w:rPr>
          <w:rFonts w:ascii="Verdana" w:hAnsi="Verdana"/>
          <w:bCs/>
          <w:sz w:val="22"/>
          <w:szCs w:val="22"/>
        </w:rPr>
        <w:t xml:space="preserve"> </w:t>
      </w:r>
      <w:r w:rsidR="00FC41C3" w:rsidRPr="0064429B">
        <w:rPr>
          <w:rFonts w:ascii="Verdana" w:hAnsi="Verdana"/>
          <w:bCs/>
          <w:iCs/>
          <w:sz w:val="22"/>
          <w:szCs w:val="22"/>
        </w:rPr>
        <w:t>Nature</w:t>
      </w:r>
      <w:r w:rsidR="00FC41C3" w:rsidRPr="006A2BB2">
        <w:rPr>
          <w:rFonts w:ascii="Verdana" w:hAnsi="Verdana"/>
          <w:bCs/>
          <w:i/>
          <w:iCs/>
          <w:sz w:val="22"/>
          <w:szCs w:val="22"/>
        </w:rPr>
        <w:t xml:space="preserve"> </w:t>
      </w:r>
      <w:r w:rsidR="00FC41C3" w:rsidRPr="006A2BB2">
        <w:rPr>
          <w:rFonts w:ascii="Verdana" w:hAnsi="Verdana"/>
          <w:bCs/>
          <w:sz w:val="22"/>
          <w:szCs w:val="22"/>
        </w:rPr>
        <w:t xml:space="preserve">269: 141-142. </w:t>
      </w:r>
    </w:p>
    <w:p w:rsidR="00FC41C3" w:rsidRPr="006A2BB2" w:rsidRDefault="00FC41C3" w:rsidP="0064429B">
      <w:pPr>
        <w:pStyle w:val="ListParagraph"/>
        <w:ind w:left="1431"/>
        <w:rPr>
          <w:rFonts w:ascii="Verdana" w:hAnsi="Verdana"/>
        </w:rPr>
      </w:pPr>
    </w:p>
    <w:p w:rsidR="00AE2ACB" w:rsidRPr="006A2BB2" w:rsidRDefault="006A2BB2" w:rsidP="0064429B">
      <w:pPr>
        <w:pStyle w:val="EndnoteText"/>
        <w:spacing w:line="480" w:lineRule="auto"/>
        <w:ind w:left="454" w:hanging="454"/>
        <w:rPr>
          <w:rFonts w:ascii="Verdana" w:hAnsi="Verdana"/>
          <w:sz w:val="22"/>
          <w:szCs w:val="22"/>
        </w:rPr>
      </w:pPr>
      <w:r>
        <w:rPr>
          <w:rFonts w:ascii="Verdana" w:hAnsi="Verdana"/>
          <w:sz w:val="22"/>
          <w:szCs w:val="22"/>
        </w:rPr>
        <w:t xml:space="preserve">S12. </w:t>
      </w:r>
      <w:r w:rsidR="00AE2ACB" w:rsidRPr="006A2BB2">
        <w:rPr>
          <w:rFonts w:ascii="Verdana" w:hAnsi="Verdana"/>
          <w:sz w:val="22"/>
          <w:szCs w:val="22"/>
        </w:rPr>
        <w:t xml:space="preserve">Gordon JDM, </w:t>
      </w:r>
      <w:proofErr w:type="spellStart"/>
      <w:r w:rsidR="00AE2ACB" w:rsidRPr="006A2BB2">
        <w:rPr>
          <w:rFonts w:ascii="Verdana" w:hAnsi="Verdana"/>
          <w:sz w:val="22"/>
          <w:szCs w:val="22"/>
        </w:rPr>
        <w:t>Bergstad</w:t>
      </w:r>
      <w:proofErr w:type="spellEnd"/>
      <w:r w:rsidR="00AE2ACB" w:rsidRPr="006A2BB2">
        <w:rPr>
          <w:rFonts w:ascii="Verdana" w:hAnsi="Verdana"/>
          <w:sz w:val="22"/>
          <w:szCs w:val="22"/>
        </w:rPr>
        <w:t xml:space="preserve"> OA, (1992) Species composition of demersal fish in the Rockall Trough, north- eastern Atlantic, as determined by different trawls</w:t>
      </w:r>
      <w:r w:rsidR="00AE2ACB" w:rsidRPr="0064429B">
        <w:rPr>
          <w:rFonts w:ascii="Verdana" w:hAnsi="Verdana"/>
          <w:sz w:val="22"/>
          <w:szCs w:val="22"/>
        </w:rPr>
        <w:t>.  J Mar Biol Assoc U.K.</w:t>
      </w:r>
      <w:r w:rsidR="00AE2ACB" w:rsidRPr="006A2BB2">
        <w:rPr>
          <w:rFonts w:ascii="Verdana" w:hAnsi="Verdana"/>
          <w:sz w:val="22"/>
          <w:szCs w:val="22"/>
        </w:rPr>
        <w:t xml:space="preserve"> 72:213-230 </w:t>
      </w:r>
    </w:p>
    <w:p w:rsidR="004D7649" w:rsidRPr="006A2BB2" w:rsidRDefault="004D7649" w:rsidP="0064429B">
      <w:pPr>
        <w:pStyle w:val="EndnoteText"/>
        <w:spacing w:line="480" w:lineRule="auto"/>
        <w:ind w:left="711"/>
        <w:rPr>
          <w:rFonts w:ascii="Verdana" w:hAnsi="Verdana"/>
          <w:sz w:val="22"/>
          <w:szCs w:val="22"/>
        </w:rPr>
      </w:pPr>
    </w:p>
    <w:p w:rsidR="004D7649" w:rsidRDefault="006A2BB2" w:rsidP="0064429B">
      <w:pPr>
        <w:pStyle w:val="EndnoteText"/>
        <w:spacing w:line="480" w:lineRule="auto"/>
        <w:ind w:left="454" w:hanging="454"/>
        <w:rPr>
          <w:rFonts w:ascii="Verdana" w:hAnsi="Verdana"/>
          <w:sz w:val="22"/>
          <w:szCs w:val="22"/>
          <w:lang w:val="en-US"/>
        </w:rPr>
      </w:pPr>
      <w:r>
        <w:rPr>
          <w:rFonts w:ascii="Verdana" w:hAnsi="Verdana"/>
          <w:sz w:val="22"/>
          <w:szCs w:val="22"/>
          <w:lang w:val="en-US"/>
        </w:rPr>
        <w:lastRenderedPageBreak/>
        <w:t xml:space="preserve">S13. </w:t>
      </w:r>
      <w:r w:rsidR="004D7649" w:rsidRPr="006A2BB2">
        <w:rPr>
          <w:rFonts w:ascii="Verdana" w:hAnsi="Verdana"/>
          <w:sz w:val="22"/>
          <w:szCs w:val="22"/>
          <w:lang w:val="en-US"/>
        </w:rPr>
        <w:t xml:space="preserve">Bailey DM, Collins MA, Gordon JDM, </w:t>
      </w:r>
      <w:proofErr w:type="spellStart"/>
      <w:r w:rsidR="004D7649" w:rsidRPr="006A2BB2">
        <w:rPr>
          <w:rFonts w:ascii="Verdana" w:hAnsi="Verdana"/>
          <w:sz w:val="22"/>
          <w:szCs w:val="22"/>
          <w:lang w:val="en-US"/>
        </w:rPr>
        <w:t>Zuur</w:t>
      </w:r>
      <w:proofErr w:type="spellEnd"/>
      <w:r w:rsidR="004D7649" w:rsidRPr="006A2BB2">
        <w:rPr>
          <w:rFonts w:ascii="Verdana" w:hAnsi="Verdana"/>
          <w:sz w:val="22"/>
          <w:szCs w:val="22"/>
          <w:lang w:val="en-US"/>
        </w:rPr>
        <w:t xml:space="preserve"> AF, </w:t>
      </w:r>
      <w:proofErr w:type="spellStart"/>
      <w:r w:rsidR="004D7649" w:rsidRPr="006A2BB2">
        <w:rPr>
          <w:rFonts w:ascii="Verdana" w:hAnsi="Verdana"/>
          <w:sz w:val="22"/>
          <w:szCs w:val="22"/>
          <w:lang w:val="en-US"/>
        </w:rPr>
        <w:t>Priede</w:t>
      </w:r>
      <w:proofErr w:type="spellEnd"/>
      <w:r w:rsidR="004D7649" w:rsidRPr="006A2BB2">
        <w:rPr>
          <w:rFonts w:ascii="Verdana" w:hAnsi="Verdana"/>
          <w:sz w:val="22"/>
          <w:szCs w:val="22"/>
          <w:lang w:val="en-US"/>
        </w:rPr>
        <w:t xml:space="preserve"> IG (2009) Long-term changes in deep-water fish populations in the North East Atlantic: deeper-reaching effect of fisheries? </w:t>
      </w:r>
      <w:r w:rsidR="004D7649" w:rsidRPr="0064429B">
        <w:rPr>
          <w:rFonts w:ascii="Verdana" w:hAnsi="Verdana"/>
          <w:iCs/>
          <w:sz w:val="22"/>
          <w:szCs w:val="22"/>
          <w:lang w:val="en-US"/>
        </w:rPr>
        <w:t xml:space="preserve">Proc R Soc Lond B </w:t>
      </w:r>
      <w:proofErr w:type="spellStart"/>
      <w:r w:rsidR="004D7649" w:rsidRPr="0064429B">
        <w:rPr>
          <w:rFonts w:ascii="Verdana" w:hAnsi="Verdana"/>
          <w:iCs/>
          <w:sz w:val="22"/>
          <w:szCs w:val="22"/>
          <w:lang w:val="en-US"/>
        </w:rPr>
        <w:t>Biol</w:t>
      </w:r>
      <w:proofErr w:type="spellEnd"/>
      <w:r w:rsidR="004D7649" w:rsidRPr="0064429B">
        <w:rPr>
          <w:rFonts w:ascii="Verdana" w:hAnsi="Verdana"/>
          <w:iCs/>
          <w:sz w:val="22"/>
          <w:szCs w:val="22"/>
          <w:lang w:val="en-US"/>
        </w:rPr>
        <w:t xml:space="preserve"> </w:t>
      </w:r>
      <w:proofErr w:type="spellStart"/>
      <w:r w:rsidR="004D7649" w:rsidRPr="0064429B">
        <w:rPr>
          <w:rFonts w:ascii="Verdana" w:hAnsi="Verdana"/>
          <w:iCs/>
          <w:sz w:val="22"/>
          <w:szCs w:val="22"/>
          <w:lang w:val="en-US"/>
        </w:rPr>
        <w:t>Sci</w:t>
      </w:r>
      <w:proofErr w:type="spellEnd"/>
      <w:r w:rsidR="004D7649" w:rsidRPr="006A2BB2">
        <w:rPr>
          <w:rFonts w:ascii="Verdana" w:hAnsi="Verdana"/>
          <w:i/>
          <w:iCs/>
          <w:sz w:val="22"/>
          <w:szCs w:val="22"/>
          <w:lang w:val="en-US"/>
        </w:rPr>
        <w:t xml:space="preserve"> </w:t>
      </w:r>
      <w:r w:rsidR="004D7649" w:rsidRPr="006A2BB2">
        <w:rPr>
          <w:rFonts w:ascii="Verdana" w:hAnsi="Verdana"/>
          <w:sz w:val="22"/>
          <w:szCs w:val="22"/>
          <w:lang w:val="en-US"/>
        </w:rPr>
        <w:t>275: 1965-1969.</w:t>
      </w:r>
    </w:p>
    <w:p w:rsidR="0064429B" w:rsidRPr="006A2BB2" w:rsidRDefault="0064429B" w:rsidP="0064429B">
      <w:pPr>
        <w:pStyle w:val="EndnoteText"/>
        <w:spacing w:line="480" w:lineRule="auto"/>
        <w:rPr>
          <w:rFonts w:ascii="Verdana" w:hAnsi="Verdana"/>
          <w:sz w:val="22"/>
          <w:szCs w:val="22"/>
          <w:lang w:val="en-US"/>
        </w:rPr>
      </w:pPr>
    </w:p>
    <w:p w:rsidR="004D7649" w:rsidRPr="006A2BB2" w:rsidRDefault="006A2BB2" w:rsidP="0064429B">
      <w:pPr>
        <w:pStyle w:val="EndnoteText"/>
        <w:spacing w:line="480" w:lineRule="auto"/>
        <w:ind w:left="454" w:hanging="454"/>
        <w:rPr>
          <w:rFonts w:ascii="Verdana" w:hAnsi="Verdana"/>
          <w:sz w:val="22"/>
          <w:szCs w:val="22"/>
        </w:rPr>
      </w:pPr>
      <w:r>
        <w:rPr>
          <w:rFonts w:ascii="Verdana" w:hAnsi="Verdana"/>
          <w:sz w:val="22"/>
          <w:szCs w:val="22"/>
        </w:rPr>
        <w:t xml:space="preserve">S14. </w:t>
      </w:r>
      <w:r w:rsidR="004D7649" w:rsidRPr="006A2BB2">
        <w:rPr>
          <w:rFonts w:ascii="Verdana" w:hAnsi="Verdana"/>
          <w:sz w:val="22"/>
          <w:szCs w:val="22"/>
        </w:rPr>
        <w:t xml:space="preserve">Gordon JDM, Duncan J (1985) </w:t>
      </w:r>
      <w:proofErr w:type="gramStart"/>
      <w:r w:rsidR="004D7649" w:rsidRPr="006A2BB2">
        <w:rPr>
          <w:rFonts w:ascii="Verdana" w:hAnsi="Verdana"/>
          <w:sz w:val="22"/>
          <w:szCs w:val="22"/>
        </w:rPr>
        <w:t>The</w:t>
      </w:r>
      <w:proofErr w:type="gramEnd"/>
      <w:r w:rsidR="004D7649" w:rsidRPr="006A2BB2">
        <w:rPr>
          <w:rFonts w:ascii="Verdana" w:hAnsi="Verdana"/>
          <w:sz w:val="22"/>
          <w:szCs w:val="22"/>
        </w:rPr>
        <w:t xml:space="preserve"> ecology of the deep-sea benthic and benthopelagic fish of the slopes of the Rockall Trough, Northeastern Atlantic. </w:t>
      </w:r>
      <w:r w:rsidR="004D7649" w:rsidRPr="0064429B">
        <w:rPr>
          <w:rFonts w:ascii="Verdana" w:hAnsi="Verdana"/>
          <w:sz w:val="22"/>
          <w:szCs w:val="22"/>
        </w:rPr>
        <w:t>Prog Oceanogr</w:t>
      </w:r>
      <w:r w:rsidR="004D7649" w:rsidRPr="006A2BB2">
        <w:rPr>
          <w:rFonts w:ascii="Verdana" w:hAnsi="Verdana"/>
          <w:sz w:val="22"/>
          <w:szCs w:val="22"/>
        </w:rPr>
        <w:t xml:space="preserve"> 15: 37-69.</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64429B">
      <w:pPr>
        <w:pStyle w:val="EndnoteText"/>
        <w:spacing w:line="480" w:lineRule="auto"/>
        <w:ind w:left="454" w:hanging="454"/>
        <w:rPr>
          <w:rFonts w:ascii="Verdana" w:hAnsi="Verdana"/>
          <w:sz w:val="22"/>
          <w:szCs w:val="22"/>
        </w:rPr>
      </w:pPr>
      <w:r>
        <w:rPr>
          <w:rFonts w:ascii="Verdana" w:hAnsi="Verdana"/>
          <w:sz w:val="22"/>
          <w:szCs w:val="22"/>
        </w:rPr>
        <w:t xml:space="preserve">S15. </w:t>
      </w:r>
      <w:r w:rsidR="004D7649" w:rsidRPr="006A2BB2">
        <w:rPr>
          <w:rFonts w:ascii="Verdana" w:hAnsi="Verdana"/>
          <w:sz w:val="22"/>
          <w:szCs w:val="22"/>
        </w:rPr>
        <w:t xml:space="preserve">Gordon JDM (1986) </w:t>
      </w:r>
      <w:proofErr w:type="gramStart"/>
      <w:r w:rsidR="004D7649" w:rsidRPr="006A2BB2">
        <w:rPr>
          <w:rFonts w:ascii="Verdana" w:hAnsi="Verdana"/>
          <w:sz w:val="22"/>
          <w:szCs w:val="22"/>
        </w:rPr>
        <w:t>The</w:t>
      </w:r>
      <w:proofErr w:type="gramEnd"/>
      <w:r w:rsidR="004D7649" w:rsidRPr="006A2BB2">
        <w:rPr>
          <w:rFonts w:ascii="Verdana" w:hAnsi="Verdana"/>
          <w:sz w:val="22"/>
          <w:szCs w:val="22"/>
        </w:rPr>
        <w:t xml:space="preserve"> fish populations of the Rockall Trough. </w:t>
      </w:r>
      <w:r w:rsidR="004D7649" w:rsidRPr="0064429B">
        <w:rPr>
          <w:rFonts w:ascii="Verdana" w:hAnsi="Verdana"/>
          <w:sz w:val="22"/>
          <w:szCs w:val="22"/>
        </w:rPr>
        <w:t xml:space="preserve">Proc R Soc Edinb Biol </w:t>
      </w:r>
      <w:r w:rsidR="004D7649" w:rsidRPr="006A2BB2">
        <w:rPr>
          <w:rFonts w:ascii="Verdana" w:hAnsi="Verdana"/>
          <w:sz w:val="22"/>
          <w:szCs w:val="22"/>
        </w:rPr>
        <w:t xml:space="preserve">88B: 191-204. </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581769">
      <w:pPr>
        <w:pStyle w:val="EndnoteText"/>
        <w:spacing w:line="480" w:lineRule="auto"/>
        <w:ind w:left="454" w:hanging="454"/>
        <w:rPr>
          <w:rFonts w:ascii="Verdana" w:hAnsi="Verdana"/>
          <w:sz w:val="22"/>
          <w:szCs w:val="22"/>
        </w:rPr>
      </w:pPr>
      <w:r>
        <w:rPr>
          <w:rFonts w:ascii="Verdana" w:hAnsi="Verdana"/>
          <w:sz w:val="22"/>
          <w:szCs w:val="22"/>
        </w:rPr>
        <w:t xml:space="preserve">S16. </w:t>
      </w:r>
      <w:proofErr w:type="spellStart"/>
      <w:proofErr w:type="gramStart"/>
      <w:r w:rsidR="004D7649" w:rsidRPr="006A2BB2">
        <w:rPr>
          <w:rFonts w:ascii="Verdana" w:hAnsi="Verdana"/>
          <w:sz w:val="22"/>
          <w:szCs w:val="22"/>
        </w:rPr>
        <w:t>Snelgrove</w:t>
      </w:r>
      <w:proofErr w:type="spellEnd"/>
      <w:r w:rsidR="004D7649" w:rsidRPr="006A2BB2">
        <w:rPr>
          <w:rFonts w:ascii="Verdana" w:hAnsi="Verdana"/>
          <w:sz w:val="22"/>
          <w:szCs w:val="22"/>
        </w:rPr>
        <w:t xml:space="preserve"> PRV, </w:t>
      </w:r>
      <w:proofErr w:type="spellStart"/>
      <w:r w:rsidR="004D7649" w:rsidRPr="006A2BB2">
        <w:rPr>
          <w:rFonts w:ascii="Verdana" w:hAnsi="Verdana"/>
          <w:sz w:val="22"/>
          <w:szCs w:val="22"/>
        </w:rPr>
        <w:t>Haedrich</w:t>
      </w:r>
      <w:proofErr w:type="spellEnd"/>
      <w:r w:rsidR="004D7649" w:rsidRPr="006A2BB2">
        <w:rPr>
          <w:rFonts w:ascii="Verdana" w:hAnsi="Verdana"/>
          <w:sz w:val="22"/>
          <w:szCs w:val="22"/>
        </w:rPr>
        <w:t xml:space="preserve"> RL (1985) Structure of the deep demersal fish fauna off Newfoundland.</w:t>
      </w:r>
      <w:proofErr w:type="gramEnd"/>
      <w:r w:rsidR="004D7649" w:rsidRPr="006A2BB2">
        <w:rPr>
          <w:rFonts w:ascii="Verdana" w:hAnsi="Verdana"/>
          <w:sz w:val="22"/>
          <w:szCs w:val="22"/>
        </w:rPr>
        <w:t xml:space="preserve"> </w:t>
      </w:r>
      <w:r w:rsidR="004D7649" w:rsidRPr="00581769">
        <w:rPr>
          <w:rFonts w:ascii="Verdana" w:hAnsi="Verdana"/>
          <w:sz w:val="22"/>
          <w:szCs w:val="22"/>
        </w:rPr>
        <w:t>Mar Ecol Prog Ser</w:t>
      </w:r>
      <w:r w:rsidR="004D7649" w:rsidRPr="006A2BB2">
        <w:rPr>
          <w:rFonts w:ascii="Verdana" w:hAnsi="Verdana"/>
          <w:i/>
          <w:sz w:val="22"/>
          <w:szCs w:val="22"/>
        </w:rPr>
        <w:t xml:space="preserve"> </w:t>
      </w:r>
      <w:r w:rsidR="004D7649" w:rsidRPr="006A2BB2">
        <w:rPr>
          <w:rFonts w:ascii="Verdana" w:hAnsi="Verdana"/>
          <w:sz w:val="22"/>
          <w:szCs w:val="22"/>
        </w:rPr>
        <w:t xml:space="preserve">27: 99-107. </w:t>
      </w:r>
    </w:p>
    <w:p w:rsidR="004D7649" w:rsidRPr="006A2BB2" w:rsidRDefault="004D7649" w:rsidP="00581769">
      <w:pPr>
        <w:pStyle w:val="EndnoteText"/>
        <w:spacing w:line="480" w:lineRule="auto"/>
        <w:ind w:left="711"/>
        <w:rPr>
          <w:rFonts w:ascii="Verdana" w:hAnsi="Verdana"/>
          <w:sz w:val="22"/>
          <w:szCs w:val="22"/>
        </w:rPr>
      </w:pPr>
    </w:p>
    <w:p w:rsidR="004D7649" w:rsidRPr="006A2BB2" w:rsidRDefault="006A2BB2" w:rsidP="00581769">
      <w:pPr>
        <w:pStyle w:val="EndnoteText"/>
        <w:spacing w:line="480" w:lineRule="auto"/>
        <w:ind w:left="454" w:hanging="454"/>
        <w:rPr>
          <w:rFonts w:ascii="Verdana" w:hAnsi="Verdana"/>
          <w:sz w:val="22"/>
          <w:szCs w:val="22"/>
        </w:rPr>
      </w:pPr>
      <w:r>
        <w:rPr>
          <w:rFonts w:ascii="Verdana" w:hAnsi="Verdana"/>
          <w:sz w:val="22"/>
          <w:szCs w:val="22"/>
        </w:rPr>
        <w:t>S17.</w:t>
      </w:r>
      <w:r w:rsidR="00581769">
        <w:rPr>
          <w:rFonts w:ascii="Verdana" w:hAnsi="Verdana"/>
          <w:sz w:val="22"/>
          <w:szCs w:val="22"/>
        </w:rPr>
        <w:t xml:space="preserve"> </w:t>
      </w:r>
      <w:r w:rsidR="004D7649" w:rsidRPr="006A2BB2">
        <w:rPr>
          <w:rFonts w:ascii="Verdana" w:hAnsi="Verdana"/>
          <w:sz w:val="22"/>
          <w:szCs w:val="22"/>
        </w:rPr>
        <w:t xml:space="preserve">Neat F, Burns F (2010) Stable abundance, but changing size structure in grenadier fishes (Macrouridae) over a decade (1998–2008) in which deepwater fisheries became regulated. </w:t>
      </w:r>
      <w:r w:rsidR="004D7649" w:rsidRPr="00581769">
        <w:rPr>
          <w:rFonts w:ascii="Verdana" w:hAnsi="Verdana"/>
          <w:sz w:val="22"/>
          <w:szCs w:val="22"/>
        </w:rPr>
        <w:t xml:space="preserve">Deep Sea Res Part 1 Oceanogr Res Pap </w:t>
      </w:r>
      <w:proofErr w:type="gramStart"/>
      <w:r w:rsidR="004D7649" w:rsidRPr="00581769">
        <w:rPr>
          <w:rFonts w:ascii="Verdana" w:hAnsi="Verdana"/>
          <w:sz w:val="22"/>
          <w:szCs w:val="22"/>
        </w:rPr>
        <w:t>I</w:t>
      </w:r>
      <w:r w:rsidR="004D7649" w:rsidRPr="006A2BB2">
        <w:rPr>
          <w:rFonts w:ascii="Verdana" w:hAnsi="Verdana"/>
          <w:sz w:val="22"/>
          <w:szCs w:val="22"/>
        </w:rPr>
        <w:t xml:space="preserve">  57</w:t>
      </w:r>
      <w:proofErr w:type="gramEnd"/>
      <w:r w:rsidR="004D7649" w:rsidRPr="006A2BB2">
        <w:rPr>
          <w:rFonts w:ascii="Verdana" w:hAnsi="Verdana"/>
          <w:sz w:val="22"/>
          <w:szCs w:val="22"/>
        </w:rPr>
        <w:t xml:space="preserve">: 434-440. </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581769">
      <w:pPr>
        <w:pStyle w:val="EndnoteText"/>
        <w:spacing w:line="480" w:lineRule="auto"/>
        <w:ind w:left="454" w:hanging="454"/>
        <w:rPr>
          <w:rFonts w:ascii="Verdana" w:hAnsi="Verdana"/>
          <w:bCs/>
          <w:sz w:val="22"/>
          <w:szCs w:val="22"/>
        </w:rPr>
      </w:pPr>
      <w:r>
        <w:rPr>
          <w:rFonts w:ascii="Verdana" w:hAnsi="Verdana"/>
          <w:bCs/>
          <w:sz w:val="22"/>
          <w:szCs w:val="22"/>
        </w:rPr>
        <w:t xml:space="preserve">S18. </w:t>
      </w:r>
      <w:proofErr w:type="spellStart"/>
      <w:r w:rsidR="004D7649" w:rsidRPr="006A2BB2">
        <w:rPr>
          <w:rFonts w:ascii="Verdana" w:hAnsi="Verdana"/>
          <w:bCs/>
          <w:sz w:val="22"/>
          <w:szCs w:val="22"/>
        </w:rPr>
        <w:t>Bergstad</w:t>
      </w:r>
      <w:proofErr w:type="spellEnd"/>
      <w:r w:rsidR="004D7649" w:rsidRPr="006A2BB2">
        <w:rPr>
          <w:rFonts w:ascii="Verdana" w:hAnsi="Verdana"/>
          <w:bCs/>
          <w:sz w:val="22"/>
          <w:szCs w:val="22"/>
        </w:rPr>
        <w:t xml:space="preserve"> OA, Menezes G, Høines ÅS (2008) Distribution patterns and structuring factors of deepwater demersal fishes on a mid-ocean ridge.</w:t>
      </w:r>
      <w:r w:rsidR="004D7649" w:rsidRPr="00581769">
        <w:rPr>
          <w:rFonts w:ascii="Verdana" w:hAnsi="Verdana"/>
          <w:bCs/>
          <w:sz w:val="22"/>
          <w:szCs w:val="22"/>
        </w:rPr>
        <w:t xml:space="preserve"> Deep Sea Res Part 2 Top Stud Oceanogr </w:t>
      </w:r>
      <w:r w:rsidR="004D7649" w:rsidRPr="006A2BB2">
        <w:rPr>
          <w:rFonts w:ascii="Verdana" w:hAnsi="Verdana"/>
          <w:bCs/>
          <w:sz w:val="22"/>
          <w:szCs w:val="22"/>
        </w:rPr>
        <w:t>55: 185-202.</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581769">
      <w:pPr>
        <w:pStyle w:val="EndnoteText"/>
        <w:spacing w:line="480" w:lineRule="auto"/>
        <w:ind w:left="454" w:hanging="454"/>
        <w:rPr>
          <w:rFonts w:ascii="Verdana" w:hAnsi="Verdana"/>
          <w:sz w:val="22"/>
          <w:szCs w:val="22"/>
          <w:lang w:val="en-US"/>
        </w:rPr>
      </w:pPr>
      <w:r>
        <w:rPr>
          <w:rFonts w:ascii="Verdana" w:hAnsi="Verdana"/>
          <w:bCs/>
          <w:sz w:val="22"/>
          <w:szCs w:val="22"/>
        </w:rPr>
        <w:t xml:space="preserve"> S19. </w:t>
      </w:r>
      <w:proofErr w:type="spellStart"/>
      <w:proofErr w:type="gramStart"/>
      <w:r w:rsidR="004D7649" w:rsidRPr="006A2BB2">
        <w:rPr>
          <w:rFonts w:ascii="Verdana" w:hAnsi="Verdana"/>
          <w:bCs/>
          <w:sz w:val="22"/>
          <w:szCs w:val="22"/>
        </w:rPr>
        <w:t>Merrett</w:t>
      </w:r>
      <w:proofErr w:type="spellEnd"/>
      <w:r w:rsidR="004D7649" w:rsidRPr="006A2BB2">
        <w:rPr>
          <w:rFonts w:ascii="Verdana" w:hAnsi="Verdana"/>
          <w:bCs/>
          <w:sz w:val="22"/>
          <w:szCs w:val="22"/>
        </w:rPr>
        <w:t xml:space="preserve">  NR</w:t>
      </w:r>
      <w:proofErr w:type="gramEnd"/>
      <w:r w:rsidR="004D7649" w:rsidRPr="006A2BB2">
        <w:rPr>
          <w:rFonts w:ascii="Verdana" w:hAnsi="Verdana"/>
          <w:bCs/>
          <w:sz w:val="22"/>
          <w:szCs w:val="22"/>
        </w:rPr>
        <w:t xml:space="preserve">, </w:t>
      </w:r>
      <w:proofErr w:type="spellStart"/>
      <w:r w:rsidR="004D7649" w:rsidRPr="006A2BB2">
        <w:rPr>
          <w:rFonts w:ascii="Verdana" w:hAnsi="Verdana"/>
          <w:bCs/>
          <w:sz w:val="22"/>
          <w:szCs w:val="22"/>
        </w:rPr>
        <w:t>Haedrich</w:t>
      </w:r>
      <w:proofErr w:type="spellEnd"/>
      <w:r w:rsidR="004D7649" w:rsidRPr="006A2BB2">
        <w:rPr>
          <w:rFonts w:ascii="Verdana" w:hAnsi="Verdana"/>
          <w:bCs/>
          <w:sz w:val="22"/>
          <w:szCs w:val="22"/>
        </w:rPr>
        <w:t xml:space="preserve"> RL, Gordon JDM, Stehmann M (1991) Deep </w:t>
      </w:r>
      <w:proofErr w:type="spellStart"/>
      <w:r w:rsidR="00581769">
        <w:rPr>
          <w:rFonts w:ascii="Verdana" w:hAnsi="Verdana"/>
          <w:bCs/>
          <w:sz w:val="22"/>
          <w:szCs w:val="22"/>
        </w:rPr>
        <w:t>d</w:t>
      </w:r>
      <w:r w:rsidR="004D7649" w:rsidRPr="006A2BB2">
        <w:rPr>
          <w:rFonts w:ascii="Verdana" w:hAnsi="Verdana"/>
          <w:bCs/>
          <w:sz w:val="22"/>
          <w:szCs w:val="22"/>
        </w:rPr>
        <w:t>emersal</w:t>
      </w:r>
      <w:proofErr w:type="spellEnd"/>
      <w:r w:rsidR="004D7649" w:rsidRPr="006A2BB2">
        <w:rPr>
          <w:rFonts w:ascii="Verdana" w:hAnsi="Verdana"/>
          <w:bCs/>
          <w:sz w:val="22"/>
          <w:szCs w:val="22"/>
        </w:rPr>
        <w:t xml:space="preserve"> fish assemblage structure in the Porcupine Seabight (eastern North </w:t>
      </w:r>
      <w:r w:rsidR="004D7649" w:rsidRPr="006A2BB2">
        <w:rPr>
          <w:rFonts w:ascii="Verdana" w:hAnsi="Verdana"/>
          <w:bCs/>
          <w:sz w:val="22"/>
          <w:szCs w:val="22"/>
        </w:rPr>
        <w:lastRenderedPageBreak/>
        <w:t xml:space="preserve">Atlantic): results of single warp trawling at lower slope to abyssal soundings. </w:t>
      </w:r>
      <w:r w:rsidR="004D7649" w:rsidRPr="00581769">
        <w:rPr>
          <w:rFonts w:ascii="Verdana" w:hAnsi="Verdana"/>
          <w:sz w:val="22"/>
          <w:szCs w:val="22"/>
        </w:rPr>
        <w:t>J Mar Biol Assoc U.K.</w:t>
      </w:r>
      <w:r w:rsidR="004D7649" w:rsidRPr="00581769">
        <w:rPr>
          <w:rFonts w:ascii="Verdana" w:hAnsi="Verdana"/>
          <w:bCs/>
          <w:iCs/>
          <w:sz w:val="22"/>
          <w:szCs w:val="22"/>
        </w:rPr>
        <w:t xml:space="preserve">, </w:t>
      </w:r>
      <w:r w:rsidR="004D7649" w:rsidRPr="006A2BB2">
        <w:rPr>
          <w:rFonts w:ascii="Verdana" w:hAnsi="Verdana"/>
          <w:bCs/>
          <w:sz w:val="22"/>
          <w:szCs w:val="22"/>
        </w:rPr>
        <w:t>71: 359-373.</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581769">
      <w:pPr>
        <w:pStyle w:val="EndnoteText"/>
        <w:spacing w:line="480" w:lineRule="auto"/>
        <w:ind w:left="454" w:hanging="454"/>
        <w:rPr>
          <w:rFonts w:ascii="Verdana" w:hAnsi="Verdana"/>
          <w:sz w:val="22"/>
          <w:szCs w:val="22"/>
        </w:rPr>
      </w:pPr>
      <w:r>
        <w:rPr>
          <w:rFonts w:ascii="Verdana" w:hAnsi="Verdana"/>
          <w:bCs/>
          <w:sz w:val="22"/>
          <w:szCs w:val="22"/>
        </w:rPr>
        <w:t xml:space="preserve">S20. </w:t>
      </w:r>
      <w:proofErr w:type="spellStart"/>
      <w:r w:rsidR="004D7649" w:rsidRPr="006A2BB2">
        <w:rPr>
          <w:rFonts w:ascii="Verdana" w:hAnsi="Verdana"/>
          <w:bCs/>
          <w:sz w:val="22"/>
          <w:szCs w:val="22"/>
        </w:rPr>
        <w:t>Haedrich</w:t>
      </w:r>
      <w:proofErr w:type="spellEnd"/>
      <w:r w:rsidR="004D7649" w:rsidRPr="006A2BB2">
        <w:rPr>
          <w:rFonts w:ascii="Verdana" w:hAnsi="Verdana"/>
          <w:bCs/>
          <w:sz w:val="22"/>
          <w:szCs w:val="22"/>
        </w:rPr>
        <w:t xml:space="preserve"> RL, Rowe </w:t>
      </w:r>
      <w:proofErr w:type="gramStart"/>
      <w:r w:rsidR="004D7649" w:rsidRPr="006A2BB2">
        <w:rPr>
          <w:rFonts w:ascii="Verdana" w:hAnsi="Verdana"/>
          <w:bCs/>
          <w:sz w:val="22"/>
          <w:szCs w:val="22"/>
        </w:rPr>
        <w:t>GT(</w:t>
      </w:r>
      <w:proofErr w:type="gramEnd"/>
      <w:r w:rsidR="004D7649" w:rsidRPr="006A2BB2">
        <w:rPr>
          <w:rFonts w:ascii="Verdana" w:hAnsi="Verdana"/>
          <w:bCs/>
          <w:sz w:val="22"/>
          <w:szCs w:val="22"/>
        </w:rPr>
        <w:t xml:space="preserve">1977)  Megafaunal biomass in the deep sea. </w:t>
      </w:r>
      <w:r w:rsidR="004D7649" w:rsidRPr="00581769">
        <w:rPr>
          <w:rFonts w:ascii="Verdana" w:hAnsi="Verdana"/>
          <w:bCs/>
          <w:iCs/>
          <w:sz w:val="22"/>
          <w:szCs w:val="22"/>
        </w:rPr>
        <w:t xml:space="preserve">Nature </w:t>
      </w:r>
      <w:r w:rsidR="004D7649" w:rsidRPr="006A2BB2">
        <w:rPr>
          <w:rFonts w:ascii="Verdana" w:hAnsi="Verdana"/>
          <w:bCs/>
          <w:sz w:val="22"/>
          <w:szCs w:val="22"/>
        </w:rPr>
        <w:t xml:space="preserve">269: 141-142. </w:t>
      </w:r>
    </w:p>
    <w:p w:rsidR="004D7649" w:rsidRPr="006A2BB2" w:rsidRDefault="004D7649" w:rsidP="0064429B">
      <w:pPr>
        <w:pStyle w:val="ListParagraph"/>
        <w:spacing w:line="480" w:lineRule="auto"/>
        <w:ind w:left="1431"/>
        <w:contextualSpacing w:val="0"/>
        <w:rPr>
          <w:rFonts w:ascii="Verdana" w:hAnsi="Verdana"/>
        </w:rPr>
      </w:pPr>
    </w:p>
    <w:p w:rsidR="004D7649" w:rsidRPr="006A2BB2" w:rsidRDefault="006A2BB2" w:rsidP="00FA3A6F">
      <w:pPr>
        <w:pStyle w:val="EndnoteText"/>
        <w:spacing w:line="480" w:lineRule="auto"/>
        <w:ind w:left="454" w:hanging="454"/>
        <w:rPr>
          <w:rFonts w:ascii="Verdana" w:hAnsi="Verdana"/>
          <w:sz w:val="22"/>
          <w:szCs w:val="22"/>
          <w:lang w:val="en-US" w:eastAsia="nb-NO"/>
        </w:rPr>
      </w:pPr>
      <w:r>
        <w:rPr>
          <w:rFonts w:ascii="Verdana" w:hAnsi="Verdana"/>
          <w:sz w:val="22"/>
          <w:szCs w:val="22"/>
          <w:lang w:val="en-US" w:eastAsia="nb-NO"/>
        </w:rPr>
        <w:t xml:space="preserve">S21. </w:t>
      </w:r>
      <w:proofErr w:type="spellStart"/>
      <w:proofErr w:type="gramStart"/>
      <w:r w:rsidR="004D7649" w:rsidRPr="006A2BB2">
        <w:rPr>
          <w:rFonts w:ascii="Verdana" w:hAnsi="Verdana"/>
          <w:sz w:val="22"/>
          <w:szCs w:val="22"/>
          <w:lang w:val="en-US" w:eastAsia="nb-NO"/>
        </w:rPr>
        <w:t>Jaschnov</w:t>
      </w:r>
      <w:proofErr w:type="spellEnd"/>
      <w:r w:rsidR="004D7649" w:rsidRPr="006A2BB2">
        <w:rPr>
          <w:rFonts w:ascii="Verdana" w:hAnsi="Verdana"/>
          <w:sz w:val="22"/>
          <w:szCs w:val="22"/>
          <w:lang w:val="en-US" w:eastAsia="nb-NO"/>
        </w:rPr>
        <w:t xml:space="preserve"> VA (1961).Vertical distribution of the mass of zooplankton in the tropical region of the Atlantic Ocean.</w:t>
      </w:r>
      <w:proofErr w:type="gramEnd"/>
      <w:r w:rsidR="004D7649" w:rsidRPr="006A2BB2">
        <w:rPr>
          <w:rFonts w:ascii="Verdana" w:hAnsi="Verdana"/>
          <w:sz w:val="22"/>
          <w:szCs w:val="22"/>
          <w:lang w:val="en-US" w:eastAsia="nb-NO"/>
        </w:rPr>
        <w:t xml:space="preserve"> </w:t>
      </w:r>
      <w:r w:rsidR="004D7649" w:rsidRPr="00FA3A6F">
        <w:rPr>
          <w:rFonts w:ascii="Verdana" w:hAnsi="Verdana"/>
          <w:sz w:val="22"/>
          <w:szCs w:val="22"/>
          <w:lang w:val="en-US" w:eastAsia="nb-NO"/>
        </w:rPr>
        <w:t>Oceanology</w:t>
      </w:r>
      <w:r w:rsidR="004D7649" w:rsidRPr="006A2BB2">
        <w:rPr>
          <w:rFonts w:ascii="Verdana" w:hAnsi="Verdana"/>
          <w:i/>
          <w:sz w:val="22"/>
          <w:szCs w:val="22"/>
          <w:lang w:val="en-US" w:eastAsia="nb-NO"/>
        </w:rPr>
        <w:t xml:space="preserve"> </w:t>
      </w:r>
      <w:r w:rsidR="004D7649" w:rsidRPr="006A2BB2">
        <w:rPr>
          <w:rFonts w:ascii="Verdana" w:hAnsi="Verdana"/>
          <w:sz w:val="22"/>
          <w:szCs w:val="22"/>
          <w:lang w:val="en-US" w:eastAsia="nb-NO"/>
        </w:rPr>
        <w:t xml:space="preserve">136-141: 4-6. </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FA3A6F">
      <w:pPr>
        <w:pStyle w:val="EndnoteText"/>
        <w:spacing w:line="480" w:lineRule="auto"/>
        <w:ind w:left="454" w:hanging="454"/>
        <w:rPr>
          <w:rFonts w:ascii="Verdana" w:hAnsi="Verdana"/>
          <w:sz w:val="22"/>
          <w:szCs w:val="22"/>
          <w:lang w:val="en-US" w:eastAsia="nb-NO"/>
        </w:rPr>
      </w:pPr>
      <w:r>
        <w:rPr>
          <w:rFonts w:ascii="Verdana" w:hAnsi="Verdana"/>
          <w:sz w:val="22"/>
          <w:szCs w:val="22"/>
          <w:lang w:val="en-US" w:eastAsia="nb-NO"/>
        </w:rPr>
        <w:t xml:space="preserve">S22. </w:t>
      </w:r>
      <w:r w:rsidR="004D7649" w:rsidRPr="006A2BB2">
        <w:rPr>
          <w:rFonts w:ascii="Verdana" w:hAnsi="Verdana"/>
          <w:sz w:val="22"/>
          <w:szCs w:val="22"/>
          <w:lang w:val="en-US" w:eastAsia="nb-NO"/>
        </w:rPr>
        <w:t xml:space="preserve">Grice GD, </w:t>
      </w:r>
      <w:proofErr w:type="gramStart"/>
      <w:r w:rsidR="004D7649" w:rsidRPr="006A2BB2">
        <w:rPr>
          <w:rFonts w:ascii="Verdana" w:hAnsi="Verdana"/>
          <w:sz w:val="22"/>
          <w:szCs w:val="22"/>
          <w:lang w:val="en-US" w:eastAsia="nb-NO"/>
        </w:rPr>
        <w:t>Hulsemann  K</w:t>
      </w:r>
      <w:proofErr w:type="gramEnd"/>
      <w:r w:rsidR="004D7649" w:rsidRPr="006A2BB2">
        <w:rPr>
          <w:rFonts w:ascii="Verdana" w:hAnsi="Verdana"/>
          <w:sz w:val="22"/>
          <w:szCs w:val="22"/>
          <w:lang w:val="en-US" w:eastAsia="nb-NO"/>
        </w:rPr>
        <w:t xml:space="preserve"> (1965) Abundance, vertical distribution and taxonomy of calanoid copepods at selected stations in the northeast Atlantic.</w:t>
      </w:r>
      <w:r w:rsidR="004D7649" w:rsidRPr="00FA3A6F">
        <w:rPr>
          <w:rFonts w:ascii="Verdana" w:hAnsi="Verdana"/>
          <w:sz w:val="22"/>
          <w:szCs w:val="22"/>
          <w:lang w:val="en-US" w:eastAsia="nb-NO"/>
        </w:rPr>
        <w:t xml:space="preserve"> J Zool</w:t>
      </w:r>
      <w:r w:rsidR="004D7649" w:rsidRPr="006A2BB2">
        <w:rPr>
          <w:rFonts w:ascii="Verdana" w:hAnsi="Verdana"/>
          <w:sz w:val="22"/>
          <w:szCs w:val="22"/>
          <w:lang w:val="en-US" w:eastAsia="nb-NO"/>
        </w:rPr>
        <w:t xml:space="preserve"> 146:213-262.</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FA3A6F">
      <w:pPr>
        <w:pStyle w:val="EndnoteText"/>
        <w:spacing w:line="480" w:lineRule="auto"/>
        <w:ind w:left="454" w:hanging="454"/>
        <w:rPr>
          <w:rFonts w:ascii="Verdana" w:hAnsi="Verdana"/>
          <w:sz w:val="22"/>
          <w:szCs w:val="22"/>
          <w:lang w:val="en-US" w:eastAsia="nb-NO"/>
        </w:rPr>
      </w:pPr>
      <w:r>
        <w:rPr>
          <w:rFonts w:ascii="Verdana" w:hAnsi="Verdana"/>
          <w:sz w:val="22"/>
          <w:szCs w:val="22"/>
          <w:lang w:val="en-US" w:eastAsia="nb-NO"/>
        </w:rPr>
        <w:t xml:space="preserve">S23. </w:t>
      </w:r>
      <w:proofErr w:type="spellStart"/>
      <w:r w:rsidR="004D7649" w:rsidRPr="006A2BB2">
        <w:rPr>
          <w:rFonts w:ascii="Verdana" w:hAnsi="Verdana"/>
          <w:sz w:val="22"/>
          <w:szCs w:val="22"/>
          <w:lang w:val="en-US" w:eastAsia="nb-NO"/>
        </w:rPr>
        <w:t>Wishner</w:t>
      </w:r>
      <w:proofErr w:type="spellEnd"/>
      <w:r w:rsidR="004D7649" w:rsidRPr="006A2BB2">
        <w:rPr>
          <w:rFonts w:ascii="Verdana" w:hAnsi="Verdana"/>
          <w:sz w:val="22"/>
          <w:szCs w:val="22"/>
          <w:lang w:val="en-US" w:eastAsia="nb-NO"/>
        </w:rPr>
        <w:t xml:space="preserve"> KF (1965) </w:t>
      </w:r>
      <w:proofErr w:type="gramStart"/>
      <w:r w:rsidR="004D7649" w:rsidRPr="006A2BB2">
        <w:rPr>
          <w:rFonts w:ascii="Verdana" w:hAnsi="Verdana"/>
          <w:sz w:val="22"/>
          <w:szCs w:val="22"/>
          <w:lang w:val="en-US" w:eastAsia="nb-NO"/>
        </w:rPr>
        <w:t>The</w:t>
      </w:r>
      <w:proofErr w:type="gramEnd"/>
      <w:r w:rsidR="004D7649" w:rsidRPr="006A2BB2">
        <w:rPr>
          <w:rFonts w:ascii="Verdana" w:hAnsi="Verdana"/>
          <w:sz w:val="22"/>
          <w:szCs w:val="22"/>
          <w:lang w:val="en-US" w:eastAsia="nb-NO"/>
        </w:rPr>
        <w:t xml:space="preserve"> biomass of the deep-sea benthopelagic plankton. </w:t>
      </w:r>
      <w:r w:rsidR="004D7649" w:rsidRPr="00FA3A6F">
        <w:rPr>
          <w:rFonts w:ascii="Verdana" w:hAnsi="Verdana"/>
          <w:sz w:val="22"/>
          <w:szCs w:val="22"/>
          <w:lang w:val="en-US" w:eastAsia="nb-NO"/>
        </w:rPr>
        <w:t xml:space="preserve">Deep Sea Res </w:t>
      </w:r>
      <w:proofErr w:type="gramStart"/>
      <w:r w:rsidR="004D7649" w:rsidRPr="00FA3A6F">
        <w:rPr>
          <w:rFonts w:ascii="Verdana" w:hAnsi="Verdana"/>
          <w:sz w:val="22"/>
          <w:szCs w:val="22"/>
          <w:lang w:val="en-US" w:eastAsia="nb-NO"/>
        </w:rPr>
        <w:t>A</w:t>
      </w:r>
      <w:proofErr w:type="gramEnd"/>
      <w:r w:rsidR="004D7649" w:rsidRPr="006A2BB2">
        <w:rPr>
          <w:rFonts w:ascii="Verdana" w:hAnsi="Verdana"/>
          <w:i/>
          <w:sz w:val="22"/>
          <w:szCs w:val="22"/>
          <w:lang w:val="en-US" w:eastAsia="nb-NO"/>
        </w:rPr>
        <w:t xml:space="preserve"> </w:t>
      </w:r>
      <w:r w:rsidR="004D7649" w:rsidRPr="006A2BB2">
        <w:rPr>
          <w:rFonts w:ascii="Verdana" w:hAnsi="Verdana"/>
          <w:sz w:val="22"/>
          <w:szCs w:val="22"/>
          <w:lang w:val="en-US" w:eastAsia="nb-NO"/>
        </w:rPr>
        <w:t xml:space="preserve">27: 203-216. </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FA3A6F">
      <w:pPr>
        <w:spacing w:line="480" w:lineRule="auto"/>
        <w:ind w:left="454" w:hanging="454"/>
        <w:rPr>
          <w:rFonts w:ascii="Verdana" w:hAnsi="Verdana" w:cs="Times New Roman"/>
          <w:lang w:val="en-US" w:eastAsia="nb-NO"/>
        </w:rPr>
      </w:pPr>
      <w:r w:rsidRPr="006A2BB2">
        <w:rPr>
          <w:rFonts w:ascii="Verdana" w:hAnsi="Verdana" w:cs="Times New Roman"/>
          <w:lang w:val="en-US" w:eastAsia="nb-NO"/>
        </w:rPr>
        <w:t xml:space="preserve">S24. </w:t>
      </w:r>
      <w:r w:rsidR="004D7649" w:rsidRPr="006A2BB2">
        <w:rPr>
          <w:rFonts w:ascii="Verdana" w:hAnsi="Verdana" w:cs="Times New Roman"/>
          <w:lang w:val="en-US" w:eastAsia="nb-NO"/>
        </w:rPr>
        <w:t xml:space="preserve">Angel MV,   Baker A </w:t>
      </w:r>
      <w:proofErr w:type="spellStart"/>
      <w:r w:rsidR="004D7649" w:rsidRPr="006A2BB2">
        <w:rPr>
          <w:rFonts w:ascii="Verdana" w:hAnsi="Verdana" w:cs="Times New Roman"/>
          <w:lang w:val="en-US" w:eastAsia="nb-NO"/>
        </w:rPr>
        <w:t>deC</w:t>
      </w:r>
      <w:proofErr w:type="spellEnd"/>
      <w:r w:rsidR="004D7649" w:rsidRPr="006A2BB2">
        <w:rPr>
          <w:rFonts w:ascii="Verdana" w:hAnsi="Verdana" w:cs="Times New Roman"/>
          <w:lang w:val="en-US" w:eastAsia="nb-NO"/>
        </w:rPr>
        <w:t xml:space="preserve"> (1982) Vertical distribution of the standing crop of plankton and micronekton at three stations in the northeast Atlantic. </w:t>
      </w:r>
      <w:r w:rsidR="004D7649" w:rsidRPr="00FA3A6F">
        <w:rPr>
          <w:rFonts w:ascii="Verdana" w:hAnsi="Verdana" w:cs="Times New Roman"/>
          <w:lang w:val="en-US" w:eastAsia="nb-NO"/>
        </w:rPr>
        <w:t xml:space="preserve">Biol </w:t>
      </w:r>
      <w:proofErr w:type="spellStart"/>
      <w:r w:rsidR="004D7649" w:rsidRPr="00FA3A6F">
        <w:rPr>
          <w:rFonts w:ascii="Verdana" w:hAnsi="Verdana" w:cs="Times New Roman"/>
          <w:lang w:val="en-US" w:eastAsia="nb-NO"/>
        </w:rPr>
        <w:t>Oceanogr</w:t>
      </w:r>
      <w:proofErr w:type="spellEnd"/>
      <w:r w:rsidR="004D7649" w:rsidRPr="00FA3A6F">
        <w:rPr>
          <w:rFonts w:ascii="Verdana" w:hAnsi="Verdana" w:cs="Times New Roman"/>
          <w:lang w:val="en-US" w:eastAsia="nb-NO"/>
        </w:rPr>
        <w:t xml:space="preserve"> </w:t>
      </w:r>
      <w:r w:rsidR="004D7649" w:rsidRPr="006A2BB2">
        <w:rPr>
          <w:rFonts w:ascii="Verdana" w:hAnsi="Verdana" w:cs="Times New Roman"/>
          <w:lang w:val="en-US" w:eastAsia="nb-NO"/>
        </w:rPr>
        <w:t xml:space="preserve">2: 1-30. </w:t>
      </w:r>
    </w:p>
    <w:p w:rsidR="00FA3A6F" w:rsidRDefault="00FA3A6F">
      <w:pPr>
        <w:rPr>
          <w:rFonts w:ascii="Verdana" w:eastAsia="Times New Roman" w:hAnsi="Verdana" w:cs="Times New Roman"/>
          <w:lang w:val="en-US" w:eastAsia="nb-NO"/>
        </w:rPr>
      </w:pPr>
      <w:r>
        <w:rPr>
          <w:rFonts w:ascii="Verdana" w:hAnsi="Verdana"/>
          <w:lang w:val="en-US" w:eastAsia="nb-NO"/>
        </w:rPr>
        <w:br w:type="page"/>
      </w:r>
    </w:p>
    <w:p w:rsidR="004D7649" w:rsidRDefault="006A2BB2" w:rsidP="00FA3A6F">
      <w:pPr>
        <w:pStyle w:val="EndnoteText"/>
        <w:spacing w:line="480" w:lineRule="auto"/>
        <w:ind w:left="454" w:hanging="454"/>
        <w:rPr>
          <w:rFonts w:ascii="Verdana" w:hAnsi="Verdana"/>
          <w:sz w:val="22"/>
          <w:szCs w:val="22"/>
          <w:lang w:val="en-US" w:eastAsia="nb-NO"/>
        </w:rPr>
      </w:pPr>
      <w:r>
        <w:rPr>
          <w:rFonts w:ascii="Verdana" w:hAnsi="Verdana"/>
          <w:sz w:val="22"/>
          <w:szCs w:val="22"/>
          <w:lang w:val="en-US" w:eastAsia="nb-NO"/>
        </w:rPr>
        <w:lastRenderedPageBreak/>
        <w:t xml:space="preserve">S25. </w:t>
      </w:r>
      <w:r w:rsidR="004D7649" w:rsidRPr="006A2BB2">
        <w:rPr>
          <w:rFonts w:ascii="Verdana" w:hAnsi="Verdana"/>
          <w:sz w:val="22"/>
          <w:szCs w:val="22"/>
          <w:lang w:val="en-US" w:eastAsia="nb-NO"/>
        </w:rPr>
        <w:t xml:space="preserve">Beckmann W (1988) </w:t>
      </w:r>
      <w:proofErr w:type="gramStart"/>
      <w:r w:rsidR="004D7649" w:rsidRPr="006A2BB2">
        <w:rPr>
          <w:rFonts w:ascii="Verdana" w:hAnsi="Verdana"/>
          <w:sz w:val="22"/>
          <w:szCs w:val="22"/>
          <w:lang w:val="en-US" w:eastAsia="nb-NO"/>
        </w:rPr>
        <w:t>The</w:t>
      </w:r>
      <w:proofErr w:type="gramEnd"/>
      <w:r w:rsidR="004D7649" w:rsidRPr="006A2BB2">
        <w:rPr>
          <w:rFonts w:ascii="Verdana" w:hAnsi="Verdana"/>
          <w:sz w:val="22"/>
          <w:szCs w:val="22"/>
          <w:lang w:val="en-US" w:eastAsia="nb-NO"/>
        </w:rPr>
        <w:t xml:space="preserve"> zooplankton community in the deep bathyal and abyssal zones of the eastern North Atlantic. Preliminary results and data lists from MOCNESS hauls during cruise 08 of the RV 'POLARSTERN'</w:t>
      </w:r>
      <w:r w:rsidR="00FA3A6F">
        <w:rPr>
          <w:rFonts w:ascii="Verdana" w:hAnsi="Verdana"/>
          <w:sz w:val="22"/>
          <w:szCs w:val="22"/>
          <w:lang w:val="en-US" w:eastAsia="nb-NO"/>
        </w:rPr>
        <w:t xml:space="preserve">. </w:t>
      </w:r>
      <w:r w:rsidR="004D7649" w:rsidRPr="006A2BB2">
        <w:rPr>
          <w:rFonts w:ascii="Verdana" w:hAnsi="Verdana"/>
          <w:sz w:val="22"/>
          <w:szCs w:val="22"/>
          <w:lang w:val="en-US" w:eastAsia="nb-NO"/>
        </w:rPr>
        <w:t xml:space="preserve"> </w:t>
      </w:r>
      <w:r w:rsidR="004D7649" w:rsidRPr="00FA3A6F">
        <w:rPr>
          <w:rFonts w:ascii="Verdana" w:hAnsi="Verdana"/>
          <w:sz w:val="22"/>
          <w:szCs w:val="22"/>
          <w:lang w:val="en-US" w:eastAsia="nb-NO"/>
        </w:rPr>
        <w:t xml:space="preserve">Ber. </w:t>
      </w:r>
      <w:proofErr w:type="gramStart"/>
      <w:r w:rsidR="004D7649" w:rsidRPr="00FA3A6F">
        <w:rPr>
          <w:rFonts w:ascii="Verdana" w:hAnsi="Verdana"/>
          <w:sz w:val="22"/>
          <w:szCs w:val="22"/>
          <w:lang w:val="en-US" w:eastAsia="nb-NO"/>
        </w:rPr>
        <w:t>Polarforsch.</w:t>
      </w:r>
      <w:proofErr w:type="gramEnd"/>
      <w:r w:rsidR="004D7649" w:rsidRPr="006A2BB2">
        <w:rPr>
          <w:rFonts w:ascii="Verdana" w:hAnsi="Verdana"/>
          <w:sz w:val="22"/>
          <w:szCs w:val="22"/>
          <w:lang w:val="en-US" w:eastAsia="nb-NO"/>
        </w:rPr>
        <w:t xml:space="preserve"> 42: 1-57.</w:t>
      </w:r>
    </w:p>
    <w:p w:rsidR="00FA3A6F" w:rsidRPr="006A2BB2" w:rsidRDefault="00FA3A6F" w:rsidP="0064429B">
      <w:pPr>
        <w:pStyle w:val="EndnoteText"/>
        <w:spacing w:line="480" w:lineRule="auto"/>
        <w:rPr>
          <w:rFonts w:ascii="Verdana" w:hAnsi="Verdana"/>
          <w:sz w:val="22"/>
          <w:szCs w:val="22"/>
          <w:lang w:val="en-US" w:eastAsia="nb-NO"/>
        </w:rPr>
      </w:pPr>
    </w:p>
    <w:p w:rsidR="004D7649" w:rsidRPr="00FA3A6F" w:rsidRDefault="006A2BB2" w:rsidP="00FA3A6F">
      <w:pPr>
        <w:pStyle w:val="EndnoteText"/>
        <w:spacing w:line="480" w:lineRule="auto"/>
        <w:ind w:left="454" w:hanging="454"/>
        <w:rPr>
          <w:rFonts w:ascii="Verdana" w:hAnsi="Verdana"/>
          <w:sz w:val="22"/>
          <w:szCs w:val="22"/>
        </w:rPr>
      </w:pPr>
      <w:r w:rsidRPr="00FA3A6F">
        <w:rPr>
          <w:rFonts w:ascii="Verdana" w:hAnsi="Verdana"/>
          <w:sz w:val="22"/>
          <w:szCs w:val="22"/>
        </w:rPr>
        <w:t xml:space="preserve">S26. </w:t>
      </w:r>
      <w:proofErr w:type="spellStart"/>
      <w:r w:rsidR="004D7649" w:rsidRPr="00FA3A6F">
        <w:rPr>
          <w:rFonts w:ascii="Verdana" w:hAnsi="Verdana"/>
          <w:sz w:val="22"/>
          <w:szCs w:val="22"/>
        </w:rPr>
        <w:t>Hareide</w:t>
      </w:r>
      <w:proofErr w:type="spellEnd"/>
      <w:r w:rsidR="004D7649" w:rsidRPr="00FA3A6F">
        <w:rPr>
          <w:rFonts w:ascii="Verdana" w:hAnsi="Verdana"/>
          <w:sz w:val="22"/>
          <w:szCs w:val="22"/>
        </w:rPr>
        <w:t xml:space="preserve"> N-R, Garnes G (2001) </w:t>
      </w:r>
      <w:proofErr w:type="gramStart"/>
      <w:r w:rsidR="004D7649" w:rsidRPr="00FA3A6F">
        <w:rPr>
          <w:rFonts w:ascii="Verdana" w:hAnsi="Verdana"/>
          <w:sz w:val="22"/>
          <w:szCs w:val="22"/>
        </w:rPr>
        <w:t>The</w:t>
      </w:r>
      <w:proofErr w:type="gramEnd"/>
      <w:r w:rsidR="004D7649" w:rsidRPr="00FA3A6F">
        <w:rPr>
          <w:rFonts w:ascii="Verdana" w:hAnsi="Verdana"/>
          <w:sz w:val="22"/>
          <w:szCs w:val="22"/>
        </w:rPr>
        <w:t xml:space="preserve"> distribution and catch rates of deep water fish along the Mid-Atlantic Ridge from 43° to 61° N. </w:t>
      </w:r>
      <w:r w:rsidR="004D7649" w:rsidRPr="00FA3A6F">
        <w:rPr>
          <w:rFonts w:ascii="Verdana" w:hAnsi="Verdana"/>
          <w:iCs/>
          <w:sz w:val="22"/>
          <w:szCs w:val="22"/>
        </w:rPr>
        <w:t>Fish Res</w:t>
      </w:r>
      <w:r w:rsidR="004D7649" w:rsidRPr="00FA3A6F">
        <w:rPr>
          <w:rFonts w:ascii="Verdana" w:hAnsi="Verdana"/>
          <w:sz w:val="22"/>
          <w:szCs w:val="22"/>
        </w:rPr>
        <w:t xml:space="preserve"> </w:t>
      </w:r>
      <w:r w:rsidR="004D7649" w:rsidRPr="00FA3A6F">
        <w:rPr>
          <w:rFonts w:ascii="Verdana" w:hAnsi="Verdana"/>
          <w:bCs/>
          <w:sz w:val="22"/>
          <w:szCs w:val="22"/>
        </w:rPr>
        <w:t>51:</w:t>
      </w:r>
      <w:r w:rsidR="004D7649" w:rsidRPr="00FA3A6F">
        <w:rPr>
          <w:rFonts w:ascii="Verdana" w:hAnsi="Verdana"/>
          <w:sz w:val="22"/>
          <w:szCs w:val="22"/>
        </w:rPr>
        <w:t xml:space="preserve">297-310.  </w:t>
      </w:r>
    </w:p>
    <w:p w:rsidR="004D7649" w:rsidRPr="006A2BB2" w:rsidRDefault="004D7649" w:rsidP="00FA3A6F">
      <w:pPr>
        <w:pStyle w:val="ListParagraph"/>
        <w:spacing w:line="480" w:lineRule="auto"/>
        <w:ind w:left="1431" w:firstLine="454"/>
        <w:contextualSpacing w:val="0"/>
        <w:rPr>
          <w:rFonts w:ascii="Verdana" w:hAnsi="Verdana"/>
        </w:rPr>
      </w:pPr>
    </w:p>
    <w:p w:rsidR="004D7649" w:rsidRPr="006A2BB2" w:rsidRDefault="006A2BB2" w:rsidP="00FA3A6F">
      <w:pPr>
        <w:spacing w:line="480" w:lineRule="auto"/>
        <w:ind w:left="454" w:hanging="454"/>
        <w:rPr>
          <w:rFonts w:ascii="Verdana" w:hAnsi="Verdana" w:cs="Times New Roman"/>
        </w:rPr>
      </w:pPr>
      <w:r w:rsidRPr="006A2BB2">
        <w:rPr>
          <w:rFonts w:ascii="Verdana" w:hAnsi="Verdana" w:cs="Times New Roman"/>
        </w:rPr>
        <w:t xml:space="preserve">S27. </w:t>
      </w:r>
      <w:proofErr w:type="spellStart"/>
      <w:r w:rsidR="004D7649" w:rsidRPr="006A2BB2">
        <w:rPr>
          <w:rFonts w:ascii="Verdana" w:hAnsi="Verdana" w:cs="Times New Roman"/>
        </w:rPr>
        <w:t>Haedrich</w:t>
      </w:r>
      <w:proofErr w:type="spellEnd"/>
      <w:r w:rsidR="004D7649" w:rsidRPr="006A2BB2">
        <w:rPr>
          <w:rFonts w:ascii="Verdana" w:hAnsi="Verdana" w:cs="Times New Roman"/>
        </w:rPr>
        <w:t xml:space="preserve"> RL</w:t>
      </w:r>
      <w:proofErr w:type="gramStart"/>
      <w:r w:rsidR="004D7649" w:rsidRPr="006A2BB2">
        <w:rPr>
          <w:rFonts w:ascii="Verdana" w:hAnsi="Verdana" w:cs="Times New Roman"/>
        </w:rPr>
        <w:t>,  Merrett</w:t>
      </w:r>
      <w:proofErr w:type="gramEnd"/>
      <w:r w:rsidR="004D7649" w:rsidRPr="006A2BB2">
        <w:rPr>
          <w:rFonts w:ascii="Verdana" w:hAnsi="Verdana" w:cs="Times New Roman"/>
        </w:rPr>
        <w:t xml:space="preserve"> NR (1998) Summary atlas of deep-living fishes in the North Atlantic. </w:t>
      </w:r>
      <w:proofErr w:type="gramStart"/>
      <w:r w:rsidR="004D7649" w:rsidRPr="00FA3A6F">
        <w:rPr>
          <w:rFonts w:ascii="Verdana" w:hAnsi="Verdana" w:cs="Times New Roman"/>
          <w:iCs/>
        </w:rPr>
        <w:t>J Nat Hist</w:t>
      </w:r>
      <w:r w:rsidR="004D7649" w:rsidRPr="006A2BB2">
        <w:rPr>
          <w:rFonts w:ascii="Verdana" w:hAnsi="Verdana" w:cs="Times New Roman"/>
        </w:rPr>
        <w:t xml:space="preserve"> </w:t>
      </w:r>
      <w:r w:rsidR="004D7649" w:rsidRPr="006A2BB2">
        <w:rPr>
          <w:rFonts w:ascii="Verdana" w:hAnsi="Verdana" w:cs="Times New Roman"/>
          <w:bCs/>
        </w:rPr>
        <w:t>22:</w:t>
      </w:r>
      <w:r w:rsidR="004D7649" w:rsidRPr="006A2BB2">
        <w:rPr>
          <w:rFonts w:ascii="Verdana" w:hAnsi="Verdana" w:cs="Times New Roman"/>
        </w:rPr>
        <w:t>1325-1362.</w:t>
      </w:r>
      <w:proofErr w:type="gramEnd"/>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FA3A6F">
      <w:pPr>
        <w:pStyle w:val="EndnoteText"/>
        <w:spacing w:line="480" w:lineRule="auto"/>
        <w:ind w:left="454" w:hanging="454"/>
        <w:rPr>
          <w:rFonts w:ascii="Verdana" w:hAnsi="Verdana"/>
          <w:sz w:val="22"/>
          <w:szCs w:val="22"/>
        </w:rPr>
      </w:pPr>
      <w:r>
        <w:rPr>
          <w:rFonts w:ascii="Verdana" w:hAnsi="Verdana"/>
          <w:sz w:val="22"/>
          <w:szCs w:val="22"/>
        </w:rPr>
        <w:t xml:space="preserve">S28. </w:t>
      </w:r>
      <w:proofErr w:type="spellStart"/>
      <w:r w:rsidR="004D7649" w:rsidRPr="006A2BB2">
        <w:rPr>
          <w:rFonts w:ascii="Verdana" w:hAnsi="Verdana"/>
          <w:sz w:val="22"/>
          <w:szCs w:val="22"/>
        </w:rPr>
        <w:t>Magnussen</w:t>
      </w:r>
      <w:proofErr w:type="spellEnd"/>
      <w:r w:rsidR="004D7649" w:rsidRPr="006A2BB2">
        <w:rPr>
          <w:rFonts w:ascii="Verdana" w:hAnsi="Verdana"/>
          <w:sz w:val="22"/>
          <w:szCs w:val="22"/>
        </w:rPr>
        <w:t xml:space="preserve"> E (2002) </w:t>
      </w:r>
      <w:proofErr w:type="gramStart"/>
      <w:r w:rsidR="004D7649" w:rsidRPr="006A2BB2">
        <w:rPr>
          <w:rFonts w:ascii="Verdana" w:hAnsi="Verdana"/>
          <w:sz w:val="22"/>
          <w:szCs w:val="22"/>
        </w:rPr>
        <w:t>Demersal</w:t>
      </w:r>
      <w:proofErr w:type="gramEnd"/>
      <w:r w:rsidR="004D7649" w:rsidRPr="006A2BB2">
        <w:rPr>
          <w:rFonts w:ascii="Verdana" w:hAnsi="Verdana"/>
          <w:sz w:val="22"/>
          <w:szCs w:val="22"/>
        </w:rPr>
        <w:t xml:space="preserve"> fish assemblages of Faroe Bank: species composition, distribution, biomass spectrum and diversity. </w:t>
      </w:r>
      <w:r w:rsidR="004D7649" w:rsidRPr="00FA3A6F">
        <w:rPr>
          <w:rFonts w:ascii="Verdana" w:hAnsi="Verdana"/>
          <w:iCs/>
          <w:sz w:val="22"/>
          <w:szCs w:val="22"/>
        </w:rPr>
        <w:t>Mar Ecol Prog Ser</w:t>
      </w:r>
      <w:r w:rsidR="004D7649" w:rsidRPr="006A2BB2">
        <w:rPr>
          <w:rFonts w:ascii="Verdana" w:hAnsi="Verdana"/>
          <w:sz w:val="22"/>
          <w:szCs w:val="22"/>
        </w:rPr>
        <w:t xml:space="preserve"> </w:t>
      </w:r>
      <w:r w:rsidR="004D7649" w:rsidRPr="006A2BB2">
        <w:rPr>
          <w:rFonts w:ascii="Verdana" w:hAnsi="Verdana"/>
          <w:bCs/>
          <w:sz w:val="22"/>
          <w:szCs w:val="22"/>
        </w:rPr>
        <w:t>238:</w:t>
      </w:r>
      <w:r w:rsidR="004D7649" w:rsidRPr="006A2BB2">
        <w:rPr>
          <w:rFonts w:ascii="Verdana" w:hAnsi="Verdana"/>
          <w:b/>
          <w:bCs/>
          <w:sz w:val="22"/>
          <w:szCs w:val="22"/>
        </w:rPr>
        <w:t xml:space="preserve"> </w:t>
      </w:r>
      <w:r w:rsidR="004D7649" w:rsidRPr="006A2BB2">
        <w:rPr>
          <w:rFonts w:ascii="Verdana" w:hAnsi="Verdana"/>
          <w:sz w:val="22"/>
          <w:szCs w:val="22"/>
        </w:rPr>
        <w:t xml:space="preserve">211-225. </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FA3A6F">
      <w:pPr>
        <w:pStyle w:val="EndnoteText"/>
        <w:spacing w:line="480" w:lineRule="auto"/>
        <w:ind w:left="454" w:hanging="454"/>
        <w:rPr>
          <w:rFonts w:ascii="Verdana" w:hAnsi="Verdana"/>
          <w:sz w:val="22"/>
          <w:szCs w:val="22"/>
        </w:rPr>
      </w:pPr>
      <w:r>
        <w:rPr>
          <w:rFonts w:ascii="Verdana" w:hAnsi="Verdana"/>
          <w:sz w:val="22"/>
          <w:szCs w:val="22"/>
        </w:rPr>
        <w:t xml:space="preserve">S29. </w:t>
      </w:r>
      <w:r w:rsidR="004D7649" w:rsidRPr="006A2BB2">
        <w:rPr>
          <w:rFonts w:ascii="Verdana" w:hAnsi="Verdana"/>
          <w:sz w:val="22"/>
          <w:szCs w:val="22"/>
        </w:rPr>
        <w:t xml:space="preserve">Moore JA,  Hartel KE,  Craddock JE, Galbraith JK (2003)  An annotated list of deepwater fishes from off the New England region, with new area records. </w:t>
      </w:r>
      <w:r w:rsidR="004D7649" w:rsidRPr="00FA3A6F">
        <w:rPr>
          <w:rFonts w:ascii="Verdana" w:hAnsi="Verdana"/>
          <w:iCs/>
          <w:sz w:val="22"/>
          <w:szCs w:val="22"/>
        </w:rPr>
        <w:t>Northeast Nat</w:t>
      </w:r>
      <w:r w:rsidR="004D7649" w:rsidRPr="006A2BB2">
        <w:rPr>
          <w:rFonts w:ascii="Verdana" w:hAnsi="Verdana"/>
          <w:sz w:val="22"/>
          <w:szCs w:val="22"/>
        </w:rPr>
        <w:t xml:space="preserve"> </w:t>
      </w:r>
      <w:r w:rsidR="004D7649" w:rsidRPr="006A2BB2">
        <w:rPr>
          <w:rFonts w:ascii="Verdana" w:hAnsi="Verdana"/>
          <w:bCs/>
          <w:sz w:val="22"/>
          <w:szCs w:val="22"/>
        </w:rPr>
        <w:t>10:</w:t>
      </w:r>
      <w:r w:rsidR="004D7649" w:rsidRPr="006A2BB2">
        <w:rPr>
          <w:rFonts w:ascii="Verdana" w:hAnsi="Verdana"/>
          <w:sz w:val="22"/>
          <w:szCs w:val="22"/>
        </w:rPr>
        <w:t>159-248.</w:t>
      </w:r>
    </w:p>
    <w:p w:rsidR="004D7649" w:rsidRPr="006A2BB2" w:rsidRDefault="004D7649" w:rsidP="0064429B">
      <w:pPr>
        <w:pStyle w:val="EndnoteText"/>
        <w:spacing w:line="480" w:lineRule="auto"/>
        <w:ind w:left="711"/>
        <w:rPr>
          <w:rFonts w:ascii="Verdana" w:hAnsi="Verdana"/>
          <w:sz w:val="22"/>
          <w:szCs w:val="22"/>
        </w:rPr>
      </w:pPr>
    </w:p>
    <w:p w:rsidR="00D07700" w:rsidRPr="006A2BB2" w:rsidRDefault="006A2BB2" w:rsidP="00FA3A6F">
      <w:pPr>
        <w:pStyle w:val="EndnoteText"/>
        <w:spacing w:line="480" w:lineRule="auto"/>
        <w:ind w:left="454" w:hanging="454"/>
        <w:rPr>
          <w:rFonts w:ascii="Verdana" w:hAnsi="Verdana"/>
          <w:sz w:val="22"/>
          <w:szCs w:val="22"/>
          <w:lang w:eastAsia="fr-FR"/>
        </w:rPr>
      </w:pPr>
      <w:r>
        <w:rPr>
          <w:rFonts w:ascii="Verdana" w:hAnsi="Verdana"/>
          <w:sz w:val="22"/>
          <w:szCs w:val="22"/>
        </w:rPr>
        <w:t xml:space="preserve">S30. </w:t>
      </w:r>
      <w:proofErr w:type="spellStart"/>
      <w:r w:rsidR="004D7649" w:rsidRPr="006A2BB2">
        <w:rPr>
          <w:rFonts w:ascii="Verdana" w:hAnsi="Verdana"/>
          <w:sz w:val="22"/>
          <w:szCs w:val="22"/>
        </w:rPr>
        <w:t>Musick</w:t>
      </w:r>
      <w:proofErr w:type="spellEnd"/>
      <w:r w:rsidR="004D7649" w:rsidRPr="006A2BB2">
        <w:rPr>
          <w:rFonts w:ascii="Verdana" w:hAnsi="Verdana"/>
          <w:sz w:val="22"/>
          <w:szCs w:val="22"/>
        </w:rPr>
        <w:t xml:space="preserve"> JA, Desfosse JC, Grogan E (1992) Fish assemblages at </w:t>
      </w:r>
      <w:proofErr w:type="gramStart"/>
      <w:r w:rsidR="004D7649" w:rsidRPr="006A2BB2">
        <w:rPr>
          <w:rFonts w:ascii="Verdana" w:hAnsi="Verdana"/>
          <w:sz w:val="22"/>
          <w:szCs w:val="22"/>
        </w:rPr>
        <w:t>Deepwater</w:t>
      </w:r>
      <w:proofErr w:type="gramEnd"/>
      <w:r w:rsidR="004D7649" w:rsidRPr="006A2BB2">
        <w:rPr>
          <w:rFonts w:ascii="Verdana" w:hAnsi="Verdana"/>
          <w:sz w:val="22"/>
          <w:szCs w:val="22"/>
        </w:rPr>
        <w:t xml:space="preserve"> sewage disposal site (DWD-106). Final Report submitted to National Marine Fisheries Service. 60p. </w:t>
      </w:r>
    </w:p>
    <w:p w:rsidR="00D07700" w:rsidRPr="006A2BB2" w:rsidRDefault="00D07700" w:rsidP="0064429B">
      <w:pPr>
        <w:pStyle w:val="ListParagraph"/>
        <w:spacing w:line="480" w:lineRule="auto"/>
        <w:ind w:left="1431"/>
        <w:contextualSpacing w:val="0"/>
        <w:rPr>
          <w:rFonts w:ascii="Verdana" w:hAnsi="Verdana"/>
          <w:lang w:eastAsia="fr-FR"/>
        </w:rPr>
      </w:pPr>
    </w:p>
    <w:p w:rsidR="004D7649" w:rsidRPr="006A2BB2" w:rsidRDefault="006A2BB2" w:rsidP="0034064B">
      <w:pPr>
        <w:pStyle w:val="EndnoteText"/>
        <w:spacing w:line="480" w:lineRule="auto"/>
        <w:ind w:left="454" w:hanging="454"/>
        <w:rPr>
          <w:rFonts w:ascii="Verdana" w:hAnsi="Verdana"/>
          <w:sz w:val="22"/>
          <w:szCs w:val="22"/>
          <w:lang w:eastAsia="fr-FR"/>
        </w:rPr>
      </w:pPr>
      <w:r>
        <w:rPr>
          <w:rFonts w:ascii="Verdana" w:hAnsi="Verdana"/>
          <w:sz w:val="22"/>
          <w:szCs w:val="22"/>
          <w:lang w:eastAsia="fr-FR"/>
        </w:rPr>
        <w:lastRenderedPageBreak/>
        <w:t xml:space="preserve">S31. </w:t>
      </w:r>
      <w:proofErr w:type="spellStart"/>
      <w:r w:rsidR="004D7649" w:rsidRPr="006A2BB2">
        <w:rPr>
          <w:rFonts w:ascii="Verdana" w:hAnsi="Verdana"/>
          <w:sz w:val="22"/>
          <w:szCs w:val="22"/>
          <w:lang w:eastAsia="fr-FR"/>
        </w:rPr>
        <w:t>Musick</w:t>
      </w:r>
      <w:proofErr w:type="spellEnd"/>
      <w:r w:rsidR="004D7649" w:rsidRPr="006A2BB2">
        <w:rPr>
          <w:rFonts w:ascii="Verdana" w:hAnsi="Verdana"/>
          <w:sz w:val="22"/>
          <w:szCs w:val="22"/>
        </w:rPr>
        <w:t xml:space="preserve"> JA</w:t>
      </w:r>
      <w:r w:rsidR="004D7649" w:rsidRPr="006A2BB2">
        <w:rPr>
          <w:rFonts w:ascii="Verdana" w:hAnsi="Verdana"/>
          <w:sz w:val="22"/>
          <w:szCs w:val="22"/>
          <w:lang w:eastAsia="fr-FR"/>
        </w:rPr>
        <w:t xml:space="preserve">, Desfosse JC, Wilk S,  McMillan D,  Grogan E (1996) Historical comparison of the structure of demersal fish communities near a deep-sea disposal site in the western North Atlantic. </w:t>
      </w:r>
      <w:r w:rsidR="004D7649" w:rsidRPr="0034064B">
        <w:rPr>
          <w:rFonts w:ascii="Verdana" w:hAnsi="Verdana"/>
          <w:iCs/>
          <w:sz w:val="22"/>
          <w:szCs w:val="22"/>
          <w:lang w:eastAsia="fr-FR"/>
        </w:rPr>
        <w:t>Journal of Marine Environmental Engineering</w:t>
      </w:r>
      <w:r w:rsidR="004D7649" w:rsidRPr="006A2BB2">
        <w:rPr>
          <w:rFonts w:ascii="Verdana" w:hAnsi="Verdana"/>
          <w:sz w:val="22"/>
          <w:szCs w:val="22"/>
          <w:lang w:eastAsia="fr-FR"/>
        </w:rPr>
        <w:t xml:space="preserve"> </w:t>
      </w:r>
      <w:r w:rsidR="004D7649" w:rsidRPr="006A2BB2">
        <w:rPr>
          <w:rFonts w:ascii="Verdana" w:hAnsi="Verdana"/>
          <w:bCs/>
          <w:sz w:val="22"/>
          <w:szCs w:val="22"/>
          <w:lang w:eastAsia="fr-FR"/>
        </w:rPr>
        <w:t>3:</w:t>
      </w:r>
      <w:r w:rsidR="004D7649" w:rsidRPr="006A2BB2">
        <w:rPr>
          <w:rFonts w:ascii="Verdana" w:hAnsi="Verdana"/>
          <w:sz w:val="22"/>
          <w:szCs w:val="22"/>
          <w:lang w:eastAsia="fr-FR"/>
        </w:rPr>
        <w:t xml:space="preserve"> 149-171.</w:t>
      </w:r>
    </w:p>
    <w:p w:rsidR="004D7649" w:rsidRPr="006A2BB2" w:rsidRDefault="004D7649" w:rsidP="0034064B">
      <w:pPr>
        <w:pStyle w:val="EndnoteText"/>
        <w:spacing w:line="480" w:lineRule="auto"/>
        <w:ind w:left="711"/>
        <w:rPr>
          <w:rFonts w:ascii="Verdana" w:hAnsi="Verdana"/>
          <w:sz w:val="22"/>
          <w:szCs w:val="22"/>
        </w:rPr>
      </w:pPr>
    </w:p>
    <w:p w:rsidR="004D7649" w:rsidRPr="006A2BB2" w:rsidRDefault="006A2BB2" w:rsidP="0034064B">
      <w:pPr>
        <w:pStyle w:val="EndnoteText"/>
        <w:spacing w:line="480" w:lineRule="auto"/>
        <w:ind w:left="454" w:hanging="454"/>
        <w:rPr>
          <w:rFonts w:ascii="Verdana" w:hAnsi="Verdana"/>
          <w:sz w:val="22"/>
          <w:szCs w:val="22"/>
        </w:rPr>
      </w:pPr>
      <w:r>
        <w:rPr>
          <w:rFonts w:ascii="Verdana" w:hAnsi="Verdana"/>
          <w:sz w:val="22"/>
          <w:szCs w:val="22"/>
        </w:rPr>
        <w:t xml:space="preserve">S32. </w:t>
      </w:r>
      <w:proofErr w:type="spellStart"/>
      <w:r w:rsidR="004D7649" w:rsidRPr="006A2BB2">
        <w:rPr>
          <w:rFonts w:ascii="Verdana" w:hAnsi="Verdana"/>
          <w:sz w:val="22"/>
          <w:szCs w:val="22"/>
        </w:rPr>
        <w:t>Hartel</w:t>
      </w:r>
      <w:proofErr w:type="spellEnd"/>
      <w:r w:rsidR="004D7649" w:rsidRPr="006A2BB2">
        <w:rPr>
          <w:rFonts w:ascii="Verdana" w:hAnsi="Verdana"/>
          <w:sz w:val="22"/>
          <w:szCs w:val="22"/>
        </w:rPr>
        <w:t xml:space="preserve"> KE, Craddock JE (2002</w:t>
      </w:r>
      <w:proofErr w:type="gramStart"/>
      <w:r w:rsidR="004D7649" w:rsidRPr="006A2BB2">
        <w:rPr>
          <w:rFonts w:ascii="Verdana" w:hAnsi="Verdana"/>
          <w:sz w:val="22"/>
          <w:szCs w:val="22"/>
        </w:rPr>
        <w:t>)  in</w:t>
      </w:r>
      <w:proofErr w:type="gramEnd"/>
      <w:r w:rsidR="004D7649" w:rsidRPr="006A2BB2">
        <w:rPr>
          <w:rFonts w:ascii="Verdana" w:hAnsi="Verdana"/>
          <w:sz w:val="22"/>
          <w:szCs w:val="22"/>
        </w:rPr>
        <w:t xml:space="preserve"> </w:t>
      </w:r>
      <w:r w:rsidR="004D7649" w:rsidRPr="006A2BB2">
        <w:rPr>
          <w:rFonts w:ascii="Verdana" w:hAnsi="Verdana"/>
          <w:i/>
          <w:sz w:val="22"/>
          <w:szCs w:val="22"/>
        </w:rPr>
        <w:t>Bigelow and Schroeder's Fishes of the Gulf of Maine</w:t>
      </w:r>
      <w:r w:rsidR="004D7649" w:rsidRPr="006A2BB2">
        <w:rPr>
          <w:rFonts w:ascii="Verdana" w:hAnsi="Verdana"/>
          <w:sz w:val="22"/>
          <w:szCs w:val="22"/>
        </w:rPr>
        <w:t xml:space="preserve"> 3rd Ed. eds. Collette BB, Klein-MacPhee G. </w:t>
      </w:r>
      <w:r w:rsidR="0034064B" w:rsidRPr="006A2BB2">
        <w:rPr>
          <w:rFonts w:ascii="Verdana" w:hAnsi="Verdana"/>
          <w:sz w:val="22"/>
          <w:szCs w:val="22"/>
        </w:rPr>
        <w:t>Washington, DC</w:t>
      </w:r>
      <w:r w:rsidR="0034064B">
        <w:rPr>
          <w:rFonts w:ascii="Verdana" w:hAnsi="Verdana"/>
          <w:sz w:val="22"/>
          <w:szCs w:val="22"/>
        </w:rPr>
        <w:t xml:space="preserve">, </w:t>
      </w:r>
      <w:r w:rsidR="0034064B" w:rsidRPr="006A2BB2">
        <w:rPr>
          <w:rFonts w:ascii="Verdana" w:hAnsi="Verdana"/>
          <w:sz w:val="22"/>
          <w:szCs w:val="22"/>
        </w:rPr>
        <w:t xml:space="preserve"> </w:t>
      </w:r>
      <w:r w:rsidR="004D7649" w:rsidRPr="006A2BB2">
        <w:rPr>
          <w:rFonts w:ascii="Verdana" w:hAnsi="Verdana"/>
          <w:sz w:val="22"/>
          <w:szCs w:val="22"/>
        </w:rPr>
        <w:t>Smithsonian Press</w:t>
      </w:r>
      <w:r w:rsidR="0034064B">
        <w:rPr>
          <w:rFonts w:ascii="Verdana" w:hAnsi="Verdana"/>
          <w:sz w:val="22"/>
          <w:szCs w:val="22"/>
        </w:rPr>
        <w:t xml:space="preserve"> </w:t>
      </w:r>
      <w:r w:rsidR="004D7649" w:rsidRPr="006A2BB2">
        <w:rPr>
          <w:rFonts w:ascii="Verdana" w:hAnsi="Verdana"/>
          <w:sz w:val="22"/>
          <w:szCs w:val="22"/>
        </w:rPr>
        <w:t xml:space="preserve"> pp191-194.</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34064B">
      <w:pPr>
        <w:pStyle w:val="EndnoteText"/>
        <w:spacing w:line="480" w:lineRule="auto"/>
        <w:ind w:left="454" w:hanging="454"/>
        <w:rPr>
          <w:rFonts w:ascii="Verdana" w:hAnsi="Verdana"/>
          <w:sz w:val="22"/>
          <w:szCs w:val="22"/>
        </w:rPr>
      </w:pPr>
      <w:r>
        <w:rPr>
          <w:rFonts w:ascii="Verdana" w:hAnsi="Verdana"/>
          <w:bCs/>
          <w:sz w:val="22"/>
          <w:szCs w:val="22"/>
        </w:rPr>
        <w:t xml:space="preserve">S33. </w:t>
      </w:r>
      <w:proofErr w:type="spellStart"/>
      <w:r w:rsidR="004D7649" w:rsidRPr="006A2BB2">
        <w:rPr>
          <w:rFonts w:ascii="Verdana" w:hAnsi="Verdana"/>
          <w:bCs/>
          <w:sz w:val="22"/>
          <w:szCs w:val="22"/>
        </w:rPr>
        <w:t>Deichmann</w:t>
      </w:r>
      <w:proofErr w:type="spellEnd"/>
      <w:r w:rsidR="004D7649" w:rsidRPr="006A2BB2">
        <w:rPr>
          <w:rFonts w:ascii="Verdana" w:hAnsi="Verdana"/>
          <w:sz w:val="22"/>
          <w:szCs w:val="22"/>
        </w:rPr>
        <w:t xml:space="preserve"> E (</w:t>
      </w:r>
      <w:r w:rsidR="004D7649" w:rsidRPr="006A2BB2">
        <w:rPr>
          <w:rFonts w:ascii="Verdana" w:hAnsi="Verdana"/>
          <w:bCs/>
          <w:sz w:val="22"/>
          <w:szCs w:val="22"/>
        </w:rPr>
        <w:t xml:space="preserve">1930) </w:t>
      </w:r>
      <w:proofErr w:type="gramStart"/>
      <w:r w:rsidR="004D7649" w:rsidRPr="006A2BB2">
        <w:rPr>
          <w:rFonts w:ascii="Verdana" w:hAnsi="Verdana"/>
          <w:sz w:val="22"/>
          <w:szCs w:val="22"/>
        </w:rPr>
        <w:t>The</w:t>
      </w:r>
      <w:proofErr w:type="gramEnd"/>
      <w:r w:rsidR="004D7649" w:rsidRPr="006A2BB2">
        <w:rPr>
          <w:rFonts w:ascii="Verdana" w:hAnsi="Verdana"/>
          <w:sz w:val="22"/>
          <w:szCs w:val="22"/>
        </w:rPr>
        <w:t xml:space="preserve"> holothurians of the western part of the Atlantic Ocean. </w:t>
      </w:r>
      <w:r w:rsidR="004D7649" w:rsidRPr="0034064B">
        <w:rPr>
          <w:rStyle w:val="Emphasis"/>
          <w:rFonts w:ascii="Verdana" w:hAnsi="Verdana"/>
          <w:i w:val="0"/>
          <w:sz w:val="22"/>
          <w:szCs w:val="22"/>
        </w:rPr>
        <w:t xml:space="preserve">Bull Mus Comp Zool </w:t>
      </w:r>
      <w:r w:rsidR="004D7649" w:rsidRPr="006A2BB2">
        <w:rPr>
          <w:rFonts w:ascii="Verdana" w:hAnsi="Verdana"/>
          <w:bCs/>
          <w:sz w:val="22"/>
          <w:szCs w:val="22"/>
        </w:rPr>
        <w:t>71:</w:t>
      </w:r>
      <w:r w:rsidR="004D7649" w:rsidRPr="006A2BB2">
        <w:rPr>
          <w:rFonts w:ascii="Verdana" w:hAnsi="Verdana"/>
          <w:sz w:val="22"/>
          <w:szCs w:val="22"/>
        </w:rPr>
        <w:t xml:space="preserve">41-226. </w:t>
      </w:r>
    </w:p>
    <w:p w:rsidR="004D7649" w:rsidRPr="006A2BB2" w:rsidRDefault="004D7649" w:rsidP="0064429B">
      <w:pPr>
        <w:pStyle w:val="EndnoteText"/>
        <w:spacing w:line="480" w:lineRule="auto"/>
        <w:ind w:left="711"/>
        <w:rPr>
          <w:rFonts w:ascii="Verdana" w:hAnsi="Verdana"/>
          <w:sz w:val="22"/>
          <w:szCs w:val="22"/>
        </w:rPr>
      </w:pPr>
    </w:p>
    <w:p w:rsidR="004D7649" w:rsidRPr="0034064B" w:rsidRDefault="006A2BB2" w:rsidP="0034064B">
      <w:pPr>
        <w:pStyle w:val="EndnoteText"/>
        <w:spacing w:line="480" w:lineRule="auto"/>
        <w:ind w:left="454" w:hanging="454"/>
        <w:rPr>
          <w:rFonts w:ascii="Verdana" w:hAnsi="Verdana"/>
          <w:sz w:val="22"/>
          <w:szCs w:val="22"/>
        </w:rPr>
      </w:pPr>
      <w:r w:rsidRPr="0034064B">
        <w:rPr>
          <w:rFonts w:ascii="Verdana" w:hAnsi="Verdana"/>
          <w:bCs/>
          <w:sz w:val="22"/>
          <w:szCs w:val="22"/>
        </w:rPr>
        <w:t xml:space="preserve">S34. </w:t>
      </w:r>
      <w:r w:rsidR="004D7649" w:rsidRPr="0034064B">
        <w:rPr>
          <w:rFonts w:ascii="Verdana" w:hAnsi="Verdana"/>
          <w:bCs/>
          <w:sz w:val="22"/>
          <w:szCs w:val="22"/>
        </w:rPr>
        <w:t>Gage JD</w:t>
      </w:r>
      <w:proofErr w:type="gramStart"/>
      <w:r w:rsidR="004D7649" w:rsidRPr="0034064B">
        <w:rPr>
          <w:rFonts w:ascii="Verdana" w:hAnsi="Verdana"/>
          <w:bCs/>
          <w:sz w:val="22"/>
          <w:szCs w:val="22"/>
        </w:rPr>
        <w:t>,  Billett</w:t>
      </w:r>
      <w:proofErr w:type="gramEnd"/>
      <w:r w:rsidR="004D7649" w:rsidRPr="0034064B">
        <w:rPr>
          <w:rFonts w:ascii="Verdana" w:hAnsi="Verdana"/>
          <w:bCs/>
          <w:sz w:val="22"/>
          <w:szCs w:val="22"/>
        </w:rPr>
        <w:t xml:space="preserve"> DSM,  Jensen M,  </w:t>
      </w:r>
      <w:r w:rsidR="004D7649" w:rsidRPr="0034064B">
        <w:rPr>
          <w:rFonts w:ascii="Verdana" w:hAnsi="Verdana"/>
          <w:bCs/>
          <w:sz w:val="22"/>
          <w:szCs w:val="22"/>
          <w:lang w:val="en-US"/>
        </w:rPr>
        <w:t>Tyler</w:t>
      </w:r>
      <w:r w:rsidR="004D7649" w:rsidRPr="0034064B">
        <w:rPr>
          <w:rFonts w:ascii="Verdana" w:hAnsi="Verdana"/>
          <w:bCs/>
          <w:sz w:val="22"/>
          <w:szCs w:val="22"/>
        </w:rPr>
        <w:t xml:space="preserve"> PA (1985)</w:t>
      </w:r>
      <w:r w:rsidR="004D7649" w:rsidRPr="0034064B">
        <w:rPr>
          <w:rFonts w:ascii="Verdana" w:hAnsi="Verdana"/>
          <w:bCs/>
          <w:sz w:val="22"/>
          <w:szCs w:val="22"/>
          <w:lang w:val="en-US"/>
        </w:rPr>
        <w:t xml:space="preserve"> </w:t>
      </w:r>
      <w:r w:rsidR="004D7649" w:rsidRPr="0034064B">
        <w:rPr>
          <w:rFonts w:ascii="Verdana" w:hAnsi="Verdana"/>
          <w:sz w:val="22"/>
          <w:szCs w:val="22"/>
        </w:rPr>
        <w:t xml:space="preserve">Echinoderms of the Rockall Trough and adjacent areas. 2. Echinoidea and Holothuroidea. </w:t>
      </w:r>
      <w:proofErr w:type="gramStart"/>
      <w:r w:rsidR="004D7649" w:rsidRPr="0034064B">
        <w:rPr>
          <w:rFonts w:ascii="Verdana" w:hAnsi="Verdana"/>
          <w:iCs/>
          <w:sz w:val="22"/>
          <w:szCs w:val="22"/>
        </w:rPr>
        <w:t>Bulletin of the British Museum (Natural History).</w:t>
      </w:r>
      <w:proofErr w:type="gramEnd"/>
      <w:r w:rsidR="004D7649" w:rsidRPr="0034064B">
        <w:rPr>
          <w:rFonts w:ascii="Verdana" w:hAnsi="Verdana"/>
          <w:iCs/>
          <w:sz w:val="22"/>
          <w:szCs w:val="22"/>
        </w:rPr>
        <w:t xml:space="preserve"> Series Zoology</w:t>
      </w:r>
      <w:r w:rsidR="004D7649" w:rsidRPr="0034064B">
        <w:rPr>
          <w:rFonts w:ascii="Verdana" w:hAnsi="Verdana"/>
          <w:bCs/>
          <w:sz w:val="22"/>
          <w:szCs w:val="22"/>
        </w:rPr>
        <w:t xml:space="preserve"> 48:</w:t>
      </w:r>
      <w:r w:rsidR="004D7649" w:rsidRPr="0034064B">
        <w:rPr>
          <w:rFonts w:ascii="Verdana" w:hAnsi="Verdana"/>
          <w:sz w:val="22"/>
          <w:szCs w:val="22"/>
        </w:rPr>
        <w:t>173-213.</w:t>
      </w:r>
    </w:p>
    <w:p w:rsidR="004D7649" w:rsidRPr="006A2BB2" w:rsidRDefault="004D7649" w:rsidP="0064429B">
      <w:pPr>
        <w:pStyle w:val="EndnoteText"/>
        <w:spacing w:line="480" w:lineRule="auto"/>
        <w:ind w:left="711"/>
        <w:rPr>
          <w:rFonts w:ascii="Verdana" w:hAnsi="Verdana"/>
          <w:sz w:val="22"/>
          <w:szCs w:val="22"/>
        </w:rPr>
      </w:pPr>
    </w:p>
    <w:p w:rsidR="004D7649" w:rsidRPr="00D41108" w:rsidRDefault="006A2BB2" w:rsidP="00D41108">
      <w:pPr>
        <w:pStyle w:val="EndnoteText"/>
        <w:spacing w:line="480" w:lineRule="auto"/>
        <w:ind w:left="454" w:hanging="454"/>
        <w:rPr>
          <w:rFonts w:ascii="Verdana" w:hAnsi="Verdana"/>
          <w:sz w:val="22"/>
          <w:szCs w:val="22"/>
        </w:rPr>
      </w:pPr>
      <w:r w:rsidRPr="00D41108">
        <w:rPr>
          <w:rFonts w:ascii="Verdana" w:hAnsi="Verdana"/>
          <w:bCs/>
          <w:sz w:val="22"/>
          <w:szCs w:val="22"/>
        </w:rPr>
        <w:t xml:space="preserve">S35. </w:t>
      </w:r>
      <w:proofErr w:type="spellStart"/>
      <w:proofErr w:type="gramStart"/>
      <w:r w:rsidR="004D7649" w:rsidRPr="00D41108">
        <w:rPr>
          <w:rFonts w:ascii="Verdana" w:hAnsi="Verdana"/>
          <w:bCs/>
          <w:sz w:val="22"/>
          <w:szCs w:val="22"/>
        </w:rPr>
        <w:t>Gebruk</w:t>
      </w:r>
      <w:proofErr w:type="spellEnd"/>
      <w:r w:rsidR="004D7649" w:rsidRPr="00D41108">
        <w:rPr>
          <w:rFonts w:ascii="Verdana" w:hAnsi="Verdana"/>
          <w:bCs/>
          <w:sz w:val="22"/>
          <w:szCs w:val="22"/>
        </w:rPr>
        <w:t xml:space="preserve"> A</w:t>
      </w:r>
      <w:r w:rsidR="004D7649" w:rsidRPr="00D41108">
        <w:rPr>
          <w:rFonts w:ascii="Verdana" w:hAnsi="Verdana"/>
          <w:sz w:val="22"/>
          <w:szCs w:val="22"/>
        </w:rPr>
        <w:t xml:space="preserve"> (</w:t>
      </w:r>
      <w:r w:rsidR="004D7649" w:rsidRPr="00D41108">
        <w:rPr>
          <w:rFonts w:ascii="Verdana" w:hAnsi="Verdana"/>
          <w:bCs/>
          <w:sz w:val="22"/>
          <w:szCs w:val="22"/>
        </w:rPr>
        <w:t xml:space="preserve">2008) </w:t>
      </w:r>
      <w:r w:rsidR="004D7649" w:rsidRPr="00D41108">
        <w:rPr>
          <w:rFonts w:ascii="Verdana" w:hAnsi="Verdana"/>
          <w:sz w:val="22"/>
          <w:szCs w:val="22"/>
        </w:rPr>
        <w:t xml:space="preserve">Holothurians (Holothuroidea, Echinodermata) of the northern Mid-Atlantic Ridge collected by the </w:t>
      </w:r>
      <w:r w:rsidR="004D7649" w:rsidRPr="00D41108">
        <w:rPr>
          <w:rFonts w:ascii="Verdana" w:hAnsi="Verdana"/>
          <w:iCs/>
          <w:sz w:val="22"/>
          <w:szCs w:val="22"/>
        </w:rPr>
        <w:t>G.O. Sars</w:t>
      </w:r>
      <w:r w:rsidR="004D7649" w:rsidRPr="00D41108">
        <w:rPr>
          <w:rFonts w:ascii="Verdana" w:hAnsi="Verdana"/>
          <w:sz w:val="22"/>
          <w:szCs w:val="22"/>
        </w:rPr>
        <w:t xml:space="preserve"> MAR-ECO expedition with descriptions of four new species.</w:t>
      </w:r>
      <w:proofErr w:type="gramEnd"/>
      <w:r w:rsidR="004D7649" w:rsidRPr="00D41108">
        <w:rPr>
          <w:rFonts w:ascii="Verdana" w:hAnsi="Verdana"/>
          <w:sz w:val="22"/>
          <w:szCs w:val="22"/>
        </w:rPr>
        <w:t xml:space="preserve"> </w:t>
      </w:r>
      <w:proofErr w:type="gramStart"/>
      <w:r w:rsidR="004D7649" w:rsidRPr="00D41108">
        <w:rPr>
          <w:rFonts w:ascii="Verdana" w:hAnsi="Verdana"/>
          <w:iCs/>
          <w:sz w:val="22"/>
          <w:szCs w:val="22"/>
        </w:rPr>
        <w:t>Mar Biol Res</w:t>
      </w:r>
      <w:r w:rsidR="004D7649" w:rsidRPr="00D41108">
        <w:rPr>
          <w:rFonts w:ascii="Verdana" w:hAnsi="Verdana"/>
          <w:bCs/>
          <w:sz w:val="22"/>
          <w:szCs w:val="22"/>
        </w:rPr>
        <w:t xml:space="preserve"> 4:</w:t>
      </w:r>
      <w:r w:rsidR="004D7649" w:rsidRPr="00D41108">
        <w:rPr>
          <w:rFonts w:ascii="Verdana" w:hAnsi="Verdana"/>
          <w:sz w:val="22"/>
          <w:szCs w:val="22"/>
        </w:rPr>
        <w:t>48-60.</w:t>
      </w:r>
      <w:proofErr w:type="gramEnd"/>
    </w:p>
    <w:p w:rsidR="004D7649" w:rsidRPr="006A2BB2" w:rsidRDefault="004D7649" w:rsidP="0064429B">
      <w:pPr>
        <w:pStyle w:val="EndnoteText"/>
        <w:spacing w:line="480" w:lineRule="auto"/>
        <w:ind w:left="711"/>
        <w:rPr>
          <w:rFonts w:ascii="Verdana" w:hAnsi="Verdana"/>
          <w:sz w:val="22"/>
          <w:szCs w:val="22"/>
        </w:rPr>
      </w:pPr>
    </w:p>
    <w:p w:rsidR="004D7649" w:rsidRPr="00D41108" w:rsidRDefault="006A2BB2" w:rsidP="00D41108">
      <w:pPr>
        <w:pStyle w:val="EndnoteText"/>
        <w:spacing w:line="480" w:lineRule="auto"/>
        <w:ind w:left="454" w:hanging="454"/>
        <w:rPr>
          <w:rFonts w:ascii="Verdana" w:hAnsi="Verdana"/>
          <w:sz w:val="22"/>
          <w:szCs w:val="22"/>
        </w:rPr>
      </w:pPr>
      <w:r w:rsidRPr="00D41108">
        <w:rPr>
          <w:rFonts w:ascii="Verdana" w:hAnsi="Verdana"/>
          <w:bCs/>
          <w:sz w:val="22"/>
          <w:szCs w:val="22"/>
        </w:rPr>
        <w:t xml:space="preserve">S36. </w:t>
      </w:r>
      <w:r w:rsidR="004D7649" w:rsidRPr="00D41108">
        <w:rPr>
          <w:rFonts w:ascii="Verdana" w:hAnsi="Verdana"/>
          <w:bCs/>
          <w:sz w:val="22"/>
          <w:szCs w:val="22"/>
        </w:rPr>
        <w:t>Harvey R</w:t>
      </w:r>
      <w:proofErr w:type="gramStart"/>
      <w:r w:rsidR="004D7649" w:rsidRPr="00D41108">
        <w:rPr>
          <w:rFonts w:ascii="Verdana" w:hAnsi="Verdana"/>
          <w:bCs/>
          <w:sz w:val="22"/>
          <w:szCs w:val="22"/>
        </w:rPr>
        <w:t>,  Gage</w:t>
      </w:r>
      <w:proofErr w:type="gramEnd"/>
      <w:r w:rsidR="004D7649" w:rsidRPr="00D41108">
        <w:rPr>
          <w:rFonts w:ascii="Verdana" w:hAnsi="Verdana"/>
          <w:bCs/>
          <w:sz w:val="22"/>
          <w:szCs w:val="22"/>
        </w:rPr>
        <w:t xml:space="preserve"> JD,  Billett DSM, Clark AM,  Paterson GLJ (1988) </w:t>
      </w:r>
      <w:r w:rsidR="004D7649" w:rsidRPr="00D41108">
        <w:rPr>
          <w:rFonts w:ascii="Verdana" w:hAnsi="Verdana"/>
          <w:sz w:val="22"/>
          <w:szCs w:val="22"/>
        </w:rPr>
        <w:t xml:space="preserve">Echinoderms of the Rockall trough and adjacent areas 3. </w:t>
      </w:r>
      <w:proofErr w:type="gramStart"/>
      <w:r w:rsidR="004D7649" w:rsidRPr="00D41108">
        <w:rPr>
          <w:rFonts w:ascii="Verdana" w:hAnsi="Verdana"/>
          <w:sz w:val="22"/>
          <w:szCs w:val="22"/>
        </w:rPr>
        <w:t>Additional records.</w:t>
      </w:r>
      <w:proofErr w:type="gramEnd"/>
      <w:r w:rsidR="004D7649" w:rsidRPr="00D41108">
        <w:rPr>
          <w:rFonts w:ascii="Verdana" w:hAnsi="Verdana"/>
          <w:sz w:val="22"/>
          <w:szCs w:val="22"/>
        </w:rPr>
        <w:t xml:space="preserve"> </w:t>
      </w:r>
      <w:proofErr w:type="gramStart"/>
      <w:r w:rsidR="004D7649" w:rsidRPr="00D41108">
        <w:rPr>
          <w:rFonts w:ascii="Verdana" w:hAnsi="Verdana"/>
          <w:iCs/>
          <w:sz w:val="22"/>
          <w:szCs w:val="22"/>
        </w:rPr>
        <w:t>Bulletin of the British Museum (Natural History).</w:t>
      </w:r>
      <w:proofErr w:type="gramEnd"/>
      <w:r w:rsidR="004D7649" w:rsidRPr="00D41108">
        <w:rPr>
          <w:rFonts w:ascii="Verdana" w:hAnsi="Verdana"/>
          <w:iCs/>
          <w:sz w:val="22"/>
          <w:szCs w:val="22"/>
        </w:rPr>
        <w:t xml:space="preserve"> Series </w:t>
      </w:r>
      <w:proofErr w:type="gramStart"/>
      <w:r w:rsidR="004D7649" w:rsidRPr="00D41108">
        <w:rPr>
          <w:rFonts w:ascii="Verdana" w:hAnsi="Verdana"/>
          <w:iCs/>
          <w:sz w:val="22"/>
          <w:szCs w:val="22"/>
        </w:rPr>
        <w:t>Zoology</w:t>
      </w:r>
      <w:r w:rsidR="004D7649" w:rsidRPr="00D41108">
        <w:rPr>
          <w:rFonts w:ascii="Verdana" w:hAnsi="Verdana"/>
          <w:bCs/>
          <w:sz w:val="22"/>
          <w:szCs w:val="22"/>
        </w:rPr>
        <w:t xml:space="preserve">  54</w:t>
      </w:r>
      <w:proofErr w:type="gramEnd"/>
      <w:r w:rsidR="004D7649" w:rsidRPr="00D41108">
        <w:rPr>
          <w:rFonts w:ascii="Verdana" w:hAnsi="Verdana"/>
          <w:bCs/>
          <w:sz w:val="22"/>
          <w:szCs w:val="22"/>
        </w:rPr>
        <w:t>:</w:t>
      </w:r>
      <w:r w:rsidR="004D7649" w:rsidRPr="00D41108">
        <w:rPr>
          <w:rFonts w:ascii="Verdana" w:hAnsi="Verdana"/>
          <w:sz w:val="22"/>
          <w:szCs w:val="22"/>
        </w:rPr>
        <w:t xml:space="preserve"> 153-198.</w:t>
      </w:r>
    </w:p>
    <w:p w:rsidR="004D7649" w:rsidRPr="006A2BB2" w:rsidRDefault="004D7649" w:rsidP="0064429B">
      <w:pPr>
        <w:pStyle w:val="ListParagraph"/>
        <w:spacing w:line="480" w:lineRule="auto"/>
        <w:ind w:left="1431"/>
        <w:contextualSpacing w:val="0"/>
        <w:rPr>
          <w:rFonts w:ascii="Verdana" w:hAnsi="Verdana"/>
        </w:rPr>
      </w:pPr>
    </w:p>
    <w:p w:rsidR="004D7649" w:rsidRPr="00D41108" w:rsidRDefault="006A2BB2" w:rsidP="00D41108">
      <w:pPr>
        <w:pStyle w:val="EndnoteText"/>
        <w:spacing w:line="480" w:lineRule="auto"/>
        <w:ind w:left="454" w:hanging="454"/>
        <w:rPr>
          <w:rFonts w:ascii="Verdana" w:hAnsi="Verdana"/>
          <w:sz w:val="22"/>
          <w:szCs w:val="22"/>
        </w:rPr>
      </w:pPr>
      <w:r w:rsidRPr="00D41108">
        <w:rPr>
          <w:rFonts w:ascii="Verdana" w:hAnsi="Verdana"/>
          <w:bCs/>
          <w:sz w:val="22"/>
          <w:szCs w:val="22"/>
        </w:rPr>
        <w:lastRenderedPageBreak/>
        <w:t xml:space="preserve">S37. </w:t>
      </w:r>
      <w:proofErr w:type="spellStart"/>
      <w:proofErr w:type="gramStart"/>
      <w:r w:rsidR="004D7649" w:rsidRPr="00D41108">
        <w:rPr>
          <w:rFonts w:ascii="Verdana" w:hAnsi="Verdana"/>
          <w:bCs/>
          <w:sz w:val="22"/>
          <w:szCs w:val="22"/>
        </w:rPr>
        <w:t>Heding</w:t>
      </w:r>
      <w:proofErr w:type="spellEnd"/>
      <w:r w:rsidR="004D7649" w:rsidRPr="00D41108">
        <w:rPr>
          <w:rFonts w:ascii="Verdana" w:hAnsi="Verdana"/>
          <w:bCs/>
          <w:sz w:val="22"/>
          <w:szCs w:val="22"/>
        </w:rPr>
        <w:t xml:space="preserve"> SG (1942) </w:t>
      </w:r>
      <w:proofErr w:type="spellStart"/>
      <w:r w:rsidR="004D7649" w:rsidRPr="00D41108">
        <w:rPr>
          <w:rFonts w:ascii="Verdana" w:hAnsi="Verdana"/>
          <w:sz w:val="22"/>
          <w:szCs w:val="22"/>
        </w:rPr>
        <w:t>Holothurioidea</w:t>
      </w:r>
      <w:proofErr w:type="spellEnd"/>
      <w:r w:rsidR="004D7649" w:rsidRPr="00D41108">
        <w:rPr>
          <w:rFonts w:ascii="Verdana" w:hAnsi="Verdana"/>
          <w:sz w:val="22"/>
          <w:szCs w:val="22"/>
        </w:rPr>
        <w:t>.</w:t>
      </w:r>
      <w:proofErr w:type="gramEnd"/>
      <w:r w:rsidR="004D7649" w:rsidRPr="00D41108">
        <w:rPr>
          <w:rFonts w:ascii="Verdana" w:hAnsi="Verdana"/>
          <w:sz w:val="22"/>
          <w:szCs w:val="22"/>
        </w:rPr>
        <w:t xml:space="preserve"> II. Aspidochirota - Elasipoda - Dendrochirota. </w:t>
      </w:r>
      <w:r w:rsidR="004D7649" w:rsidRPr="00D41108">
        <w:rPr>
          <w:rFonts w:ascii="Verdana" w:hAnsi="Verdana"/>
          <w:iCs/>
          <w:sz w:val="22"/>
          <w:szCs w:val="22"/>
        </w:rPr>
        <w:t>The Danish Ingolf Expedition</w:t>
      </w:r>
      <w:r w:rsidR="004D7649" w:rsidRPr="00D41108">
        <w:rPr>
          <w:rFonts w:ascii="Verdana" w:hAnsi="Verdana"/>
          <w:bCs/>
          <w:sz w:val="22"/>
          <w:szCs w:val="22"/>
        </w:rPr>
        <w:t xml:space="preserve"> IV</w:t>
      </w:r>
      <w:proofErr w:type="gramStart"/>
      <w:r w:rsidR="004D7649" w:rsidRPr="00D41108">
        <w:rPr>
          <w:rFonts w:ascii="Verdana" w:hAnsi="Verdana"/>
          <w:bCs/>
          <w:sz w:val="22"/>
          <w:szCs w:val="22"/>
        </w:rPr>
        <w:t>:</w:t>
      </w:r>
      <w:r w:rsidR="004D7649" w:rsidRPr="00D41108">
        <w:rPr>
          <w:rFonts w:ascii="Verdana" w:hAnsi="Verdana"/>
          <w:sz w:val="22"/>
          <w:szCs w:val="22"/>
        </w:rPr>
        <w:t>1</w:t>
      </w:r>
      <w:proofErr w:type="gramEnd"/>
      <w:r w:rsidR="004D7649" w:rsidRPr="00D41108">
        <w:rPr>
          <w:rFonts w:ascii="Verdana" w:hAnsi="Verdana"/>
          <w:sz w:val="22"/>
          <w:szCs w:val="22"/>
        </w:rPr>
        <w:t>-39.</w:t>
      </w:r>
    </w:p>
    <w:p w:rsidR="004D7649" w:rsidRPr="006A2BB2" w:rsidRDefault="004D7649" w:rsidP="0064429B">
      <w:pPr>
        <w:pStyle w:val="ListParagraph"/>
        <w:spacing w:line="480" w:lineRule="auto"/>
        <w:ind w:left="1431"/>
        <w:contextualSpacing w:val="0"/>
        <w:rPr>
          <w:rFonts w:ascii="Verdana" w:hAnsi="Verdana"/>
        </w:rPr>
      </w:pPr>
    </w:p>
    <w:p w:rsidR="004D7649" w:rsidRPr="00D41108" w:rsidRDefault="006A2BB2" w:rsidP="00D41108">
      <w:pPr>
        <w:pStyle w:val="EndnoteText"/>
        <w:spacing w:line="480" w:lineRule="auto"/>
        <w:ind w:left="454" w:hanging="454"/>
        <w:rPr>
          <w:rFonts w:ascii="Verdana" w:hAnsi="Verdana"/>
          <w:sz w:val="22"/>
          <w:szCs w:val="22"/>
          <w:lang w:val="fr-FR"/>
        </w:rPr>
      </w:pPr>
      <w:r w:rsidRPr="00D41108">
        <w:rPr>
          <w:rFonts w:ascii="Verdana" w:hAnsi="Verdana"/>
          <w:bCs/>
          <w:sz w:val="22"/>
          <w:szCs w:val="22"/>
          <w:lang w:val="fr-FR"/>
        </w:rPr>
        <w:t xml:space="preserve"> S38. </w:t>
      </w:r>
      <w:proofErr w:type="spellStart"/>
      <w:r w:rsidR="004D7649" w:rsidRPr="00D41108">
        <w:rPr>
          <w:rFonts w:ascii="Verdana" w:hAnsi="Verdana"/>
          <w:bCs/>
          <w:sz w:val="22"/>
          <w:szCs w:val="22"/>
          <w:lang w:val="fr-FR"/>
        </w:rPr>
        <w:t>Herouard</w:t>
      </w:r>
      <w:proofErr w:type="spellEnd"/>
      <w:r w:rsidR="004D7649" w:rsidRPr="00D41108">
        <w:rPr>
          <w:rFonts w:ascii="Verdana" w:hAnsi="Verdana"/>
          <w:bCs/>
          <w:sz w:val="22"/>
          <w:szCs w:val="22"/>
          <w:lang w:val="fr-FR"/>
        </w:rPr>
        <w:t xml:space="preserve"> E (1923) </w:t>
      </w:r>
      <w:r w:rsidR="004D7649" w:rsidRPr="00D41108">
        <w:rPr>
          <w:rFonts w:ascii="Verdana" w:hAnsi="Verdana"/>
          <w:sz w:val="22"/>
          <w:szCs w:val="22"/>
          <w:lang w:val="fr-FR"/>
        </w:rPr>
        <w:t xml:space="preserve">Holothuries provenant des campagnes des yachts "Princesse-Alice" et "Hirondelle II" (1898-1915). </w:t>
      </w:r>
      <w:r w:rsidR="004D7649" w:rsidRPr="00D41108">
        <w:rPr>
          <w:rFonts w:ascii="Verdana" w:hAnsi="Verdana"/>
          <w:iCs/>
          <w:sz w:val="22"/>
          <w:szCs w:val="22"/>
          <w:lang w:val="fr-FR"/>
        </w:rPr>
        <w:t>Resultats des Campagnes Scientifiques du Prince de Monaco</w:t>
      </w:r>
      <w:r w:rsidR="004D7649" w:rsidRPr="00D41108">
        <w:rPr>
          <w:rFonts w:ascii="Verdana" w:hAnsi="Verdana"/>
          <w:bCs/>
          <w:sz w:val="22"/>
          <w:szCs w:val="22"/>
          <w:lang w:val="fr-FR"/>
        </w:rPr>
        <w:t xml:space="preserve"> 66 :</w:t>
      </w:r>
      <w:r w:rsidR="004D7649" w:rsidRPr="00D41108">
        <w:rPr>
          <w:rFonts w:ascii="Verdana" w:hAnsi="Verdana"/>
          <w:sz w:val="22"/>
          <w:szCs w:val="22"/>
          <w:lang w:val="fr-FR"/>
        </w:rPr>
        <w:t xml:space="preserve"> 1-163. </w:t>
      </w:r>
    </w:p>
    <w:p w:rsidR="004D7649" w:rsidRPr="006A2BB2" w:rsidRDefault="004D7649" w:rsidP="0064429B">
      <w:pPr>
        <w:pStyle w:val="EndnoteText"/>
        <w:spacing w:line="480" w:lineRule="auto"/>
        <w:ind w:left="711"/>
        <w:rPr>
          <w:rFonts w:ascii="Verdana" w:hAnsi="Verdana"/>
          <w:sz w:val="22"/>
          <w:szCs w:val="22"/>
        </w:rPr>
      </w:pPr>
    </w:p>
    <w:p w:rsidR="004D7649" w:rsidRPr="00D41108" w:rsidRDefault="006A2BB2" w:rsidP="00D41108">
      <w:pPr>
        <w:pStyle w:val="EndnoteText"/>
        <w:spacing w:line="480" w:lineRule="auto"/>
        <w:ind w:left="454" w:hanging="454"/>
        <w:rPr>
          <w:rFonts w:ascii="Verdana" w:hAnsi="Verdana"/>
          <w:sz w:val="22"/>
          <w:szCs w:val="22"/>
        </w:rPr>
      </w:pPr>
      <w:r w:rsidRPr="00D41108">
        <w:rPr>
          <w:rFonts w:ascii="Verdana" w:hAnsi="Verdana"/>
          <w:bCs/>
          <w:sz w:val="22"/>
          <w:szCs w:val="22"/>
          <w:lang w:val="fr-FR"/>
        </w:rPr>
        <w:t xml:space="preserve">S39. </w:t>
      </w:r>
      <w:proofErr w:type="spellStart"/>
      <w:r w:rsidR="004D7649" w:rsidRPr="00D41108">
        <w:rPr>
          <w:rFonts w:ascii="Verdana" w:hAnsi="Verdana"/>
          <w:bCs/>
          <w:sz w:val="22"/>
          <w:szCs w:val="22"/>
          <w:lang w:val="fr-FR"/>
        </w:rPr>
        <w:t>Madsen</w:t>
      </w:r>
      <w:proofErr w:type="spellEnd"/>
      <w:r w:rsidR="004D7649" w:rsidRPr="00D41108">
        <w:rPr>
          <w:rFonts w:ascii="Verdana" w:hAnsi="Verdana"/>
          <w:bCs/>
          <w:sz w:val="22"/>
          <w:szCs w:val="22"/>
          <w:lang w:val="fr-FR"/>
        </w:rPr>
        <w:t xml:space="preserve"> FJ (1953) </w:t>
      </w:r>
      <w:proofErr w:type="spellStart"/>
      <w:r w:rsidR="004D7649" w:rsidRPr="00D41108">
        <w:rPr>
          <w:rFonts w:ascii="Verdana" w:hAnsi="Verdana"/>
          <w:sz w:val="22"/>
          <w:szCs w:val="22"/>
          <w:lang w:val="fr-FR"/>
        </w:rPr>
        <w:t>Holothurioidea</w:t>
      </w:r>
      <w:proofErr w:type="spellEnd"/>
      <w:r w:rsidR="004D7649" w:rsidRPr="00D41108">
        <w:rPr>
          <w:rFonts w:ascii="Verdana" w:hAnsi="Verdana"/>
          <w:sz w:val="22"/>
          <w:szCs w:val="22"/>
          <w:lang w:val="fr-FR"/>
        </w:rPr>
        <w:t xml:space="preserve">. </w:t>
      </w:r>
      <w:r w:rsidR="004D7649" w:rsidRPr="00D41108">
        <w:rPr>
          <w:rFonts w:ascii="Verdana" w:hAnsi="Verdana"/>
          <w:iCs/>
          <w:sz w:val="22"/>
          <w:szCs w:val="22"/>
        </w:rPr>
        <w:t>Reports of the Swedish Deep-sea Expedition,</w:t>
      </w:r>
      <w:r w:rsidR="004D7649" w:rsidRPr="00D41108">
        <w:rPr>
          <w:rFonts w:ascii="Verdana" w:hAnsi="Verdana"/>
          <w:bCs/>
          <w:sz w:val="22"/>
          <w:szCs w:val="22"/>
        </w:rPr>
        <w:t xml:space="preserve"> Zoology 2: </w:t>
      </w:r>
      <w:r w:rsidR="004D7649" w:rsidRPr="00D41108">
        <w:rPr>
          <w:rFonts w:ascii="Verdana" w:hAnsi="Verdana"/>
          <w:sz w:val="22"/>
          <w:szCs w:val="22"/>
        </w:rPr>
        <w:t xml:space="preserve">149-173. </w:t>
      </w:r>
    </w:p>
    <w:p w:rsidR="004D7649" w:rsidRPr="006A2BB2" w:rsidRDefault="004D7649" w:rsidP="0064429B">
      <w:pPr>
        <w:pStyle w:val="EndnoteText"/>
        <w:spacing w:line="480" w:lineRule="auto"/>
        <w:ind w:left="711"/>
        <w:rPr>
          <w:rFonts w:ascii="Verdana" w:hAnsi="Verdana"/>
          <w:sz w:val="22"/>
          <w:szCs w:val="22"/>
        </w:rPr>
      </w:pPr>
    </w:p>
    <w:p w:rsidR="004D7649" w:rsidRPr="00D41108" w:rsidRDefault="006A2BB2" w:rsidP="00D41108">
      <w:pPr>
        <w:pStyle w:val="EndnoteText"/>
        <w:spacing w:line="480" w:lineRule="auto"/>
        <w:ind w:left="454" w:hanging="454"/>
        <w:rPr>
          <w:rFonts w:ascii="Verdana" w:hAnsi="Verdana"/>
          <w:sz w:val="22"/>
          <w:szCs w:val="22"/>
        </w:rPr>
      </w:pPr>
      <w:r w:rsidRPr="00D41108">
        <w:rPr>
          <w:rFonts w:ascii="Verdana" w:hAnsi="Verdana"/>
          <w:bCs/>
          <w:sz w:val="22"/>
          <w:szCs w:val="22"/>
        </w:rPr>
        <w:t xml:space="preserve"> S40.</w:t>
      </w:r>
      <w:r w:rsidR="004D7649" w:rsidRPr="00D41108">
        <w:rPr>
          <w:rFonts w:ascii="Verdana" w:hAnsi="Verdana"/>
          <w:bCs/>
          <w:sz w:val="22"/>
          <w:szCs w:val="22"/>
        </w:rPr>
        <w:t xml:space="preserve"> </w:t>
      </w:r>
      <w:proofErr w:type="spellStart"/>
      <w:r w:rsidR="004D7649" w:rsidRPr="00D41108">
        <w:rPr>
          <w:rFonts w:ascii="Verdana" w:hAnsi="Verdana"/>
          <w:bCs/>
          <w:sz w:val="22"/>
          <w:szCs w:val="22"/>
        </w:rPr>
        <w:t>Pawson</w:t>
      </w:r>
      <w:proofErr w:type="spellEnd"/>
      <w:r w:rsidRPr="00D41108">
        <w:rPr>
          <w:rFonts w:ascii="Verdana" w:hAnsi="Verdana"/>
          <w:bCs/>
          <w:sz w:val="22"/>
          <w:szCs w:val="22"/>
        </w:rPr>
        <w:t xml:space="preserve"> D,  </w:t>
      </w:r>
      <w:r w:rsidR="004D7649" w:rsidRPr="00D41108">
        <w:rPr>
          <w:rFonts w:ascii="Verdana" w:hAnsi="Verdana"/>
          <w:bCs/>
          <w:sz w:val="22"/>
          <w:szCs w:val="22"/>
        </w:rPr>
        <w:t>Vance</w:t>
      </w:r>
      <w:r w:rsidRPr="00D41108">
        <w:rPr>
          <w:rFonts w:ascii="Verdana" w:hAnsi="Verdana"/>
          <w:bCs/>
          <w:sz w:val="22"/>
          <w:szCs w:val="22"/>
        </w:rPr>
        <w:t xml:space="preserve"> D,  </w:t>
      </w:r>
      <w:r w:rsidR="004D7649" w:rsidRPr="00D41108">
        <w:rPr>
          <w:rFonts w:ascii="Verdana" w:hAnsi="Verdana"/>
          <w:bCs/>
          <w:sz w:val="22"/>
          <w:szCs w:val="22"/>
        </w:rPr>
        <w:t>Ahearn</w:t>
      </w:r>
      <w:r w:rsidRPr="00D41108">
        <w:rPr>
          <w:rFonts w:ascii="Verdana" w:hAnsi="Verdana"/>
          <w:bCs/>
          <w:sz w:val="22"/>
          <w:szCs w:val="22"/>
        </w:rPr>
        <w:t xml:space="preserve"> C (2001)</w:t>
      </w:r>
      <w:r w:rsidR="004D7649" w:rsidRPr="00D41108">
        <w:rPr>
          <w:rFonts w:ascii="Verdana" w:hAnsi="Verdana"/>
          <w:sz w:val="22"/>
          <w:szCs w:val="22"/>
        </w:rPr>
        <w:t xml:space="preserve"> Western Atlantic sea cucumbers of the Order Molpadiida (Echinodermata: Holothuroidea). </w:t>
      </w:r>
      <w:r w:rsidR="004D7649" w:rsidRPr="00D41108">
        <w:rPr>
          <w:rFonts w:ascii="Verdana" w:hAnsi="Verdana"/>
          <w:iCs/>
          <w:sz w:val="22"/>
          <w:szCs w:val="22"/>
        </w:rPr>
        <w:t>Bulletin of the Biological Society of Washington</w:t>
      </w:r>
      <w:r w:rsidR="004D7649" w:rsidRPr="00D41108">
        <w:rPr>
          <w:rFonts w:ascii="Verdana" w:hAnsi="Verdana"/>
          <w:bCs/>
          <w:sz w:val="22"/>
          <w:szCs w:val="22"/>
        </w:rPr>
        <w:t xml:space="preserve"> </w:t>
      </w:r>
      <w:r w:rsidR="004D7649" w:rsidRPr="00D41108">
        <w:rPr>
          <w:rFonts w:ascii="Verdana" w:hAnsi="Verdana"/>
          <w:b/>
          <w:bCs/>
          <w:sz w:val="22"/>
          <w:szCs w:val="22"/>
        </w:rPr>
        <w:t>10</w:t>
      </w:r>
      <w:r w:rsidR="004D7649" w:rsidRPr="00D41108">
        <w:rPr>
          <w:rFonts w:ascii="Verdana" w:hAnsi="Verdana"/>
          <w:bCs/>
          <w:sz w:val="22"/>
          <w:szCs w:val="22"/>
        </w:rPr>
        <w:t>,</w:t>
      </w:r>
      <w:r w:rsidR="004D7649" w:rsidRPr="00D41108">
        <w:rPr>
          <w:rFonts w:ascii="Verdana" w:hAnsi="Verdana"/>
          <w:sz w:val="22"/>
          <w:szCs w:val="22"/>
        </w:rPr>
        <w:t xml:space="preserve"> 311-327</w:t>
      </w:r>
      <w:r w:rsidRPr="00D41108">
        <w:rPr>
          <w:rFonts w:ascii="Verdana" w:hAnsi="Verdana"/>
          <w:sz w:val="22"/>
          <w:szCs w:val="22"/>
        </w:rPr>
        <w:t>.</w:t>
      </w:r>
    </w:p>
    <w:p w:rsidR="004D7649" w:rsidRPr="006A2BB2" w:rsidRDefault="004D7649" w:rsidP="0064429B">
      <w:pPr>
        <w:pStyle w:val="EndnoteText"/>
        <w:spacing w:line="480" w:lineRule="auto"/>
        <w:ind w:left="711"/>
        <w:rPr>
          <w:rFonts w:ascii="Verdana" w:hAnsi="Verdana"/>
          <w:sz w:val="22"/>
          <w:szCs w:val="22"/>
        </w:rPr>
      </w:pPr>
    </w:p>
    <w:p w:rsidR="00D20576" w:rsidRPr="00D41108" w:rsidRDefault="006A2BB2" w:rsidP="00D41108">
      <w:pPr>
        <w:autoSpaceDE w:val="0"/>
        <w:autoSpaceDN w:val="0"/>
        <w:adjustRightInd w:val="0"/>
        <w:spacing w:line="480" w:lineRule="auto"/>
        <w:ind w:left="454" w:hanging="454"/>
        <w:rPr>
          <w:rFonts w:ascii="Verdana" w:hAnsi="Verdana" w:cs="Times New Roman"/>
          <w:lang w:val="fr-FR"/>
        </w:rPr>
      </w:pPr>
      <w:proofErr w:type="gramStart"/>
      <w:r w:rsidRPr="00D41108">
        <w:rPr>
          <w:rFonts w:ascii="Verdana" w:hAnsi="Verdana" w:cs="Times New Roman"/>
          <w:bCs/>
          <w:lang w:val="en-US"/>
        </w:rPr>
        <w:t>S41.</w:t>
      </w:r>
      <w:r w:rsidR="004D7649" w:rsidRPr="00D41108">
        <w:rPr>
          <w:rFonts w:ascii="Verdana" w:hAnsi="Verdana" w:cs="Times New Roman"/>
          <w:bCs/>
          <w:lang w:val="en-US"/>
        </w:rPr>
        <w:t>Perrier R</w:t>
      </w:r>
      <w:r w:rsidR="00981D8A" w:rsidRPr="00D41108">
        <w:rPr>
          <w:rFonts w:ascii="Verdana" w:hAnsi="Verdana" w:cs="Times New Roman"/>
          <w:bCs/>
          <w:lang w:val="en-US"/>
        </w:rPr>
        <w:t xml:space="preserve"> </w:t>
      </w:r>
      <w:r w:rsidR="004D7649" w:rsidRPr="00D41108">
        <w:rPr>
          <w:rFonts w:ascii="Verdana" w:hAnsi="Verdana" w:cs="Times New Roman"/>
          <w:lang w:val="fr-FR"/>
        </w:rPr>
        <w:t>(</w:t>
      </w:r>
      <w:r w:rsidR="004D7649" w:rsidRPr="00D41108">
        <w:rPr>
          <w:rFonts w:ascii="Verdana" w:hAnsi="Verdana" w:cs="Times New Roman"/>
          <w:bCs/>
          <w:lang w:val="fr-FR"/>
        </w:rPr>
        <w:t>1902)</w:t>
      </w:r>
      <w:r w:rsidR="004D7649" w:rsidRPr="00D41108">
        <w:rPr>
          <w:rFonts w:ascii="Verdana" w:hAnsi="Verdana" w:cs="Times New Roman"/>
          <w:bCs/>
          <w:lang w:val="en-US"/>
        </w:rPr>
        <w:t xml:space="preserve"> </w:t>
      </w:r>
      <w:proofErr w:type="spellStart"/>
      <w:r w:rsidR="004D7649" w:rsidRPr="00D41108">
        <w:rPr>
          <w:rFonts w:ascii="Verdana" w:hAnsi="Verdana" w:cs="Times New Roman"/>
          <w:lang w:val="en-US"/>
        </w:rPr>
        <w:t>Holothuries</w:t>
      </w:r>
      <w:proofErr w:type="spellEnd"/>
      <w:r w:rsidR="004D7649" w:rsidRPr="00D41108">
        <w:rPr>
          <w:rFonts w:ascii="Verdana" w:hAnsi="Verdana" w:cs="Times New Roman"/>
          <w:lang w:val="en-US"/>
        </w:rPr>
        <w:t>.</w:t>
      </w:r>
      <w:proofErr w:type="gramEnd"/>
      <w:r w:rsidR="004D7649" w:rsidRPr="00D41108">
        <w:rPr>
          <w:rFonts w:ascii="Verdana" w:hAnsi="Verdana" w:cs="Times New Roman"/>
          <w:lang w:val="en-US"/>
        </w:rPr>
        <w:t xml:space="preserve"> </w:t>
      </w:r>
      <w:r w:rsidR="004D7649" w:rsidRPr="00D41108">
        <w:rPr>
          <w:rFonts w:ascii="Verdana" w:hAnsi="Verdana" w:cs="Times New Roman"/>
          <w:iCs/>
          <w:lang w:val="fr-FR"/>
        </w:rPr>
        <w:t>Expeditions scientifiques Travailleur et du Talisman</w:t>
      </w:r>
      <w:r w:rsidR="004D7649" w:rsidRPr="00D41108">
        <w:rPr>
          <w:rFonts w:ascii="Verdana" w:hAnsi="Verdana" w:cs="Times New Roman"/>
          <w:lang w:val="fr-FR"/>
        </w:rPr>
        <w:t xml:space="preserve"> 273-554</w:t>
      </w:r>
      <w:r w:rsidR="00D20576" w:rsidRPr="00D41108">
        <w:rPr>
          <w:rFonts w:ascii="Verdana" w:hAnsi="Verdana" w:cs="Times New Roman"/>
          <w:lang w:val="fr-FR"/>
        </w:rPr>
        <w:t>.</w:t>
      </w:r>
    </w:p>
    <w:p w:rsidR="004D7649" w:rsidRPr="006A2BB2" w:rsidRDefault="006A2BB2" w:rsidP="00D41108">
      <w:pPr>
        <w:pStyle w:val="EndnoteText"/>
        <w:spacing w:line="480" w:lineRule="auto"/>
        <w:ind w:left="454" w:hanging="454"/>
        <w:rPr>
          <w:rFonts w:ascii="Verdana" w:hAnsi="Verdana"/>
          <w:sz w:val="22"/>
          <w:szCs w:val="22"/>
          <w:lang w:val="en-US"/>
        </w:rPr>
      </w:pPr>
      <w:r>
        <w:rPr>
          <w:rFonts w:ascii="Verdana" w:hAnsi="Verdana"/>
          <w:bCs/>
          <w:sz w:val="22"/>
          <w:szCs w:val="22"/>
          <w:lang w:val="fr-FR"/>
        </w:rPr>
        <w:t xml:space="preserve">S42. </w:t>
      </w:r>
      <w:proofErr w:type="spellStart"/>
      <w:r w:rsidR="004D7649" w:rsidRPr="006A2BB2">
        <w:rPr>
          <w:rFonts w:ascii="Verdana" w:hAnsi="Verdana"/>
          <w:bCs/>
          <w:sz w:val="22"/>
          <w:szCs w:val="22"/>
          <w:lang w:val="fr-FR"/>
        </w:rPr>
        <w:t>Sibuet</w:t>
      </w:r>
      <w:proofErr w:type="spellEnd"/>
      <w:r w:rsidR="004D7649" w:rsidRPr="006A2BB2">
        <w:rPr>
          <w:rFonts w:ascii="Verdana" w:hAnsi="Verdana"/>
          <w:bCs/>
          <w:sz w:val="22"/>
          <w:szCs w:val="22"/>
          <w:lang w:val="fr-FR"/>
        </w:rPr>
        <w:t xml:space="preserve"> M (1977) </w:t>
      </w:r>
      <w:r w:rsidR="004D7649" w:rsidRPr="006A2BB2">
        <w:rPr>
          <w:rFonts w:ascii="Verdana" w:hAnsi="Verdana"/>
          <w:sz w:val="22"/>
          <w:szCs w:val="22"/>
          <w:lang w:val="fr-FR"/>
        </w:rPr>
        <w:t xml:space="preserve">Repartition et diversite des Echinodermes (Holothurides - Asterides) en zone profonde dans le Golfe de Gascogne. </w:t>
      </w:r>
      <w:r w:rsidR="004D7649" w:rsidRPr="00D41108">
        <w:rPr>
          <w:rFonts w:ascii="Verdana" w:hAnsi="Verdana"/>
          <w:iCs/>
          <w:sz w:val="22"/>
          <w:szCs w:val="22"/>
          <w:lang w:val="en-US"/>
        </w:rPr>
        <w:t>Deep Sea Res A.</w:t>
      </w:r>
      <w:r w:rsidR="004D7649" w:rsidRPr="006A2BB2">
        <w:rPr>
          <w:rFonts w:ascii="Verdana" w:hAnsi="Verdana"/>
          <w:bCs/>
          <w:sz w:val="22"/>
          <w:szCs w:val="22"/>
          <w:lang w:val="en-US"/>
        </w:rPr>
        <w:t xml:space="preserve"> 24:</w:t>
      </w:r>
      <w:r w:rsidR="004D7649" w:rsidRPr="006A2BB2">
        <w:rPr>
          <w:rFonts w:ascii="Verdana" w:hAnsi="Verdana"/>
          <w:sz w:val="22"/>
          <w:szCs w:val="22"/>
          <w:lang w:val="en-US"/>
        </w:rPr>
        <w:t xml:space="preserve"> 549-563.</w:t>
      </w:r>
    </w:p>
    <w:p w:rsidR="004D7649" w:rsidRPr="006A2BB2" w:rsidRDefault="004D7649" w:rsidP="0064429B">
      <w:pPr>
        <w:pStyle w:val="EndnoteText"/>
        <w:spacing w:line="480" w:lineRule="auto"/>
        <w:ind w:left="711"/>
        <w:rPr>
          <w:rFonts w:ascii="Verdana" w:hAnsi="Verdana"/>
          <w:sz w:val="22"/>
          <w:szCs w:val="22"/>
        </w:rPr>
      </w:pPr>
    </w:p>
    <w:p w:rsidR="004D7649" w:rsidRPr="00D41108" w:rsidRDefault="006A2BB2" w:rsidP="00D41108">
      <w:pPr>
        <w:pStyle w:val="EndnoteText"/>
        <w:spacing w:line="480" w:lineRule="auto"/>
        <w:ind w:left="454" w:hanging="454"/>
        <w:rPr>
          <w:rFonts w:ascii="Verdana" w:hAnsi="Verdana"/>
          <w:sz w:val="22"/>
          <w:szCs w:val="22"/>
        </w:rPr>
      </w:pPr>
      <w:r w:rsidRPr="00D41108">
        <w:rPr>
          <w:rFonts w:ascii="Verdana" w:hAnsi="Verdana"/>
          <w:sz w:val="22"/>
          <w:szCs w:val="22"/>
        </w:rPr>
        <w:t xml:space="preserve">S43. </w:t>
      </w:r>
      <w:proofErr w:type="spellStart"/>
      <w:r w:rsidR="004D7649" w:rsidRPr="00D41108">
        <w:rPr>
          <w:rFonts w:ascii="Verdana" w:hAnsi="Verdana"/>
          <w:sz w:val="22"/>
          <w:szCs w:val="22"/>
        </w:rPr>
        <w:t>Vecchione</w:t>
      </w:r>
      <w:proofErr w:type="spellEnd"/>
      <w:r w:rsidR="004D7649" w:rsidRPr="00D41108">
        <w:rPr>
          <w:rFonts w:ascii="Verdana" w:hAnsi="Verdana"/>
          <w:sz w:val="22"/>
          <w:szCs w:val="22"/>
        </w:rPr>
        <w:t xml:space="preserve"> M, Young RE</w:t>
      </w:r>
      <w:proofErr w:type="gramStart"/>
      <w:r w:rsidR="004D7649" w:rsidRPr="00D41108">
        <w:rPr>
          <w:rFonts w:ascii="Verdana" w:hAnsi="Verdana"/>
          <w:sz w:val="22"/>
          <w:szCs w:val="22"/>
        </w:rPr>
        <w:t>,  Piatkowski</w:t>
      </w:r>
      <w:proofErr w:type="gramEnd"/>
      <w:r w:rsidR="004D7649" w:rsidRPr="00D41108">
        <w:rPr>
          <w:rFonts w:ascii="Verdana" w:hAnsi="Verdana"/>
          <w:sz w:val="22"/>
          <w:szCs w:val="22"/>
        </w:rPr>
        <w:t xml:space="preserve"> U (2010) Cephalopods of the northern Mid-Atlantic Ridge. </w:t>
      </w:r>
      <w:proofErr w:type="gramStart"/>
      <w:r w:rsidR="004D7649" w:rsidRPr="00D41108">
        <w:rPr>
          <w:rFonts w:ascii="Verdana" w:hAnsi="Verdana"/>
          <w:sz w:val="22"/>
          <w:szCs w:val="22"/>
        </w:rPr>
        <w:t>Mar Biol Res 6: 25-52.</w:t>
      </w:r>
      <w:proofErr w:type="gramEnd"/>
    </w:p>
    <w:p w:rsidR="004D7649" w:rsidRPr="006A2BB2" w:rsidRDefault="004D7649" w:rsidP="00D41108">
      <w:pPr>
        <w:pStyle w:val="EndnoteText"/>
        <w:spacing w:line="480" w:lineRule="auto"/>
        <w:ind w:left="711"/>
        <w:rPr>
          <w:rFonts w:ascii="Verdana" w:hAnsi="Verdana"/>
          <w:sz w:val="22"/>
          <w:szCs w:val="22"/>
        </w:rPr>
      </w:pPr>
    </w:p>
    <w:p w:rsidR="004D7649" w:rsidRPr="006A2BB2" w:rsidRDefault="006A2BB2" w:rsidP="00D41108">
      <w:pPr>
        <w:pStyle w:val="EndnoteText"/>
        <w:spacing w:line="480" w:lineRule="auto"/>
        <w:ind w:left="454" w:hanging="454"/>
        <w:rPr>
          <w:rFonts w:ascii="Verdana" w:hAnsi="Verdana"/>
          <w:sz w:val="22"/>
          <w:szCs w:val="22"/>
        </w:rPr>
      </w:pPr>
      <w:r>
        <w:rPr>
          <w:rFonts w:ascii="Verdana" w:hAnsi="Verdana"/>
          <w:sz w:val="22"/>
          <w:szCs w:val="22"/>
        </w:rPr>
        <w:t xml:space="preserve"> S44. </w:t>
      </w:r>
      <w:r w:rsidR="004D7649" w:rsidRPr="006A2BB2">
        <w:rPr>
          <w:rFonts w:ascii="Verdana" w:hAnsi="Verdana"/>
          <w:sz w:val="22"/>
          <w:szCs w:val="22"/>
        </w:rPr>
        <w:t xml:space="preserve">Collins MA, Villanueva </w:t>
      </w:r>
      <w:r w:rsidR="00D41108">
        <w:rPr>
          <w:rFonts w:ascii="Verdana" w:hAnsi="Verdana"/>
          <w:sz w:val="22"/>
          <w:szCs w:val="22"/>
        </w:rPr>
        <w:t xml:space="preserve">R </w:t>
      </w:r>
      <w:r w:rsidR="004D7649" w:rsidRPr="006A2BB2">
        <w:rPr>
          <w:rFonts w:ascii="Verdana" w:hAnsi="Verdana"/>
          <w:sz w:val="22"/>
          <w:szCs w:val="22"/>
        </w:rPr>
        <w:t xml:space="preserve">(2007) Taxonomy, ecology and behaviour of the cirrate octopods. </w:t>
      </w:r>
      <w:proofErr w:type="gramStart"/>
      <w:r w:rsidR="004D7649" w:rsidRPr="00D41108">
        <w:rPr>
          <w:rFonts w:ascii="Verdana" w:hAnsi="Verdana"/>
          <w:sz w:val="22"/>
          <w:szCs w:val="22"/>
        </w:rPr>
        <w:t>Oceanogr Mar Biol Ann Rev.</w:t>
      </w:r>
      <w:r w:rsidR="004D7649" w:rsidRPr="006A2BB2">
        <w:rPr>
          <w:rFonts w:ascii="Verdana" w:hAnsi="Verdana"/>
          <w:sz w:val="22"/>
          <w:szCs w:val="22"/>
        </w:rPr>
        <w:t xml:space="preserve"> </w:t>
      </w:r>
      <w:r w:rsidR="004D7649" w:rsidRPr="00D41108">
        <w:rPr>
          <w:rFonts w:ascii="Verdana" w:hAnsi="Verdana"/>
          <w:sz w:val="22"/>
          <w:szCs w:val="22"/>
        </w:rPr>
        <w:t>44:</w:t>
      </w:r>
      <w:r w:rsidR="004D7649" w:rsidRPr="006A2BB2">
        <w:rPr>
          <w:rFonts w:ascii="Verdana" w:hAnsi="Verdana"/>
          <w:sz w:val="22"/>
          <w:szCs w:val="22"/>
        </w:rPr>
        <w:t xml:space="preserve"> 277-332.</w:t>
      </w:r>
      <w:proofErr w:type="gramEnd"/>
    </w:p>
    <w:p w:rsidR="004D7649" w:rsidRPr="006A2BB2" w:rsidRDefault="004D7649" w:rsidP="0064429B">
      <w:pPr>
        <w:pStyle w:val="EndnoteText"/>
        <w:spacing w:line="480" w:lineRule="auto"/>
        <w:ind w:left="711"/>
        <w:rPr>
          <w:rFonts w:ascii="Verdana" w:hAnsi="Verdana"/>
          <w:sz w:val="22"/>
          <w:szCs w:val="22"/>
        </w:rPr>
      </w:pPr>
    </w:p>
    <w:p w:rsidR="004D7649" w:rsidRPr="00D41108" w:rsidRDefault="006A2BB2" w:rsidP="00D41108">
      <w:pPr>
        <w:pStyle w:val="EndnoteText"/>
        <w:spacing w:line="480" w:lineRule="auto"/>
        <w:ind w:left="454" w:hanging="454"/>
        <w:rPr>
          <w:rFonts w:ascii="Verdana" w:hAnsi="Verdana"/>
          <w:sz w:val="22"/>
          <w:szCs w:val="22"/>
        </w:rPr>
      </w:pPr>
      <w:r w:rsidRPr="00D41108">
        <w:rPr>
          <w:rFonts w:ascii="Verdana" w:hAnsi="Verdana"/>
          <w:sz w:val="22"/>
          <w:szCs w:val="22"/>
        </w:rPr>
        <w:t xml:space="preserve"> S45. </w:t>
      </w:r>
      <w:r w:rsidR="004D7649" w:rsidRPr="00D41108">
        <w:rPr>
          <w:rFonts w:ascii="Verdana" w:hAnsi="Verdana"/>
          <w:sz w:val="22"/>
          <w:szCs w:val="22"/>
        </w:rPr>
        <w:t xml:space="preserve">Moore JA, Vecchione M, Collette BB, Gibbons R, </w:t>
      </w:r>
      <w:proofErr w:type="spellStart"/>
      <w:r w:rsidR="004D7649" w:rsidRPr="00D41108">
        <w:rPr>
          <w:rFonts w:ascii="Verdana" w:hAnsi="Verdana"/>
          <w:sz w:val="22"/>
          <w:szCs w:val="22"/>
        </w:rPr>
        <w:t>Hartel</w:t>
      </w:r>
      <w:proofErr w:type="spellEnd"/>
      <w:r w:rsidR="004D7649" w:rsidRPr="00D41108">
        <w:rPr>
          <w:rFonts w:ascii="Verdana" w:hAnsi="Verdana"/>
          <w:sz w:val="22"/>
          <w:szCs w:val="22"/>
        </w:rPr>
        <w:t xml:space="preserve"> KE,</w:t>
      </w:r>
      <w:r w:rsidRPr="00D41108">
        <w:rPr>
          <w:rFonts w:ascii="Verdana" w:hAnsi="Verdana"/>
          <w:sz w:val="22"/>
          <w:szCs w:val="22"/>
        </w:rPr>
        <w:t xml:space="preserve"> et al. </w:t>
      </w:r>
      <w:r w:rsidR="004D7649" w:rsidRPr="00D41108">
        <w:rPr>
          <w:rFonts w:ascii="Verdana" w:hAnsi="Verdana"/>
          <w:sz w:val="22"/>
          <w:szCs w:val="22"/>
        </w:rPr>
        <w:t xml:space="preserve">(2003) Biodiversity of Bear Seamount, New England Seamount Chain: Results of exploratory trawling. J  Northw Atl Fish Sci 31: 363-372. </w:t>
      </w:r>
    </w:p>
    <w:p w:rsidR="004D7649" w:rsidRPr="006A2BB2" w:rsidRDefault="004D7649" w:rsidP="0064429B">
      <w:pPr>
        <w:pStyle w:val="EndnoteText"/>
        <w:spacing w:line="480" w:lineRule="auto"/>
        <w:ind w:left="711"/>
        <w:rPr>
          <w:rFonts w:ascii="Verdana" w:hAnsi="Verdana"/>
          <w:sz w:val="22"/>
          <w:szCs w:val="22"/>
        </w:rPr>
      </w:pPr>
    </w:p>
    <w:p w:rsidR="004D7649" w:rsidRPr="00D41108" w:rsidRDefault="006A2BB2" w:rsidP="00D41108">
      <w:pPr>
        <w:pStyle w:val="EndnoteText"/>
        <w:spacing w:line="480" w:lineRule="auto"/>
        <w:ind w:left="454" w:hanging="454"/>
        <w:rPr>
          <w:rFonts w:ascii="Verdana" w:hAnsi="Verdana"/>
          <w:sz w:val="22"/>
          <w:szCs w:val="22"/>
        </w:rPr>
      </w:pPr>
      <w:r w:rsidRPr="00D41108">
        <w:rPr>
          <w:rFonts w:ascii="Verdana" w:hAnsi="Verdana"/>
          <w:sz w:val="22"/>
          <w:szCs w:val="22"/>
        </w:rPr>
        <w:t xml:space="preserve">S46. </w:t>
      </w:r>
      <w:r w:rsidR="004D7649" w:rsidRPr="00D41108">
        <w:rPr>
          <w:rFonts w:ascii="Verdana" w:hAnsi="Verdana"/>
          <w:sz w:val="22"/>
          <w:szCs w:val="22"/>
        </w:rPr>
        <w:t xml:space="preserve">Moore JA,  Vecchione M,  Collette BB,  Gibbons R,  Hartel KE (2004) Selected fauna of Bear Seamount (New England Seamount Chain), and the presence of "natural invader" species. Arch Fish Mar Res </w:t>
      </w:r>
      <w:r w:rsidR="004D7649" w:rsidRPr="002F1C46">
        <w:rPr>
          <w:rFonts w:ascii="Verdana" w:hAnsi="Verdana"/>
          <w:sz w:val="22"/>
          <w:szCs w:val="22"/>
        </w:rPr>
        <w:t>51(</w:t>
      </w:r>
      <w:r w:rsidR="004D7649" w:rsidRPr="00D41108">
        <w:rPr>
          <w:rFonts w:ascii="Verdana" w:hAnsi="Verdana"/>
          <w:sz w:val="22"/>
          <w:szCs w:val="22"/>
        </w:rPr>
        <w:t>1-3): 241-250.</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sz w:val="22"/>
          <w:szCs w:val="22"/>
        </w:rPr>
      </w:pPr>
      <w:r>
        <w:rPr>
          <w:rFonts w:ascii="Verdana" w:hAnsi="Verdana"/>
          <w:sz w:val="22"/>
          <w:szCs w:val="22"/>
        </w:rPr>
        <w:t xml:space="preserve">S47. </w:t>
      </w:r>
      <w:proofErr w:type="spellStart"/>
      <w:proofErr w:type="gramStart"/>
      <w:r w:rsidR="004D7649" w:rsidRPr="006A2BB2">
        <w:rPr>
          <w:rFonts w:ascii="Verdana" w:hAnsi="Verdana"/>
          <w:sz w:val="22"/>
          <w:szCs w:val="22"/>
        </w:rPr>
        <w:t>Vecchione</w:t>
      </w:r>
      <w:proofErr w:type="spellEnd"/>
      <w:r w:rsidR="004D7649" w:rsidRPr="006A2BB2">
        <w:rPr>
          <w:rFonts w:ascii="Verdana" w:hAnsi="Verdana"/>
          <w:sz w:val="22"/>
          <w:szCs w:val="22"/>
        </w:rPr>
        <w:t xml:space="preserve"> M (2001) in</w:t>
      </w:r>
      <w:r w:rsidR="004D7649" w:rsidRPr="002F1C46">
        <w:rPr>
          <w:rFonts w:ascii="Verdana" w:hAnsi="Verdana"/>
          <w:sz w:val="22"/>
          <w:szCs w:val="22"/>
        </w:rPr>
        <w:t xml:space="preserve"> Island in the Stream.</w:t>
      </w:r>
      <w:proofErr w:type="gramEnd"/>
      <w:r w:rsidR="004D7649" w:rsidRPr="002F1C46">
        <w:rPr>
          <w:rFonts w:ascii="Verdana" w:hAnsi="Verdana"/>
          <w:sz w:val="22"/>
          <w:szCs w:val="22"/>
        </w:rPr>
        <w:t xml:space="preserve"> Oceanography and Fisheries of the Charleston Bump, American Fisheries Society Symposium 25</w:t>
      </w:r>
      <w:r w:rsidR="002F1C46">
        <w:rPr>
          <w:rFonts w:ascii="Verdana" w:hAnsi="Verdana"/>
          <w:sz w:val="22"/>
          <w:szCs w:val="22"/>
        </w:rPr>
        <w:t>:</w:t>
      </w:r>
      <w:r w:rsidR="004D7649" w:rsidRPr="006A2BB2">
        <w:rPr>
          <w:rFonts w:ascii="Verdana" w:hAnsi="Verdana"/>
          <w:sz w:val="22"/>
          <w:szCs w:val="22"/>
        </w:rPr>
        <w:t xml:space="preserve"> 153-160.</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sz w:val="22"/>
          <w:szCs w:val="22"/>
        </w:rPr>
      </w:pPr>
      <w:r>
        <w:rPr>
          <w:rFonts w:ascii="Verdana" w:hAnsi="Verdana"/>
          <w:sz w:val="22"/>
          <w:szCs w:val="22"/>
        </w:rPr>
        <w:t xml:space="preserve">S48. </w:t>
      </w:r>
      <w:proofErr w:type="spellStart"/>
      <w:r w:rsidR="004D7649" w:rsidRPr="006A2BB2">
        <w:rPr>
          <w:rFonts w:ascii="Verdana" w:hAnsi="Verdana"/>
          <w:sz w:val="22"/>
          <w:szCs w:val="22"/>
        </w:rPr>
        <w:t>Vecchione</w:t>
      </w:r>
      <w:proofErr w:type="spellEnd"/>
      <w:r w:rsidR="004D7649" w:rsidRPr="006A2BB2">
        <w:rPr>
          <w:rFonts w:ascii="Verdana" w:hAnsi="Verdana"/>
          <w:sz w:val="22"/>
          <w:szCs w:val="22"/>
        </w:rPr>
        <w:t xml:space="preserve"> M, Galbraith J (2001) Cephalopod species captured by deepwater exploratory fishing off New England.  </w:t>
      </w:r>
      <w:proofErr w:type="gramStart"/>
      <w:r w:rsidR="00B04117" w:rsidRPr="002F1C46">
        <w:rPr>
          <w:rFonts w:ascii="Verdana" w:hAnsi="Verdana"/>
          <w:sz w:val="22"/>
          <w:szCs w:val="22"/>
        </w:rPr>
        <w:t>Fish</w:t>
      </w:r>
      <w:r w:rsidR="004D7649" w:rsidRPr="002F1C46">
        <w:rPr>
          <w:rFonts w:ascii="Verdana" w:hAnsi="Verdana"/>
          <w:sz w:val="22"/>
          <w:szCs w:val="22"/>
        </w:rPr>
        <w:t xml:space="preserve"> Res</w:t>
      </w:r>
      <w:r w:rsidR="004D7649" w:rsidRPr="006A2BB2">
        <w:rPr>
          <w:rFonts w:ascii="Verdana" w:hAnsi="Verdana"/>
          <w:sz w:val="22"/>
          <w:szCs w:val="22"/>
        </w:rPr>
        <w:t xml:space="preserve"> 51: 385-391.</w:t>
      </w:r>
      <w:proofErr w:type="gramEnd"/>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sz w:val="22"/>
          <w:szCs w:val="22"/>
        </w:rPr>
      </w:pPr>
      <w:r>
        <w:rPr>
          <w:rFonts w:ascii="Verdana" w:hAnsi="Verdana"/>
          <w:sz w:val="22"/>
          <w:szCs w:val="22"/>
        </w:rPr>
        <w:t xml:space="preserve">S49. </w:t>
      </w:r>
      <w:proofErr w:type="spellStart"/>
      <w:r w:rsidR="004D7649" w:rsidRPr="006A2BB2">
        <w:rPr>
          <w:rFonts w:ascii="Verdana" w:hAnsi="Verdana"/>
          <w:sz w:val="22"/>
          <w:szCs w:val="22"/>
        </w:rPr>
        <w:t>Vecchione</w:t>
      </w:r>
      <w:proofErr w:type="spellEnd"/>
      <w:r w:rsidR="004D7649" w:rsidRPr="006A2BB2">
        <w:rPr>
          <w:rFonts w:ascii="Verdana" w:hAnsi="Verdana"/>
          <w:sz w:val="22"/>
          <w:szCs w:val="22"/>
        </w:rPr>
        <w:t xml:space="preserve"> M, Pohle G (2002) Midwater cephalopods in the western North Atlantic Ocean off Nova Scotia</w:t>
      </w:r>
      <w:r w:rsidR="004D7649" w:rsidRPr="002F1C46">
        <w:rPr>
          <w:rFonts w:ascii="Verdana" w:hAnsi="Verdana"/>
          <w:sz w:val="22"/>
          <w:szCs w:val="22"/>
        </w:rPr>
        <w:t>. Bul</w:t>
      </w:r>
      <w:r w:rsidR="002F1C46" w:rsidRPr="002F1C46">
        <w:rPr>
          <w:rFonts w:ascii="Verdana" w:hAnsi="Verdana"/>
          <w:sz w:val="22"/>
          <w:szCs w:val="22"/>
        </w:rPr>
        <w:t>l</w:t>
      </w:r>
      <w:r w:rsidR="004D7649" w:rsidRPr="002F1C46">
        <w:rPr>
          <w:rFonts w:ascii="Verdana" w:hAnsi="Verdana"/>
          <w:sz w:val="22"/>
          <w:szCs w:val="22"/>
        </w:rPr>
        <w:t xml:space="preserve"> Ma</w:t>
      </w:r>
      <w:r w:rsidR="002F1C46" w:rsidRPr="002F1C46">
        <w:rPr>
          <w:rFonts w:ascii="Verdana" w:hAnsi="Verdana"/>
          <w:sz w:val="22"/>
          <w:szCs w:val="22"/>
        </w:rPr>
        <w:t>r</w:t>
      </w:r>
      <w:r w:rsidR="004D7649" w:rsidRPr="002F1C46">
        <w:rPr>
          <w:rFonts w:ascii="Verdana" w:hAnsi="Verdana"/>
          <w:sz w:val="22"/>
          <w:szCs w:val="22"/>
        </w:rPr>
        <w:t xml:space="preserve"> </w:t>
      </w:r>
      <w:proofErr w:type="spellStart"/>
      <w:r w:rsidR="004D7649" w:rsidRPr="002F1C46">
        <w:rPr>
          <w:rFonts w:ascii="Verdana" w:hAnsi="Verdana"/>
          <w:sz w:val="22"/>
          <w:szCs w:val="22"/>
        </w:rPr>
        <w:t>Sc</w:t>
      </w:r>
      <w:r w:rsidR="002F1C46" w:rsidRPr="002F1C46">
        <w:rPr>
          <w:rFonts w:ascii="Verdana" w:hAnsi="Verdana"/>
          <w:sz w:val="22"/>
          <w:szCs w:val="22"/>
        </w:rPr>
        <w:t>i</w:t>
      </w:r>
      <w:proofErr w:type="spellEnd"/>
      <w:r w:rsidR="004D7649" w:rsidRPr="002F1C46">
        <w:rPr>
          <w:rFonts w:ascii="Verdana" w:hAnsi="Verdana"/>
          <w:sz w:val="22"/>
          <w:szCs w:val="22"/>
        </w:rPr>
        <w:t xml:space="preserve"> 71: 883-892.</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sz w:val="22"/>
          <w:szCs w:val="22"/>
        </w:rPr>
      </w:pPr>
      <w:r>
        <w:rPr>
          <w:rFonts w:ascii="Verdana" w:hAnsi="Verdana"/>
          <w:sz w:val="22"/>
          <w:szCs w:val="22"/>
        </w:rPr>
        <w:t xml:space="preserve">S50. </w:t>
      </w:r>
      <w:proofErr w:type="spellStart"/>
      <w:r w:rsidR="004D7649" w:rsidRPr="006A2BB2">
        <w:rPr>
          <w:rFonts w:ascii="Verdana" w:hAnsi="Verdana"/>
          <w:sz w:val="22"/>
          <w:szCs w:val="22"/>
        </w:rPr>
        <w:t>Allcock</w:t>
      </w:r>
      <w:proofErr w:type="spellEnd"/>
      <w:r w:rsidR="004D7649" w:rsidRPr="006A2BB2">
        <w:rPr>
          <w:rFonts w:ascii="Verdana" w:hAnsi="Verdana"/>
          <w:sz w:val="22"/>
          <w:szCs w:val="22"/>
        </w:rPr>
        <w:t xml:space="preserve"> AL, Strugnell JM, Ruggiero H,  Collins MA, (2006) Redescription of the deep-sea octopod </w:t>
      </w:r>
      <w:r w:rsidR="004D7649" w:rsidRPr="006A2BB2">
        <w:rPr>
          <w:rFonts w:ascii="Verdana" w:hAnsi="Verdana"/>
          <w:i/>
          <w:sz w:val="22"/>
          <w:szCs w:val="22"/>
        </w:rPr>
        <w:t>Benthoctopus normani</w:t>
      </w:r>
      <w:r w:rsidR="004D7649" w:rsidRPr="006A2BB2">
        <w:rPr>
          <w:rFonts w:ascii="Verdana" w:hAnsi="Verdana"/>
          <w:sz w:val="22"/>
          <w:szCs w:val="22"/>
        </w:rPr>
        <w:t xml:space="preserve"> (Massy 1907) and a description of a new species from the Northeast Atlantic. </w:t>
      </w:r>
      <w:r w:rsidR="004D7649" w:rsidRPr="002F1C46">
        <w:rPr>
          <w:rFonts w:ascii="Verdana" w:hAnsi="Verdana"/>
          <w:sz w:val="22"/>
          <w:szCs w:val="22"/>
        </w:rPr>
        <w:t>Mar Biol Res</w:t>
      </w:r>
      <w:r w:rsidR="004D7649" w:rsidRPr="006A2BB2">
        <w:rPr>
          <w:rFonts w:ascii="Verdana" w:hAnsi="Verdana"/>
          <w:sz w:val="22"/>
          <w:szCs w:val="22"/>
        </w:rPr>
        <w:t xml:space="preserve"> 2: 372-387. </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sz w:val="22"/>
          <w:szCs w:val="22"/>
        </w:rPr>
      </w:pPr>
      <w:r>
        <w:rPr>
          <w:rFonts w:ascii="Verdana" w:hAnsi="Verdana"/>
          <w:sz w:val="22"/>
          <w:szCs w:val="22"/>
        </w:rPr>
        <w:t xml:space="preserve">S51. </w:t>
      </w:r>
      <w:r w:rsidR="004D7649" w:rsidRPr="006A2BB2">
        <w:rPr>
          <w:rFonts w:ascii="Verdana" w:hAnsi="Verdana"/>
          <w:sz w:val="22"/>
          <w:szCs w:val="22"/>
        </w:rPr>
        <w:t xml:space="preserve">Collins MA, Yau C, Allcock L, Thurston MH (2001) Distribution of deep-water benthic and benthopelagic cephalopods from the north-east Atlantic. </w:t>
      </w:r>
      <w:r w:rsidR="004D7649" w:rsidRPr="002F1C46">
        <w:rPr>
          <w:rFonts w:ascii="Verdana" w:hAnsi="Verdana"/>
          <w:sz w:val="22"/>
          <w:szCs w:val="22"/>
        </w:rPr>
        <w:t>J Mar Biol Assoc U.K</w:t>
      </w:r>
      <w:r w:rsidR="004D7649" w:rsidRPr="006A2BB2">
        <w:rPr>
          <w:rFonts w:ascii="Verdana" w:hAnsi="Verdana"/>
          <w:i/>
          <w:sz w:val="22"/>
          <w:szCs w:val="22"/>
        </w:rPr>
        <w:t xml:space="preserve">. </w:t>
      </w:r>
      <w:r w:rsidR="004D7649" w:rsidRPr="006A2BB2">
        <w:rPr>
          <w:rFonts w:ascii="Verdana" w:hAnsi="Verdana"/>
          <w:sz w:val="22"/>
          <w:szCs w:val="22"/>
        </w:rPr>
        <w:t xml:space="preserve">81: 105-117. </w:t>
      </w:r>
    </w:p>
    <w:p w:rsidR="004D7649" w:rsidRPr="006A2BB2" w:rsidRDefault="004D7649" w:rsidP="0064429B">
      <w:pPr>
        <w:pStyle w:val="EndnoteText"/>
        <w:spacing w:line="480" w:lineRule="auto"/>
        <w:ind w:left="711"/>
        <w:rPr>
          <w:rFonts w:ascii="Verdana" w:hAnsi="Verdana"/>
          <w:sz w:val="22"/>
          <w:szCs w:val="22"/>
        </w:rPr>
      </w:pPr>
    </w:p>
    <w:p w:rsidR="004D7649" w:rsidRPr="002F1C46" w:rsidRDefault="006A2BB2" w:rsidP="002F1C46">
      <w:pPr>
        <w:pStyle w:val="EndnoteText"/>
        <w:spacing w:line="480" w:lineRule="auto"/>
        <w:ind w:left="454" w:hanging="454"/>
        <w:rPr>
          <w:rFonts w:ascii="Verdana" w:hAnsi="Verdana"/>
          <w:color w:val="000000"/>
          <w:sz w:val="22"/>
          <w:szCs w:val="22"/>
          <w:lang w:val="en-US" w:eastAsia="nb-NO"/>
        </w:rPr>
      </w:pPr>
      <w:r w:rsidRPr="002F1C46">
        <w:rPr>
          <w:rFonts w:ascii="Verdana" w:hAnsi="Verdana"/>
          <w:color w:val="000000"/>
          <w:sz w:val="22"/>
          <w:szCs w:val="22"/>
          <w:lang w:val="nb-NO" w:eastAsia="nb-NO"/>
        </w:rPr>
        <w:lastRenderedPageBreak/>
        <w:t xml:space="preserve">S52. </w:t>
      </w:r>
      <w:r w:rsidR="004D7649" w:rsidRPr="002F1C46">
        <w:rPr>
          <w:rFonts w:ascii="Verdana" w:hAnsi="Verdana"/>
          <w:color w:val="000000"/>
          <w:sz w:val="22"/>
          <w:szCs w:val="22"/>
          <w:lang w:val="nb-NO" w:eastAsia="nb-NO"/>
        </w:rPr>
        <w:t xml:space="preserve">Vereshchaka AL, </w:t>
      </w:r>
      <w:r w:rsidR="004D7649" w:rsidRPr="002F1C46">
        <w:rPr>
          <w:rFonts w:ascii="Verdana" w:hAnsi="Verdana"/>
          <w:color w:val="000000"/>
          <w:sz w:val="22"/>
          <w:szCs w:val="22"/>
          <w:lang w:val="en-US" w:eastAsia="nb-NO"/>
        </w:rPr>
        <w:t xml:space="preserve">(2009) </w:t>
      </w:r>
      <w:r w:rsidR="004D7649" w:rsidRPr="002F1C46">
        <w:rPr>
          <w:rFonts w:ascii="Verdana" w:hAnsi="Verdana"/>
          <w:color w:val="000000"/>
          <w:sz w:val="22"/>
          <w:szCs w:val="22"/>
          <w:lang w:val="nb-NO" w:eastAsia="nb-NO"/>
        </w:rPr>
        <w:t xml:space="preserve">Revision of the genus </w:t>
      </w:r>
      <w:r w:rsidR="004D7649" w:rsidRPr="002F1C46">
        <w:rPr>
          <w:rFonts w:ascii="Verdana" w:hAnsi="Verdana"/>
          <w:iCs/>
          <w:color w:val="000000"/>
          <w:sz w:val="22"/>
          <w:szCs w:val="22"/>
          <w:lang w:val="nb-NO" w:eastAsia="nb-NO"/>
        </w:rPr>
        <w:t>Sergestes</w:t>
      </w:r>
      <w:r w:rsidR="004D7649" w:rsidRPr="002F1C46">
        <w:rPr>
          <w:rFonts w:ascii="Verdana" w:hAnsi="Verdana"/>
          <w:color w:val="000000"/>
          <w:sz w:val="22"/>
          <w:szCs w:val="22"/>
          <w:lang w:val="nb-NO" w:eastAsia="nb-NO"/>
        </w:rPr>
        <w:t xml:space="preserve"> (Decapoda, dendrobranchiata, Sergestidae): taxonomy and distribution. </w:t>
      </w:r>
      <w:r w:rsidR="004D7649" w:rsidRPr="002F1C46">
        <w:rPr>
          <w:rFonts w:ascii="Verdana" w:hAnsi="Verdana"/>
          <w:iCs/>
          <w:color w:val="000000"/>
          <w:sz w:val="22"/>
          <w:szCs w:val="22"/>
          <w:lang w:val="en-US" w:eastAsia="nb-NO"/>
        </w:rPr>
        <w:t>Galathea Reports</w:t>
      </w:r>
      <w:r w:rsidR="004D7649" w:rsidRPr="002F1C46">
        <w:rPr>
          <w:rFonts w:ascii="Verdana" w:hAnsi="Verdana"/>
          <w:color w:val="000000"/>
          <w:sz w:val="22"/>
          <w:szCs w:val="22"/>
          <w:lang w:val="en-US" w:eastAsia="nb-NO"/>
        </w:rPr>
        <w:t xml:space="preserve"> 22:7-140. </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color w:val="000000"/>
          <w:sz w:val="22"/>
          <w:szCs w:val="22"/>
          <w:lang w:val="fr-FR" w:eastAsia="nb-NO"/>
        </w:rPr>
      </w:pPr>
      <w:r w:rsidRPr="002F1C46">
        <w:rPr>
          <w:rFonts w:ascii="Verdana" w:hAnsi="Verdana"/>
          <w:color w:val="000000"/>
          <w:sz w:val="22"/>
          <w:szCs w:val="22"/>
          <w:lang w:val="en-US" w:eastAsia="nb-NO"/>
        </w:rPr>
        <w:t xml:space="preserve">S53. </w:t>
      </w:r>
      <w:proofErr w:type="spellStart"/>
      <w:r w:rsidR="004D7649" w:rsidRPr="002F1C46">
        <w:rPr>
          <w:rFonts w:ascii="Verdana" w:hAnsi="Verdana"/>
          <w:color w:val="000000"/>
          <w:sz w:val="22"/>
          <w:szCs w:val="22"/>
          <w:lang w:val="en-US" w:eastAsia="nb-NO"/>
        </w:rPr>
        <w:t>Chace</w:t>
      </w:r>
      <w:proofErr w:type="spellEnd"/>
      <w:r w:rsidR="004D7649" w:rsidRPr="002F1C46">
        <w:rPr>
          <w:rFonts w:ascii="Verdana" w:hAnsi="Verdana"/>
          <w:color w:val="000000"/>
          <w:sz w:val="22"/>
          <w:szCs w:val="22"/>
          <w:lang w:val="en-US" w:eastAsia="nb-NO"/>
        </w:rPr>
        <w:t xml:space="preserve"> FA </w:t>
      </w:r>
      <w:r w:rsidR="004D7649" w:rsidRPr="002F1C46">
        <w:rPr>
          <w:rFonts w:ascii="Verdana" w:hAnsi="Verdana"/>
          <w:color w:val="000000"/>
          <w:sz w:val="22"/>
          <w:szCs w:val="22"/>
          <w:lang w:val="fr-FR" w:eastAsia="nb-NO"/>
        </w:rPr>
        <w:t xml:space="preserve">(1947) </w:t>
      </w:r>
      <w:proofErr w:type="gramStart"/>
      <w:r w:rsidR="004D7649" w:rsidRPr="002F1C46">
        <w:rPr>
          <w:rFonts w:ascii="Verdana" w:hAnsi="Verdana"/>
          <w:color w:val="000000"/>
          <w:sz w:val="22"/>
          <w:szCs w:val="22"/>
          <w:lang w:val="en-US" w:eastAsia="nb-NO"/>
        </w:rPr>
        <w:t>The</w:t>
      </w:r>
      <w:proofErr w:type="gramEnd"/>
      <w:r w:rsidR="004D7649" w:rsidRPr="002F1C46">
        <w:rPr>
          <w:rFonts w:ascii="Verdana" w:hAnsi="Verdana"/>
          <w:color w:val="000000"/>
          <w:sz w:val="22"/>
          <w:szCs w:val="22"/>
          <w:lang w:val="en-US" w:eastAsia="nb-NO"/>
        </w:rPr>
        <w:t xml:space="preserve"> deep-sea prawns of the family Oplophoridae in the Bingham Oceanographic collection. </w:t>
      </w:r>
      <w:r w:rsidR="004D7649" w:rsidRPr="002F1C46">
        <w:rPr>
          <w:rFonts w:ascii="Verdana" w:hAnsi="Verdana"/>
          <w:iCs/>
          <w:color w:val="000000"/>
          <w:sz w:val="22"/>
          <w:szCs w:val="22"/>
          <w:lang w:val="fr-FR" w:eastAsia="nb-NO"/>
        </w:rPr>
        <w:t xml:space="preserve">Bulletin of the Bingham Oceanographic Collection </w:t>
      </w:r>
      <w:r w:rsidR="004D7649" w:rsidRPr="002F1C46">
        <w:rPr>
          <w:rFonts w:ascii="Verdana" w:hAnsi="Verdana"/>
          <w:color w:val="000000"/>
          <w:sz w:val="22"/>
          <w:szCs w:val="22"/>
          <w:lang w:val="fr-FR" w:eastAsia="nb-NO"/>
        </w:rPr>
        <w:t>11: 1-51</w:t>
      </w:r>
      <w:r w:rsidR="004D7649" w:rsidRPr="006A2BB2">
        <w:rPr>
          <w:rFonts w:ascii="Verdana" w:hAnsi="Verdana"/>
          <w:color w:val="000000"/>
          <w:sz w:val="22"/>
          <w:szCs w:val="22"/>
          <w:lang w:val="fr-FR" w:eastAsia="nb-NO"/>
        </w:rPr>
        <w:t>.</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color w:val="000000"/>
          <w:sz w:val="22"/>
          <w:szCs w:val="22"/>
          <w:lang w:val="en-US" w:eastAsia="nb-NO"/>
        </w:rPr>
      </w:pPr>
      <w:r>
        <w:rPr>
          <w:rFonts w:ascii="Verdana" w:hAnsi="Verdana"/>
          <w:color w:val="000000"/>
          <w:sz w:val="22"/>
          <w:szCs w:val="22"/>
          <w:lang w:val="fr-FR" w:eastAsia="nb-NO"/>
        </w:rPr>
        <w:t xml:space="preserve">S54. </w:t>
      </w:r>
      <w:proofErr w:type="spellStart"/>
      <w:r w:rsidR="004D7649" w:rsidRPr="006A2BB2">
        <w:rPr>
          <w:rFonts w:ascii="Verdana" w:hAnsi="Verdana"/>
          <w:color w:val="000000"/>
          <w:sz w:val="22"/>
          <w:szCs w:val="22"/>
          <w:lang w:val="fr-FR" w:eastAsia="nb-NO"/>
        </w:rPr>
        <w:t>Crosnier</w:t>
      </w:r>
      <w:proofErr w:type="spellEnd"/>
      <w:r w:rsidR="004D7649" w:rsidRPr="006A2BB2">
        <w:rPr>
          <w:rFonts w:ascii="Verdana" w:hAnsi="Verdana"/>
          <w:color w:val="000000"/>
          <w:sz w:val="22"/>
          <w:szCs w:val="22"/>
          <w:lang w:val="fr-FR" w:eastAsia="nb-NO"/>
        </w:rPr>
        <w:t xml:space="preserve"> A,  Forest J (1973) Les crevettes profondes de l'Atlantique oriental tropical. </w:t>
      </w:r>
      <w:proofErr w:type="spellStart"/>
      <w:r w:rsidR="004D7649" w:rsidRPr="002F1C46">
        <w:rPr>
          <w:rFonts w:ascii="Verdana" w:hAnsi="Verdana"/>
          <w:color w:val="000000"/>
          <w:sz w:val="22"/>
          <w:szCs w:val="22"/>
          <w:lang w:val="en-US" w:eastAsia="nb-NO"/>
        </w:rPr>
        <w:t>Faune</w:t>
      </w:r>
      <w:proofErr w:type="spellEnd"/>
      <w:r w:rsidR="004D7649" w:rsidRPr="002F1C46">
        <w:rPr>
          <w:rFonts w:ascii="Verdana" w:hAnsi="Verdana"/>
          <w:color w:val="000000"/>
          <w:sz w:val="22"/>
          <w:szCs w:val="22"/>
          <w:lang w:val="en-US" w:eastAsia="nb-NO"/>
        </w:rPr>
        <w:t xml:space="preserve"> </w:t>
      </w:r>
      <w:proofErr w:type="spellStart"/>
      <w:r w:rsidR="004D7649" w:rsidRPr="002F1C46">
        <w:rPr>
          <w:rFonts w:ascii="Verdana" w:hAnsi="Verdana"/>
          <w:color w:val="000000"/>
          <w:sz w:val="22"/>
          <w:szCs w:val="22"/>
          <w:lang w:val="en-US" w:eastAsia="nb-NO"/>
        </w:rPr>
        <w:t>tropicale</w:t>
      </w:r>
      <w:proofErr w:type="spellEnd"/>
      <w:r w:rsidR="004D7649" w:rsidRPr="002F1C46">
        <w:rPr>
          <w:rFonts w:ascii="Verdana" w:hAnsi="Verdana"/>
          <w:color w:val="000000"/>
          <w:sz w:val="22"/>
          <w:szCs w:val="22"/>
          <w:lang w:val="en-US" w:eastAsia="nb-NO"/>
        </w:rPr>
        <w:t xml:space="preserve"> ORSTOM</w:t>
      </w:r>
      <w:r w:rsidR="002F1C46" w:rsidRPr="002F1C46">
        <w:rPr>
          <w:rFonts w:ascii="Verdana" w:hAnsi="Verdana"/>
          <w:i/>
          <w:color w:val="000000"/>
          <w:sz w:val="22"/>
          <w:szCs w:val="22"/>
          <w:lang w:val="en-US" w:eastAsia="nb-NO"/>
        </w:rPr>
        <w:t xml:space="preserve"> </w:t>
      </w:r>
      <w:r w:rsidR="004D7649" w:rsidRPr="002F1C46">
        <w:rPr>
          <w:rFonts w:ascii="Verdana" w:hAnsi="Verdana"/>
          <w:iCs/>
          <w:color w:val="000000"/>
          <w:sz w:val="22"/>
          <w:szCs w:val="22"/>
          <w:lang w:val="en-US" w:eastAsia="nb-NO"/>
        </w:rPr>
        <w:t>19:</w:t>
      </w:r>
      <w:r w:rsidR="004D7649" w:rsidRPr="006A2BB2">
        <w:rPr>
          <w:rFonts w:ascii="Verdana" w:hAnsi="Verdana"/>
          <w:color w:val="000000"/>
          <w:sz w:val="22"/>
          <w:szCs w:val="22"/>
          <w:lang w:val="en-US" w:eastAsia="nb-NO"/>
        </w:rPr>
        <w:t>1-409.</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color w:val="000000"/>
          <w:sz w:val="22"/>
          <w:szCs w:val="22"/>
          <w:lang w:val="en-US" w:eastAsia="nb-NO"/>
        </w:rPr>
      </w:pPr>
      <w:r>
        <w:rPr>
          <w:rFonts w:ascii="Verdana" w:hAnsi="Verdana"/>
          <w:color w:val="000000"/>
          <w:sz w:val="22"/>
          <w:szCs w:val="22"/>
          <w:lang w:val="en-US" w:eastAsia="nb-NO"/>
        </w:rPr>
        <w:t xml:space="preserve">S55. </w:t>
      </w:r>
      <w:proofErr w:type="spellStart"/>
      <w:r w:rsidR="004D7649" w:rsidRPr="006A2BB2">
        <w:rPr>
          <w:rFonts w:ascii="Verdana" w:hAnsi="Verdana"/>
          <w:color w:val="000000"/>
          <w:sz w:val="22"/>
          <w:szCs w:val="22"/>
          <w:lang w:val="en-US" w:eastAsia="nb-NO"/>
        </w:rPr>
        <w:t>Domanski</w:t>
      </w:r>
      <w:proofErr w:type="spellEnd"/>
      <w:r w:rsidR="004D7649" w:rsidRPr="006A2BB2">
        <w:rPr>
          <w:rFonts w:ascii="Verdana" w:hAnsi="Verdana"/>
          <w:color w:val="000000"/>
          <w:sz w:val="22"/>
          <w:szCs w:val="22"/>
          <w:lang w:val="en-US" w:eastAsia="nb-NO"/>
        </w:rPr>
        <w:t xml:space="preserve"> P (1986) </w:t>
      </w:r>
      <w:proofErr w:type="gramStart"/>
      <w:r w:rsidR="004D7649" w:rsidRPr="006A2BB2">
        <w:rPr>
          <w:rFonts w:ascii="Verdana" w:hAnsi="Verdana"/>
          <w:color w:val="000000"/>
          <w:sz w:val="22"/>
          <w:szCs w:val="22"/>
          <w:lang w:val="en-US" w:eastAsia="nb-NO"/>
        </w:rPr>
        <w:t>The</w:t>
      </w:r>
      <w:proofErr w:type="gramEnd"/>
      <w:r w:rsidR="004D7649" w:rsidRPr="006A2BB2">
        <w:rPr>
          <w:rFonts w:ascii="Verdana" w:hAnsi="Verdana"/>
          <w:color w:val="000000"/>
          <w:sz w:val="22"/>
          <w:szCs w:val="22"/>
          <w:lang w:val="en-US" w:eastAsia="nb-NO"/>
        </w:rPr>
        <w:t xml:space="preserve"> near-bottom shrimp faunas (Decapoda: Natantia) at two abyssal sites in the Northeast Atlantic Ocean</w:t>
      </w:r>
      <w:r w:rsidR="004D7649" w:rsidRPr="002F1C46">
        <w:rPr>
          <w:rFonts w:ascii="Verdana" w:hAnsi="Verdana"/>
          <w:color w:val="000000"/>
          <w:sz w:val="22"/>
          <w:szCs w:val="22"/>
          <w:lang w:val="en-US" w:eastAsia="nb-NO"/>
        </w:rPr>
        <w:t xml:space="preserve">. Mar </w:t>
      </w:r>
      <w:proofErr w:type="spellStart"/>
      <w:r w:rsidR="004D7649" w:rsidRPr="002F1C46">
        <w:rPr>
          <w:rFonts w:ascii="Verdana" w:hAnsi="Verdana"/>
          <w:color w:val="000000"/>
          <w:sz w:val="22"/>
          <w:szCs w:val="22"/>
          <w:lang w:val="en-US" w:eastAsia="nb-NO"/>
        </w:rPr>
        <w:t>Biol</w:t>
      </w:r>
      <w:proofErr w:type="spellEnd"/>
      <w:r w:rsidR="004D7649" w:rsidRPr="006A2BB2">
        <w:rPr>
          <w:rFonts w:ascii="Verdana" w:hAnsi="Verdana"/>
          <w:color w:val="000000"/>
          <w:sz w:val="22"/>
          <w:szCs w:val="22"/>
          <w:lang w:val="en-US" w:eastAsia="nb-NO"/>
        </w:rPr>
        <w:t xml:space="preserve"> 93: 171-180. </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color w:val="000000"/>
          <w:sz w:val="22"/>
          <w:szCs w:val="22"/>
          <w:lang w:eastAsia="nb-NO"/>
        </w:rPr>
      </w:pPr>
      <w:r>
        <w:rPr>
          <w:rFonts w:ascii="Verdana" w:hAnsi="Verdana"/>
          <w:color w:val="000000"/>
          <w:sz w:val="22"/>
          <w:szCs w:val="22"/>
          <w:lang w:eastAsia="nb-NO"/>
        </w:rPr>
        <w:t xml:space="preserve">S56. </w:t>
      </w:r>
      <w:r w:rsidR="004D7649" w:rsidRPr="006A2BB2">
        <w:rPr>
          <w:rFonts w:ascii="Verdana" w:hAnsi="Verdana"/>
          <w:color w:val="000000"/>
          <w:sz w:val="22"/>
          <w:szCs w:val="22"/>
          <w:lang w:eastAsia="nb-NO"/>
        </w:rPr>
        <w:t xml:space="preserve">Hargreaves PM (1984) </w:t>
      </w:r>
      <w:proofErr w:type="gramStart"/>
      <w:r w:rsidR="004D7649" w:rsidRPr="006A2BB2">
        <w:rPr>
          <w:rFonts w:ascii="Verdana" w:hAnsi="Verdana"/>
          <w:color w:val="000000"/>
          <w:sz w:val="22"/>
          <w:szCs w:val="22"/>
          <w:lang w:eastAsia="nb-NO"/>
        </w:rPr>
        <w:t>The</w:t>
      </w:r>
      <w:proofErr w:type="gramEnd"/>
      <w:r w:rsidR="004D7649" w:rsidRPr="006A2BB2">
        <w:rPr>
          <w:rFonts w:ascii="Verdana" w:hAnsi="Verdana"/>
          <w:color w:val="000000"/>
          <w:sz w:val="22"/>
          <w:szCs w:val="22"/>
          <w:lang w:eastAsia="nb-NO"/>
        </w:rPr>
        <w:t xml:space="preserve"> distribution of Decapoda (Crustacea) in the open ocean and near-bottom over an adjacent slope in the northern North-east Atlantic Ocean during autumn 1979. </w:t>
      </w:r>
      <w:r w:rsidR="004D7649" w:rsidRPr="002F1C46">
        <w:rPr>
          <w:rFonts w:ascii="Verdana" w:hAnsi="Verdana"/>
          <w:sz w:val="22"/>
          <w:szCs w:val="22"/>
        </w:rPr>
        <w:t>J Mar Biol Assoc U.K.</w:t>
      </w:r>
      <w:r w:rsidR="004D7649" w:rsidRPr="006A2BB2">
        <w:rPr>
          <w:rFonts w:ascii="Verdana" w:hAnsi="Verdana"/>
          <w:sz w:val="22"/>
          <w:szCs w:val="22"/>
        </w:rPr>
        <w:t xml:space="preserve"> </w:t>
      </w:r>
      <w:r w:rsidR="004D7649" w:rsidRPr="006A2BB2">
        <w:rPr>
          <w:rFonts w:ascii="Verdana" w:hAnsi="Verdana"/>
          <w:color w:val="000000"/>
          <w:sz w:val="22"/>
          <w:szCs w:val="22"/>
          <w:lang w:eastAsia="nb-NO"/>
        </w:rPr>
        <w:t>64:829-857.</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color w:val="000000"/>
          <w:sz w:val="22"/>
          <w:szCs w:val="22"/>
          <w:lang w:val="en-US" w:eastAsia="nb-NO"/>
        </w:rPr>
      </w:pPr>
      <w:r>
        <w:rPr>
          <w:rFonts w:ascii="Verdana" w:hAnsi="Verdana"/>
          <w:color w:val="000000"/>
          <w:sz w:val="22"/>
          <w:szCs w:val="22"/>
          <w:lang w:val="en-US" w:eastAsia="nb-NO"/>
        </w:rPr>
        <w:t xml:space="preserve">S57. </w:t>
      </w:r>
      <w:proofErr w:type="spellStart"/>
      <w:r w:rsidR="004D7649" w:rsidRPr="006A2BB2">
        <w:rPr>
          <w:rFonts w:ascii="Verdana" w:hAnsi="Verdana"/>
          <w:color w:val="000000"/>
          <w:sz w:val="22"/>
          <w:szCs w:val="22"/>
          <w:lang w:val="en-US" w:eastAsia="nb-NO"/>
        </w:rPr>
        <w:t>Sivertsen</w:t>
      </w:r>
      <w:proofErr w:type="spellEnd"/>
      <w:r w:rsidR="004D7649" w:rsidRPr="006A2BB2">
        <w:rPr>
          <w:rFonts w:ascii="Verdana" w:hAnsi="Verdana"/>
          <w:color w:val="000000"/>
          <w:sz w:val="22"/>
          <w:szCs w:val="22"/>
          <w:lang w:val="en-US" w:eastAsia="nb-NO"/>
        </w:rPr>
        <w:t xml:space="preserve"> E, Holthuis LB (1956) Crustacea Decapoda (the Penaeidea and Stenopodidea </w:t>
      </w:r>
      <w:proofErr w:type="gramStart"/>
      <w:r w:rsidR="004D7649" w:rsidRPr="006A2BB2">
        <w:rPr>
          <w:rFonts w:ascii="Verdana" w:hAnsi="Verdana"/>
          <w:color w:val="000000"/>
          <w:sz w:val="22"/>
          <w:szCs w:val="22"/>
          <w:lang w:val="en-US" w:eastAsia="nb-NO"/>
        </w:rPr>
        <w:t>excepted</w:t>
      </w:r>
      <w:proofErr w:type="gramEnd"/>
      <w:r w:rsidR="004D7649" w:rsidRPr="006A2BB2">
        <w:rPr>
          <w:rFonts w:ascii="Verdana" w:hAnsi="Verdana"/>
          <w:color w:val="000000"/>
          <w:sz w:val="22"/>
          <w:szCs w:val="22"/>
          <w:lang w:val="en-US" w:eastAsia="nb-NO"/>
        </w:rPr>
        <w:t xml:space="preserve">). </w:t>
      </w:r>
      <w:r w:rsidR="004D7649" w:rsidRPr="002F1C46">
        <w:rPr>
          <w:rFonts w:ascii="Verdana" w:hAnsi="Verdana"/>
          <w:color w:val="000000"/>
          <w:sz w:val="22"/>
          <w:szCs w:val="22"/>
          <w:lang w:val="en-US" w:eastAsia="nb-NO"/>
        </w:rPr>
        <w:t xml:space="preserve">Report on the Scientific Results of the “Michael Sars” </w:t>
      </w:r>
      <w:proofErr w:type="gramStart"/>
      <w:r w:rsidR="004D7649" w:rsidRPr="002F1C46">
        <w:rPr>
          <w:rFonts w:ascii="Verdana" w:hAnsi="Verdana"/>
          <w:color w:val="000000"/>
          <w:sz w:val="22"/>
          <w:szCs w:val="22"/>
          <w:lang w:val="en-US" w:eastAsia="nb-NO"/>
        </w:rPr>
        <w:t>North  Atlantic</w:t>
      </w:r>
      <w:proofErr w:type="gramEnd"/>
      <w:r w:rsidR="004D7649" w:rsidRPr="002F1C46">
        <w:rPr>
          <w:rFonts w:ascii="Verdana" w:hAnsi="Verdana"/>
          <w:color w:val="000000"/>
          <w:sz w:val="22"/>
          <w:szCs w:val="22"/>
          <w:lang w:val="en-US" w:eastAsia="nb-NO"/>
        </w:rPr>
        <w:t xml:space="preserve"> deep-sea Expedition</w:t>
      </w:r>
      <w:r w:rsidR="004D7649" w:rsidRPr="006A2BB2">
        <w:rPr>
          <w:rFonts w:ascii="Verdana" w:hAnsi="Verdana"/>
          <w:i/>
          <w:color w:val="000000"/>
          <w:sz w:val="22"/>
          <w:szCs w:val="22"/>
          <w:lang w:val="en-US" w:eastAsia="nb-NO"/>
        </w:rPr>
        <w:t>.</w:t>
      </w:r>
      <w:r w:rsidR="004D7649" w:rsidRPr="006A2BB2">
        <w:rPr>
          <w:rFonts w:ascii="Verdana" w:hAnsi="Verdana"/>
          <w:color w:val="000000"/>
          <w:sz w:val="22"/>
          <w:szCs w:val="22"/>
          <w:lang w:val="en-US" w:eastAsia="nb-NO"/>
        </w:rPr>
        <w:t xml:space="preserve"> 5: 3-54.</w:t>
      </w:r>
    </w:p>
    <w:p w:rsidR="004D7649" w:rsidRPr="006A2BB2" w:rsidRDefault="004D7649" w:rsidP="0064429B">
      <w:pPr>
        <w:pStyle w:val="EndnoteText"/>
        <w:spacing w:line="480" w:lineRule="auto"/>
        <w:ind w:left="711"/>
        <w:rPr>
          <w:rFonts w:ascii="Verdana" w:hAnsi="Verdana"/>
          <w:sz w:val="22"/>
          <w:szCs w:val="22"/>
        </w:rPr>
      </w:pPr>
    </w:p>
    <w:p w:rsidR="004D7649" w:rsidRPr="002F1C46" w:rsidRDefault="006A2BB2" w:rsidP="002F1C46">
      <w:pPr>
        <w:pStyle w:val="EndnoteText"/>
        <w:spacing w:line="480" w:lineRule="auto"/>
        <w:ind w:left="454" w:hanging="454"/>
        <w:rPr>
          <w:rFonts w:ascii="Verdana" w:hAnsi="Verdana"/>
          <w:color w:val="000000"/>
          <w:sz w:val="22"/>
          <w:szCs w:val="22"/>
          <w:lang w:val="en-US" w:eastAsia="nb-NO"/>
        </w:rPr>
      </w:pPr>
      <w:r w:rsidRPr="002F1C46">
        <w:rPr>
          <w:rFonts w:ascii="Verdana" w:hAnsi="Verdana"/>
          <w:color w:val="000000"/>
          <w:sz w:val="22"/>
          <w:szCs w:val="22"/>
          <w:lang w:val="en-US" w:eastAsia="nb-NO"/>
        </w:rPr>
        <w:t xml:space="preserve">S58. </w:t>
      </w:r>
      <w:proofErr w:type="gramStart"/>
      <w:r w:rsidR="004D7649" w:rsidRPr="002F1C46">
        <w:rPr>
          <w:rFonts w:ascii="Verdana" w:hAnsi="Verdana"/>
          <w:color w:val="000000"/>
          <w:sz w:val="22"/>
          <w:szCs w:val="22"/>
          <w:lang w:val="en-US" w:eastAsia="nb-NO"/>
        </w:rPr>
        <w:t>Squires HJ (1966) Distribution of decapod Crustacea in the Northwest Atlantic.</w:t>
      </w:r>
      <w:proofErr w:type="gramEnd"/>
      <w:r w:rsidR="004D7649" w:rsidRPr="002F1C46">
        <w:rPr>
          <w:rFonts w:ascii="Verdana" w:hAnsi="Verdana"/>
          <w:color w:val="000000"/>
          <w:sz w:val="22"/>
          <w:szCs w:val="22"/>
          <w:lang w:val="en-US" w:eastAsia="nb-NO"/>
        </w:rPr>
        <w:t xml:space="preserve"> Am. Geogr. Soc. Serial Atlas of Marine Environ. </w:t>
      </w:r>
      <w:r w:rsidR="004D7649" w:rsidRPr="002F1C46">
        <w:rPr>
          <w:rFonts w:ascii="Verdana" w:hAnsi="Verdana"/>
          <w:bCs/>
          <w:color w:val="000000"/>
          <w:sz w:val="22"/>
          <w:szCs w:val="22"/>
          <w:lang w:val="en-US" w:eastAsia="nb-NO"/>
        </w:rPr>
        <w:t>12</w:t>
      </w:r>
      <w:r w:rsidR="004D7649" w:rsidRPr="002F1C46">
        <w:rPr>
          <w:rFonts w:ascii="Verdana" w:hAnsi="Verdana"/>
          <w:color w:val="000000"/>
          <w:sz w:val="22"/>
          <w:szCs w:val="22"/>
          <w:lang w:val="en-US" w:eastAsia="nb-NO"/>
        </w:rPr>
        <w:t xml:space="preserve">: 4 p, 4 pls </w:t>
      </w:r>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color w:val="000000"/>
          <w:sz w:val="22"/>
          <w:szCs w:val="22"/>
          <w:lang w:val="en-US" w:eastAsia="nb-NO"/>
        </w:rPr>
      </w:pPr>
      <w:r>
        <w:rPr>
          <w:rFonts w:ascii="Verdana" w:hAnsi="Verdana"/>
          <w:color w:val="000000"/>
          <w:sz w:val="22"/>
          <w:szCs w:val="22"/>
          <w:lang w:val="en-US" w:eastAsia="nb-NO"/>
        </w:rPr>
        <w:lastRenderedPageBreak/>
        <w:t xml:space="preserve">S59. </w:t>
      </w:r>
      <w:proofErr w:type="spellStart"/>
      <w:r w:rsidR="004D7649" w:rsidRPr="006A2BB2">
        <w:rPr>
          <w:rFonts w:ascii="Verdana" w:hAnsi="Verdana"/>
          <w:color w:val="000000"/>
          <w:sz w:val="22"/>
          <w:szCs w:val="22"/>
          <w:lang w:val="en-US" w:eastAsia="nb-NO"/>
        </w:rPr>
        <w:t>Sund</w:t>
      </w:r>
      <w:proofErr w:type="spellEnd"/>
      <w:r w:rsidR="004D7649" w:rsidRPr="006A2BB2">
        <w:rPr>
          <w:rFonts w:ascii="Verdana" w:hAnsi="Verdana"/>
          <w:color w:val="000000"/>
          <w:sz w:val="22"/>
          <w:szCs w:val="22"/>
          <w:lang w:val="en-US" w:eastAsia="nb-NO"/>
        </w:rPr>
        <w:t xml:space="preserve"> O (1920), Peneides and Stenopides from </w:t>
      </w:r>
      <w:proofErr w:type="gramStart"/>
      <w:r w:rsidR="004D7649" w:rsidRPr="006A2BB2">
        <w:rPr>
          <w:rFonts w:ascii="Verdana" w:hAnsi="Verdana"/>
          <w:color w:val="000000"/>
          <w:sz w:val="22"/>
          <w:szCs w:val="22"/>
          <w:lang w:val="en-US" w:eastAsia="nb-NO"/>
        </w:rPr>
        <w:t>the ”</w:t>
      </w:r>
      <w:proofErr w:type="gramEnd"/>
      <w:r w:rsidR="004D7649" w:rsidRPr="006A2BB2">
        <w:rPr>
          <w:rFonts w:ascii="Verdana" w:hAnsi="Verdana"/>
          <w:color w:val="000000"/>
          <w:sz w:val="22"/>
          <w:szCs w:val="22"/>
          <w:lang w:val="en-US" w:eastAsia="nb-NO"/>
        </w:rPr>
        <w:t xml:space="preserve">Michael Sars” North Atlantic Deep-Sea Expedition 1910.  </w:t>
      </w:r>
      <w:r w:rsidR="004D7649" w:rsidRPr="002F1C46">
        <w:rPr>
          <w:rFonts w:ascii="Verdana" w:hAnsi="Verdana"/>
          <w:color w:val="000000"/>
          <w:sz w:val="22"/>
          <w:szCs w:val="22"/>
          <w:lang w:val="en-US" w:eastAsia="nb-NO"/>
        </w:rPr>
        <w:t xml:space="preserve">Report on the Scientific Results of the “Michael Sars” </w:t>
      </w:r>
      <w:proofErr w:type="gramStart"/>
      <w:r w:rsidR="004D7649" w:rsidRPr="002F1C46">
        <w:rPr>
          <w:rFonts w:ascii="Verdana" w:hAnsi="Verdana"/>
          <w:color w:val="000000"/>
          <w:sz w:val="22"/>
          <w:szCs w:val="22"/>
          <w:lang w:val="en-US" w:eastAsia="nb-NO"/>
        </w:rPr>
        <w:t>North  Atlantic</w:t>
      </w:r>
      <w:proofErr w:type="gramEnd"/>
      <w:r w:rsidR="004D7649" w:rsidRPr="002F1C46">
        <w:rPr>
          <w:rFonts w:ascii="Verdana" w:hAnsi="Verdana"/>
          <w:color w:val="000000"/>
          <w:sz w:val="22"/>
          <w:szCs w:val="22"/>
          <w:lang w:val="en-US" w:eastAsia="nb-NO"/>
        </w:rPr>
        <w:t xml:space="preserve"> deep-sea Expedition</w:t>
      </w:r>
      <w:r w:rsidR="004D7649" w:rsidRPr="006A2BB2">
        <w:rPr>
          <w:rFonts w:ascii="Verdana" w:hAnsi="Verdana"/>
          <w:color w:val="000000"/>
          <w:sz w:val="22"/>
          <w:szCs w:val="22"/>
          <w:lang w:val="en-US" w:eastAsia="nb-NO"/>
        </w:rPr>
        <w:t>. 3(7):1-36, pls.1-</w:t>
      </w:r>
      <w:proofErr w:type="gramStart"/>
      <w:r w:rsidR="004D7649" w:rsidRPr="006A2BB2">
        <w:rPr>
          <w:rFonts w:ascii="Verdana" w:hAnsi="Verdana"/>
          <w:color w:val="000000"/>
          <w:sz w:val="22"/>
          <w:szCs w:val="22"/>
          <w:lang w:val="en-US" w:eastAsia="nb-NO"/>
        </w:rPr>
        <w:t>2 .</w:t>
      </w:r>
      <w:proofErr w:type="gramEnd"/>
    </w:p>
    <w:p w:rsidR="004D7649" w:rsidRPr="006A2BB2" w:rsidRDefault="004D7649" w:rsidP="0064429B">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color w:val="000000"/>
          <w:sz w:val="22"/>
          <w:szCs w:val="22"/>
          <w:lang w:val="en-US" w:eastAsia="nb-NO"/>
        </w:rPr>
      </w:pPr>
      <w:r>
        <w:rPr>
          <w:rFonts w:ascii="Verdana" w:hAnsi="Verdana"/>
          <w:color w:val="000000"/>
          <w:sz w:val="22"/>
          <w:szCs w:val="22"/>
          <w:lang w:val="en-US" w:eastAsia="nb-NO"/>
        </w:rPr>
        <w:t xml:space="preserve">S60. </w:t>
      </w:r>
      <w:proofErr w:type="spellStart"/>
      <w:proofErr w:type="gramStart"/>
      <w:r w:rsidR="004D7649" w:rsidRPr="006A2BB2">
        <w:rPr>
          <w:rFonts w:ascii="Verdana" w:hAnsi="Verdana"/>
          <w:color w:val="000000"/>
          <w:sz w:val="22"/>
          <w:szCs w:val="22"/>
          <w:lang w:val="en-US" w:eastAsia="nb-NO"/>
        </w:rPr>
        <w:t>Vereshchaka</w:t>
      </w:r>
      <w:proofErr w:type="spellEnd"/>
      <w:r w:rsidR="004D7649" w:rsidRPr="006A2BB2">
        <w:rPr>
          <w:rFonts w:ascii="Verdana" w:hAnsi="Verdana"/>
          <w:color w:val="000000"/>
          <w:sz w:val="22"/>
          <w:szCs w:val="22"/>
          <w:lang w:val="en-US" w:eastAsia="nb-NO"/>
        </w:rPr>
        <w:t xml:space="preserve"> AL (1994) North Atlantic and Carribean species of </w:t>
      </w:r>
      <w:r w:rsidR="004D7649" w:rsidRPr="006A2BB2">
        <w:rPr>
          <w:rFonts w:ascii="Verdana" w:hAnsi="Verdana"/>
          <w:i/>
          <w:iCs/>
          <w:color w:val="000000"/>
          <w:sz w:val="22"/>
          <w:szCs w:val="22"/>
          <w:lang w:val="en-US" w:eastAsia="nb-NO"/>
        </w:rPr>
        <w:t>Sergia</w:t>
      </w:r>
      <w:r w:rsidR="004D7649" w:rsidRPr="006A2BB2">
        <w:rPr>
          <w:rFonts w:ascii="Verdana" w:hAnsi="Verdana"/>
          <w:color w:val="000000"/>
          <w:sz w:val="22"/>
          <w:szCs w:val="22"/>
          <w:lang w:val="en-US" w:eastAsia="nb-NO"/>
        </w:rPr>
        <w:t xml:space="preserve"> (</w:t>
      </w:r>
      <w:proofErr w:type="spellStart"/>
      <w:r w:rsidR="004D7649" w:rsidRPr="006A2BB2">
        <w:rPr>
          <w:rFonts w:ascii="Verdana" w:hAnsi="Verdana"/>
          <w:color w:val="000000"/>
          <w:sz w:val="22"/>
          <w:szCs w:val="22"/>
          <w:lang w:val="en-US" w:eastAsia="nb-NO"/>
        </w:rPr>
        <w:t>Crustacea</w:t>
      </w:r>
      <w:proofErr w:type="spellEnd"/>
      <w:r w:rsidR="004D7649" w:rsidRPr="006A2BB2">
        <w:rPr>
          <w:rFonts w:ascii="Verdana" w:hAnsi="Verdana"/>
          <w:color w:val="000000"/>
          <w:sz w:val="22"/>
          <w:szCs w:val="22"/>
          <w:lang w:val="en-US" w:eastAsia="nb-NO"/>
        </w:rPr>
        <w:t xml:space="preserve">, </w:t>
      </w:r>
      <w:proofErr w:type="spellStart"/>
      <w:r w:rsidR="004D7649" w:rsidRPr="006A2BB2">
        <w:rPr>
          <w:rFonts w:ascii="Verdana" w:hAnsi="Verdana"/>
          <w:color w:val="000000"/>
          <w:sz w:val="22"/>
          <w:szCs w:val="22"/>
          <w:lang w:val="en-US" w:eastAsia="nb-NO"/>
        </w:rPr>
        <w:t>decapoda</w:t>
      </w:r>
      <w:proofErr w:type="spellEnd"/>
      <w:r w:rsidR="004D7649" w:rsidRPr="006A2BB2">
        <w:rPr>
          <w:rFonts w:ascii="Verdana" w:hAnsi="Verdana"/>
          <w:color w:val="000000"/>
          <w:sz w:val="22"/>
          <w:szCs w:val="22"/>
          <w:lang w:val="en-US" w:eastAsia="nb-NO"/>
        </w:rPr>
        <w:t xml:space="preserve">, </w:t>
      </w:r>
      <w:proofErr w:type="spellStart"/>
      <w:r w:rsidR="004D7649" w:rsidRPr="006A2BB2">
        <w:rPr>
          <w:rFonts w:ascii="Verdana" w:hAnsi="Verdana"/>
          <w:color w:val="000000"/>
          <w:sz w:val="22"/>
          <w:szCs w:val="22"/>
          <w:lang w:val="en-US" w:eastAsia="nb-NO"/>
        </w:rPr>
        <w:t>sergestidae</w:t>
      </w:r>
      <w:proofErr w:type="spellEnd"/>
      <w:r w:rsidR="004D7649" w:rsidRPr="006A2BB2">
        <w:rPr>
          <w:rFonts w:ascii="Verdana" w:hAnsi="Verdana"/>
          <w:color w:val="000000"/>
          <w:sz w:val="22"/>
          <w:szCs w:val="22"/>
          <w:lang w:val="en-US" w:eastAsia="nb-NO"/>
        </w:rPr>
        <w:t>) and their horizontal and vertical distribution.</w:t>
      </w:r>
      <w:proofErr w:type="gramEnd"/>
      <w:r w:rsidR="004D7649" w:rsidRPr="006A2BB2">
        <w:rPr>
          <w:rFonts w:ascii="Verdana" w:hAnsi="Verdana"/>
          <w:color w:val="000000"/>
          <w:sz w:val="22"/>
          <w:szCs w:val="22"/>
          <w:lang w:val="en-US" w:eastAsia="nb-NO"/>
        </w:rPr>
        <w:t xml:space="preserve"> </w:t>
      </w:r>
      <w:r w:rsidR="004D7649" w:rsidRPr="002F1C46">
        <w:rPr>
          <w:rFonts w:ascii="Verdana" w:hAnsi="Verdana"/>
          <w:color w:val="000000"/>
          <w:sz w:val="22"/>
          <w:szCs w:val="22"/>
          <w:lang w:val="en-US" w:eastAsia="nb-NO"/>
        </w:rPr>
        <w:t>Steenstrupia</w:t>
      </w:r>
      <w:r w:rsidR="004D7649" w:rsidRPr="006A2BB2">
        <w:rPr>
          <w:rFonts w:ascii="Verdana" w:hAnsi="Verdana"/>
          <w:color w:val="000000"/>
          <w:sz w:val="22"/>
          <w:szCs w:val="22"/>
          <w:lang w:val="en-US" w:eastAsia="nb-NO"/>
        </w:rPr>
        <w:t xml:space="preserve"> 20: 73-95. </w:t>
      </w:r>
    </w:p>
    <w:p w:rsidR="004D7649" w:rsidRPr="006A2BB2" w:rsidRDefault="004D7649" w:rsidP="002F1C46">
      <w:pPr>
        <w:pStyle w:val="EndnoteText"/>
        <w:spacing w:line="480" w:lineRule="auto"/>
        <w:ind w:left="711"/>
        <w:rPr>
          <w:rFonts w:ascii="Verdana" w:hAnsi="Verdana"/>
          <w:sz w:val="22"/>
          <w:szCs w:val="22"/>
        </w:rPr>
      </w:pPr>
    </w:p>
    <w:p w:rsidR="004D7649" w:rsidRPr="006A2BB2" w:rsidRDefault="006A2BB2" w:rsidP="002F1C46">
      <w:pPr>
        <w:pStyle w:val="EndnoteText"/>
        <w:spacing w:line="480" w:lineRule="auto"/>
        <w:ind w:left="454" w:hanging="454"/>
        <w:rPr>
          <w:rFonts w:ascii="Verdana" w:hAnsi="Verdana"/>
          <w:color w:val="000000"/>
          <w:sz w:val="22"/>
          <w:szCs w:val="22"/>
          <w:lang w:val="en-US" w:eastAsia="nb-NO"/>
        </w:rPr>
      </w:pPr>
      <w:r>
        <w:rPr>
          <w:rFonts w:ascii="Verdana" w:hAnsi="Verdana"/>
          <w:color w:val="000000"/>
          <w:sz w:val="22"/>
          <w:szCs w:val="22"/>
          <w:lang w:val="en-US" w:eastAsia="nb-NO"/>
        </w:rPr>
        <w:t xml:space="preserve">S61. </w:t>
      </w:r>
      <w:proofErr w:type="spellStart"/>
      <w:r w:rsidR="004D7649" w:rsidRPr="006A2BB2">
        <w:rPr>
          <w:rFonts w:ascii="Verdana" w:hAnsi="Verdana"/>
          <w:color w:val="000000"/>
          <w:sz w:val="22"/>
          <w:szCs w:val="22"/>
          <w:lang w:val="en-US" w:eastAsia="nb-NO"/>
        </w:rPr>
        <w:t>Vereshchaka</w:t>
      </w:r>
      <w:proofErr w:type="spellEnd"/>
      <w:r w:rsidR="004D7649" w:rsidRPr="006A2BB2">
        <w:rPr>
          <w:rFonts w:ascii="Verdana" w:hAnsi="Verdana"/>
          <w:color w:val="000000"/>
          <w:sz w:val="22"/>
          <w:szCs w:val="22"/>
          <w:lang w:val="en-US" w:eastAsia="nb-NO"/>
        </w:rPr>
        <w:t xml:space="preserve"> AL, (2000) Revision of the genus </w:t>
      </w:r>
      <w:r w:rsidR="004D7649" w:rsidRPr="006A2BB2">
        <w:rPr>
          <w:rFonts w:ascii="Verdana" w:hAnsi="Verdana"/>
          <w:i/>
          <w:iCs/>
          <w:color w:val="000000"/>
          <w:sz w:val="22"/>
          <w:szCs w:val="22"/>
          <w:lang w:val="en-US" w:eastAsia="nb-NO"/>
        </w:rPr>
        <w:t>Sergia</w:t>
      </w:r>
      <w:r w:rsidR="004D7649" w:rsidRPr="006A2BB2">
        <w:rPr>
          <w:rFonts w:ascii="Verdana" w:hAnsi="Verdana"/>
          <w:color w:val="000000"/>
          <w:sz w:val="22"/>
          <w:szCs w:val="22"/>
          <w:lang w:val="en-US" w:eastAsia="nb-NO"/>
        </w:rPr>
        <w:t xml:space="preserve"> (Decapoda, dendrobranchiata, Sergestidae): taxonomy and distribution. </w:t>
      </w:r>
      <w:proofErr w:type="spellStart"/>
      <w:r w:rsidR="004D7649" w:rsidRPr="002F1C46">
        <w:rPr>
          <w:rFonts w:ascii="Verdana" w:hAnsi="Verdana"/>
          <w:iCs/>
          <w:color w:val="000000"/>
          <w:sz w:val="22"/>
          <w:szCs w:val="22"/>
          <w:lang w:val="en-US" w:eastAsia="nb-NO"/>
        </w:rPr>
        <w:t>Galathea</w:t>
      </w:r>
      <w:proofErr w:type="spellEnd"/>
      <w:r w:rsidR="004D7649" w:rsidRPr="002F1C46">
        <w:rPr>
          <w:rFonts w:ascii="Verdana" w:hAnsi="Verdana"/>
          <w:iCs/>
          <w:color w:val="000000"/>
          <w:sz w:val="22"/>
          <w:szCs w:val="22"/>
          <w:lang w:val="en-US" w:eastAsia="nb-NO"/>
        </w:rPr>
        <w:t xml:space="preserve"> Reports</w:t>
      </w:r>
      <w:r w:rsidR="004D7649" w:rsidRPr="006A2BB2">
        <w:rPr>
          <w:rFonts w:ascii="Verdana" w:hAnsi="Verdana"/>
          <w:color w:val="000000"/>
          <w:sz w:val="22"/>
          <w:szCs w:val="22"/>
          <w:lang w:val="en-US" w:eastAsia="nb-NO"/>
        </w:rPr>
        <w:t xml:space="preserve"> </w:t>
      </w:r>
      <w:r w:rsidR="004D7649" w:rsidRPr="002F1C46">
        <w:rPr>
          <w:rFonts w:ascii="Verdana" w:hAnsi="Verdana"/>
          <w:color w:val="000000"/>
          <w:sz w:val="22"/>
          <w:szCs w:val="22"/>
          <w:lang w:val="en-US" w:eastAsia="nb-NO"/>
        </w:rPr>
        <w:t>18</w:t>
      </w:r>
      <w:r w:rsidR="002F1C46" w:rsidRPr="002F1C46">
        <w:rPr>
          <w:rFonts w:ascii="Verdana" w:hAnsi="Verdana"/>
          <w:color w:val="000000"/>
          <w:sz w:val="22"/>
          <w:szCs w:val="22"/>
          <w:lang w:val="en-US" w:eastAsia="nb-NO"/>
        </w:rPr>
        <w:t>:</w:t>
      </w:r>
      <w:r w:rsidR="004D7649" w:rsidRPr="006A2BB2">
        <w:rPr>
          <w:rFonts w:ascii="Verdana" w:hAnsi="Verdana"/>
          <w:color w:val="000000"/>
          <w:sz w:val="22"/>
          <w:szCs w:val="22"/>
          <w:lang w:val="en-US" w:eastAsia="nb-NO"/>
        </w:rPr>
        <w:t xml:space="preserve"> 69-207. </w:t>
      </w:r>
    </w:p>
    <w:p w:rsidR="004D7649" w:rsidRPr="006A2BB2" w:rsidRDefault="004D7649" w:rsidP="0064429B">
      <w:pPr>
        <w:pStyle w:val="EndnoteText"/>
        <w:spacing w:line="480" w:lineRule="auto"/>
        <w:ind w:left="711"/>
        <w:rPr>
          <w:rFonts w:ascii="Verdana" w:hAnsi="Verdana"/>
          <w:sz w:val="22"/>
          <w:szCs w:val="22"/>
        </w:rPr>
      </w:pPr>
    </w:p>
    <w:p w:rsidR="004D7649" w:rsidRDefault="006A2BB2" w:rsidP="002F1C46">
      <w:pPr>
        <w:spacing w:line="480" w:lineRule="auto"/>
        <w:ind w:left="454" w:hanging="454"/>
        <w:rPr>
          <w:rFonts w:ascii="Verdana" w:hAnsi="Verdana" w:cs="Times New Roman"/>
        </w:rPr>
      </w:pPr>
      <w:r w:rsidRPr="006A2BB2">
        <w:rPr>
          <w:rFonts w:ascii="Verdana" w:hAnsi="Verdana" w:cs="Times New Roman"/>
        </w:rPr>
        <w:t xml:space="preserve">S62. </w:t>
      </w:r>
      <w:r w:rsidR="004D7649" w:rsidRPr="006A2BB2">
        <w:rPr>
          <w:rFonts w:ascii="Verdana" w:hAnsi="Verdana" w:cs="Times New Roman"/>
        </w:rPr>
        <w:t>Baker CdeA, Boden BP, Brinton E (1990)</w:t>
      </w:r>
      <w:r w:rsidR="004D7649" w:rsidRPr="002F1C46">
        <w:rPr>
          <w:rFonts w:ascii="Verdana" w:hAnsi="Verdana" w:cs="Times New Roman"/>
        </w:rPr>
        <w:t xml:space="preserve"> A Practical Guide to the </w:t>
      </w:r>
      <w:proofErr w:type="spellStart"/>
      <w:r w:rsidR="004D7649" w:rsidRPr="002F1C46">
        <w:rPr>
          <w:rFonts w:ascii="Verdana" w:hAnsi="Verdana" w:cs="Times New Roman"/>
        </w:rPr>
        <w:t>Euphausiids</w:t>
      </w:r>
      <w:proofErr w:type="spellEnd"/>
      <w:r w:rsidR="004D7649" w:rsidRPr="002F1C46">
        <w:rPr>
          <w:rFonts w:ascii="Verdana" w:hAnsi="Verdana" w:cs="Times New Roman"/>
        </w:rPr>
        <w:t xml:space="preserve"> of the World</w:t>
      </w:r>
      <w:r w:rsidR="004D7649" w:rsidRPr="006A2BB2">
        <w:rPr>
          <w:rFonts w:ascii="Verdana" w:hAnsi="Verdana" w:cs="Times New Roman"/>
          <w:i/>
        </w:rPr>
        <w:t>.</w:t>
      </w:r>
      <w:r w:rsidR="0064429B">
        <w:rPr>
          <w:rFonts w:ascii="Verdana" w:hAnsi="Verdana" w:cs="Times New Roman"/>
          <w:i/>
        </w:rPr>
        <w:t xml:space="preserve"> </w:t>
      </w:r>
      <w:r w:rsidR="004D7649" w:rsidRPr="006A2BB2">
        <w:rPr>
          <w:rFonts w:ascii="Verdana" w:hAnsi="Verdana" w:cs="Times New Roman"/>
          <w:i/>
        </w:rPr>
        <w:t xml:space="preserve"> </w:t>
      </w:r>
      <w:r w:rsidR="0064429B" w:rsidRPr="006A2BB2">
        <w:rPr>
          <w:rFonts w:ascii="Verdana" w:hAnsi="Verdana" w:cs="Times New Roman"/>
        </w:rPr>
        <w:t>London</w:t>
      </w:r>
      <w:r w:rsidR="0064429B">
        <w:rPr>
          <w:rFonts w:ascii="Verdana" w:hAnsi="Verdana" w:cs="Times New Roman"/>
        </w:rPr>
        <w:t>,</w:t>
      </w:r>
      <w:r w:rsidR="0064429B" w:rsidRPr="006A2BB2">
        <w:rPr>
          <w:rFonts w:ascii="Verdana" w:hAnsi="Verdana" w:cs="Times New Roman"/>
        </w:rPr>
        <w:t xml:space="preserve"> </w:t>
      </w:r>
      <w:r w:rsidR="004D7649" w:rsidRPr="006A2BB2">
        <w:rPr>
          <w:rFonts w:ascii="Verdana" w:hAnsi="Verdana" w:cs="Times New Roman"/>
        </w:rPr>
        <w:t>Natu</w:t>
      </w:r>
      <w:r w:rsidR="0064429B">
        <w:rPr>
          <w:rFonts w:ascii="Verdana" w:hAnsi="Verdana" w:cs="Times New Roman"/>
        </w:rPr>
        <w:t xml:space="preserve">ral History Museum Publications </w:t>
      </w:r>
      <w:r w:rsidR="004D7649" w:rsidRPr="006A2BB2">
        <w:rPr>
          <w:rFonts w:ascii="Verdana" w:hAnsi="Verdana" w:cs="Times New Roman"/>
        </w:rPr>
        <w:t>96</w:t>
      </w:r>
      <w:r w:rsidR="0064429B">
        <w:rPr>
          <w:rFonts w:ascii="Verdana" w:hAnsi="Verdana" w:cs="Times New Roman"/>
        </w:rPr>
        <w:t>p</w:t>
      </w:r>
    </w:p>
    <w:p w:rsidR="002F1C46" w:rsidRPr="006A2BB2" w:rsidRDefault="002F1C46" w:rsidP="0064429B">
      <w:pPr>
        <w:spacing w:line="480" w:lineRule="auto"/>
        <w:rPr>
          <w:rFonts w:ascii="Verdana" w:hAnsi="Verdana" w:cs="Times New Roman"/>
        </w:rPr>
      </w:pPr>
    </w:p>
    <w:p w:rsidR="004D7649" w:rsidRPr="002F1C46" w:rsidRDefault="006A2BB2" w:rsidP="00962088">
      <w:pPr>
        <w:pStyle w:val="EndnoteText"/>
        <w:spacing w:line="480" w:lineRule="auto"/>
        <w:ind w:left="397" w:hanging="397"/>
        <w:rPr>
          <w:rFonts w:ascii="Verdana" w:hAnsi="Verdana"/>
          <w:sz w:val="22"/>
          <w:szCs w:val="22"/>
        </w:rPr>
      </w:pPr>
      <w:r w:rsidRPr="002F1C46">
        <w:rPr>
          <w:rFonts w:ascii="Verdana" w:hAnsi="Verdana"/>
          <w:sz w:val="22"/>
          <w:szCs w:val="22"/>
        </w:rPr>
        <w:t xml:space="preserve">S63. </w:t>
      </w:r>
      <w:proofErr w:type="spellStart"/>
      <w:r w:rsidR="004D7649" w:rsidRPr="002F1C46">
        <w:rPr>
          <w:rFonts w:ascii="Verdana" w:hAnsi="Verdana"/>
          <w:sz w:val="22"/>
          <w:szCs w:val="22"/>
        </w:rPr>
        <w:t>Letessier</w:t>
      </w:r>
      <w:proofErr w:type="spellEnd"/>
      <w:r w:rsidR="004D7649" w:rsidRPr="002F1C46">
        <w:rPr>
          <w:rFonts w:ascii="Verdana" w:hAnsi="Verdana"/>
          <w:sz w:val="22"/>
          <w:szCs w:val="22"/>
        </w:rPr>
        <w:t xml:space="preserve"> TB, Cox MJ</w:t>
      </w:r>
      <w:proofErr w:type="gramStart"/>
      <w:r w:rsidR="004D7649" w:rsidRPr="002F1C46">
        <w:rPr>
          <w:rFonts w:ascii="Verdana" w:hAnsi="Verdana"/>
          <w:sz w:val="22"/>
          <w:szCs w:val="22"/>
        </w:rPr>
        <w:t xml:space="preserve">,  </w:t>
      </w:r>
      <w:proofErr w:type="spellStart"/>
      <w:r w:rsidR="004D7649" w:rsidRPr="002F1C46">
        <w:rPr>
          <w:rFonts w:ascii="Verdana" w:hAnsi="Verdana"/>
          <w:sz w:val="22"/>
          <w:szCs w:val="22"/>
        </w:rPr>
        <w:t>Brierley</w:t>
      </w:r>
      <w:proofErr w:type="spellEnd"/>
      <w:proofErr w:type="gramEnd"/>
      <w:r w:rsidR="004D7649" w:rsidRPr="002F1C46">
        <w:rPr>
          <w:rFonts w:ascii="Verdana" w:hAnsi="Verdana"/>
          <w:sz w:val="22"/>
          <w:szCs w:val="22"/>
        </w:rPr>
        <w:t xml:space="preserve"> AS (2009) Drivers of euphausiid species abundance and numerical abundance in the Atlantic Ocean. </w:t>
      </w:r>
      <w:proofErr w:type="gramStart"/>
      <w:r w:rsidR="004D7649" w:rsidRPr="002F1C46">
        <w:rPr>
          <w:rFonts w:ascii="Verdana" w:hAnsi="Verdana"/>
          <w:sz w:val="22"/>
          <w:szCs w:val="22"/>
        </w:rPr>
        <w:t>Mar Biol 156:2539-2553.</w:t>
      </w:r>
      <w:proofErr w:type="gramEnd"/>
    </w:p>
    <w:p w:rsidR="004D7649" w:rsidRDefault="004D7649" w:rsidP="0064429B">
      <w:pPr>
        <w:spacing w:line="480" w:lineRule="auto"/>
        <w:rPr>
          <w:rFonts w:ascii="Verdana" w:hAnsi="Verdana"/>
        </w:rPr>
      </w:pPr>
    </w:p>
    <w:p w:rsidR="0064429B" w:rsidRPr="006A2BB2" w:rsidRDefault="0064429B" w:rsidP="0064429B">
      <w:pPr>
        <w:spacing w:line="480" w:lineRule="auto"/>
        <w:rPr>
          <w:rFonts w:ascii="Verdana" w:hAnsi="Verdana"/>
        </w:rPr>
      </w:pPr>
    </w:p>
    <w:p w:rsidR="00D20013" w:rsidRPr="006A2BB2" w:rsidRDefault="00D20013" w:rsidP="0064429B">
      <w:pPr>
        <w:spacing w:line="480" w:lineRule="auto"/>
        <w:rPr>
          <w:rFonts w:ascii="Verdana" w:hAnsi="Verdana"/>
        </w:rPr>
      </w:pPr>
    </w:p>
    <w:sectPr w:rsidR="00D20013" w:rsidRPr="006A2BB2" w:rsidSect="00B2624F">
      <w:footerReference w:type="default" r:id="rId21"/>
      <w:endnotePr>
        <w:numFmt w:val="decimal"/>
        <w:numStart w:val="46"/>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E7" w:rsidRDefault="00EE6DE7" w:rsidP="00F77927">
      <w:pPr>
        <w:spacing w:after="0" w:line="240" w:lineRule="auto"/>
      </w:pPr>
      <w:r>
        <w:separator/>
      </w:r>
    </w:p>
  </w:endnote>
  <w:endnote w:type="continuationSeparator" w:id="0">
    <w:p w:rsidR="00EE6DE7" w:rsidRDefault="00EE6DE7" w:rsidP="00F7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1376"/>
      <w:docPartObj>
        <w:docPartGallery w:val="Page Numbers (Bottom of Page)"/>
        <w:docPartUnique/>
      </w:docPartObj>
    </w:sdtPr>
    <w:sdtContent>
      <w:p w:rsidR="00710DD6" w:rsidRDefault="00710DD6">
        <w:pPr>
          <w:pStyle w:val="Footer"/>
          <w:jc w:val="right"/>
        </w:pPr>
        <w:r>
          <w:fldChar w:fldCharType="begin"/>
        </w:r>
        <w:r>
          <w:instrText xml:space="preserve"> PAGE   \* MERGEFORMAT </w:instrText>
        </w:r>
        <w:r>
          <w:fldChar w:fldCharType="separate"/>
        </w:r>
        <w:r w:rsidR="00997FD7">
          <w:rPr>
            <w:noProof/>
          </w:rPr>
          <w:t>6</w:t>
        </w:r>
        <w:r>
          <w:rPr>
            <w:noProof/>
          </w:rPr>
          <w:fldChar w:fldCharType="end"/>
        </w:r>
      </w:p>
    </w:sdtContent>
  </w:sdt>
  <w:p w:rsidR="00710DD6" w:rsidRDefault="00710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E7" w:rsidRDefault="00EE6DE7" w:rsidP="00F77927">
      <w:pPr>
        <w:spacing w:after="0" w:line="240" w:lineRule="auto"/>
      </w:pPr>
      <w:r>
        <w:separator/>
      </w:r>
    </w:p>
  </w:footnote>
  <w:footnote w:type="continuationSeparator" w:id="0">
    <w:p w:rsidR="00EE6DE7" w:rsidRDefault="00EE6DE7" w:rsidP="00F77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339"/>
    <w:multiLevelType w:val="hybridMultilevel"/>
    <w:tmpl w:val="FE8A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7494F"/>
    <w:multiLevelType w:val="hybridMultilevel"/>
    <w:tmpl w:val="C1C6790E"/>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F76BB0"/>
    <w:multiLevelType w:val="hybridMultilevel"/>
    <w:tmpl w:val="9F3069C6"/>
    <w:lvl w:ilvl="0" w:tplc="061CB9F0">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184DE5"/>
    <w:multiLevelType w:val="hybridMultilevel"/>
    <w:tmpl w:val="5F50D480"/>
    <w:lvl w:ilvl="0" w:tplc="BDFE3B2A">
      <w:start w:val="1"/>
      <w:numFmt w:val="decimal"/>
      <w:lvlText w:val="%1."/>
      <w:lvlJc w:val="left"/>
      <w:pPr>
        <w:ind w:left="-351" w:hanging="360"/>
      </w:pPr>
      <w:rPr>
        <w:rFonts w:hint="default"/>
      </w:rPr>
    </w:lvl>
    <w:lvl w:ilvl="1" w:tplc="08090019" w:tentative="1">
      <w:start w:val="1"/>
      <w:numFmt w:val="lowerLetter"/>
      <w:lvlText w:val="%2."/>
      <w:lvlJc w:val="left"/>
      <w:pPr>
        <w:ind w:left="729" w:hanging="360"/>
      </w:pPr>
    </w:lvl>
    <w:lvl w:ilvl="2" w:tplc="0809001B" w:tentative="1">
      <w:start w:val="1"/>
      <w:numFmt w:val="lowerRoman"/>
      <w:lvlText w:val="%3."/>
      <w:lvlJc w:val="right"/>
      <w:pPr>
        <w:ind w:left="1449" w:hanging="180"/>
      </w:pPr>
    </w:lvl>
    <w:lvl w:ilvl="3" w:tplc="0809000F" w:tentative="1">
      <w:start w:val="1"/>
      <w:numFmt w:val="decimal"/>
      <w:lvlText w:val="%4."/>
      <w:lvlJc w:val="left"/>
      <w:pPr>
        <w:ind w:left="2169" w:hanging="360"/>
      </w:pPr>
    </w:lvl>
    <w:lvl w:ilvl="4" w:tplc="08090019" w:tentative="1">
      <w:start w:val="1"/>
      <w:numFmt w:val="lowerLetter"/>
      <w:lvlText w:val="%5."/>
      <w:lvlJc w:val="left"/>
      <w:pPr>
        <w:ind w:left="2889" w:hanging="360"/>
      </w:pPr>
    </w:lvl>
    <w:lvl w:ilvl="5" w:tplc="0809001B" w:tentative="1">
      <w:start w:val="1"/>
      <w:numFmt w:val="lowerRoman"/>
      <w:lvlText w:val="%6."/>
      <w:lvlJc w:val="right"/>
      <w:pPr>
        <w:ind w:left="3609" w:hanging="180"/>
      </w:pPr>
    </w:lvl>
    <w:lvl w:ilvl="6" w:tplc="0809000F" w:tentative="1">
      <w:start w:val="1"/>
      <w:numFmt w:val="decimal"/>
      <w:lvlText w:val="%7."/>
      <w:lvlJc w:val="left"/>
      <w:pPr>
        <w:ind w:left="4329" w:hanging="360"/>
      </w:pPr>
    </w:lvl>
    <w:lvl w:ilvl="7" w:tplc="08090019" w:tentative="1">
      <w:start w:val="1"/>
      <w:numFmt w:val="lowerLetter"/>
      <w:lvlText w:val="%8."/>
      <w:lvlJc w:val="left"/>
      <w:pPr>
        <w:ind w:left="5049" w:hanging="360"/>
      </w:pPr>
    </w:lvl>
    <w:lvl w:ilvl="8" w:tplc="0809001B" w:tentative="1">
      <w:start w:val="1"/>
      <w:numFmt w:val="lowerRoman"/>
      <w:lvlText w:val="%9."/>
      <w:lvlJc w:val="right"/>
      <w:pPr>
        <w:ind w:left="5769" w:hanging="180"/>
      </w:pPr>
    </w:lvl>
  </w:abstractNum>
  <w:abstractNum w:abstractNumId="4">
    <w:nsid w:val="1F763022"/>
    <w:multiLevelType w:val="hybridMultilevel"/>
    <w:tmpl w:val="9FEC8882"/>
    <w:lvl w:ilvl="0" w:tplc="C4326CF6">
      <w:start w:val="1"/>
      <w:numFmt w:val="lowerRoman"/>
      <w:lvlText w:val="(%1)"/>
      <w:lvlJc w:val="left"/>
      <w:pPr>
        <w:ind w:left="862" w:hanging="720"/>
      </w:pPr>
      <w:rPr>
        <w:rFonts w:hint="default"/>
        <w:b w:val="0"/>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222B00F6"/>
    <w:multiLevelType w:val="hybridMultilevel"/>
    <w:tmpl w:val="F650F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8E1A6F"/>
    <w:multiLevelType w:val="hybridMultilevel"/>
    <w:tmpl w:val="5366E916"/>
    <w:lvl w:ilvl="0" w:tplc="7F66E3B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174AB4"/>
    <w:multiLevelType w:val="hybridMultilevel"/>
    <w:tmpl w:val="46CC85A0"/>
    <w:lvl w:ilvl="0" w:tplc="3140B63A">
      <w:start w:val="1"/>
      <w:numFmt w:val="decimal"/>
      <w:lvlText w:val="%1."/>
      <w:lvlJc w:val="left"/>
      <w:pPr>
        <w:ind w:left="133" w:hanging="360"/>
      </w:pPr>
      <w:rPr>
        <w:rFonts w:hint="default"/>
      </w:rPr>
    </w:lvl>
    <w:lvl w:ilvl="1" w:tplc="08090019" w:tentative="1">
      <w:start w:val="1"/>
      <w:numFmt w:val="lowerLetter"/>
      <w:lvlText w:val="%2."/>
      <w:lvlJc w:val="left"/>
      <w:pPr>
        <w:ind w:left="853" w:hanging="360"/>
      </w:pPr>
    </w:lvl>
    <w:lvl w:ilvl="2" w:tplc="0809001B" w:tentative="1">
      <w:start w:val="1"/>
      <w:numFmt w:val="lowerRoman"/>
      <w:lvlText w:val="%3."/>
      <w:lvlJc w:val="right"/>
      <w:pPr>
        <w:ind w:left="1573" w:hanging="180"/>
      </w:pPr>
    </w:lvl>
    <w:lvl w:ilvl="3" w:tplc="0809000F" w:tentative="1">
      <w:start w:val="1"/>
      <w:numFmt w:val="decimal"/>
      <w:lvlText w:val="%4."/>
      <w:lvlJc w:val="left"/>
      <w:pPr>
        <w:ind w:left="2293" w:hanging="360"/>
      </w:pPr>
    </w:lvl>
    <w:lvl w:ilvl="4" w:tplc="08090019" w:tentative="1">
      <w:start w:val="1"/>
      <w:numFmt w:val="lowerLetter"/>
      <w:lvlText w:val="%5."/>
      <w:lvlJc w:val="left"/>
      <w:pPr>
        <w:ind w:left="3013" w:hanging="360"/>
      </w:pPr>
    </w:lvl>
    <w:lvl w:ilvl="5" w:tplc="0809001B" w:tentative="1">
      <w:start w:val="1"/>
      <w:numFmt w:val="lowerRoman"/>
      <w:lvlText w:val="%6."/>
      <w:lvlJc w:val="right"/>
      <w:pPr>
        <w:ind w:left="3733" w:hanging="180"/>
      </w:pPr>
    </w:lvl>
    <w:lvl w:ilvl="6" w:tplc="0809000F" w:tentative="1">
      <w:start w:val="1"/>
      <w:numFmt w:val="decimal"/>
      <w:lvlText w:val="%7."/>
      <w:lvlJc w:val="left"/>
      <w:pPr>
        <w:ind w:left="4453" w:hanging="360"/>
      </w:pPr>
    </w:lvl>
    <w:lvl w:ilvl="7" w:tplc="08090019" w:tentative="1">
      <w:start w:val="1"/>
      <w:numFmt w:val="lowerLetter"/>
      <w:lvlText w:val="%8."/>
      <w:lvlJc w:val="left"/>
      <w:pPr>
        <w:ind w:left="5173" w:hanging="360"/>
      </w:pPr>
    </w:lvl>
    <w:lvl w:ilvl="8" w:tplc="0809001B" w:tentative="1">
      <w:start w:val="1"/>
      <w:numFmt w:val="lowerRoman"/>
      <w:lvlText w:val="%9."/>
      <w:lvlJc w:val="right"/>
      <w:pPr>
        <w:ind w:left="5893" w:hanging="180"/>
      </w:pPr>
    </w:lvl>
  </w:abstractNum>
  <w:abstractNum w:abstractNumId="8">
    <w:nsid w:val="2D1A6D52"/>
    <w:multiLevelType w:val="hybridMultilevel"/>
    <w:tmpl w:val="80EE97F2"/>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5E594A"/>
    <w:multiLevelType w:val="hybridMultilevel"/>
    <w:tmpl w:val="8FF41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4A3D18"/>
    <w:multiLevelType w:val="hybridMultilevel"/>
    <w:tmpl w:val="6DBA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0B7E99"/>
    <w:multiLevelType w:val="hybridMultilevel"/>
    <w:tmpl w:val="593EF34E"/>
    <w:lvl w:ilvl="0" w:tplc="EE2A6CE0">
      <w:start w:val="4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63347E23"/>
    <w:multiLevelType w:val="hybridMultilevel"/>
    <w:tmpl w:val="B2585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FF5D76"/>
    <w:multiLevelType w:val="hybridMultilevel"/>
    <w:tmpl w:val="88D623E0"/>
    <w:lvl w:ilvl="0" w:tplc="0DF6FFB8">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E26676"/>
    <w:multiLevelType w:val="hybridMultilevel"/>
    <w:tmpl w:val="1846B7F8"/>
    <w:lvl w:ilvl="0" w:tplc="24448A98">
      <w:start w:val="1"/>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E9977BC"/>
    <w:multiLevelType w:val="hybridMultilevel"/>
    <w:tmpl w:val="6DBA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7"/>
  </w:num>
  <w:num w:numId="5">
    <w:abstractNumId w:val="11"/>
  </w:num>
  <w:num w:numId="6">
    <w:abstractNumId w:val="10"/>
  </w:num>
  <w:num w:numId="7">
    <w:abstractNumId w:val="9"/>
  </w:num>
  <w:num w:numId="8">
    <w:abstractNumId w:val="0"/>
  </w:num>
  <w:num w:numId="9">
    <w:abstractNumId w:val="12"/>
  </w:num>
  <w:num w:numId="10">
    <w:abstractNumId w:val="5"/>
  </w:num>
  <w:num w:numId="11">
    <w:abstractNumId w:val="2"/>
  </w:num>
  <w:num w:numId="12">
    <w:abstractNumId w:val="1"/>
  </w:num>
  <w:num w:numId="13">
    <w:abstractNumId w:val="15"/>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numStart w:val="46"/>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5F"/>
    <w:rsid w:val="00032672"/>
    <w:rsid w:val="00052BBC"/>
    <w:rsid w:val="00060179"/>
    <w:rsid w:val="00080748"/>
    <w:rsid w:val="00090DEF"/>
    <w:rsid w:val="000C23E0"/>
    <w:rsid w:val="00130294"/>
    <w:rsid w:val="00181D64"/>
    <w:rsid w:val="00193A68"/>
    <w:rsid w:val="001A2AA4"/>
    <w:rsid w:val="001C01C6"/>
    <w:rsid w:val="001D1B4A"/>
    <w:rsid w:val="001F2DD3"/>
    <w:rsid w:val="00215237"/>
    <w:rsid w:val="00221468"/>
    <w:rsid w:val="00222B7A"/>
    <w:rsid w:val="00235C43"/>
    <w:rsid w:val="002403EF"/>
    <w:rsid w:val="002520D7"/>
    <w:rsid w:val="0025777F"/>
    <w:rsid w:val="00264D96"/>
    <w:rsid w:val="002B12F2"/>
    <w:rsid w:val="002B1612"/>
    <w:rsid w:val="002C5807"/>
    <w:rsid w:val="002D6CE6"/>
    <w:rsid w:val="002D7913"/>
    <w:rsid w:val="002F1C46"/>
    <w:rsid w:val="00306310"/>
    <w:rsid w:val="00321ED7"/>
    <w:rsid w:val="003337B1"/>
    <w:rsid w:val="0034064B"/>
    <w:rsid w:val="0035711C"/>
    <w:rsid w:val="003A6A71"/>
    <w:rsid w:val="003B55B7"/>
    <w:rsid w:val="003C5830"/>
    <w:rsid w:val="003D7645"/>
    <w:rsid w:val="003F15E6"/>
    <w:rsid w:val="003F1E7A"/>
    <w:rsid w:val="003F5C44"/>
    <w:rsid w:val="0041599D"/>
    <w:rsid w:val="00422B8B"/>
    <w:rsid w:val="004415B8"/>
    <w:rsid w:val="004655D7"/>
    <w:rsid w:val="004A5F71"/>
    <w:rsid w:val="004D7649"/>
    <w:rsid w:val="004E33B2"/>
    <w:rsid w:val="004E5235"/>
    <w:rsid w:val="004F7D0A"/>
    <w:rsid w:val="00520BC7"/>
    <w:rsid w:val="00556B0F"/>
    <w:rsid w:val="0057329A"/>
    <w:rsid w:val="0057678B"/>
    <w:rsid w:val="00581769"/>
    <w:rsid w:val="00587F68"/>
    <w:rsid w:val="005926E2"/>
    <w:rsid w:val="005B158C"/>
    <w:rsid w:val="00621F2D"/>
    <w:rsid w:val="00631C36"/>
    <w:rsid w:val="0064429B"/>
    <w:rsid w:val="00685608"/>
    <w:rsid w:val="00685AAA"/>
    <w:rsid w:val="00690A9E"/>
    <w:rsid w:val="006A2BB2"/>
    <w:rsid w:val="006C4046"/>
    <w:rsid w:val="006F50AA"/>
    <w:rsid w:val="00710DD6"/>
    <w:rsid w:val="00740862"/>
    <w:rsid w:val="00756517"/>
    <w:rsid w:val="007666FA"/>
    <w:rsid w:val="007715AE"/>
    <w:rsid w:val="00790386"/>
    <w:rsid w:val="007A1913"/>
    <w:rsid w:val="00815EF8"/>
    <w:rsid w:val="008218D4"/>
    <w:rsid w:val="0083054D"/>
    <w:rsid w:val="00865ECB"/>
    <w:rsid w:val="008663E6"/>
    <w:rsid w:val="00880BC3"/>
    <w:rsid w:val="00895214"/>
    <w:rsid w:val="008B48AC"/>
    <w:rsid w:val="008D5217"/>
    <w:rsid w:val="009043B4"/>
    <w:rsid w:val="00962088"/>
    <w:rsid w:val="00981D8A"/>
    <w:rsid w:val="00997FD7"/>
    <w:rsid w:val="009D197F"/>
    <w:rsid w:val="009D5931"/>
    <w:rsid w:val="009E6C96"/>
    <w:rsid w:val="00A10327"/>
    <w:rsid w:val="00A800C7"/>
    <w:rsid w:val="00A92150"/>
    <w:rsid w:val="00AB149B"/>
    <w:rsid w:val="00AE1B8F"/>
    <w:rsid w:val="00AE2ACB"/>
    <w:rsid w:val="00AF5F8B"/>
    <w:rsid w:val="00B04117"/>
    <w:rsid w:val="00B2624F"/>
    <w:rsid w:val="00B67584"/>
    <w:rsid w:val="00BA769B"/>
    <w:rsid w:val="00BD1012"/>
    <w:rsid w:val="00BD6E9E"/>
    <w:rsid w:val="00BE56C8"/>
    <w:rsid w:val="00C22075"/>
    <w:rsid w:val="00C3101D"/>
    <w:rsid w:val="00C33312"/>
    <w:rsid w:val="00C85AA2"/>
    <w:rsid w:val="00CD4B13"/>
    <w:rsid w:val="00D07700"/>
    <w:rsid w:val="00D1656B"/>
    <w:rsid w:val="00D20013"/>
    <w:rsid w:val="00D20576"/>
    <w:rsid w:val="00D2105F"/>
    <w:rsid w:val="00D37176"/>
    <w:rsid w:val="00D41108"/>
    <w:rsid w:val="00D5000F"/>
    <w:rsid w:val="00D76E21"/>
    <w:rsid w:val="00D85E27"/>
    <w:rsid w:val="00D871E6"/>
    <w:rsid w:val="00DB03F7"/>
    <w:rsid w:val="00DB4099"/>
    <w:rsid w:val="00DE7788"/>
    <w:rsid w:val="00DF5720"/>
    <w:rsid w:val="00E06CDA"/>
    <w:rsid w:val="00E13DAC"/>
    <w:rsid w:val="00E16CD9"/>
    <w:rsid w:val="00E27AA3"/>
    <w:rsid w:val="00E31DE3"/>
    <w:rsid w:val="00E735B6"/>
    <w:rsid w:val="00E97978"/>
    <w:rsid w:val="00ED5CDD"/>
    <w:rsid w:val="00EE6DE7"/>
    <w:rsid w:val="00EF68A5"/>
    <w:rsid w:val="00F10D80"/>
    <w:rsid w:val="00F16CCB"/>
    <w:rsid w:val="00F5718D"/>
    <w:rsid w:val="00F77927"/>
    <w:rsid w:val="00F92E36"/>
    <w:rsid w:val="00FA3A6F"/>
    <w:rsid w:val="00FC41C3"/>
    <w:rsid w:val="00FC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AA4"/>
    <w:rPr>
      <w:color w:val="0000FF" w:themeColor="hyperlink"/>
      <w:u w:val="single"/>
    </w:rPr>
  </w:style>
  <w:style w:type="paragraph" w:styleId="EndnoteText">
    <w:name w:val="endnote text"/>
    <w:basedOn w:val="Normal"/>
    <w:link w:val="EndnoteTextChar"/>
    <w:rsid w:val="001F2DD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F2DD3"/>
    <w:rPr>
      <w:rFonts w:ascii="Times New Roman" w:eastAsia="Times New Roman" w:hAnsi="Times New Roman" w:cs="Times New Roman"/>
      <w:sz w:val="20"/>
      <w:szCs w:val="20"/>
      <w:lang w:eastAsia="en-GB"/>
    </w:rPr>
  </w:style>
  <w:style w:type="character" w:styleId="Emphasis">
    <w:name w:val="Emphasis"/>
    <w:basedOn w:val="DefaultParagraphFont"/>
    <w:qFormat/>
    <w:rsid w:val="001F2DD3"/>
    <w:rPr>
      <w:i/>
      <w:iCs/>
    </w:rPr>
  </w:style>
  <w:style w:type="paragraph" w:styleId="ListParagraph">
    <w:name w:val="List Paragraph"/>
    <w:basedOn w:val="Normal"/>
    <w:uiPriority w:val="34"/>
    <w:qFormat/>
    <w:rsid w:val="00F77927"/>
    <w:pPr>
      <w:ind w:left="720"/>
      <w:contextualSpacing/>
    </w:pPr>
  </w:style>
  <w:style w:type="character" w:styleId="EndnoteReference">
    <w:name w:val="endnote reference"/>
    <w:basedOn w:val="DefaultParagraphFont"/>
    <w:uiPriority w:val="99"/>
    <w:semiHidden/>
    <w:unhideWhenUsed/>
    <w:rsid w:val="00F77927"/>
    <w:rPr>
      <w:vertAlign w:val="superscript"/>
    </w:rPr>
  </w:style>
  <w:style w:type="character" w:styleId="CommentReference">
    <w:name w:val="annotation reference"/>
    <w:basedOn w:val="DefaultParagraphFont"/>
    <w:uiPriority w:val="99"/>
    <w:semiHidden/>
    <w:unhideWhenUsed/>
    <w:rsid w:val="00B67584"/>
    <w:rPr>
      <w:sz w:val="16"/>
      <w:szCs w:val="16"/>
    </w:rPr>
  </w:style>
  <w:style w:type="paragraph" w:styleId="CommentText">
    <w:name w:val="annotation text"/>
    <w:basedOn w:val="Normal"/>
    <w:link w:val="CommentTextChar"/>
    <w:uiPriority w:val="99"/>
    <w:semiHidden/>
    <w:unhideWhenUsed/>
    <w:rsid w:val="00B67584"/>
    <w:pPr>
      <w:spacing w:line="240" w:lineRule="auto"/>
    </w:pPr>
    <w:rPr>
      <w:sz w:val="20"/>
      <w:szCs w:val="20"/>
    </w:rPr>
  </w:style>
  <w:style w:type="character" w:customStyle="1" w:styleId="CommentTextChar">
    <w:name w:val="Comment Text Char"/>
    <w:basedOn w:val="DefaultParagraphFont"/>
    <w:link w:val="CommentText"/>
    <w:uiPriority w:val="99"/>
    <w:semiHidden/>
    <w:rsid w:val="00B67584"/>
    <w:rPr>
      <w:sz w:val="20"/>
      <w:szCs w:val="20"/>
    </w:rPr>
  </w:style>
  <w:style w:type="paragraph" w:styleId="CommentSubject">
    <w:name w:val="annotation subject"/>
    <w:basedOn w:val="CommentText"/>
    <w:next w:val="CommentText"/>
    <w:link w:val="CommentSubjectChar"/>
    <w:uiPriority w:val="99"/>
    <w:semiHidden/>
    <w:unhideWhenUsed/>
    <w:rsid w:val="00B67584"/>
    <w:rPr>
      <w:b/>
      <w:bCs/>
    </w:rPr>
  </w:style>
  <w:style w:type="character" w:customStyle="1" w:styleId="CommentSubjectChar">
    <w:name w:val="Comment Subject Char"/>
    <w:basedOn w:val="CommentTextChar"/>
    <w:link w:val="CommentSubject"/>
    <w:uiPriority w:val="99"/>
    <w:semiHidden/>
    <w:rsid w:val="00B67584"/>
    <w:rPr>
      <w:b/>
      <w:bCs/>
      <w:sz w:val="20"/>
      <w:szCs w:val="20"/>
    </w:rPr>
  </w:style>
  <w:style w:type="paragraph" w:styleId="Revision">
    <w:name w:val="Revision"/>
    <w:hidden/>
    <w:uiPriority w:val="99"/>
    <w:semiHidden/>
    <w:rsid w:val="00B67584"/>
    <w:pPr>
      <w:spacing w:after="0" w:line="240" w:lineRule="auto"/>
    </w:pPr>
  </w:style>
  <w:style w:type="paragraph" w:styleId="BalloonText">
    <w:name w:val="Balloon Text"/>
    <w:basedOn w:val="Normal"/>
    <w:link w:val="BalloonTextChar"/>
    <w:uiPriority w:val="99"/>
    <w:semiHidden/>
    <w:unhideWhenUsed/>
    <w:rsid w:val="00B6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84"/>
    <w:rPr>
      <w:rFonts w:ascii="Tahoma" w:hAnsi="Tahoma" w:cs="Tahoma"/>
      <w:sz w:val="16"/>
      <w:szCs w:val="16"/>
    </w:rPr>
  </w:style>
  <w:style w:type="paragraph" w:styleId="Header">
    <w:name w:val="header"/>
    <w:basedOn w:val="Normal"/>
    <w:link w:val="HeaderChar"/>
    <w:uiPriority w:val="99"/>
    <w:semiHidden/>
    <w:unhideWhenUsed/>
    <w:rsid w:val="002D79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913"/>
  </w:style>
  <w:style w:type="paragraph" w:styleId="Footer">
    <w:name w:val="footer"/>
    <w:basedOn w:val="Normal"/>
    <w:link w:val="FooterChar"/>
    <w:uiPriority w:val="99"/>
    <w:unhideWhenUsed/>
    <w:rsid w:val="002D7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AA4"/>
    <w:rPr>
      <w:color w:val="0000FF" w:themeColor="hyperlink"/>
      <w:u w:val="single"/>
    </w:rPr>
  </w:style>
  <w:style w:type="paragraph" w:styleId="EndnoteText">
    <w:name w:val="endnote text"/>
    <w:basedOn w:val="Normal"/>
    <w:link w:val="EndnoteTextChar"/>
    <w:rsid w:val="001F2DD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F2DD3"/>
    <w:rPr>
      <w:rFonts w:ascii="Times New Roman" w:eastAsia="Times New Roman" w:hAnsi="Times New Roman" w:cs="Times New Roman"/>
      <w:sz w:val="20"/>
      <w:szCs w:val="20"/>
      <w:lang w:eastAsia="en-GB"/>
    </w:rPr>
  </w:style>
  <w:style w:type="character" w:styleId="Emphasis">
    <w:name w:val="Emphasis"/>
    <w:basedOn w:val="DefaultParagraphFont"/>
    <w:qFormat/>
    <w:rsid w:val="001F2DD3"/>
    <w:rPr>
      <w:i/>
      <w:iCs/>
    </w:rPr>
  </w:style>
  <w:style w:type="paragraph" w:styleId="ListParagraph">
    <w:name w:val="List Paragraph"/>
    <w:basedOn w:val="Normal"/>
    <w:uiPriority w:val="34"/>
    <w:qFormat/>
    <w:rsid w:val="00F77927"/>
    <w:pPr>
      <w:ind w:left="720"/>
      <w:contextualSpacing/>
    </w:pPr>
  </w:style>
  <w:style w:type="character" w:styleId="EndnoteReference">
    <w:name w:val="endnote reference"/>
    <w:basedOn w:val="DefaultParagraphFont"/>
    <w:uiPriority w:val="99"/>
    <w:semiHidden/>
    <w:unhideWhenUsed/>
    <w:rsid w:val="00F77927"/>
    <w:rPr>
      <w:vertAlign w:val="superscript"/>
    </w:rPr>
  </w:style>
  <w:style w:type="character" w:styleId="CommentReference">
    <w:name w:val="annotation reference"/>
    <w:basedOn w:val="DefaultParagraphFont"/>
    <w:uiPriority w:val="99"/>
    <w:semiHidden/>
    <w:unhideWhenUsed/>
    <w:rsid w:val="00B67584"/>
    <w:rPr>
      <w:sz w:val="16"/>
      <w:szCs w:val="16"/>
    </w:rPr>
  </w:style>
  <w:style w:type="paragraph" w:styleId="CommentText">
    <w:name w:val="annotation text"/>
    <w:basedOn w:val="Normal"/>
    <w:link w:val="CommentTextChar"/>
    <w:uiPriority w:val="99"/>
    <w:semiHidden/>
    <w:unhideWhenUsed/>
    <w:rsid w:val="00B67584"/>
    <w:pPr>
      <w:spacing w:line="240" w:lineRule="auto"/>
    </w:pPr>
    <w:rPr>
      <w:sz w:val="20"/>
      <w:szCs w:val="20"/>
    </w:rPr>
  </w:style>
  <w:style w:type="character" w:customStyle="1" w:styleId="CommentTextChar">
    <w:name w:val="Comment Text Char"/>
    <w:basedOn w:val="DefaultParagraphFont"/>
    <w:link w:val="CommentText"/>
    <w:uiPriority w:val="99"/>
    <w:semiHidden/>
    <w:rsid w:val="00B67584"/>
    <w:rPr>
      <w:sz w:val="20"/>
      <w:szCs w:val="20"/>
    </w:rPr>
  </w:style>
  <w:style w:type="paragraph" w:styleId="CommentSubject">
    <w:name w:val="annotation subject"/>
    <w:basedOn w:val="CommentText"/>
    <w:next w:val="CommentText"/>
    <w:link w:val="CommentSubjectChar"/>
    <w:uiPriority w:val="99"/>
    <w:semiHidden/>
    <w:unhideWhenUsed/>
    <w:rsid w:val="00B67584"/>
    <w:rPr>
      <w:b/>
      <w:bCs/>
    </w:rPr>
  </w:style>
  <w:style w:type="character" w:customStyle="1" w:styleId="CommentSubjectChar">
    <w:name w:val="Comment Subject Char"/>
    <w:basedOn w:val="CommentTextChar"/>
    <w:link w:val="CommentSubject"/>
    <w:uiPriority w:val="99"/>
    <w:semiHidden/>
    <w:rsid w:val="00B67584"/>
    <w:rPr>
      <w:b/>
      <w:bCs/>
      <w:sz w:val="20"/>
      <w:szCs w:val="20"/>
    </w:rPr>
  </w:style>
  <w:style w:type="paragraph" w:styleId="Revision">
    <w:name w:val="Revision"/>
    <w:hidden/>
    <w:uiPriority w:val="99"/>
    <w:semiHidden/>
    <w:rsid w:val="00B67584"/>
    <w:pPr>
      <w:spacing w:after="0" w:line="240" w:lineRule="auto"/>
    </w:pPr>
  </w:style>
  <w:style w:type="paragraph" w:styleId="BalloonText">
    <w:name w:val="Balloon Text"/>
    <w:basedOn w:val="Normal"/>
    <w:link w:val="BalloonTextChar"/>
    <w:uiPriority w:val="99"/>
    <w:semiHidden/>
    <w:unhideWhenUsed/>
    <w:rsid w:val="00B6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84"/>
    <w:rPr>
      <w:rFonts w:ascii="Tahoma" w:hAnsi="Tahoma" w:cs="Tahoma"/>
      <w:sz w:val="16"/>
      <w:szCs w:val="16"/>
    </w:rPr>
  </w:style>
  <w:style w:type="paragraph" w:styleId="Header">
    <w:name w:val="header"/>
    <w:basedOn w:val="Normal"/>
    <w:link w:val="HeaderChar"/>
    <w:uiPriority w:val="99"/>
    <w:semiHidden/>
    <w:unhideWhenUsed/>
    <w:rsid w:val="002D79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913"/>
  </w:style>
  <w:style w:type="paragraph" w:styleId="Footer">
    <w:name w:val="footer"/>
    <w:basedOn w:val="Normal"/>
    <w:link w:val="FooterChar"/>
    <w:uiPriority w:val="99"/>
    <w:unhideWhenUsed/>
    <w:rsid w:val="002D7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eanlab.abdn.ac.uk/ecomar/cruises.php"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ceanlab.abdn.ac.uk/ecomar/" TargetMode="External"/><Relationship Id="rId17" Type="http://schemas.openxmlformats.org/officeDocument/2006/relationships/image" Target="NUL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ecomarg.net/biodiversid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eco.no/about"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oddaksel@imr.no"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i.g.priede@abdn.ac.uk" TargetMode="External"/><Relationship Id="rId14" Type="http://schemas.openxmlformats.org/officeDocument/2006/relationships/hyperlink" Target="http://www.bodc.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15E3-F39E-4804-BFB6-7FFAA97F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nhi550</dc:creator>
  <cp:lastModifiedBy>monty</cp:lastModifiedBy>
  <cp:revision>6</cp:revision>
  <cp:lastPrinted>2012-07-13T16:08:00Z</cp:lastPrinted>
  <dcterms:created xsi:type="dcterms:W3CDTF">2013-03-29T11:59:00Z</dcterms:created>
  <dcterms:modified xsi:type="dcterms:W3CDTF">2013-03-29T15:04:00Z</dcterms:modified>
</cp:coreProperties>
</file>