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F" w:rsidRPr="002F6FBF" w:rsidRDefault="002F6FBF" w:rsidP="002F6F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FBF">
        <w:rPr>
          <w:rFonts w:ascii="Times New Roman" w:hAnsi="Times New Roman" w:cs="Times New Roman"/>
          <w:sz w:val="24"/>
          <w:szCs w:val="24"/>
        </w:rPr>
        <w:t>Table S</w:t>
      </w:r>
      <w:r w:rsidR="00476A9C">
        <w:rPr>
          <w:rFonts w:ascii="Times New Roman" w:hAnsi="Times New Roman" w:cs="Times New Roman" w:hint="eastAsia"/>
          <w:sz w:val="24"/>
          <w:szCs w:val="24"/>
        </w:rPr>
        <w:t>2</w:t>
      </w:r>
      <w:r w:rsidRPr="002F6FBF">
        <w:rPr>
          <w:rFonts w:ascii="Times New Roman" w:hAnsi="Times New Roman" w:cs="Times New Roman"/>
          <w:sz w:val="24"/>
          <w:szCs w:val="24"/>
        </w:rPr>
        <w:t>. Parameters of a power function equation relating tree height (</w:t>
      </w:r>
      <w:r w:rsidRPr="002F6FBF">
        <w:rPr>
          <w:rFonts w:ascii="Times New Roman" w:hAnsi="Times New Roman" w:cs="Times New Roman"/>
          <w:i/>
          <w:sz w:val="24"/>
          <w:szCs w:val="24"/>
        </w:rPr>
        <w:t>H</w:t>
      </w:r>
      <w:r w:rsidRPr="002F6FBF">
        <w:rPr>
          <w:rFonts w:ascii="Times New Roman" w:hAnsi="Times New Roman" w:cs="Times New Roman"/>
          <w:sz w:val="24"/>
          <w:szCs w:val="24"/>
        </w:rPr>
        <w:t>, m) and diameter at breast height (</w:t>
      </w:r>
      <w:r w:rsidRPr="002F6FBF">
        <w:rPr>
          <w:rFonts w:ascii="Times New Roman" w:hAnsi="Times New Roman" w:cs="Times New Roman"/>
          <w:i/>
          <w:sz w:val="24"/>
          <w:szCs w:val="24"/>
        </w:rPr>
        <w:t>D</w:t>
      </w:r>
      <w:r w:rsidRPr="002F6FBF">
        <w:rPr>
          <w:rFonts w:ascii="Times New Roman" w:hAnsi="Times New Roman" w:cs="Times New Roman"/>
          <w:sz w:val="24"/>
          <w:szCs w:val="24"/>
        </w:rPr>
        <w:t xml:space="preserve">, cm) for the common species in Gutianshan 24-ha plot. The equation was </w:t>
      </w:r>
      <w:r w:rsidRPr="002F6FBF">
        <w:rPr>
          <w:rFonts w:ascii="Times New Roman" w:hAnsi="Times New Roman" w:cs="Times New Roman"/>
          <w:i/>
          <w:sz w:val="24"/>
          <w:szCs w:val="24"/>
        </w:rPr>
        <w:t>H</w:t>
      </w:r>
      <w:r w:rsidRPr="002F6FBF">
        <w:rPr>
          <w:rFonts w:ascii="Times New Roman" w:hAnsi="Times New Roman" w:cs="Times New Roman"/>
          <w:sz w:val="24"/>
          <w:szCs w:val="24"/>
        </w:rPr>
        <w:t xml:space="preserve"> = </w:t>
      </w:r>
      <w:r w:rsidR="00104A1F" w:rsidRPr="002F6FBF">
        <w:rPr>
          <w:rFonts w:ascii="Times New Roman" w:hAnsi="Times New Roman" w:cs="Times New Roman"/>
          <w:i/>
          <w:sz w:val="24"/>
          <w:szCs w:val="24"/>
        </w:rPr>
        <w:t>a</w:t>
      </w:r>
      <w:r w:rsidR="00104A1F" w:rsidRPr="00A15BAD">
        <w:rPr>
          <w:rFonts w:ascii="Times New Roman" w:hAnsi="Times New Roman" w:cs="Times New Roman"/>
          <w:i/>
          <w:sz w:val="24"/>
          <w:szCs w:val="24"/>
        </w:rPr>
        <w:t>D</w:t>
      </w:r>
      <w:r w:rsidR="00104A1F" w:rsidRPr="002F6FBF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="00104A1F" w:rsidRPr="002F6FB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2F6FBF">
        <w:rPr>
          <w:rFonts w:ascii="Times New Roman" w:hAnsi="Times New Roman" w:cs="Times New Roman"/>
          <w:sz w:val="24"/>
          <w:szCs w:val="24"/>
        </w:rPr>
        <w:t xml:space="preserve"> and was fitted through linear regression on log-transformed data. All parameters of all equations are significant at P &lt; 0.001.</w:t>
      </w:r>
      <w:r w:rsidRPr="00A41D84">
        <w:rPr>
          <w:rFonts w:ascii="Times New Roman" w:hAnsi="Times New Roman" w:cs="Times New Roman"/>
          <w:sz w:val="24"/>
          <w:szCs w:val="24"/>
        </w:rPr>
        <w:t xml:space="preserve"> </w:t>
      </w:r>
      <w:r w:rsidR="008D1A4F" w:rsidRPr="00A41D84">
        <w:rPr>
          <w:rFonts w:ascii="Times New Roman" w:hAnsi="Times New Roman" w:cs="Times New Roman"/>
          <w:i/>
          <w:sz w:val="24"/>
          <w:szCs w:val="24"/>
        </w:rPr>
        <w:t>CF</w:t>
      </w:r>
      <w:r w:rsidR="008D1A4F" w:rsidRPr="00A41D84">
        <w:rPr>
          <w:rFonts w:ascii="Times New Roman" w:hAnsi="Times New Roman" w:cs="Times New Roman"/>
          <w:sz w:val="24"/>
          <w:szCs w:val="24"/>
        </w:rPr>
        <w:t xml:space="preserve"> is correction factor. The final model for height estimate is H = </w:t>
      </w:r>
      <w:r w:rsidR="008D1A4F" w:rsidRPr="00A41D84">
        <w:rPr>
          <w:rFonts w:ascii="Times New Roman" w:hAnsi="Times New Roman" w:cs="Times New Roman"/>
          <w:i/>
          <w:sz w:val="24"/>
          <w:szCs w:val="24"/>
        </w:rPr>
        <w:t>CF</w:t>
      </w:r>
      <w:r w:rsidR="008D1A4F" w:rsidRPr="00A41D84">
        <w:rPr>
          <w:rFonts w:ascii="Times New Roman" w:hAnsi="Times New Roman" w:cs="Times New Roman"/>
          <w:sz w:val="24"/>
          <w:szCs w:val="24"/>
        </w:rPr>
        <w:t>×</w:t>
      </w:r>
      <w:r w:rsidR="008D1A4F" w:rsidRPr="00A41D84">
        <w:rPr>
          <w:rFonts w:ascii="Times New Roman" w:hAnsi="Times New Roman" w:cs="Times New Roman"/>
          <w:i/>
          <w:sz w:val="24"/>
          <w:szCs w:val="24"/>
        </w:rPr>
        <w:t>a</w:t>
      </w:r>
      <w:r w:rsidR="008D1A4F" w:rsidRPr="00A41D84">
        <w:rPr>
          <w:rFonts w:ascii="Times New Roman" w:hAnsi="Times New Roman" w:cs="Times New Roman"/>
          <w:sz w:val="24"/>
          <w:szCs w:val="24"/>
        </w:rPr>
        <w:t>D</w:t>
      </w:r>
      <w:r w:rsidR="008D1A4F" w:rsidRPr="00A41D84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="008D1A4F" w:rsidRPr="00A41D84">
        <w:rPr>
          <w:rFonts w:ascii="Times New Roman" w:hAnsi="Times New Roman" w:cs="Times New Roman"/>
          <w:sz w:val="24"/>
          <w:szCs w:val="24"/>
        </w:rPr>
        <w:t>.</w:t>
      </w:r>
      <w:r w:rsidR="008D1A4F" w:rsidRPr="00A41D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F6FBF">
        <w:rPr>
          <w:rFonts w:ascii="Times New Roman" w:hAnsi="Times New Roman" w:cs="Times New Roman"/>
          <w:sz w:val="24"/>
          <w:szCs w:val="24"/>
        </w:rPr>
        <w:t>Life forms include canopy trees (T), understory trees (U) and shrubs (S).</w:t>
      </w:r>
    </w:p>
    <w:p w:rsidR="002F6FBF" w:rsidRPr="00755EC0" w:rsidRDefault="002F6FBF" w:rsidP="002F6FBF">
      <w:pPr>
        <w:rPr>
          <w:rFonts w:ascii="Times New Roman" w:hAnsi="Times New Roman" w:cs="Times New Roman"/>
        </w:rPr>
      </w:pPr>
    </w:p>
    <w:tbl>
      <w:tblPr>
        <w:tblW w:w="14150" w:type="dxa"/>
        <w:jc w:val="center"/>
        <w:tblLayout w:type="fixed"/>
        <w:tblLook w:val="04A0"/>
      </w:tblPr>
      <w:tblGrid>
        <w:gridCol w:w="1828"/>
        <w:gridCol w:w="2835"/>
        <w:gridCol w:w="1559"/>
        <w:gridCol w:w="742"/>
        <w:gridCol w:w="1276"/>
        <w:gridCol w:w="1134"/>
        <w:gridCol w:w="1134"/>
        <w:gridCol w:w="795"/>
        <w:gridCol w:w="851"/>
        <w:gridCol w:w="1094"/>
        <w:gridCol w:w="902"/>
      </w:tblGrid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Family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Chinese name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L</w:t>
            </w: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ife form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Adj.r</w:t>
            </w: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min </w:t>
            </w:r>
            <w:r w:rsidRPr="00DE23CD">
              <w:rPr>
                <w:rFonts w:ascii="Times New Roman" w:eastAsia="宋体" w:hAnsi="Times New Roman" w:cs="Times New Roman" w:hint="eastAsia"/>
                <w:b/>
                <w:i/>
                <w:kern w:val="0"/>
                <w:szCs w:val="21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max </w:t>
            </w:r>
            <w:r w:rsidRPr="00DE23CD">
              <w:rPr>
                <w:rFonts w:ascii="Times New Roman" w:eastAsia="宋体" w:hAnsi="Times New Roman" w:cs="Times New Roman" w:hint="eastAsia"/>
                <w:b/>
                <w:i/>
                <w:kern w:val="0"/>
                <w:szCs w:val="21"/>
              </w:rPr>
              <w:t>D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i/>
                <w:kern w:val="0"/>
                <w:szCs w:val="21"/>
              </w:rPr>
              <w:t>CF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DE23CD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E23C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sample size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Pinaceae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Pinus massoniana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马尾松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2.31514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0.56458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0.9118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1.010182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Myricaceae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Myrica rubra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杨梅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1.914162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0.54332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0.9466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1.007604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Castanopsis carlesii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米槠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2.56075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0.9232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1.015439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Castanopsis eyrei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甜槠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2.240076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0.53683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0.9153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1.014401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Castanopsis fargesii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栲树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1.714755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0.67197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0.9355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1.014428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Castanopsis tibetana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钩栲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1.888325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0.9457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1.01512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Cyclobalanopsis glauca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青冈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2.31646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0.56941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1.015987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Cyclobalanopsis myrsinaefolia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细叶青冈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3.068657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0.47664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0.9466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1.009587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Lithocarpus glaber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石栎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2.420659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0.60426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0.9242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1.014613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Fagaceae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Quercus serrata var. brevipetiolata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短柄枹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2.566133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0.51193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0.8361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1.012184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Magnoliaceae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Michelia skinnneriana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野含笑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1.97157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0.60472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0.9377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18.7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1.004472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Calycanthaceae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Chimonanthus salicifolius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柳叶蜡梅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2.664216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0.55184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1.002477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Cinnamomum chekiangense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浙江樟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1.711329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0.83537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0.9787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1.004013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Cinnamomum subavenium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香桂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2.153146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0.63481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0.9464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1.010018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Litsea coreana </w:t>
            </w: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var.</w:t>
            </w: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 sinensis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豹皮樟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2.85628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0.55018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0.9417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1.005465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Machilus grijsii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黄桢楠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2.41406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0.54758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0.8517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1.00806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Machilus thunbergii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红楠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1.858835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0.67325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0.9425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1.01258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Lauraceae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Neolitsea aurata </w:t>
            </w: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var. </w:t>
            </w: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chekiangensis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浙江新木姜子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2.158298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0.69026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0.9558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1.006635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Hamamelidaceae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Corylopsis glandulifera var. hypoglauca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灰白蜡瓣花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2.265714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0.9213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1.0049535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Hamamelidaceae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Distylium myricoides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杨梅叶蚊母树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2.632937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1.014236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Hamamelidaceae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Loropetalum chinense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檵木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3.038093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0.48234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1.006925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Rosaceae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Sorbus folgneri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石灰花楸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3.149362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0.9209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1.008834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Daphniphyllaceae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Daphniphyllum oldhamii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虎皮楠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2.267913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0.58382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0.9195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1.01025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Anacardiaceae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Toxicodendron succedaneum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野漆树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2.627282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0.56553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0.9444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1.008738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Aquifoliaceae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Ilex dlmerrilliana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榕叶冬青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2.243192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15.8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1.003303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Aquifoliaceae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Ilex litseaefolia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木姜叶冬青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2.398587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0.51503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1.006217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Aquifoliaceae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Ilex chinensis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冬青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3.3253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0.46954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0.8977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1.006158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Aquifoliaceae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Ilex rotunda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铁冬青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2.131146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0.61152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0.9559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1.004018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Aceraceae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Acer cordatum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紫果槭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3.084162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0.45554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0.9133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10.7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1.004765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Sabiaceae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Meliosma oldhamii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红枝柴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2.883544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0.52441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0.8364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1.015099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Elaeocarpaceae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Elaeocarpus decipiens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杜英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2.088947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0.61295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0.9593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27.4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1.00709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Elaeocarpaceae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Elaeocarpus japonicus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薯豆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2.236227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0.61798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1.018784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Adinandra millettii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黄瑞木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2.280307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0.909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1.007145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Camellia fraterna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毛花连蕊茶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2.030943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0.66278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0.9036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1.009085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Cleyera japonica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红淡比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1.572128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0.69064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0.9472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21.7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1.00927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Eurya muricata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隔药柃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2.304284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0.59205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14.6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1.011274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Schima superba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木荷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2.271976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0.9416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1.007927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Theaceae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Ternstroemia gymnanthera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厚皮香</w:t>
            </w: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1.972773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0.63868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0.9384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30.8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1.012066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Myrtaceae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Syzygium buxifolium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赤楠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2.41708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0.9152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1.006852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 xml:space="preserve">Lyonia ovalifolia </w:t>
            </w: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var</w:t>
            </w: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. hebecarpa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毛果南烛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2.368413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0.8528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7.6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1.006769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Rhododendron latoucheae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麂角杜鹃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1.98165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0.56991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0.8869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1.010166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Rhododendron ovatum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马银花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2.183218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0.9084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13.6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1.008847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Vaccinium bracteatum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乌饭树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1.873147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0.67845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0.9421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1.004564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Ericaceae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Vaccinium mandarinorum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江南越桔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2.234506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0.62323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0.9264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1.001825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Symplocaceae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Symplocos stellaris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老鼠矢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2.217898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0.59648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0.9303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1.006267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Styracaceae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Alniphyllum fortunei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拟赤杨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2.750162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0.59079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0.9008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1.017559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Styracaceae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Styrax odoratissimus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宋体" w:cs="Times New Roman"/>
                <w:kern w:val="0"/>
                <w:szCs w:val="21"/>
              </w:rPr>
              <w:t>郁香野茉莉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3.220092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0.45692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0.8936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16.3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1.004416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</w:tr>
      <w:tr w:rsidR="002F6FBF" w:rsidRPr="00755EC0" w:rsidTr="008B2BE7">
        <w:trPr>
          <w:trHeight w:val="420"/>
          <w:jc w:val="center"/>
        </w:trPr>
        <w:tc>
          <w:tcPr>
            <w:tcW w:w="1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 w:rsidRPr="00755E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>Other species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  <w:r w:rsidRPr="00755E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755EC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2.353706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0.564976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0.9148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1.015602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FBF" w:rsidRPr="00755EC0" w:rsidRDefault="002F6FBF" w:rsidP="00DA5AA4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55EC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1066</w:t>
            </w:r>
          </w:p>
        </w:tc>
      </w:tr>
    </w:tbl>
    <w:p w:rsidR="008A6470" w:rsidRDefault="008A6470" w:rsidP="003C6CB5"/>
    <w:sectPr w:rsidR="008A6470" w:rsidSect="002F6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4A" w:rsidRDefault="0072294A" w:rsidP="002F6FBF">
      <w:r>
        <w:separator/>
      </w:r>
    </w:p>
  </w:endnote>
  <w:endnote w:type="continuationSeparator" w:id="1">
    <w:p w:rsidR="0072294A" w:rsidRDefault="0072294A" w:rsidP="002F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4A" w:rsidRDefault="0072294A" w:rsidP="002F6FBF">
      <w:r>
        <w:separator/>
      </w:r>
    </w:p>
  </w:footnote>
  <w:footnote w:type="continuationSeparator" w:id="1">
    <w:p w:rsidR="0072294A" w:rsidRDefault="0072294A" w:rsidP="002F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BF"/>
    <w:rsid w:val="00104A1F"/>
    <w:rsid w:val="00167F29"/>
    <w:rsid w:val="0026098B"/>
    <w:rsid w:val="002F6FBF"/>
    <w:rsid w:val="00307552"/>
    <w:rsid w:val="003C6CB5"/>
    <w:rsid w:val="004400C4"/>
    <w:rsid w:val="00476A9C"/>
    <w:rsid w:val="006E21C9"/>
    <w:rsid w:val="0072294A"/>
    <w:rsid w:val="008A6470"/>
    <w:rsid w:val="008B2BE7"/>
    <w:rsid w:val="008D1A4F"/>
    <w:rsid w:val="00941E73"/>
    <w:rsid w:val="009832FB"/>
    <w:rsid w:val="00A15BAD"/>
    <w:rsid w:val="00A41D84"/>
    <w:rsid w:val="00D4761D"/>
    <w:rsid w:val="00DA5AA4"/>
    <w:rsid w:val="00DB65E2"/>
    <w:rsid w:val="00DE23CD"/>
    <w:rsid w:val="00D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678</Words>
  <Characters>3868</Characters>
  <Application>Microsoft Office Word</Application>
  <DocSecurity>0</DocSecurity>
  <Lines>32</Lines>
  <Paragraphs>9</Paragraphs>
  <ScaleCrop>false</ScaleCrop>
  <Company>微软中国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17</cp:revision>
  <dcterms:created xsi:type="dcterms:W3CDTF">2012-02-10T06:13:00Z</dcterms:created>
  <dcterms:modified xsi:type="dcterms:W3CDTF">2012-06-26T12:17:00Z</dcterms:modified>
</cp:coreProperties>
</file>