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CDB" w:rsidRPr="00463CDB" w:rsidRDefault="00463CDB" w:rsidP="00463CDB">
      <w:pPr>
        <w:rPr>
          <w:rFonts w:ascii="Times New Roman" w:hAnsi="Times New Roman"/>
          <w:b/>
          <w:sz w:val="24"/>
          <w:szCs w:val="24"/>
        </w:rPr>
      </w:pPr>
      <w:r w:rsidRPr="00463CDB">
        <w:rPr>
          <w:rFonts w:ascii="Times New Roman" w:hAnsi="Times New Roman"/>
          <w:b/>
          <w:sz w:val="24"/>
          <w:szCs w:val="24"/>
        </w:rPr>
        <w:t>Appendix S2: Credulity Measures</w:t>
      </w:r>
    </w:p>
    <w:p w:rsidR="00463CDB" w:rsidRPr="00DC63C6" w:rsidRDefault="00463CDB" w:rsidP="00463CDB">
      <w:pPr>
        <w:outlineLvl w:val="0"/>
        <w:rPr>
          <w:rFonts w:ascii="Times New Roman" w:hAnsi="Times New Roman"/>
          <w:i/>
          <w:sz w:val="24"/>
          <w:szCs w:val="24"/>
        </w:rPr>
      </w:pPr>
      <w:r w:rsidRPr="00DC63C6">
        <w:rPr>
          <w:rFonts w:ascii="Times New Roman" w:hAnsi="Times New Roman"/>
          <w:i/>
          <w:sz w:val="24"/>
          <w:szCs w:val="24"/>
        </w:rPr>
        <w:t>Credulity Check: Study 1</w:t>
      </w:r>
    </w:p>
    <w:p w:rsidR="00463CDB" w:rsidRPr="00DC63C6" w:rsidRDefault="00463CDB" w:rsidP="00463CDB">
      <w:pPr>
        <w:outlineLvl w:val="0"/>
        <w:rPr>
          <w:rFonts w:ascii="Times New Roman" w:hAnsi="Times New Roman"/>
          <w:sz w:val="24"/>
          <w:szCs w:val="24"/>
        </w:rPr>
      </w:pPr>
      <w:r w:rsidRPr="00DC63C6">
        <w:rPr>
          <w:rFonts w:ascii="Times New Roman" w:hAnsi="Times New Roman"/>
          <w:sz w:val="24"/>
          <w:szCs w:val="24"/>
        </w:rPr>
        <w:tab/>
        <w:t xml:space="preserve">Following the experiment, subjects were verbally probed for suspicion of the sham partner deception (loosely asking, "Was there anything you found odd about the study?  Did you think that anything was not as it was described?").  Any mention of suspicion of the deception resulted in the subject being coded as </w:t>
      </w:r>
      <w:r>
        <w:rPr>
          <w:rFonts w:ascii="Times New Roman" w:hAnsi="Times New Roman"/>
          <w:sz w:val="24"/>
          <w:szCs w:val="24"/>
        </w:rPr>
        <w:t>suspicious</w:t>
      </w:r>
      <w:r w:rsidRPr="00DC63C6">
        <w:rPr>
          <w:rFonts w:ascii="Times New Roman" w:hAnsi="Times New Roman"/>
          <w:sz w:val="24"/>
          <w:szCs w:val="24"/>
        </w:rPr>
        <w:t>.  Thirty eight subjects (25 females) met this criterion.</w:t>
      </w:r>
    </w:p>
    <w:p w:rsidR="00463CDB" w:rsidRPr="00DC63C6" w:rsidRDefault="00463CDB" w:rsidP="00463CDB">
      <w:pPr>
        <w:outlineLvl w:val="0"/>
        <w:rPr>
          <w:rFonts w:ascii="Times New Roman" w:hAnsi="Times New Roman"/>
          <w:i/>
          <w:sz w:val="24"/>
          <w:szCs w:val="24"/>
        </w:rPr>
      </w:pPr>
      <w:r w:rsidRPr="00DC63C6">
        <w:rPr>
          <w:rFonts w:ascii="Times New Roman" w:hAnsi="Times New Roman"/>
          <w:i/>
          <w:sz w:val="24"/>
          <w:szCs w:val="24"/>
        </w:rPr>
        <w:t>Credulity Check: Study 2</w:t>
      </w:r>
    </w:p>
    <w:p w:rsidR="00463CDB" w:rsidRPr="00DC63C6" w:rsidRDefault="00463CDB" w:rsidP="00463CDB">
      <w:pPr>
        <w:ind w:firstLine="720"/>
        <w:rPr>
          <w:rFonts w:ascii="Times New Roman" w:hAnsi="Times New Roman"/>
          <w:sz w:val="24"/>
          <w:szCs w:val="24"/>
        </w:rPr>
      </w:pPr>
      <w:r w:rsidRPr="00DC63C6">
        <w:rPr>
          <w:rFonts w:ascii="Times New Roman" w:hAnsi="Times New Roman"/>
          <w:sz w:val="24"/>
          <w:szCs w:val="24"/>
        </w:rPr>
        <w:t>Following the experiment, subjects were probed for suspicion of deception with a six question debriefing.  Without explicitly mentioning the nature of the deception—to avoid the demand characteristics of such a question—the debriefing was structured to implicitly probe for suspicion of the deception, as well as when the suspicion occurred and what effects the subject believed it may have had.  These questions asked:</w:t>
      </w:r>
    </w:p>
    <w:p w:rsidR="00463CDB" w:rsidRPr="00DC63C6" w:rsidRDefault="00463CDB" w:rsidP="00463CDB">
      <w:pPr>
        <w:spacing w:line="240" w:lineRule="auto"/>
        <w:ind w:left="900" w:hanging="180"/>
        <w:rPr>
          <w:rFonts w:ascii="Times New Roman" w:hAnsi="Times New Roman"/>
          <w:sz w:val="24"/>
          <w:szCs w:val="24"/>
        </w:rPr>
      </w:pPr>
      <w:r w:rsidRPr="00DC63C6">
        <w:rPr>
          <w:rFonts w:ascii="Times New Roman" w:hAnsi="Times New Roman"/>
          <w:sz w:val="24"/>
          <w:szCs w:val="24"/>
        </w:rPr>
        <w:t>1) What questions do you have about the study to this point?</w:t>
      </w:r>
    </w:p>
    <w:p w:rsidR="00463CDB" w:rsidRPr="00DC63C6" w:rsidRDefault="00463CDB" w:rsidP="00463CDB">
      <w:pPr>
        <w:spacing w:line="240" w:lineRule="auto"/>
        <w:ind w:left="900" w:hanging="180"/>
        <w:rPr>
          <w:rFonts w:ascii="Times New Roman" w:hAnsi="Times New Roman"/>
          <w:sz w:val="24"/>
          <w:szCs w:val="24"/>
        </w:rPr>
      </w:pPr>
      <w:r w:rsidRPr="00DC63C6">
        <w:rPr>
          <w:rFonts w:ascii="Times New Roman" w:hAnsi="Times New Roman"/>
          <w:sz w:val="24"/>
          <w:szCs w:val="24"/>
        </w:rPr>
        <w:t xml:space="preserve">2) Was their anything unclear about the study?  </w:t>
      </w:r>
      <w:proofErr w:type="gramStart"/>
      <w:r w:rsidRPr="00DC63C6">
        <w:rPr>
          <w:rFonts w:ascii="Times New Roman" w:hAnsi="Times New Roman"/>
          <w:sz w:val="24"/>
          <w:szCs w:val="24"/>
        </w:rPr>
        <w:t>If so, What?</w:t>
      </w:r>
      <w:proofErr w:type="gramEnd"/>
    </w:p>
    <w:p w:rsidR="00463CDB" w:rsidRPr="00DC63C6" w:rsidRDefault="00463CDB" w:rsidP="00463CDB">
      <w:pPr>
        <w:spacing w:line="240" w:lineRule="auto"/>
        <w:ind w:left="900" w:hanging="180"/>
        <w:rPr>
          <w:rFonts w:ascii="Times New Roman" w:hAnsi="Times New Roman"/>
          <w:sz w:val="24"/>
          <w:szCs w:val="24"/>
        </w:rPr>
      </w:pPr>
      <w:r w:rsidRPr="00DC63C6">
        <w:rPr>
          <w:rFonts w:ascii="Times New Roman" w:hAnsi="Times New Roman"/>
          <w:sz w:val="24"/>
          <w:szCs w:val="24"/>
        </w:rPr>
        <w:t xml:space="preserve">3) Has anything struck you as odd about the study?  </w:t>
      </w:r>
      <w:proofErr w:type="gramStart"/>
      <w:r w:rsidRPr="00DC63C6">
        <w:rPr>
          <w:rFonts w:ascii="Times New Roman" w:hAnsi="Times New Roman"/>
          <w:sz w:val="24"/>
          <w:szCs w:val="24"/>
        </w:rPr>
        <w:t>If so, what?</w:t>
      </w:r>
      <w:proofErr w:type="gramEnd"/>
    </w:p>
    <w:p w:rsidR="00463CDB" w:rsidRPr="00DC63C6" w:rsidRDefault="00463CDB" w:rsidP="00463CDB">
      <w:pPr>
        <w:spacing w:line="240" w:lineRule="auto"/>
        <w:ind w:left="900" w:hanging="180"/>
        <w:rPr>
          <w:rFonts w:ascii="Times New Roman" w:hAnsi="Times New Roman"/>
          <w:sz w:val="24"/>
          <w:szCs w:val="24"/>
        </w:rPr>
      </w:pPr>
      <w:r w:rsidRPr="00DC63C6">
        <w:rPr>
          <w:rFonts w:ascii="Times New Roman" w:hAnsi="Times New Roman"/>
          <w:sz w:val="24"/>
          <w:szCs w:val="24"/>
        </w:rPr>
        <w:t xml:space="preserve">4) Do you think there was more to this study than was described in the instructions?  </w:t>
      </w:r>
      <w:proofErr w:type="gramStart"/>
      <w:r w:rsidRPr="00DC63C6">
        <w:rPr>
          <w:rFonts w:ascii="Times New Roman" w:hAnsi="Times New Roman"/>
          <w:sz w:val="24"/>
          <w:szCs w:val="24"/>
        </w:rPr>
        <w:t>If so, what?</w:t>
      </w:r>
      <w:proofErr w:type="gramEnd"/>
    </w:p>
    <w:p w:rsidR="00463CDB" w:rsidRPr="00DC63C6" w:rsidRDefault="00463CDB" w:rsidP="00463CDB">
      <w:pPr>
        <w:spacing w:line="240" w:lineRule="auto"/>
        <w:ind w:left="900" w:hanging="180"/>
        <w:rPr>
          <w:rFonts w:ascii="Times New Roman" w:hAnsi="Times New Roman"/>
          <w:sz w:val="24"/>
          <w:szCs w:val="24"/>
        </w:rPr>
      </w:pPr>
      <w:r w:rsidRPr="00DC63C6">
        <w:rPr>
          <w:rFonts w:ascii="Times New Roman" w:hAnsi="Times New Roman"/>
          <w:sz w:val="24"/>
          <w:szCs w:val="24"/>
        </w:rPr>
        <w:t>5) When did these thoughts occur to you?</w:t>
      </w:r>
    </w:p>
    <w:p w:rsidR="00463CDB" w:rsidRPr="00DC63C6" w:rsidRDefault="00463CDB" w:rsidP="00463CDB">
      <w:pPr>
        <w:spacing w:line="240" w:lineRule="auto"/>
        <w:ind w:left="900" w:hanging="180"/>
        <w:rPr>
          <w:rFonts w:ascii="Times New Roman" w:hAnsi="Times New Roman"/>
          <w:sz w:val="24"/>
          <w:szCs w:val="24"/>
        </w:rPr>
      </w:pPr>
      <w:r w:rsidRPr="00DC63C6">
        <w:rPr>
          <w:rFonts w:ascii="Times New Roman" w:hAnsi="Times New Roman"/>
          <w:sz w:val="24"/>
          <w:szCs w:val="24"/>
        </w:rPr>
        <w:t xml:space="preserve">6) Do you think these thoughts influenced your decisions?  </w:t>
      </w:r>
      <w:proofErr w:type="gramStart"/>
      <w:r w:rsidRPr="00DC63C6">
        <w:rPr>
          <w:rFonts w:ascii="Times New Roman" w:hAnsi="Times New Roman"/>
          <w:sz w:val="24"/>
          <w:szCs w:val="24"/>
        </w:rPr>
        <w:t>If so, how?</w:t>
      </w:r>
      <w:proofErr w:type="gramEnd"/>
      <w:r w:rsidRPr="00DC63C6">
        <w:rPr>
          <w:rFonts w:ascii="Times New Roman" w:hAnsi="Times New Roman"/>
          <w:sz w:val="24"/>
          <w:szCs w:val="24"/>
        </w:rPr>
        <w:t xml:space="preserve"> </w:t>
      </w:r>
    </w:p>
    <w:p w:rsidR="00463CDB" w:rsidRPr="00DC63C6" w:rsidRDefault="00463CDB" w:rsidP="00463CDB">
      <w:pPr>
        <w:spacing w:line="240" w:lineRule="auto"/>
        <w:ind w:left="900" w:hanging="180"/>
        <w:rPr>
          <w:rFonts w:ascii="Times New Roman" w:hAnsi="Times New Roman"/>
          <w:sz w:val="24"/>
          <w:szCs w:val="24"/>
        </w:rPr>
      </w:pPr>
    </w:p>
    <w:p w:rsidR="00463CDB" w:rsidRDefault="00463CDB" w:rsidP="00463CDB">
      <w:pPr>
        <w:rPr>
          <w:rFonts w:ascii="Times New Roman" w:hAnsi="Times New Roman"/>
          <w:sz w:val="24"/>
          <w:szCs w:val="24"/>
        </w:rPr>
      </w:pPr>
      <w:r w:rsidRPr="00DC63C6">
        <w:rPr>
          <w:rFonts w:ascii="Times New Roman" w:hAnsi="Times New Roman"/>
          <w:sz w:val="24"/>
          <w:szCs w:val="24"/>
        </w:rPr>
        <w:t xml:space="preserve">If at any point during the debriefing subjects mentioned any suspicion that they were not partnered with real humans, or that the information they were given was fabricated in any way, they were coded as </w:t>
      </w:r>
      <w:r>
        <w:rPr>
          <w:rFonts w:ascii="Times New Roman" w:hAnsi="Times New Roman"/>
          <w:sz w:val="24"/>
          <w:szCs w:val="24"/>
        </w:rPr>
        <w:t>suspicious</w:t>
      </w:r>
      <w:r w:rsidRPr="00DC63C6">
        <w:rPr>
          <w:rFonts w:ascii="Times New Roman" w:hAnsi="Times New Roman"/>
          <w:sz w:val="24"/>
          <w:szCs w:val="24"/>
        </w:rPr>
        <w:t xml:space="preserve"> of the deception.  Twenty four subjects (14 females) met this criterion.  </w:t>
      </w:r>
      <w:bookmarkStart w:id="0" w:name="_GoBack"/>
      <w:bookmarkEnd w:id="0"/>
    </w:p>
    <w:sectPr w:rsidR="00463C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CDB"/>
    <w:rsid w:val="00463CDB"/>
    <w:rsid w:val="00496CDB"/>
    <w:rsid w:val="005E37F2"/>
    <w:rsid w:val="00CE2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CD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CD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 Krasnow</cp:lastModifiedBy>
  <cp:revision>2</cp:revision>
  <dcterms:created xsi:type="dcterms:W3CDTF">2012-06-13T21:22:00Z</dcterms:created>
  <dcterms:modified xsi:type="dcterms:W3CDTF">2012-08-28T16:12:00Z</dcterms:modified>
</cp:coreProperties>
</file>