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A7" w:rsidRDefault="009B6CA7" w:rsidP="000D5FC7">
      <w:pPr>
        <w:rPr>
          <w:rFonts w:ascii="Helvetica" w:hAnsi="Helvetica"/>
          <w:b/>
        </w:rPr>
      </w:pPr>
    </w:p>
    <w:p w:rsidR="003F32B5" w:rsidRDefault="003F32B5" w:rsidP="003F32B5">
      <w:pPr>
        <w:rPr>
          <w:b/>
        </w:rPr>
      </w:pPr>
    </w:p>
    <w:p w:rsidR="003F32B5" w:rsidRPr="0059319C" w:rsidRDefault="003F32B5" w:rsidP="003F32B5">
      <w:pPr>
        <w:rPr>
          <w:rFonts w:ascii="Helvetica" w:hAnsi="Helvetica"/>
          <w:b/>
        </w:rPr>
      </w:pPr>
    </w:p>
    <w:p w:rsidR="003F32B5" w:rsidRPr="0059319C" w:rsidRDefault="003F32B5" w:rsidP="003F32B5">
      <w:pPr>
        <w:rPr>
          <w:rFonts w:ascii="Helvetica" w:hAnsi="Helvetica"/>
          <w:b/>
        </w:rPr>
      </w:pPr>
    </w:p>
    <w:p w:rsidR="003F32B5" w:rsidRPr="0059319C" w:rsidRDefault="003F32B5" w:rsidP="003F32B5">
      <w:pPr>
        <w:rPr>
          <w:rFonts w:ascii="Helvetica" w:hAnsi="Helvetica"/>
          <w:b/>
        </w:rPr>
      </w:pPr>
      <w:r w:rsidRPr="0059319C">
        <w:rPr>
          <w:rFonts w:ascii="Helvetica" w:hAnsi="Helvetica"/>
          <w:b/>
        </w:rPr>
        <w:t xml:space="preserve">Table </w:t>
      </w:r>
      <w:r w:rsidR="000A580E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>2</w:t>
      </w:r>
      <w:r w:rsidRPr="0059319C">
        <w:rPr>
          <w:rFonts w:ascii="Helvetica" w:hAnsi="Helvetica"/>
          <w:b/>
        </w:rPr>
        <w:t>:  Bacterial spot disease races of tomato and occurrence of key effectors</w:t>
      </w:r>
      <w:r>
        <w:rPr>
          <w:rFonts w:ascii="Helvetica" w:hAnsi="Helvetica"/>
          <w:b/>
        </w:rPr>
        <w:t xml:space="preserve"> </w:t>
      </w:r>
      <w:r w:rsidR="005A36A2">
        <w:rPr>
          <w:rFonts w:ascii="Helvetica" w:hAnsi="Helvetica"/>
          <w:b/>
        </w:rPr>
        <w:t>for</w:t>
      </w:r>
      <w:r>
        <w:rPr>
          <w:rFonts w:ascii="Helvetica" w:hAnsi="Helvetica"/>
          <w:b/>
        </w:rPr>
        <w:t xml:space="preserve"> resistance breeding</w:t>
      </w:r>
      <w:r w:rsidRPr="0059319C">
        <w:rPr>
          <w:rFonts w:ascii="Helvetica" w:hAnsi="Helvetica"/>
          <w:b/>
        </w:rPr>
        <w:t>.</w:t>
      </w:r>
    </w:p>
    <w:p w:rsidR="003F32B5" w:rsidRPr="0059319C" w:rsidRDefault="003F32B5" w:rsidP="003F32B5">
      <w:pPr>
        <w:rPr>
          <w:rFonts w:ascii="Helvetica" w:hAnsi="Helvetica"/>
        </w:rPr>
      </w:pPr>
    </w:p>
    <w:p w:rsidR="003F32B5" w:rsidRPr="0059319C" w:rsidRDefault="003F32B5" w:rsidP="003F32B5">
      <w:pPr>
        <w:pStyle w:val="Header"/>
        <w:tabs>
          <w:tab w:val="clear" w:pos="4320"/>
          <w:tab w:val="clear" w:pos="8640"/>
        </w:tabs>
        <w:ind w:left="360"/>
        <w:rPr>
          <w:rFonts w:ascii="Helvetica" w:hAnsi="Helvetica"/>
        </w:rPr>
      </w:pPr>
    </w:p>
    <w:tbl>
      <w:tblPr>
        <w:tblW w:w="7218" w:type="dxa"/>
        <w:tblInd w:w="477" w:type="dxa"/>
        <w:tblLayout w:type="fixed"/>
        <w:tblLook w:val="0000"/>
      </w:tblPr>
      <w:tblGrid>
        <w:gridCol w:w="855"/>
        <w:gridCol w:w="936"/>
        <w:gridCol w:w="936"/>
        <w:gridCol w:w="936"/>
        <w:gridCol w:w="945"/>
        <w:gridCol w:w="2610"/>
      </w:tblGrid>
      <w:tr w:rsidR="003F32B5" w:rsidRPr="0059319C">
        <w:tc>
          <w:tcPr>
            <w:tcW w:w="85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3753" w:type="dxa"/>
            <w:gridSpan w:val="4"/>
            <w:shd w:val="clear" w:color="auto" w:fill="auto"/>
          </w:tcPr>
          <w:p w:rsidR="003F32B5" w:rsidRPr="0059319C" w:rsidRDefault="003F32B5" w:rsidP="00374BDF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Effector occurrence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  <w:vertAlign w:val="superscript"/>
              </w:rPr>
              <w:t xml:space="preserve">a, </w:t>
            </w:r>
            <w:r w:rsidR="0024512E">
              <w:rPr>
                <w:rFonts w:ascii="Helvetica" w:hAnsi="Helvetica"/>
                <w:sz w:val="18"/>
              </w:rPr>
              <w:fldChar w:fldCharType="begin"/>
            </w:r>
            <w:r w:rsidR="00374BDF">
              <w:rPr>
                <w:rFonts w:ascii="Helvetica" w:hAnsi="Helvetica"/>
                <w:sz w:val="18"/>
              </w:rPr>
              <w:instrText xml:space="preserve"> ADDIN EN.CITE &lt;EndNote&gt;&lt;Cite&gt;&lt;Author&gt;Potnis&lt;/Author&gt;&lt;Year&gt;2011&lt;/Year&gt;&lt;RecNum&gt;114&lt;/RecNum&gt;&lt;DisplayText&gt;[1]&lt;/DisplayText&gt;&lt;record&gt;&lt;rec-number&gt;114&lt;/rec-number&gt;&lt;foreign-keys&gt;&lt;key app="EN" db-id="sxspwrwdtxexpoert945v52veawetr9xs9es"&gt;114&lt;/key&gt;&lt;/foreign-keys&gt;&lt;ref-type name="Journal Article"&gt;17&lt;/ref-type&gt;&lt;contributors&gt;&lt;authors&gt;&lt;author&gt;Potnis, Neha&lt;/author&gt;&lt;author&gt;Krasileva, Ksenia&lt;/author&gt;&lt;author&gt;Chow, Virginia&lt;/author&gt;&lt;author&gt;Almeida, Nalvo F&lt;/author&gt;&lt;author&gt;Patil, Prabhu B&lt;/author&gt;&lt;author&gt;Ryan, Robert P&lt;/author&gt;&lt;author&gt;Sharlach, Molly&lt;/author&gt;&lt;author&gt;Behlau, Franklin&lt;/author&gt;&lt;author&gt;Dow, J Max&lt;/author&gt;&lt;author&gt;Momol, Mt&lt;/author&gt;&lt;author&gt;White, Frank F&lt;/author&gt;&lt;author&gt;Preston, James F&lt;/author&gt;&lt;author&gt;Vinatzer, Boris A&lt;/author&gt;&lt;author&gt;Koebnik, Ralf&lt;/author&gt;&lt;author&gt;Setubal, João C&lt;/author&gt;&lt;author&gt;Norman, David J&lt;/author&gt;&lt;author&gt;Staskawicz, Brian J&lt;/author&gt;&lt;author&gt;Jones, Jeffrey B&lt;/author&gt;&lt;/authors&gt;&lt;/contributors&gt;&lt;auth-address&gt;Department of Plant Pathology, University of Florida, Gainesville, FL, USA. jbjones@ufl.edu&lt;/auth-address&gt;&lt;titles&gt;&lt;title&gt;Comparative genomics reveals diversity among xanthomonads infecting tomato and pepper&lt;/title&gt;&lt;secondary-title&gt;BMC Genomics&lt;/secondary-title&gt;&lt;/titles&gt;&lt;periodical&gt;&lt;full-title&gt;BMC Genomics&lt;/full-title&gt;&lt;/periodical&gt;&lt;pages&gt;146&lt;/pages&gt;&lt;volume&gt;12&lt;/volume&gt;&lt;dates&gt;&lt;year&gt;2011&lt;/year&gt;&lt;pub-dates&gt;&lt;date&gt;Jan 1&lt;/date&gt;&lt;/pub-dates&gt;&lt;/dates&gt;&lt;accession-num&gt;21396108&lt;/accession-num&gt;&lt;label&gt;p02670&lt;/label&gt;&lt;urls&gt;&lt;related-urls&gt;&lt;url&gt;http://www.ncbi.nlm.nih.gov/entrez/query.fcgi?db=pubmed&amp;amp;cmd=Retrieve&amp;amp;dopt=AbstractPlus&amp;amp;list_uids=21396108&lt;/url&gt;&lt;/related-urls&gt;&lt;pdf-urls&gt;&lt;url&gt;file://localhost/Users/dianahorvath/my%20files/literature/Papers/2011%20Potnis%20BMC%20Genomics.pdf&lt;/url&gt;&lt;/pdf-urls&gt;&lt;/urls&gt;&lt;custom3&gt;papers://2E8D59B9-26D5-4398-9485-BDA8E0F1CD81/Paper/p2670&lt;/custom3&gt;&lt;electronic-resource-num&gt;10.1186/1471-2164-12-146&lt;/electronic-resource-num&gt;&lt;language&gt;eng&lt;/language&gt;&lt;/record&gt;&lt;/Cite&gt;&lt;/EndNote&gt;</w:instrText>
            </w:r>
            <w:r w:rsidR="0024512E">
              <w:rPr>
                <w:rFonts w:ascii="Helvetica" w:hAnsi="Helvetica"/>
                <w:sz w:val="18"/>
              </w:rPr>
              <w:fldChar w:fldCharType="separate"/>
            </w:r>
            <w:r w:rsidR="00374BDF">
              <w:rPr>
                <w:rFonts w:ascii="Helvetica" w:hAnsi="Helvetica"/>
                <w:noProof/>
                <w:sz w:val="18"/>
              </w:rPr>
              <w:t>[</w:t>
            </w:r>
            <w:hyperlink w:anchor="_ENREF_1" w:tooltip="Potnis, 2011 #114" w:history="1">
              <w:r w:rsidR="00374BDF">
                <w:rPr>
                  <w:rFonts w:ascii="Helvetica" w:hAnsi="Helvetica"/>
                  <w:noProof/>
                  <w:sz w:val="18"/>
                </w:rPr>
                <w:t>1</w:t>
              </w:r>
            </w:hyperlink>
            <w:r w:rsidR="00374BDF">
              <w:rPr>
                <w:rFonts w:ascii="Helvetica" w:hAnsi="Helvetica"/>
                <w:noProof/>
                <w:sz w:val="18"/>
              </w:rPr>
              <w:t>]</w:t>
            </w:r>
            <w:r w:rsidR="0024512E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sz w:val="20"/>
              </w:rPr>
            </w:pPr>
          </w:p>
        </w:tc>
      </w:tr>
      <w:tr w:rsidR="003F32B5" w:rsidRPr="0059319C">
        <w:tc>
          <w:tcPr>
            <w:tcW w:w="85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Race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AvrRxv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AvrXv3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AvrXv4</w:t>
            </w:r>
          </w:p>
        </w:tc>
        <w:tc>
          <w:tcPr>
            <w:tcW w:w="94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AvrBs2</w:t>
            </w:r>
          </w:p>
        </w:tc>
        <w:tc>
          <w:tcPr>
            <w:tcW w:w="2610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Xanthomonas species</w:t>
            </w:r>
          </w:p>
        </w:tc>
      </w:tr>
      <w:tr w:rsidR="003F32B5" w:rsidRPr="0059319C">
        <w:tc>
          <w:tcPr>
            <w:tcW w:w="85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T1</w:t>
            </w:r>
            <w:r w:rsidR="00E81DDF" w:rsidRPr="00E81DDF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 w:rsidP="00E748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+</w:t>
            </w:r>
          </w:p>
        </w:tc>
        <w:tc>
          <w:tcPr>
            <w:tcW w:w="2610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i/>
                <w:sz w:val="20"/>
              </w:rPr>
              <w:t>euvesicatoria</w:t>
            </w:r>
            <w:r w:rsidRPr="0059319C">
              <w:rPr>
                <w:rFonts w:ascii="Helvetica" w:hAnsi="Helvetica"/>
                <w:sz w:val="20"/>
              </w:rPr>
              <w:t xml:space="preserve">  </w:t>
            </w:r>
            <w:r>
              <w:rPr>
                <w:rFonts w:ascii="Helvetica" w:hAnsi="Helvetica"/>
                <w:sz w:val="20"/>
              </w:rPr>
              <w:t>(Xcv)</w:t>
            </w:r>
          </w:p>
        </w:tc>
      </w:tr>
      <w:tr w:rsidR="003F32B5" w:rsidRPr="0059319C">
        <w:tc>
          <w:tcPr>
            <w:tcW w:w="85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T2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+</w:t>
            </w:r>
          </w:p>
        </w:tc>
        <w:tc>
          <w:tcPr>
            <w:tcW w:w="2610" w:type="dxa"/>
            <w:shd w:val="clear" w:color="auto" w:fill="auto"/>
          </w:tcPr>
          <w:p w:rsidR="003F32B5" w:rsidRPr="0059319C" w:rsidRDefault="003F32B5" w:rsidP="00E748D9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i/>
                <w:sz w:val="20"/>
              </w:rPr>
              <w:t>vesicatoria</w:t>
            </w:r>
            <w:r w:rsidRPr="0059319C">
              <w:rPr>
                <w:rFonts w:ascii="Helvetica" w:hAnsi="Helvetica"/>
                <w:sz w:val="20"/>
              </w:rPr>
              <w:t xml:space="preserve">     </w:t>
            </w:r>
            <w:r>
              <w:rPr>
                <w:rFonts w:ascii="Helvetica" w:hAnsi="Helvetica"/>
                <w:sz w:val="20"/>
              </w:rPr>
              <w:t xml:space="preserve"> (Xv)</w:t>
            </w:r>
          </w:p>
        </w:tc>
      </w:tr>
      <w:tr w:rsidR="003F32B5" w:rsidRPr="0059319C">
        <w:tc>
          <w:tcPr>
            <w:tcW w:w="85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T3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+</w:t>
            </w:r>
          </w:p>
        </w:tc>
        <w:tc>
          <w:tcPr>
            <w:tcW w:w="94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+</w:t>
            </w:r>
          </w:p>
        </w:tc>
        <w:tc>
          <w:tcPr>
            <w:tcW w:w="2610" w:type="dxa"/>
            <w:shd w:val="clear" w:color="auto" w:fill="auto"/>
          </w:tcPr>
          <w:p w:rsidR="003F32B5" w:rsidRPr="0059319C" w:rsidRDefault="003F32B5" w:rsidP="00E748D9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i/>
                <w:sz w:val="20"/>
              </w:rPr>
              <w:t>perforans</w:t>
            </w:r>
            <w:r w:rsidRPr="0059319C">
              <w:rPr>
                <w:rFonts w:ascii="Helvetica" w:hAnsi="Helvetica"/>
                <w:sz w:val="20"/>
              </w:rPr>
              <w:t xml:space="preserve">      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59319C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(Xp)</w:t>
            </w:r>
          </w:p>
        </w:tc>
      </w:tr>
      <w:tr w:rsidR="003F32B5" w:rsidRPr="0059319C">
        <w:tc>
          <w:tcPr>
            <w:tcW w:w="85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T4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+</w:t>
            </w:r>
          </w:p>
        </w:tc>
        <w:tc>
          <w:tcPr>
            <w:tcW w:w="94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+</w:t>
            </w:r>
          </w:p>
        </w:tc>
        <w:tc>
          <w:tcPr>
            <w:tcW w:w="2610" w:type="dxa"/>
            <w:shd w:val="clear" w:color="auto" w:fill="auto"/>
          </w:tcPr>
          <w:p w:rsidR="003F32B5" w:rsidRPr="0059319C" w:rsidRDefault="003F32B5" w:rsidP="00E748D9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i/>
                <w:sz w:val="20"/>
              </w:rPr>
              <w:t>perforans</w:t>
            </w:r>
            <w:r w:rsidRPr="0059319C">
              <w:rPr>
                <w:rFonts w:ascii="Helvetica" w:hAnsi="Helvetica"/>
                <w:sz w:val="20"/>
              </w:rPr>
              <w:t xml:space="preserve">        </w:t>
            </w:r>
            <w:r>
              <w:rPr>
                <w:rFonts w:ascii="Helvetica" w:hAnsi="Helvetica"/>
                <w:sz w:val="20"/>
              </w:rPr>
              <w:t>(Xp)</w:t>
            </w:r>
          </w:p>
        </w:tc>
      </w:tr>
      <w:tr w:rsidR="003F32B5" w:rsidRPr="0059319C">
        <w:tc>
          <w:tcPr>
            <w:tcW w:w="85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T5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+</w:t>
            </w:r>
          </w:p>
        </w:tc>
        <w:tc>
          <w:tcPr>
            <w:tcW w:w="2610" w:type="dxa"/>
            <w:shd w:val="clear" w:color="auto" w:fill="auto"/>
          </w:tcPr>
          <w:p w:rsidR="003F32B5" w:rsidRPr="0059319C" w:rsidRDefault="003F32B5" w:rsidP="00E748D9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i/>
                <w:sz w:val="20"/>
              </w:rPr>
              <w:t>perforans</w:t>
            </w:r>
            <w:r w:rsidRPr="0059319C">
              <w:rPr>
                <w:rFonts w:ascii="Helvetica" w:hAnsi="Helvetica"/>
                <w:sz w:val="20"/>
              </w:rPr>
              <w:t xml:space="preserve">     </w:t>
            </w:r>
            <w:r>
              <w:rPr>
                <w:rFonts w:ascii="Helvetica" w:hAnsi="Helvetica"/>
                <w:sz w:val="20"/>
              </w:rPr>
              <w:t xml:space="preserve">   (Xp)</w:t>
            </w:r>
          </w:p>
        </w:tc>
      </w:tr>
      <w:tr w:rsidR="003F32B5" w:rsidRPr="0059319C">
        <w:tc>
          <w:tcPr>
            <w:tcW w:w="855" w:type="dxa"/>
            <w:shd w:val="clear" w:color="auto" w:fill="auto"/>
          </w:tcPr>
          <w:p w:rsidR="003F32B5" w:rsidRPr="0059319C" w:rsidRDefault="00E81DDF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  <w:vertAlign w:val="superscript"/>
              </w:rPr>
            </w:pPr>
            <w:r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F32B5" w:rsidRPr="0059319C" w:rsidRDefault="003F32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+</w:t>
            </w:r>
          </w:p>
        </w:tc>
        <w:tc>
          <w:tcPr>
            <w:tcW w:w="2610" w:type="dxa"/>
            <w:shd w:val="clear" w:color="auto" w:fill="auto"/>
          </w:tcPr>
          <w:p w:rsidR="003F32B5" w:rsidRPr="0059319C" w:rsidRDefault="003F32B5" w:rsidP="003F32B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i/>
                <w:sz w:val="20"/>
              </w:rPr>
              <w:t xml:space="preserve">gardneri </w:t>
            </w:r>
            <w:r w:rsidRPr="0059319C">
              <w:rPr>
                <w:rFonts w:ascii="Helvetica" w:hAnsi="Helvetica"/>
                <w:sz w:val="20"/>
              </w:rPr>
              <w:t xml:space="preserve">      </w:t>
            </w:r>
            <w:r>
              <w:rPr>
                <w:rFonts w:ascii="Helvetica" w:hAnsi="Helvetica"/>
                <w:sz w:val="20"/>
              </w:rPr>
              <w:t xml:space="preserve">   (Xg)</w:t>
            </w:r>
          </w:p>
        </w:tc>
      </w:tr>
    </w:tbl>
    <w:p w:rsidR="00E81DDF" w:rsidRDefault="00E81DDF" w:rsidP="007A2EB0">
      <w:pPr>
        <w:ind w:left="360"/>
        <w:rPr>
          <w:rFonts w:ascii="Helvetica" w:hAnsi="Helvetica"/>
          <w:sz w:val="18"/>
          <w:vertAlign w:val="superscript"/>
        </w:rPr>
      </w:pPr>
    </w:p>
    <w:p w:rsidR="003F32B5" w:rsidRPr="003F32B5" w:rsidRDefault="003F32B5" w:rsidP="007A2EB0">
      <w:pPr>
        <w:ind w:left="360"/>
        <w:rPr>
          <w:rFonts w:ascii="Helvetica" w:hAnsi="Helvetica"/>
          <w:sz w:val="18"/>
        </w:rPr>
      </w:pPr>
      <w:r w:rsidRPr="003F32B5">
        <w:rPr>
          <w:rFonts w:ascii="Helvetica" w:hAnsi="Helvetica"/>
          <w:sz w:val="18"/>
          <w:vertAlign w:val="superscript"/>
        </w:rPr>
        <w:t xml:space="preserve">a   </w:t>
      </w:r>
      <w:r w:rsidRPr="003F32B5">
        <w:rPr>
          <w:rFonts w:ascii="Helvetica" w:hAnsi="Helvetica"/>
          <w:sz w:val="18"/>
        </w:rPr>
        <w:t>+ present</w:t>
      </w:r>
      <w:r w:rsidR="00E81DDF">
        <w:rPr>
          <w:rFonts w:ascii="Helvetica" w:hAnsi="Helvetica"/>
          <w:sz w:val="18"/>
        </w:rPr>
        <w:t xml:space="preserve"> or</w:t>
      </w:r>
      <w:r w:rsidRPr="003F32B5">
        <w:rPr>
          <w:rFonts w:ascii="Helvetica" w:hAnsi="Helvetica"/>
          <w:sz w:val="18"/>
        </w:rPr>
        <w:t xml:space="preserve"> </w:t>
      </w:r>
      <w:r w:rsidR="00E81DDF">
        <w:rPr>
          <w:rFonts w:ascii="Helvetica" w:hAnsi="Helvetica"/>
          <w:sz w:val="18"/>
        </w:rPr>
        <w:t>–</w:t>
      </w:r>
      <w:r w:rsidRPr="003F32B5">
        <w:rPr>
          <w:rFonts w:ascii="Helvetica" w:hAnsi="Helvetica"/>
          <w:sz w:val="18"/>
        </w:rPr>
        <w:t xml:space="preserve"> absent</w:t>
      </w:r>
      <w:r w:rsidR="00E81DDF">
        <w:rPr>
          <w:rFonts w:ascii="Helvetica" w:hAnsi="Helvetica"/>
          <w:sz w:val="18"/>
        </w:rPr>
        <w:t xml:space="preserve"> in each race</w:t>
      </w:r>
    </w:p>
    <w:p w:rsidR="00E81DDF" w:rsidRDefault="003F32B5" w:rsidP="00D65CEF">
      <w:pPr>
        <w:ind w:left="360"/>
        <w:rPr>
          <w:rFonts w:ascii="Helvetica" w:hAnsi="Helvetica"/>
          <w:sz w:val="18"/>
        </w:rPr>
      </w:pPr>
      <w:r w:rsidRPr="003F32B5">
        <w:rPr>
          <w:rFonts w:ascii="Helvetica" w:hAnsi="Helvetica"/>
          <w:sz w:val="18"/>
          <w:vertAlign w:val="superscript"/>
        </w:rPr>
        <w:t xml:space="preserve">b </w:t>
      </w:r>
      <w:r w:rsidR="00D65CEF">
        <w:rPr>
          <w:rFonts w:ascii="Helvetica" w:hAnsi="Helvetica"/>
          <w:sz w:val="18"/>
          <w:vertAlign w:val="superscript"/>
        </w:rPr>
        <w:t xml:space="preserve"> </w:t>
      </w:r>
      <w:r w:rsidR="00D65CEF">
        <w:rPr>
          <w:rFonts w:ascii="Helvetica" w:hAnsi="Helvetica"/>
          <w:sz w:val="18"/>
        </w:rPr>
        <w:t xml:space="preserve"> </w:t>
      </w:r>
      <w:r w:rsidR="00E81DDF">
        <w:rPr>
          <w:rFonts w:ascii="Helvetica" w:hAnsi="Helvetica"/>
          <w:sz w:val="18"/>
        </w:rPr>
        <w:t>T indicates tomato races</w:t>
      </w:r>
    </w:p>
    <w:p w:rsidR="003F32B5" w:rsidRPr="003F32B5" w:rsidRDefault="00E81DDF" w:rsidP="00D65CEF">
      <w:pPr>
        <w:ind w:left="360"/>
        <w:rPr>
          <w:rFonts w:ascii="Helvetica" w:hAnsi="Helvetica"/>
          <w:sz w:val="18"/>
        </w:rPr>
      </w:pPr>
      <w:r w:rsidRPr="00E81DDF">
        <w:rPr>
          <w:rFonts w:ascii="Helvetica" w:hAnsi="Helvetica"/>
          <w:sz w:val="18"/>
          <w:vertAlign w:val="superscript"/>
        </w:rPr>
        <w:t>c</w:t>
      </w:r>
      <w:r>
        <w:rPr>
          <w:rFonts w:ascii="Helvetica" w:hAnsi="Helvetica"/>
          <w:sz w:val="18"/>
        </w:rPr>
        <w:t xml:space="preserve">  </w:t>
      </w:r>
      <w:r w:rsidR="003F32B5" w:rsidRPr="003F32B5">
        <w:rPr>
          <w:rFonts w:ascii="Helvetica" w:hAnsi="Helvetica"/>
          <w:sz w:val="18"/>
        </w:rPr>
        <w:t>No T race designation</w:t>
      </w:r>
    </w:p>
    <w:p w:rsidR="003F32B5" w:rsidRPr="0059319C" w:rsidRDefault="003F32B5" w:rsidP="003F32B5">
      <w:pPr>
        <w:rPr>
          <w:rFonts w:ascii="Helvetica" w:hAnsi="Helvetica"/>
          <w:sz w:val="20"/>
        </w:rPr>
      </w:pPr>
    </w:p>
    <w:p w:rsidR="003F32B5" w:rsidRPr="0059319C" w:rsidRDefault="003F32B5" w:rsidP="003F32B5">
      <w:pPr>
        <w:rPr>
          <w:rFonts w:ascii="Helvetica" w:hAnsi="Helvetica"/>
        </w:rPr>
      </w:pPr>
    </w:p>
    <w:p w:rsidR="003F32B5" w:rsidRPr="00374BDF" w:rsidRDefault="003F32B5" w:rsidP="003F32B5">
      <w:pPr>
        <w:rPr>
          <w:rFonts w:ascii="Helvetica" w:hAnsi="Helvetica"/>
          <w:sz w:val="20"/>
        </w:rPr>
      </w:pPr>
    </w:p>
    <w:p w:rsidR="00D65CEF" w:rsidRPr="00374BDF" w:rsidRDefault="00D65CEF">
      <w:pPr>
        <w:rPr>
          <w:rFonts w:ascii="Helvetica" w:hAnsi="Helvetica"/>
          <w:sz w:val="20"/>
        </w:rPr>
      </w:pPr>
    </w:p>
    <w:p w:rsidR="00D65CEF" w:rsidRPr="00374BDF" w:rsidRDefault="00D65CEF">
      <w:pPr>
        <w:rPr>
          <w:rFonts w:ascii="Helvetica" w:hAnsi="Helvetica"/>
          <w:sz w:val="20"/>
        </w:rPr>
      </w:pPr>
    </w:p>
    <w:p w:rsidR="00374BDF" w:rsidRPr="00374BDF" w:rsidRDefault="0024512E" w:rsidP="00374BDF">
      <w:pPr>
        <w:ind w:left="720" w:hanging="720"/>
        <w:rPr>
          <w:rFonts w:ascii="Helvetica" w:hAnsi="Helvetica"/>
          <w:noProof/>
          <w:sz w:val="20"/>
        </w:rPr>
      </w:pPr>
      <w:r w:rsidRPr="00374BDF">
        <w:rPr>
          <w:rFonts w:ascii="Helvetica" w:hAnsi="Helvetica"/>
          <w:sz w:val="20"/>
        </w:rPr>
        <w:fldChar w:fldCharType="begin"/>
      </w:r>
      <w:r w:rsidR="00D65CEF" w:rsidRPr="00374BDF">
        <w:rPr>
          <w:rFonts w:ascii="Helvetica" w:hAnsi="Helvetica"/>
          <w:sz w:val="20"/>
        </w:rPr>
        <w:instrText xml:space="preserve"> ADDIN EN.REFLIST </w:instrText>
      </w:r>
      <w:r w:rsidRPr="00374BDF">
        <w:rPr>
          <w:rFonts w:ascii="Helvetica" w:hAnsi="Helvetica"/>
          <w:sz w:val="20"/>
        </w:rPr>
        <w:fldChar w:fldCharType="separate"/>
      </w:r>
      <w:bookmarkStart w:id="0" w:name="_ENREF_1"/>
      <w:r w:rsidR="00374BDF" w:rsidRPr="00374BDF">
        <w:rPr>
          <w:rFonts w:ascii="Helvetica" w:hAnsi="Helvetica"/>
          <w:noProof/>
          <w:sz w:val="20"/>
        </w:rPr>
        <w:t>1. Potnis N, Krasileva K, Chow V, Almeida NF, Patil PB, et al. (2011) Comparative genomics reveals diversity among xanthomonads infecting tomato and pepper. BMC Genomics 12: 146.</w:t>
      </w:r>
      <w:bookmarkEnd w:id="0"/>
    </w:p>
    <w:p w:rsidR="00374BDF" w:rsidRPr="00374BDF" w:rsidRDefault="00374BDF" w:rsidP="00374BDF">
      <w:pPr>
        <w:rPr>
          <w:rFonts w:ascii="Helvetica" w:hAnsi="Helvetica"/>
          <w:noProof/>
          <w:sz w:val="20"/>
        </w:rPr>
      </w:pPr>
    </w:p>
    <w:p w:rsidR="00E748D9" w:rsidRPr="00F27399" w:rsidRDefault="0024512E">
      <w:pPr>
        <w:rPr>
          <w:rFonts w:ascii="Helvetica" w:hAnsi="Helvetica"/>
        </w:rPr>
      </w:pPr>
      <w:r w:rsidRPr="00374BDF">
        <w:rPr>
          <w:rFonts w:ascii="Helvetica" w:hAnsi="Helvetica"/>
          <w:sz w:val="20"/>
        </w:rPr>
        <w:fldChar w:fldCharType="end"/>
      </w:r>
    </w:p>
    <w:sectPr w:rsidR="00E748D9" w:rsidRPr="00F27399" w:rsidSect="00E748D9">
      <w:pgSz w:w="15840" w:h="12240" w:orient="landscape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083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01DE1"/>
    <w:multiLevelType w:val="hybridMultilevel"/>
    <w:tmpl w:val="5CA0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6E9"/>
    <w:multiLevelType w:val="hybridMultilevel"/>
    <w:tmpl w:val="C7FE062C"/>
    <w:lvl w:ilvl="0" w:tplc="02DAC7D6">
      <w:start w:val="1"/>
      <w:numFmt w:val="decimal"/>
      <w:lvlText w:val="%1"/>
      <w:lvlJc w:val="left"/>
      <w:pPr>
        <w:ind w:left="2520" w:hanging="360"/>
      </w:pPr>
      <w:rPr>
        <w:rFonts w:ascii="Helvetica" w:hAnsi="Helvetica" w:hint="default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D91BF0"/>
    <w:multiLevelType w:val="hybridMultilevel"/>
    <w:tmpl w:val="F1A8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xspwrwdtxexpoert945v52veawetr9xs9es&quot;&gt;My EndNote Library&lt;record-ids&gt;&lt;item&gt;114&lt;/item&gt;&lt;/record-ids&gt;&lt;/item&gt;&lt;/Libraries&gt;"/>
  </w:docVars>
  <w:rsids>
    <w:rsidRoot w:val="00F52BF7"/>
    <w:rsid w:val="000457BF"/>
    <w:rsid w:val="0008347A"/>
    <w:rsid w:val="00087BF8"/>
    <w:rsid w:val="000A580E"/>
    <w:rsid w:val="000B45AD"/>
    <w:rsid w:val="000D5FC7"/>
    <w:rsid w:val="0012793B"/>
    <w:rsid w:val="0013393F"/>
    <w:rsid w:val="00150658"/>
    <w:rsid w:val="0017671C"/>
    <w:rsid w:val="00176C96"/>
    <w:rsid w:val="001D0490"/>
    <w:rsid w:val="002042A9"/>
    <w:rsid w:val="00222142"/>
    <w:rsid w:val="0024512E"/>
    <w:rsid w:val="002E6FA2"/>
    <w:rsid w:val="00306610"/>
    <w:rsid w:val="00306A5A"/>
    <w:rsid w:val="003340BD"/>
    <w:rsid w:val="003359D7"/>
    <w:rsid w:val="00374BDF"/>
    <w:rsid w:val="00377A5B"/>
    <w:rsid w:val="003C5B65"/>
    <w:rsid w:val="003D3BCD"/>
    <w:rsid w:val="003E591C"/>
    <w:rsid w:val="003F32B5"/>
    <w:rsid w:val="00421817"/>
    <w:rsid w:val="00470F27"/>
    <w:rsid w:val="004D0437"/>
    <w:rsid w:val="005021BD"/>
    <w:rsid w:val="005103DF"/>
    <w:rsid w:val="0054454D"/>
    <w:rsid w:val="00590465"/>
    <w:rsid w:val="0059319C"/>
    <w:rsid w:val="005A36A2"/>
    <w:rsid w:val="005A75FE"/>
    <w:rsid w:val="005D1FF2"/>
    <w:rsid w:val="006004B2"/>
    <w:rsid w:val="0061772C"/>
    <w:rsid w:val="0062394B"/>
    <w:rsid w:val="00640C0D"/>
    <w:rsid w:val="006A7C3B"/>
    <w:rsid w:val="006C1AB2"/>
    <w:rsid w:val="006F46DB"/>
    <w:rsid w:val="006F490A"/>
    <w:rsid w:val="007108C9"/>
    <w:rsid w:val="007317CC"/>
    <w:rsid w:val="00763750"/>
    <w:rsid w:val="0078622C"/>
    <w:rsid w:val="00791E89"/>
    <w:rsid w:val="007954DB"/>
    <w:rsid w:val="007A2EB0"/>
    <w:rsid w:val="007F385B"/>
    <w:rsid w:val="007F7D4E"/>
    <w:rsid w:val="00806DF3"/>
    <w:rsid w:val="00853CA6"/>
    <w:rsid w:val="00853FB5"/>
    <w:rsid w:val="00855398"/>
    <w:rsid w:val="0085654A"/>
    <w:rsid w:val="008931C2"/>
    <w:rsid w:val="008B32B6"/>
    <w:rsid w:val="00946880"/>
    <w:rsid w:val="0094789C"/>
    <w:rsid w:val="00963C41"/>
    <w:rsid w:val="00997EB3"/>
    <w:rsid w:val="009B5359"/>
    <w:rsid w:val="009B6CA7"/>
    <w:rsid w:val="00A13A21"/>
    <w:rsid w:val="00A30393"/>
    <w:rsid w:val="00AF5AA7"/>
    <w:rsid w:val="00B05BE1"/>
    <w:rsid w:val="00B23F33"/>
    <w:rsid w:val="00B45255"/>
    <w:rsid w:val="00B54F00"/>
    <w:rsid w:val="00B7220D"/>
    <w:rsid w:val="00B848F9"/>
    <w:rsid w:val="00C05D96"/>
    <w:rsid w:val="00C17467"/>
    <w:rsid w:val="00C3047F"/>
    <w:rsid w:val="00C630BD"/>
    <w:rsid w:val="00C740D4"/>
    <w:rsid w:val="00D20A23"/>
    <w:rsid w:val="00D22BCC"/>
    <w:rsid w:val="00D45B39"/>
    <w:rsid w:val="00D54785"/>
    <w:rsid w:val="00D65CEF"/>
    <w:rsid w:val="00D956DF"/>
    <w:rsid w:val="00E3251C"/>
    <w:rsid w:val="00E748D9"/>
    <w:rsid w:val="00E81DDF"/>
    <w:rsid w:val="00EA466B"/>
    <w:rsid w:val="00F2030D"/>
    <w:rsid w:val="00F27399"/>
    <w:rsid w:val="00F434AF"/>
    <w:rsid w:val="00F52BF7"/>
    <w:rsid w:val="00F56517"/>
    <w:rsid w:val="00FA62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F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076D0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rsid w:val="008076D0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rsid w:val="002601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017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601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1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017E"/>
  </w:style>
  <w:style w:type="paragraph" w:styleId="CommentSubject">
    <w:name w:val="annotation subject"/>
    <w:basedOn w:val="CommentText"/>
    <w:next w:val="CommentText"/>
    <w:link w:val="CommentSubjectChar"/>
    <w:rsid w:val="0026017E"/>
    <w:rPr>
      <w:b/>
      <w:bCs/>
    </w:rPr>
  </w:style>
  <w:style w:type="character" w:customStyle="1" w:styleId="CommentSubjectChar">
    <w:name w:val="Comment Subject Char"/>
    <w:link w:val="CommentSubject"/>
    <w:rsid w:val="0026017E"/>
    <w:rPr>
      <w:b/>
      <w:bCs/>
    </w:rPr>
  </w:style>
  <w:style w:type="character" w:styleId="Hyperlink">
    <w:name w:val="Hyperlink"/>
    <w:basedOn w:val="DefaultParagraphFont"/>
    <w:rsid w:val="00B23F33"/>
    <w:rPr>
      <w:color w:val="0000FF" w:themeColor="hyperlink"/>
      <w:u w:val="single"/>
    </w:rPr>
  </w:style>
  <w:style w:type="paragraph" w:styleId="ListParagraph">
    <w:name w:val="List Paragraph"/>
    <w:basedOn w:val="Normal"/>
    <w:rsid w:val="0089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2179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Mediant Cambridge</Company>
  <LinksUpToDate>false</LinksUpToDate>
  <CharactersWithSpaces>2675</CharactersWithSpaces>
  <SharedDoc>false</SharedDoc>
  <HLinks>
    <vt:vector size="54" baseType="variant">
      <vt:variant>
        <vt:i4>4194363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Horvath</dc:creator>
  <cp:keywords/>
  <cp:lastModifiedBy>Diana Horvath</cp:lastModifiedBy>
  <cp:revision>6</cp:revision>
  <cp:lastPrinted>2011-07-29T21:06:00Z</cp:lastPrinted>
  <dcterms:created xsi:type="dcterms:W3CDTF">2012-03-20T20:59:00Z</dcterms:created>
  <dcterms:modified xsi:type="dcterms:W3CDTF">2012-07-06T14:24:00Z</dcterms:modified>
</cp:coreProperties>
</file>