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1308"/>
        <w:gridCol w:w="2093"/>
        <w:gridCol w:w="3401"/>
        <w:gridCol w:w="1436"/>
      </w:tblGrid>
      <w:tr w:rsidR="005F1B59" w:rsidRPr="00D81E73" w:rsidTr="003F40F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Type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Simulation Value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Reference Value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References</w:t>
            </w:r>
          </w:p>
        </w:tc>
      </w:tr>
      <w:tr w:rsidR="005F1B59" w:rsidRPr="00D81E73" w:rsidTr="003F40F0">
        <w:trPr>
          <w:cantSplit/>
          <w:trHeight w:val="185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Size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</w:rPr>
                  <m:t>(0)</m:t>
                </m:r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proofErr w:type="spellStart"/>
            <w:r w:rsidRPr="00D81E73">
              <w:rPr>
                <w:rFonts w:ascii="Times New Roman" w:hAnsi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Extrapolation from measured data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DV</m:t>
                    </m:r>
                  </m:sub>
                </m:sSub>
                <m:r>
                  <w:rPr>
                    <w:rFonts w:ascii="Cambria Math" w:hAnsi="Cambria Math"/>
                  </w:rPr>
                  <m:t>(0)</m:t>
                </m:r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172 </w:t>
            </w:r>
            <w:proofErr w:type="spellStart"/>
            <w:r w:rsidRPr="00D81E73">
              <w:rPr>
                <w:rFonts w:ascii="Times New Roman" w:hAnsi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Extrapolation from measured data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10000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Extrapolation from measured data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[24]</w:t>
            </w:r>
          </w:p>
        </w:tc>
      </w:tr>
      <w:tr w:rsidR="005F1B59" w:rsidRPr="00D81E73" w:rsidTr="003F40F0">
        <w:trPr>
          <w:cantSplit/>
          <w:trHeight w:val="18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-5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growth kinetics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[24]</w:t>
            </w:r>
          </w:p>
        </w:tc>
      </w:tr>
      <w:tr w:rsidR="005F1B59" w:rsidRPr="00D81E73" w:rsidTr="003F40F0">
        <w:trPr>
          <w:cantSplit/>
          <w:trHeight w:val="18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0.0107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growth kinetics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[24]</w:t>
            </w:r>
          </w:p>
        </w:tc>
      </w:tr>
      <w:tr w:rsidR="005F1B59" w:rsidRPr="00D81E73" w:rsidTr="003F40F0">
        <w:trPr>
          <w:cantSplit/>
          <w:trHeight w:val="19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Diffusion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Dpp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0.1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-1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Wing Disc value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[29]</w:t>
            </w: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0.033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Measured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3</w:t>
            </w: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Hth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0.00025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~0, acts inside cell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Eya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0.00025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~0, acts inside cell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pMad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0.00025 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~0, acts inside cell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9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Degradation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Dpp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2.5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-4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Half-life of </w:t>
            </w:r>
            <w:proofErr w:type="spellStart"/>
            <w:r w:rsidRPr="00D81E73">
              <w:rPr>
                <w:rFonts w:ascii="Times New Roman" w:hAnsi="Times New Roman"/>
                <w:sz w:val="22"/>
                <w:szCs w:val="22"/>
              </w:rPr>
              <w:t>Dpp</w:t>
            </w:r>
            <w:proofErr w:type="spellEnd"/>
            <w:r w:rsidRPr="00D81E73">
              <w:rPr>
                <w:rFonts w:ascii="Times New Roman" w:hAnsi="Times New Roman"/>
                <w:sz w:val="22"/>
                <w:szCs w:val="22"/>
              </w:rPr>
              <w:t xml:space="preserve"> in wing disc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[29]</w:t>
            </w: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-3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Characteristic length in wing disc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noProof/>
                <w:sz w:val="22"/>
                <w:szCs w:val="22"/>
              </w:rPr>
              <w:t>[29,34]</w:t>
            </w: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Hth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-5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Measured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2</w:t>
            </w: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Eya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-3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Assuming fast kinetics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7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pMad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-3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Assuming fast kinetics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5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E73">
              <w:rPr>
                <w:rFonts w:ascii="Times New Roman" w:hAnsi="Times New Roman"/>
                <w:b/>
                <w:sz w:val="22"/>
                <w:szCs w:val="22"/>
              </w:rPr>
              <w:t>Prod &amp; Regulation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-5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Non-Dimensional concentration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×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>10</w:t>
            </w:r>
            <w:r w:rsidRPr="00D81E73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-10</w:t>
            </w:r>
            <w:r w:rsidRPr="00D81E7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D81E73">
              <w:rPr>
                <w:rFonts w:ascii="Times New Roman" w:hAnsi="Times New Roman"/>
                <w:sz w:val="22"/>
                <w:szCs w:val="22"/>
              </w:rPr>
              <w:t>μm</w:t>
            </w:r>
            <w:r w:rsidRPr="00D81E73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Non-Dimensional concentration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pMad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0.0015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Dpp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0.008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pMad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Dpp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pMad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0.0465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  <w:tr w:rsidR="005F1B59" w:rsidRPr="00D81E73" w:rsidTr="003F40F0">
        <w:trPr>
          <w:cantSplit/>
          <w:trHeight w:val="18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F1B59" w:rsidRPr="00D81E73" w:rsidRDefault="005F1B59" w:rsidP="003F40F0">
            <w:pPr>
              <w:tabs>
                <w:tab w:val="left" w:pos="7382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Hth</m:t>
                    </m:r>
                  </m:sub>
                </m:sSub>
              </m:oMath>
            </m:oMathPara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0.375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Fitted concentration profile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B59" w:rsidRPr="00D81E73" w:rsidRDefault="005F1B59" w:rsidP="003F40F0">
            <w:pPr>
              <w:tabs>
                <w:tab w:val="left" w:pos="738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E73">
              <w:rPr>
                <w:rFonts w:ascii="Times New Roman" w:hAnsi="Times New Roman"/>
                <w:sz w:val="22"/>
                <w:szCs w:val="22"/>
              </w:rPr>
              <w:t>Fig. 7</w:t>
            </w:r>
          </w:p>
        </w:tc>
      </w:tr>
    </w:tbl>
    <w:p w:rsidR="00DD4E79" w:rsidRDefault="00DD4E79">
      <w:bookmarkStart w:id="0" w:name="_GoBack"/>
      <w:bookmarkEnd w:id="0"/>
    </w:p>
    <w:sectPr w:rsidR="00DD4E79" w:rsidSect="008D2C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59"/>
    <w:rsid w:val="005F1B59"/>
    <w:rsid w:val="008D2C79"/>
    <w:rsid w:val="00D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80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59"/>
    <w:pPr>
      <w:suppressAutoHyphens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9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59"/>
    <w:pPr>
      <w:suppressAutoHyphens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9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Company>ETHZ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  Patrick</dc:creator>
  <cp:keywords/>
  <dc:description/>
  <cp:lastModifiedBy>Fried  Patrick</cp:lastModifiedBy>
  <cp:revision>1</cp:revision>
  <dcterms:created xsi:type="dcterms:W3CDTF">2016-08-01T08:07:00Z</dcterms:created>
  <dcterms:modified xsi:type="dcterms:W3CDTF">2016-08-01T08:08:00Z</dcterms:modified>
</cp:coreProperties>
</file>