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DFFD" w14:textId="77777777" w:rsidR="00E7765A" w:rsidRPr="00B54518" w:rsidRDefault="00E7765A" w:rsidP="00E7765A">
      <w:pPr>
        <w:pStyle w:val="Caption"/>
      </w:pPr>
      <w:bookmarkStart w:id="0" w:name="_Toc242373282"/>
      <w:r w:rsidRPr="00B27564">
        <w:rPr>
          <w:b/>
        </w:rPr>
        <w:t xml:space="preserve">Table </w:t>
      </w:r>
      <w:r w:rsidR="003572F6">
        <w:rPr>
          <w:b/>
        </w:rPr>
        <w:t>S5</w:t>
      </w:r>
      <w:bookmarkStart w:id="1" w:name="_GoBack"/>
      <w:bookmarkEnd w:id="1"/>
      <w:r>
        <w:rPr>
          <w:b/>
        </w:rPr>
        <w:t>.</w:t>
      </w:r>
      <w:r>
        <w:t xml:space="preserve"> Reaction directions used for the case studies 1 </w:t>
      </w:r>
      <w:r>
        <w:fldChar w:fldCharType="begin">
          <w:fldData xml:space="preserve">PEVuZE5vdGU+PENpdGU+PEF1dGhvcj5GZW5kdDwvQXV0aG9yPjxZZWFyPjIwMTA8L1llYXI+PFJl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PEVuZE5vdGU+PENpdGU+PEF1dGhvcj5GZW5kdDwvQXV0aG9yPjxZZWFyPjIwMTA8L1llYXI+PFJl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7" w:tooltip="Fendt, 2010 #54" w:history="1">
        <w:r>
          <w:rPr>
            <w:noProof/>
          </w:rPr>
          <w:t>7</w:t>
        </w:r>
      </w:hyperlink>
      <w:r>
        <w:rPr>
          <w:noProof/>
        </w:rPr>
        <w:t>]</w:t>
      </w:r>
      <w:r>
        <w:fldChar w:fldCharType="end"/>
      </w:r>
      <w:r>
        <w:t xml:space="preserve"> and 2 </w:t>
      </w:r>
      <w:r>
        <w:fldChar w:fldCharType="begin">
          <w:fldData xml:space="preserve">PEVuZE5vdGU+PENpdGU+PEF1dGhvcj5LcmVzbm93YXRpPC9BdXRob3I+PFllYXI+MjAwNjwvWWVh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==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PEVuZE5vdGU+PENpdGU+PEF1dGhvcj5LcmVzbm93YXRpPC9BdXRob3I+PFllYXI+MjAwNjwvWWVh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==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8" w:tooltip="Kresnowati, 2006 #104" w:history="1">
        <w:r>
          <w:rPr>
            <w:noProof/>
          </w:rPr>
          <w:t>8</w:t>
        </w:r>
      </w:hyperlink>
      <w:r>
        <w:rPr>
          <w:noProof/>
        </w:rPr>
        <w:t>]</w:t>
      </w:r>
      <w:r>
        <w:fldChar w:fldCharType="end"/>
      </w:r>
      <w:r>
        <w:t xml:space="preserve">. Glycolytic flux directions were fixed according </w:t>
      </w:r>
      <w:r w:rsidRPr="0033455C">
        <w:t>to Fend</w:t>
      </w:r>
      <w:r>
        <w:t>t</w:t>
      </w:r>
      <w:r w:rsidRPr="0033455C">
        <w:t xml:space="preserve"> </w:t>
      </w:r>
      <w:r w:rsidRPr="00A0470F">
        <w:rPr>
          <w:i/>
        </w:rPr>
        <w:t>et al</w:t>
      </w:r>
      <w:r>
        <w:fldChar w:fldCharType="begin"/>
      </w:r>
      <w:r>
        <w:instrText xml:space="preserve"> QUOTE "(2)" </w:instrText>
      </w:r>
      <w:r w:rsidRPr="00D15AC6">
        <w:rPr>
          <w:vanish/>
        </w:rPr>
        <w:fldChar w:fldCharType="begin"/>
      </w:r>
      <w:r w:rsidRPr="00D15AC6">
        <w:rPr>
          <w:vanish/>
        </w:rPr>
        <w:instrText xml:space="preserve"> ADDIN PROCITE ÿ\11\05‘\19\02\00\00\00\03(2)\00\03\00\00\00\00\00dC:\5CUsers\5CAleksej\5CDocuments\5Cprojects\5Carchive\5Ctranscriptome_metabolome\5CArticle\5Cliterature\5Carticles.pdt Fendt, Buescher, et al. 2010 #10\00 \00 </w:instrText>
      </w:r>
      <w:r w:rsidRPr="00D15AC6">
        <w:rPr>
          <w:vanish/>
        </w:rPr>
        <w:fldChar w:fldCharType="end"/>
      </w:r>
      <w:r>
        <w:fldChar w:fldCharType="separate"/>
      </w:r>
      <w:r>
        <w:t>(2)</w:t>
      </w:r>
      <w:r>
        <w:fldChar w:fldCharType="end"/>
      </w:r>
      <w:r w:rsidRPr="0033455C">
        <w:t>.</w:t>
      </w:r>
      <w:r>
        <w:fldChar w:fldCharType="begin">
          <w:fldData xml:space="preserve">PEVuZE5vdGU+PENpdGU+PEF1dGhvcj5GZW5kdDwvQXV0aG9yPjxZZWFyPjIwMTA8L1llYXI+PFJl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PEVuZE5vdGU+PENpdGU+PEF1dGhvcj5GZW5kdDwvQXV0aG9yPjxZZWFyPjIwMTA8L1llYXI+PFJl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7" w:tooltip="Fendt, 2010 #54" w:history="1">
        <w:r>
          <w:rPr>
            <w:noProof/>
          </w:rPr>
          <w:t>7</w:t>
        </w:r>
      </w:hyperlink>
      <w:r>
        <w:rPr>
          <w:noProof/>
        </w:rPr>
        <w:t>]</w:t>
      </w:r>
      <w:r>
        <w:fldChar w:fldCharType="end"/>
      </w:r>
      <w:r>
        <w:t xml:space="preserve"> For other reactions, directions based on other literature indications were used.</w:t>
      </w:r>
      <w:bookmarkEnd w:id="0"/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518"/>
        <w:gridCol w:w="1600"/>
      </w:tblGrid>
      <w:tr w:rsidR="00E7765A" w:rsidRPr="009E5E98" w14:paraId="2A864E04" w14:textId="77777777" w:rsidTr="001051C7"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4BC10E" w14:textId="77777777" w:rsidR="00E7765A" w:rsidRPr="00C277AE" w:rsidRDefault="00E7765A" w:rsidP="001051C7">
            <w:pPr>
              <w:rPr>
                <w:b/>
                <w:sz w:val="16"/>
                <w:szCs w:val="16"/>
                <w:lang w:val="en-US"/>
              </w:rPr>
            </w:pPr>
            <w:r w:rsidRPr="00C277AE">
              <w:rPr>
                <w:b/>
                <w:sz w:val="16"/>
                <w:szCs w:val="16"/>
                <w:lang w:val="en-US"/>
              </w:rPr>
              <w:t>Reaction name in the model</w:t>
            </w:r>
          </w:p>
        </w:tc>
        <w:tc>
          <w:tcPr>
            <w:tcW w:w="5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3A0F40" w14:textId="77777777" w:rsidR="00E7765A" w:rsidRPr="009E5E98" w:rsidRDefault="00E7765A" w:rsidP="001051C7">
            <w:pPr>
              <w:ind w:firstLine="1304"/>
              <w:rPr>
                <w:b/>
                <w:sz w:val="16"/>
                <w:szCs w:val="16"/>
              </w:rPr>
            </w:pPr>
            <w:r w:rsidRPr="009E5E98">
              <w:rPr>
                <w:b/>
                <w:sz w:val="16"/>
                <w:szCs w:val="16"/>
              </w:rPr>
              <w:t>Reaction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67E9F0" w14:textId="77777777" w:rsidR="00E7765A" w:rsidRPr="009E5E98" w:rsidRDefault="00E7765A" w:rsidP="001051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</w:t>
            </w:r>
          </w:p>
        </w:tc>
      </w:tr>
      <w:tr w:rsidR="00E7765A" w:rsidRPr="009E5E98" w14:paraId="0A791C3E" w14:textId="77777777" w:rsidTr="001051C7">
        <w:trPr>
          <w:trHeight w:val="6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C145" w14:textId="77777777" w:rsidR="00E7765A" w:rsidRPr="009E5E98" w:rsidRDefault="00E7765A" w:rsidP="001051C7">
            <w:pPr>
              <w:spacing w:line="240" w:lineRule="auto"/>
              <w:rPr>
                <w:i/>
                <w:sz w:val="16"/>
                <w:szCs w:val="16"/>
              </w:rPr>
            </w:pPr>
            <w:r w:rsidRPr="009E5E98">
              <w:rPr>
                <w:i/>
                <w:sz w:val="16"/>
                <w:szCs w:val="16"/>
              </w:rPr>
              <w:t>Glycolysis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81C2" w14:textId="77777777" w:rsidR="00E7765A" w:rsidRPr="009E5E98" w:rsidRDefault="00E7765A" w:rsidP="001051C7">
            <w:pPr>
              <w:spacing w:line="240" w:lineRule="auto"/>
              <w:ind w:firstLine="1304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8B588" w14:textId="77777777" w:rsidR="00E7765A" w:rsidRPr="009E5E98" w:rsidRDefault="00E7765A" w:rsidP="001051C7">
            <w:pPr>
              <w:spacing w:line="240" w:lineRule="auto"/>
              <w:ind w:firstLine="1304"/>
              <w:rPr>
                <w:sz w:val="16"/>
                <w:szCs w:val="16"/>
              </w:rPr>
            </w:pPr>
          </w:p>
        </w:tc>
      </w:tr>
      <w:tr w:rsidR="00E7765A" w:rsidRPr="009E5E98" w14:paraId="7ED77218" w14:textId="77777777" w:rsidTr="001051C7"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633D377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PGI1_1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shd w:val="clear" w:color="auto" w:fill="auto"/>
          </w:tcPr>
          <w:p w14:paraId="3E867C65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alpha-D-Glucose 6-phosphate -&gt; beta-D-Fructose 6-phosphate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14:paraId="485EFB31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13369F75" w14:textId="77777777" w:rsidTr="001051C7">
        <w:tc>
          <w:tcPr>
            <w:tcW w:w="2736" w:type="dxa"/>
            <w:shd w:val="clear" w:color="auto" w:fill="auto"/>
          </w:tcPr>
          <w:p w14:paraId="2A41071E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 xml:space="preserve">PGI1_2 </w:t>
            </w:r>
          </w:p>
        </w:tc>
        <w:tc>
          <w:tcPr>
            <w:tcW w:w="5518" w:type="dxa"/>
            <w:shd w:val="clear" w:color="auto" w:fill="auto"/>
          </w:tcPr>
          <w:p w14:paraId="1BBAE23E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alpha-D-Glucose 6-phosphate -&gt; beta-D-Glucose 6-phosphate</w:t>
            </w:r>
          </w:p>
        </w:tc>
        <w:tc>
          <w:tcPr>
            <w:tcW w:w="1600" w:type="dxa"/>
            <w:shd w:val="clear" w:color="auto" w:fill="auto"/>
          </w:tcPr>
          <w:p w14:paraId="6B861DEB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0CFB22E5" w14:textId="77777777" w:rsidTr="001051C7">
        <w:tc>
          <w:tcPr>
            <w:tcW w:w="2736" w:type="dxa"/>
            <w:shd w:val="clear" w:color="auto" w:fill="auto"/>
          </w:tcPr>
          <w:p w14:paraId="31901250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PGI1_3</w:t>
            </w:r>
          </w:p>
        </w:tc>
        <w:tc>
          <w:tcPr>
            <w:tcW w:w="5518" w:type="dxa"/>
            <w:shd w:val="clear" w:color="auto" w:fill="auto"/>
          </w:tcPr>
          <w:p w14:paraId="7F1B537C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beta-D-Glucose 6-phosphate -&gt; beta-D-Fructose 6-phosphate</w:t>
            </w:r>
          </w:p>
        </w:tc>
        <w:tc>
          <w:tcPr>
            <w:tcW w:w="1600" w:type="dxa"/>
            <w:shd w:val="clear" w:color="auto" w:fill="auto"/>
          </w:tcPr>
          <w:p w14:paraId="565EC6BD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375CAA87" w14:textId="77777777" w:rsidTr="001051C7">
        <w:tc>
          <w:tcPr>
            <w:tcW w:w="2736" w:type="dxa"/>
            <w:shd w:val="clear" w:color="auto" w:fill="auto"/>
          </w:tcPr>
          <w:p w14:paraId="197663B1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FBA1</w:t>
            </w:r>
          </w:p>
        </w:tc>
        <w:tc>
          <w:tcPr>
            <w:tcW w:w="5518" w:type="dxa"/>
            <w:shd w:val="clear" w:color="auto" w:fill="auto"/>
          </w:tcPr>
          <w:p w14:paraId="6DDB2F20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beta-D-Fructose 1,6-bisphosphate -&gt; D-Glyceraldehyde 3-phosphate + Glycerone phosphate</w:t>
            </w:r>
          </w:p>
        </w:tc>
        <w:tc>
          <w:tcPr>
            <w:tcW w:w="1600" w:type="dxa"/>
            <w:shd w:val="clear" w:color="auto" w:fill="auto"/>
          </w:tcPr>
          <w:p w14:paraId="0CABD6D0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5579D827" w14:textId="77777777" w:rsidTr="001051C7">
        <w:tc>
          <w:tcPr>
            <w:tcW w:w="2736" w:type="dxa"/>
            <w:shd w:val="clear" w:color="auto" w:fill="auto"/>
          </w:tcPr>
          <w:p w14:paraId="7906C306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TDH1|TDH2|TDH3</w:t>
            </w:r>
          </w:p>
        </w:tc>
        <w:tc>
          <w:tcPr>
            <w:tcW w:w="5518" w:type="dxa"/>
            <w:shd w:val="clear" w:color="auto" w:fill="auto"/>
          </w:tcPr>
          <w:p w14:paraId="1374B00C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D-Glyceraldehyde 3-phosphate + NAD+ + Orthophosphate -&gt; 3-Phospho-D-glyceroyl phosphate + NADH</w:t>
            </w:r>
          </w:p>
        </w:tc>
        <w:tc>
          <w:tcPr>
            <w:tcW w:w="1600" w:type="dxa"/>
            <w:shd w:val="clear" w:color="auto" w:fill="auto"/>
          </w:tcPr>
          <w:p w14:paraId="7E92815D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1BFBCE4E" w14:textId="77777777" w:rsidTr="001051C7">
        <w:tc>
          <w:tcPr>
            <w:tcW w:w="2736" w:type="dxa"/>
            <w:shd w:val="clear" w:color="auto" w:fill="auto"/>
          </w:tcPr>
          <w:p w14:paraId="3E662450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PGK1</w:t>
            </w:r>
          </w:p>
        </w:tc>
        <w:tc>
          <w:tcPr>
            <w:tcW w:w="5518" w:type="dxa"/>
            <w:shd w:val="clear" w:color="auto" w:fill="auto"/>
          </w:tcPr>
          <w:p w14:paraId="6F8BEA39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3-Phospho-D-glyceroyl phosphate + ADP -&gt; 3-Phospho-D-glycerate + ATP</w:t>
            </w:r>
          </w:p>
        </w:tc>
        <w:tc>
          <w:tcPr>
            <w:tcW w:w="1600" w:type="dxa"/>
            <w:shd w:val="clear" w:color="auto" w:fill="auto"/>
          </w:tcPr>
          <w:p w14:paraId="65A592C0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1041BEC9" w14:textId="77777777" w:rsidTr="001051C7">
        <w:tc>
          <w:tcPr>
            <w:tcW w:w="2736" w:type="dxa"/>
            <w:shd w:val="clear" w:color="auto" w:fill="auto"/>
          </w:tcPr>
          <w:p w14:paraId="26265829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GPM1_1</w:t>
            </w:r>
          </w:p>
        </w:tc>
        <w:tc>
          <w:tcPr>
            <w:tcW w:w="5518" w:type="dxa"/>
            <w:shd w:val="clear" w:color="auto" w:fill="auto"/>
          </w:tcPr>
          <w:p w14:paraId="2810DDDC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3-Phospho-D-glyceroyl phosphate -&gt; 2,3-Bisphospho-D-glycerate</w:t>
            </w:r>
          </w:p>
        </w:tc>
        <w:tc>
          <w:tcPr>
            <w:tcW w:w="1600" w:type="dxa"/>
            <w:shd w:val="clear" w:color="auto" w:fill="auto"/>
          </w:tcPr>
          <w:p w14:paraId="2A1C06E8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3EB6AD53" w14:textId="77777777" w:rsidTr="001051C7">
        <w:tc>
          <w:tcPr>
            <w:tcW w:w="2736" w:type="dxa"/>
            <w:shd w:val="clear" w:color="auto" w:fill="auto"/>
          </w:tcPr>
          <w:p w14:paraId="4540E9F4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GPM1_2|GPM2|GPM3</w:t>
            </w:r>
          </w:p>
        </w:tc>
        <w:tc>
          <w:tcPr>
            <w:tcW w:w="5518" w:type="dxa"/>
            <w:shd w:val="clear" w:color="auto" w:fill="auto"/>
          </w:tcPr>
          <w:p w14:paraId="665C13AC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3-Phospho-D-glycerate -&gt; 2-Phospho-D-glycerate</w:t>
            </w:r>
          </w:p>
        </w:tc>
        <w:tc>
          <w:tcPr>
            <w:tcW w:w="1600" w:type="dxa"/>
            <w:shd w:val="clear" w:color="auto" w:fill="auto"/>
          </w:tcPr>
          <w:p w14:paraId="756BAC1C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7621DF92" w14:textId="77777777" w:rsidTr="001051C7">
        <w:tc>
          <w:tcPr>
            <w:tcW w:w="2736" w:type="dxa"/>
            <w:shd w:val="clear" w:color="auto" w:fill="auto"/>
          </w:tcPr>
          <w:p w14:paraId="01242C70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ENO1|ENO2|ERR1_1|ERR1_2|ERR2</w:t>
            </w:r>
          </w:p>
        </w:tc>
        <w:tc>
          <w:tcPr>
            <w:tcW w:w="5518" w:type="dxa"/>
            <w:shd w:val="clear" w:color="auto" w:fill="auto"/>
          </w:tcPr>
          <w:p w14:paraId="63C96BA6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2-Phospho-D-glycerate -&gt; Phosphoenolpyruvate</w:t>
            </w:r>
          </w:p>
        </w:tc>
        <w:tc>
          <w:tcPr>
            <w:tcW w:w="1600" w:type="dxa"/>
            <w:shd w:val="clear" w:color="auto" w:fill="auto"/>
          </w:tcPr>
          <w:p w14:paraId="4133AA87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0A1815CB" w14:textId="77777777" w:rsidTr="001051C7">
        <w:tc>
          <w:tcPr>
            <w:tcW w:w="2736" w:type="dxa"/>
            <w:shd w:val="clear" w:color="auto" w:fill="auto"/>
          </w:tcPr>
          <w:p w14:paraId="0C8ADEC6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ACO1|YJL200C</w:t>
            </w:r>
          </w:p>
        </w:tc>
        <w:tc>
          <w:tcPr>
            <w:tcW w:w="5518" w:type="dxa"/>
            <w:shd w:val="clear" w:color="auto" w:fill="auto"/>
          </w:tcPr>
          <w:p w14:paraId="469119C9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CitrateM -&gt; IsocitrateM</w:t>
            </w:r>
          </w:p>
        </w:tc>
        <w:tc>
          <w:tcPr>
            <w:tcW w:w="1600" w:type="dxa"/>
            <w:shd w:val="clear" w:color="auto" w:fill="auto"/>
          </w:tcPr>
          <w:p w14:paraId="47971547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5975396A" w14:textId="77777777" w:rsidTr="001051C7">
        <w:tc>
          <w:tcPr>
            <w:tcW w:w="2736" w:type="dxa"/>
            <w:shd w:val="clear" w:color="auto" w:fill="auto"/>
          </w:tcPr>
          <w:p w14:paraId="5908CDC8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LSC1</w:t>
            </w:r>
          </w:p>
        </w:tc>
        <w:tc>
          <w:tcPr>
            <w:tcW w:w="5518" w:type="dxa"/>
            <w:shd w:val="clear" w:color="auto" w:fill="auto"/>
          </w:tcPr>
          <w:p w14:paraId="41CB64F9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 xml:space="preserve"> ATPM + CoAM + ItaconateM -&gt; ADPM + Itaconyl-CoAM + OrthophosphateM </w:t>
            </w:r>
          </w:p>
        </w:tc>
        <w:tc>
          <w:tcPr>
            <w:tcW w:w="1600" w:type="dxa"/>
            <w:shd w:val="clear" w:color="auto" w:fill="auto"/>
          </w:tcPr>
          <w:p w14:paraId="32ED6CD7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2A8ED7AB" w14:textId="77777777" w:rsidTr="001051C7">
        <w:tc>
          <w:tcPr>
            <w:tcW w:w="2736" w:type="dxa"/>
            <w:shd w:val="clear" w:color="auto" w:fill="auto"/>
          </w:tcPr>
          <w:p w14:paraId="01287206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LSC2</w:t>
            </w:r>
          </w:p>
        </w:tc>
        <w:tc>
          <w:tcPr>
            <w:tcW w:w="5518" w:type="dxa"/>
            <w:shd w:val="clear" w:color="auto" w:fill="auto"/>
          </w:tcPr>
          <w:p w14:paraId="07AB13D8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ATPM + CoAM + SuccinateM -&gt; ADPM + OrthophosphateM + Succinyl-CoAM</w:t>
            </w:r>
          </w:p>
        </w:tc>
        <w:tc>
          <w:tcPr>
            <w:tcW w:w="1600" w:type="dxa"/>
            <w:shd w:val="clear" w:color="auto" w:fill="auto"/>
          </w:tcPr>
          <w:p w14:paraId="4924F9C5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39605068" w14:textId="77777777" w:rsidTr="001051C7">
        <w:tc>
          <w:tcPr>
            <w:tcW w:w="2736" w:type="dxa"/>
            <w:shd w:val="clear" w:color="auto" w:fill="auto"/>
          </w:tcPr>
          <w:p w14:paraId="44F475DD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FUM1_1</w:t>
            </w:r>
          </w:p>
        </w:tc>
        <w:tc>
          <w:tcPr>
            <w:tcW w:w="5518" w:type="dxa"/>
            <w:shd w:val="clear" w:color="auto" w:fill="auto"/>
          </w:tcPr>
          <w:p w14:paraId="715A88B5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FumarateM -&gt; MalateM</w:t>
            </w:r>
          </w:p>
        </w:tc>
        <w:tc>
          <w:tcPr>
            <w:tcW w:w="1600" w:type="dxa"/>
            <w:shd w:val="clear" w:color="auto" w:fill="auto"/>
          </w:tcPr>
          <w:p w14:paraId="393B7766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3BD0AB3C" w14:textId="77777777" w:rsidTr="001051C7"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3EF98324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FUM1_2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</w:tcPr>
          <w:p w14:paraId="0528E25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Fumarate -&gt; Malate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0C809494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112A75D6" w14:textId="77777777" w:rsidTr="001051C7"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602D9" w14:textId="77777777" w:rsidR="00E7765A" w:rsidRPr="009E5E98" w:rsidRDefault="00E7765A" w:rsidP="001051C7">
            <w:pPr>
              <w:spacing w:line="240" w:lineRule="auto"/>
              <w:jc w:val="both"/>
              <w:rPr>
                <w:i/>
                <w:sz w:val="16"/>
                <w:szCs w:val="16"/>
              </w:rPr>
            </w:pPr>
            <w:r w:rsidRPr="009E5E98">
              <w:rPr>
                <w:i/>
                <w:sz w:val="16"/>
                <w:szCs w:val="16"/>
              </w:rPr>
              <w:t>Amino acid metabolism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827CE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F609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FF17BC" w14:paraId="2944D03F" w14:textId="77777777" w:rsidTr="001051C7"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24F75FE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SHM1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shd w:val="clear" w:color="auto" w:fill="auto"/>
          </w:tcPr>
          <w:p w14:paraId="412797A8" w14:textId="77777777" w:rsidR="00E7765A" w:rsidRPr="00570F91" w:rsidRDefault="00E7765A" w:rsidP="001051C7">
            <w:pPr>
              <w:spacing w:line="240" w:lineRule="auto"/>
              <w:rPr>
                <w:sz w:val="16"/>
                <w:szCs w:val="16"/>
                <w:lang w:val="de-DE"/>
              </w:rPr>
            </w:pPr>
            <w:r w:rsidRPr="00570F91">
              <w:rPr>
                <w:sz w:val="16"/>
                <w:szCs w:val="16"/>
                <w:lang w:val="de-DE"/>
              </w:rPr>
              <w:t>L-SerineM + TetrahydrofolateM -&gt; 5,10-MethylenetetrahydrofolateM + GlycineM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14:paraId="26F1E758" w14:textId="77777777" w:rsidR="00E7765A" w:rsidRPr="00570F91" w:rsidRDefault="00E7765A" w:rsidP="001051C7">
            <w:pPr>
              <w:spacing w:line="240" w:lineRule="auto"/>
              <w:rPr>
                <w:sz w:val="16"/>
                <w:szCs w:val="16"/>
                <w:lang w:val="de-DE"/>
              </w:rPr>
            </w:pPr>
          </w:p>
        </w:tc>
      </w:tr>
      <w:tr w:rsidR="00E7765A" w:rsidRPr="009E5E98" w14:paraId="56E4E89F" w14:textId="77777777" w:rsidTr="001051C7">
        <w:tc>
          <w:tcPr>
            <w:tcW w:w="2736" w:type="dxa"/>
            <w:shd w:val="clear" w:color="auto" w:fill="auto"/>
          </w:tcPr>
          <w:p w14:paraId="4FF5B9FB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SHM2</w:t>
            </w:r>
          </w:p>
        </w:tc>
        <w:tc>
          <w:tcPr>
            <w:tcW w:w="5518" w:type="dxa"/>
            <w:shd w:val="clear" w:color="auto" w:fill="auto"/>
          </w:tcPr>
          <w:p w14:paraId="20ECBBC3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L-Serine + Tetrahydrofolate -&gt; 5,10-Methylenetetrahydrofolate + Glycine</w:t>
            </w:r>
          </w:p>
        </w:tc>
        <w:tc>
          <w:tcPr>
            <w:tcW w:w="1600" w:type="dxa"/>
            <w:shd w:val="clear" w:color="auto" w:fill="auto"/>
          </w:tcPr>
          <w:p w14:paraId="34EBD8B2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061A33" w14:paraId="4CD85544" w14:textId="77777777" w:rsidTr="001051C7">
        <w:tc>
          <w:tcPr>
            <w:tcW w:w="2736" w:type="dxa"/>
            <w:shd w:val="clear" w:color="auto" w:fill="auto"/>
          </w:tcPr>
          <w:p w14:paraId="26BD124D" w14:textId="77777777" w:rsidR="00E7765A" w:rsidRPr="00061A33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061A33">
              <w:rPr>
                <w:sz w:val="16"/>
                <w:szCs w:val="16"/>
              </w:rPr>
              <w:t>GDH2</w:t>
            </w:r>
          </w:p>
        </w:tc>
        <w:tc>
          <w:tcPr>
            <w:tcW w:w="5518" w:type="dxa"/>
            <w:shd w:val="clear" w:color="auto" w:fill="auto"/>
          </w:tcPr>
          <w:p w14:paraId="3E73D516" w14:textId="77777777" w:rsidR="00E7765A" w:rsidRPr="00061A33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061A33">
              <w:rPr>
                <w:sz w:val="16"/>
                <w:szCs w:val="16"/>
              </w:rPr>
              <w:t>L-Glutamate + NAD+ -&gt; 2-Oxoglutarate + NADH + NH3</w:t>
            </w:r>
          </w:p>
        </w:tc>
        <w:tc>
          <w:tcPr>
            <w:tcW w:w="1600" w:type="dxa"/>
            <w:shd w:val="clear" w:color="auto" w:fill="auto"/>
          </w:tcPr>
          <w:p w14:paraId="7CC280E9" w14:textId="77777777" w:rsidR="00E7765A" w:rsidRPr="00061A33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Reaction removed</w:t>
            </w:r>
          </w:p>
        </w:tc>
      </w:tr>
      <w:tr w:rsidR="00E7765A" w:rsidRPr="009E5E98" w14:paraId="1DFADECB" w14:textId="77777777" w:rsidTr="001051C7">
        <w:tc>
          <w:tcPr>
            <w:tcW w:w="2736" w:type="dxa"/>
            <w:shd w:val="clear" w:color="auto" w:fill="auto"/>
          </w:tcPr>
          <w:p w14:paraId="224BFDD4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 xml:space="preserve">OAC1 </w:t>
            </w:r>
          </w:p>
        </w:tc>
        <w:tc>
          <w:tcPr>
            <w:tcW w:w="5518" w:type="dxa"/>
            <w:shd w:val="clear" w:color="auto" w:fill="auto"/>
          </w:tcPr>
          <w:p w14:paraId="5855659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Oxaloacetate -&gt; H+M + OxaloacetateM</w:t>
            </w:r>
          </w:p>
        </w:tc>
        <w:tc>
          <w:tcPr>
            <w:tcW w:w="1600" w:type="dxa"/>
            <w:shd w:val="clear" w:color="auto" w:fill="auto"/>
          </w:tcPr>
          <w:p w14:paraId="5F280955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2B4B360C" w14:textId="77777777" w:rsidTr="001051C7">
        <w:tc>
          <w:tcPr>
            <w:tcW w:w="2736" w:type="dxa"/>
            <w:shd w:val="clear" w:color="auto" w:fill="auto"/>
          </w:tcPr>
          <w:p w14:paraId="3C41CE37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DIC1_1</w:t>
            </w:r>
          </w:p>
        </w:tc>
        <w:tc>
          <w:tcPr>
            <w:tcW w:w="5518" w:type="dxa"/>
            <w:shd w:val="clear" w:color="auto" w:fill="auto"/>
          </w:tcPr>
          <w:p w14:paraId="4390DDD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Malate + SuccinateM -&gt; MalateM + Succinate</w:t>
            </w:r>
          </w:p>
        </w:tc>
        <w:tc>
          <w:tcPr>
            <w:tcW w:w="1600" w:type="dxa"/>
            <w:shd w:val="clear" w:color="auto" w:fill="auto"/>
          </w:tcPr>
          <w:p w14:paraId="279C1E82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0410C099" w14:textId="77777777" w:rsidTr="001051C7">
        <w:tc>
          <w:tcPr>
            <w:tcW w:w="2736" w:type="dxa"/>
            <w:shd w:val="clear" w:color="auto" w:fill="auto"/>
          </w:tcPr>
          <w:p w14:paraId="7F653582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YDR111C</w:t>
            </w:r>
          </w:p>
        </w:tc>
        <w:tc>
          <w:tcPr>
            <w:tcW w:w="5518" w:type="dxa"/>
            <w:shd w:val="clear" w:color="auto" w:fill="auto"/>
          </w:tcPr>
          <w:p w14:paraId="68C2C38B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L-Glutamate + Pyruvate -&gt; 2-Oxoglutarate + L-Alanine</w:t>
            </w:r>
          </w:p>
        </w:tc>
        <w:tc>
          <w:tcPr>
            <w:tcW w:w="1600" w:type="dxa"/>
            <w:shd w:val="clear" w:color="auto" w:fill="auto"/>
          </w:tcPr>
          <w:p w14:paraId="12D4AD80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765A" w:rsidRPr="009E5E98" w14:paraId="6A96A379" w14:textId="77777777" w:rsidTr="001051C7">
        <w:tc>
          <w:tcPr>
            <w:tcW w:w="2736" w:type="dxa"/>
            <w:shd w:val="clear" w:color="auto" w:fill="auto"/>
          </w:tcPr>
          <w:p w14:paraId="11B970CC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YFL030W</w:t>
            </w:r>
          </w:p>
        </w:tc>
        <w:tc>
          <w:tcPr>
            <w:tcW w:w="5518" w:type="dxa"/>
            <w:shd w:val="clear" w:color="auto" w:fill="auto"/>
          </w:tcPr>
          <w:p w14:paraId="1228F2F7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77AE">
              <w:rPr>
                <w:sz w:val="16"/>
                <w:szCs w:val="16"/>
                <w:lang w:val="en-US"/>
              </w:rPr>
              <w:t>Glycine + Pyruvate -&gt; Glyoxylate + L-Alanine</w:t>
            </w:r>
          </w:p>
        </w:tc>
        <w:tc>
          <w:tcPr>
            <w:tcW w:w="1600" w:type="dxa"/>
            <w:shd w:val="clear" w:color="auto" w:fill="auto"/>
          </w:tcPr>
          <w:p w14:paraId="47FDB1B1" w14:textId="77777777" w:rsidR="00E7765A" w:rsidRPr="00C277AE" w:rsidRDefault="00E7765A" w:rsidP="001051C7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E7765A" w:rsidRPr="009E5E98" w14:paraId="04749E7E" w14:textId="77777777" w:rsidTr="001051C7"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14:paraId="300A406F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CTP1_1</w:t>
            </w:r>
          </w:p>
        </w:tc>
        <w:tc>
          <w:tcPr>
            <w:tcW w:w="5518" w:type="dxa"/>
            <w:tcBorders>
              <w:bottom w:val="single" w:sz="12" w:space="0" w:color="auto"/>
            </w:tcBorders>
            <w:shd w:val="clear" w:color="auto" w:fill="auto"/>
          </w:tcPr>
          <w:p w14:paraId="1456B63F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  <w:r w:rsidRPr="009E5E98">
              <w:rPr>
                <w:sz w:val="16"/>
                <w:szCs w:val="16"/>
              </w:rPr>
              <w:t>Citrate + MalateM -&gt; CitrateM + Malate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</w:tcPr>
          <w:p w14:paraId="5D9A5325" w14:textId="77777777" w:rsidR="00E7765A" w:rsidRPr="009E5E98" w:rsidRDefault="00E7765A" w:rsidP="001051C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8F0F868" w14:textId="77777777" w:rsidR="00E7765A" w:rsidRDefault="00E7765A" w:rsidP="00E7765A"/>
    <w:p w14:paraId="1F765CD7" w14:textId="77777777" w:rsidR="00752721" w:rsidRDefault="00752721"/>
    <w:sectPr w:rsidR="00752721" w:rsidSect="00D66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A"/>
    <w:rsid w:val="00341F89"/>
    <w:rsid w:val="003572F6"/>
    <w:rsid w:val="00752721"/>
    <w:rsid w:val="00D66776"/>
    <w:rsid w:val="00E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8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5A"/>
    <w:pPr>
      <w:spacing w:line="360" w:lineRule="auto"/>
    </w:pPr>
    <w:rPr>
      <w:rFonts w:ascii="Times New Roman" w:hAnsi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7765A"/>
    <w:pPr>
      <w:spacing w:after="100" w:afterAutospacing="1" w:line="300" w:lineRule="auto"/>
    </w:pPr>
    <w:rPr>
      <w:b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E7765A"/>
    <w:rPr>
      <w:rFonts w:eastAsiaTheme="minorHAnsi" w:cs="Times New Roman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5A"/>
    <w:pPr>
      <w:spacing w:line="360" w:lineRule="auto"/>
    </w:pPr>
    <w:rPr>
      <w:rFonts w:ascii="Times New Roman" w:hAnsi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7765A"/>
    <w:pPr>
      <w:spacing w:after="100" w:afterAutospacing="1" w:line="300" w:lineRule="auto"/>
    </w:pPr>
    <w:rPr>
      <w:b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59"/>
    <w:rsid w:val="00E7765A"/>
    <w:rPr>
      <w:rFonts w:eastAsiaTheme="minorHAnsi" w:cs="Times New Roman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Macintosh Word</Application>
  <DocSecurity>0</DocSecurity>
  <Lines>16</Lines>
  <Paragraphs>4</Paragraphs>
  <ScaleCrop>false</ScaleCrop>
  <Company>EMBL-Heidelberg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Raosaheb Patil</dc:creator>
  <cp:keywords/>
  <dc:description/>
  <cp:lastModifiedBy>Kiran Raosaheb Patil</cp:lastModifiedBy>
  <cp:revision>2</cp:revision>
  <dcterms:created xsi:type="dcterms:W3CDTF">2013-10-04T11:02:00Z</dcterms:created>
  <dcterms:modified xsi:type="dcterms:W3CDTF">2013-12-04T14:36:00Z</dcterms:modified>
</cp:coreProperties>
</file>