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2998"/>
        <w:gridCol w:w="2062"/>
        <w:gridCol w:w="1984"/>
      </w:tblGrid>
      <w:tr w:rsidR="00A40478" w14:paraId="32D1F9EE" w14:textId="77777777" w:rsidTr="0081648C">
        <w:tc>
          <w:tcPr>
            <w:tcW w:w="2306" w:type="dxa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37E9002" w14:textId="77777777" w:rsidR="00A40478" w:rsidRPr="00961963" w:rsidRDefault="00A40478" w:rsidP="0081648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61963">
              <w:rPr>
                <w:rFonts w:ascii="Arial" w:hAnsi="Arial" w:cs="Arial"/>
                <w:b/>
                <w:bCs/>
                <w:sz w:val="18"/>
                <w:szCs w:val="18"/>
              </w:rPr>
              <w:t>Gene</w:t>
            </w:r>
          </w:p>
        </w:tc>
        <w:tc>
          <w:tcPr>
            <w:tcW w:w="2998" w:type="dxa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967633B" w14:textId="77777777" w:rsidR="00A40478" w:rsidRPr="00961963" w:rsidRDefault="00A40478" w:rsidP="0081648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61963">
              <w:rPr>
                <w:rFonts w:ascii="Arial" w:hAnsi="Arial" w:cs="Arial"/>
                <w:b/>
                <w:bCs/>
                <w:sz w:val="19"/>
                <w:szCs w:val="19"/>
              </w:rPr>
              <w:t>Function</w:t>
            </w:r>
          </w:p>
        </w:tc>
        <w:tc>
          <w:tcPr>
            <w:tcW w:w="4046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E56CBB8" w14:textId="77777777" w:rsidR="00A40478" w:rsidRDefault="00A40478" w:rsidP="00816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Variant</w:t>
            </w:r>
          </w:p>
        </w:tc>
      </w:tr>
      <w:tr w:rsidR="00A40478" w14:paraId="18B76024" w14:textId="77777777" w:rsidTr="008F772E">
        <w:tc>
          <w:tcPr>
            <w:tcW w:w="230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6E001E" w14:textId="77777777" w:rsidR="00A40478" w:rsidRPr="00961963" w:rsidRDefault="00A40478" w:rsidP="008164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0764E0" w14:textId="77777777" w:rsidR="00A40478" w:rsidRPr="00961963" w:rsidRDefault="00A40478" w:rsidP="0081648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06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B5C762" w14:textId="77777777" w:rsidR="00A40478" w:rsidRDefault="00A40478" w:rsidP="00816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20X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AEC48F" w14:textId="77777777" w:rsidR="00A40478" w:rsidRDefault="00A40478" w:rsidP="00816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40X</w:t>
            </w:r>
          </w:p>
        </w:tc>
      </w:tr>
      <w:tr w:rsidR="00A40478" w14:paraId="1007768A" w14:textId="77777777" w:rsidTr="008F772E">
        <w:tc>
          <w:tcPr>
            <w:tcW w:w="2306" w:type="dxa"/>
            <w:tcBorders>
              <w:left w:val="nil"/>
              <w:bottom w:val="nil"/>
              <w:right w:val="nil"/>
            </w:tcBorders>
          </w:tcPr>
          <w:p w14:paraId="6B189D8A" w14:textId="77777777" w:rsidR="00A40478" w:rsidRDefault="00A40478" w:rsidP="00816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38bp upstream MAB_2723c</w:t>
            </w:r>
          </w:p>
          <w:p w14:paraId="4DF015C6" w14:textId="01AD295E" w:rsidR="008F772E" w:rsidRDefault="008F772E" w:rsidP="00816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8" w:type="dxa"/>
            <w:tcBorders>
              <w:left w:val="nil"/>
              <w:bottom w:val="nil"/>
              <w:right w:val="nil"/>
            </w:tcBorders>
          </w:tcPr>
          <w:p w14:paraId="0E803ED3" w14:textId="77777777" w:rsidR="00A40478" w:rsidRDefault="00A40478" w:rsidP="00816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3-oxoacyl-[ACP] reductase</w:t>
            </w: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14:paraId="68F6DBB9" w14:textId="77777777" w:rsidR="00A40478" w:rsidRDefault="00A40478" w:rsidP="00816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del CCAAGGAACCGCA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61583573" w14:textId="77777777" w:rsidR="00A40478" w:rsidRDefault="00A40478" w:rsidP="00816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0478" w14:paraId="735ACB9B" w14:textId="77777777" w:rsidTr="008F772E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095B45FB" w14:textId="77777777" w:rsidR="00A40478" w:rsidRDefault="00A40478" w:rsidP="00816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MAB_4932c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14:paraId="0D986A5B" w14:textId="77777777" w:rsidR="00A40478" w:rsidRDefault="00A40478" w:rsidP="00816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Leucyl-tRNA synthetase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2B34D311" w14:textId="77777777" w:rsidR="00A40478" w:rsidRDefault="00A40478" w:rsidP="00816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T1261G</w:t>
            </w:r>
          </w:p>
          <w:p w14:paraId="57CB9081" w14:textId="77777777" w:rsidR="00A40478" w:rsidRDefault="00A40478" w:rsidP="00816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(Y421D)</w:t>
            </w:r>
          </w:p>
          <w:p w14:paraId="2491FAE2" w14:textId="2A609F4A" w:rsidR="008F772E" w:rsidRDefault="008F772E" w:rsidP="00816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52836D" w14:textId="77777777" w:rsidR="00A40478" w:rsidRDefault="00A40478" w:rsidP="00816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G1306C</w:t>
            </w:r>
          </w:p>
          <w:p w14:paraId="6B889F79" w14:textId="77777777" w:rsidR="00A40478" w:rsidRDefault="00A40478" w:rsidP="00816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(D436H)</w:t>
            </w:r>
          </w:p>
        </w:tc>
      </w:tr>
      <w:tr w:rsidR="00A40478" w14:paraId="2C4771F7" w14:textId="77777777" w:rsidTr="008F772E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7D41F3D0" w14:textId="77777777" w:rsidR="00A40478" w:rsidRDefault="00A40478" w:rsidP="00816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MAB_3268c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14:paraId="6633722A" w14:textId="77777777" w:rsidR="00A40478" w:rsidRDefault="00A40478" w:rsidP="00816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Conserved hypothetical protein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5EAF9BFC" w14:textId="77777777" w:rsidR="00A40478" w:rsidRDefault="00A40478" w:rsidP="00816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A266G</w:t>
            </w:r>
          </w:p>
          <w:p w14:paraId="6734D584" w14:textId="77777777" w:rsidR="00A40478" w:rsidRDefault="00A40478" w:rsidP="00816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(Q89R)</w:t>
            </w:r>
          </w:p>
          <w:p w14:paraId="11FFED83" w14:textId="37738EAA" w:rsidR="008F772E" w:rsidRDefault="008F772E" w:rsidP="00816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24781B3" w14:textId="77777777" w:rsidR="00A40478" w:rsidRDefault="00A40478" w:rsidP="00816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0478" w14:paraId="484E6DA7" w14:textId="77777777" w:rsidTr="008F772E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4BEBE493" w14:textId="77777777" w:rsidR="00A40478" w:rsidRDefault="00A40478" w:rsidP="00816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MAB_4735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14:paraId="33ACBF0F" w14:textId="77777777" w:rsidR="00A40478" w:rsidRDefault="00A40478" w:rsidP="00816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Putative starvation-induced DNA protecting protein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052A6C42" w14:textId="77777777" w:rsidR="00A40478" w:rsidRDefault="00A40478" w:rsidP="00816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G230A</w:t>
            </w:r>
          </w:p>
          <w:p w14:paraId="4346104E" w14:textId="77777777" w:rsidR="00A40478" w:rsidRDefault="00A40478" w:rsidP="00816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(R77H)</w:t>
            </w:r>
          </w:p>
          <w:p w14:paraId="4787D03B" w14:textId="70F006E9" w:rsidR="008F772E" w:rsidRDefault="008F772E" w:rsidP="00816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4C4060" w14:textId="77777777" w:rsidR="00A40478" w:rsidRDefault="00A40478" w:rsidP="00816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0478" w14:paraId="7C9A0711" w14:textId="77777777" w:rsidTr="008F772E"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18427" w14:textId="77777777" w:rsidR="00A40478" w:rsidRDefault="00A40478" w:rsidP="00816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MAB_4814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76F89" w14:textId="77777777" w:rsidR="00A40478" w:rsidRDefault="00A40478" w:rsidP="00816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Conserved hypothetical protein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EAA6B" w14:textId="77777777" w:rsidR="00A40478" w:rsidRDefault="00A40478" w:rsidP="00816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A3576G</w:t>
            </w:r>
          </w:p>
          <w:p w14:paraId="22ACA7EF" w14:textId="77777777" w:rsidR="00A40478" w:rsidRDefault="00A40478" w:rsidP="00816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(E1192E)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3463A" w14:textId="77777777" w:rsidR="00A40478" w:rsidRDefault="00A40478" w:rsidP="00816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C0E1BE0" w14:textId="77777777" w:rsidR="00297B95" w:rsidRDefault="008F772E"/>
    <w:sectPr w:rsidR="00297B95" w:rsidSect="00972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78"/>
    <w:rsid w:val="00327928"/>
    <w:rsid w:val="00334AB6"/>
    <w:rsid w:val="0036058F"/>
    <w:rsid w:val="003D7130"/>
    <w:rsid w:val="00430C03"/>
    <w:rsid w:val="006379A2"/>
    <w:rsid w:val="00741F8F"/>
    <w:rsid w:val="00832031"/>
    <w:rsid w:val="008337C1"/>
    <w:rsid w:val="008A5178"/>
    <w:rsid w:val="008F772E"/>
    <w:rsid w:val="00972058"/>
    <w:rsid w:val="009C32F1"/>
    <w:rsid w:val="00A03B3E"/>
    <w:rsid w:val="00A40478"/>
    <w:rsid w:val="00B56B25"/>
    <w:rsid w:val="00D05383"/>
    <w:rsid w:val="00E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C363C"/>
  <w15:chartTrackingRefBased/>
  <w15:docId w15:val="{27CD3FD7-C783-FE40-BFF5-8F3E0B48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Jaryd Sullivan</dc:creator>
  <cp:keywords/>
  <dc:description/>
  <cp:lastModifiedBy>Jaryd Sullivan</cp:lastModifiedBy>
  <cp:revision>2</cp:revision>
  <dcterms:created xsi:type="dcterms:W3CDTF">2021-09-03T18:52:00Z</dcterms:created>
  <dcterms:modified xsi:type="dcterms:W3CDTF">2021-09-03T18:53:00Z</dcterms:modified>
</cp:coreProperties>
</file>