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24" w:rsidRPr="00C929D2" w:rsidRDefault="00BB01B4" w:rsidP="00676324">
      <w:pPr>
        <w:pStyle w:val="SOMHead"/>
        <w:rPr>
          <w:b w:val="0"/>
        </w:rPr>
      </w:pPr>
      <w:r>
        <w:t xml:space="preserve">S1 </w:t>
      </w:r>
      <w:r w:rsidR="00676324">
        <w:t xml:space="preserve">Table. </w:t>
      </w:r>
      <w:r w:rsidR="00676324">
        <w:rPr>
          <w:b w:val="0"/>
        </w:rPr>
        <w:t>Pairwise (Exact Wilcoxon Rank Sum) Test of Total Viremia</w:t>
      </w:r>
      <w:bookmarkStart w:id="0" w:name="_GoBack"/>
      <w:bookmarkEnd w:id="0"/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581"/>
        <w:gridCol w:w="446"/>
        <w:gridCol w:w="943"/>
        <w:gridCol w:w="932"/>
        <w:gridCol w:w="932"/>
      </w:tblGrid>
      <w:tr w:rsidR="00676324" w:rsidRPr="000628A3" w:rsidTr="007F1D45">
        <w:trPr>
          <w:cantSplit/>
          <w:tblHeader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676324" w:rsidRPr="000628A3" w:rsidRDefault="00676324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628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</w:p>
        </w:tc>
        <w:tc>
          <w:tcPr>
            <w:tcW w:w="25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676324" w:rsidRPr="000628A3" w:rsidRDefault="00676324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628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Pairwise</w:t>
            </w:r>
            <w:r w:rsidRPr="000628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Comparison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676324" w:rsidRPr="000628A3" w:rsidRDefault="00676324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628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676324" w:rsidRPr="000628A3" w:rsidRDefault="00676324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628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Median</w:t>
            </w:r>
            <w:r w:rsidRPr="000628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Difference</w:t>
            </w:r>
            <w:r w:rsidRPr="000628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(PFU/mL)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676324" w:rsidRPr="000628A3" w:rsidRDefault="00676324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628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95%</w:t>
            </w:r>
            <w:r w:rsidRPr="000628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LCL</w:t>
            </w:r>
            <w:r w:rsidRPr="000628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(PFU/mL)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676324" w:rsidRPr="000628A3" w:rsidRDefault="00676324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628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95%</w:t>
            </w:r>
            <w:r w:rsidRPr="000628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UCL</w:t>
            </w:r>
            <w:r w:rsidRPr="000628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(PFU/mL)</w:t>
            </w:r>
          </w:p>
        </w:tc>
      </w:tr>
      <w:tr w:rsidR="00676324" w:rsidRPr="000628A3" w:rsidTr="007F1D45">
        <w:trPr>
          <w:cantSplit/>
        </w:trPr>
        <w:tc>
          <w:tcPr>
            <w:tcW w:w="45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676324" w:rsidRPr="000628A3" w:rsidRDefault="00676324" w:rsidP="007F1D4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628A3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676324" w:rsidRPr="000628A3" w:rsidRDefault="00676324" w:rsidP="007F1D4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28A3">
              <w:rPr>
                <w:rFonts w:eastAsia="Times New Roman"/>
                <w:color w:val="000000"/>
                <w:sz w:val="18"/>
                <w:szCs w:val="18"/>
              </w:rPr>
              <w:t>25 mg/kg 1A3B-7 (+1) &lt; Control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676324" w:rsidRPr="000628A3" w:rsidRDefault="00676324" w:rsidP="007F1D4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0628A3">
              <w:rPr>
                <w:rFonts w:eastAsia="Times New Roman"/>
                <w:color w:val="FF0000"/>
                <w:sz w:val="18"/>
                <w:szCs w:val="18"/>
              </w:rPr>
              <w:t>0.04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676324" w:rsidRPr="000628A3" w:rsidRDefault="00676324" w:rsidP="007F1D4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628A3">
              <w:rPr>
                <w:rFonts w:eastAsia="Times New Roman"/>
                <w:color w:val="000000"/>
                <w:sz w:val="18"/>
                <w:szCs w:val="18"/>
              </w:rPr>
              <w:t>-19,000</w:t>
            </w:r>
          </w:p>
        </w:tc>
        <w:tc>
          <w:tcPr>
            <w:tcW w:w="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676324" w:rsidRPr="000628A3" w:rsidRDefault="00676324" w:rsidP="007F1D4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628A3">
              <w:rPr>
                <w:rFonts w:eastAsia="Times New Roman"/>
                <w:color w:val="000000"/>
                <w:sz w:val="18"/>
                <w:szCs w:val="18"/>
              </w:rPr>
              <w:t>-26,200</w:t>
            </w:r>
          </w:p>
        </w:tc>
        <w:tc>
          <w:tcPr>
            <w:tcW w:w="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60" w:type="dxa"/>
              <w:right w:w="60" w:type="dxa"/>
            </w:tcMar>
          </w:tcPr>
          <w:p w:rsidR="00676324" w:rsidRPr="000628A3" w:rsidRDefault="00676324" w:rsidP="007F1D4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628A3">
              <w:rPr>
                <w:rFonts w:eastAsia="Times New Roman"/>
                <w:color w:val="000000"/>
                <w:sz w:val="18"/>
                <w:szCs w:val="18"/>
              </w:rPr>
              <w:t>84,100</w:t>
            </w:r>
          </w:p>
        </w:tc>
      </w:tr>
      <w:tr w:rsidR="00676324" w:rsidRPr="000628A3" w:rsidTr="007F1D45">
        <w:trPr>
          <w:cantSplit/>
        </w:trPr>
        <w:tc>
          <w:tcPr>
            <w:tcW w:w="4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676324" w:rsidRPr="000628A3" w:rsidRDefault="00676324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628A3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676324" w:rsidRPr="000628A3" w:rsidRDefault="00676324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28A3">
              <w:rPr>
                <w:rFonts w:eastAsia="Times New Roman"/>
                <w:color w:val="000000"/>
                <w:sz w:val="18"/>
                <w:szCs w:val="18"/>
              </w:rPr>
              <w:t>1A3B-7 (+2) &lt; PBS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676324" w:rsidRPr="000628A3" w:rsidRDefault="00676324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628A3">
              <w:rPr>
                <w:rFonts w:eastAsia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676324" w:rsidRPr="000628A3" w:rsidRDefault="00676324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628A3">
              <w:rPr>
                <w:rFonts w:eastAsia="Times New Roman"/>
                <w:color w:val="000000"/>
                <w:sz w:val="18"/>
                <w:szCs w:val="18"/>
              </w:rPr>
              <w:t>-250</w:t>
            </w:r>
          </w:p>
        </w:tc>
        <w:tc>
          <w:tcPr>
            <w:tcW w:w="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676324" w:rsidRPr="000628A3" w:rsidRDefault="00676324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628A3">
              <w:rPr>
                <w:rFonts w:eastAsia="Times New Roman"/>
                <w:color w:val="000000"/>
                <w:sz w:val="18"/>
                <w:szCs w:val="18"/>
              </w:rPr>
              <w:t>-78,100</w:t>
            </w:r>
          </w:p>
        </w:tc>
        <w:tc>
          <w:tcPr>
            <w:tcW w:w="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60" w:type="dxa"/>
              <w:right w:w="60" w:type="dxa"/>
            </w:tcMar>
          </w:tcPr>
          <w:p w:rsidR="00676324" w:rsidRPr="000628A3" w:rsidRDefault="00676324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628A3">
              <w:rPr>
                <w:rFonts w:eastAsia="Times New Roman"/>
                <w:color w:val="000000"/>
                <w:sz w:val="18"/>
                <w:szCs w:val="18"/>
              </w:rPr>
              <w:t>2,000</w:t>
            </w:r>
          </w:p>
        </w:tc>
      </w:tr>
      <w:tr w:rsidR="00676324" w:rsidRPr="000628A3" w:rsidTr="007F1D45">
        <w:trPr>
          <w:cantSplit/>
        </w:trPr>
        <w:tc>
          <w:tcPr>
            <w:tcW w:w="4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676324" w:rsidRPr="000628A3" w:rsidRDefault="00676324" w:rsidP="007F1D4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628A3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676324" w:rsidRPr="000628A3" w:rsidRDefault="00676324" w:rsidP="007F1D4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28A3">
              <w:rPr>
                <w:rFonts w:eastAsia="Times New Roman"/>
                <w:color w:val="000000"/>
                <w:sz w:val="18"/>
                <w:szCs w:val="18"/>
              </w:rPr>
              <w:t>1A4A-YTE (+1) &lt; PBS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676324" w:rsidRPr="000628A3" w:rsidRDefault="00676324" w:rsidP="007F1D4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628A3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676324" w:rsidRPr="000628A3" w:rsidRDefault="00676324" w:rsidP="007F1D4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628A3">
              <w:rPr>
                <w:rFonts w:eastAsia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3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676324" w:rsidRPr="000628A3" w:rsidRDefault="00676324" w:rsidP="007F1D4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628A3">
              <w:rPr>
                <w:rFonts w:eastAsia="Times New Roman"/>
                <w:color w:val="000000"/>
                <w:sz w:val="18"/>
                <w:szCs w:val="18"/>
              </w:rPr>
              <w:t>-71,100</w:t>
            </w:r>
          </w:p>
        </w:tc>
        <w:tc>
          <w:tcPr>
            <w:tcW w:w="932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  <w:right w:w="60" w:type="dxa"/>
            </w:tcMar>
          </w:tcPr>
          <w:p w:rsidR="00676324" w:rsidRPr="000628A3" w:rsidRDefault="00676324" w:rsidP="007F1D4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628A3">
              <w:rPr>
                <w:rFonts w:eastAsia="Times New Roman"/>
                <w:color w:val="000000"/>
                <w:sz w:val="18"/>
                <w:szCs w:val="18"/>
              </w:rPr>
              <w:t>13,100</w:t>
            </w:r>
          </w:p>
        </w:tc>
      </w:tr>
    </w:tbl>
    <w:p w:rsidR="00676324" w:rsidRDefault="00676324" w:rsidP="00676324">
      <w:pPr>
        <w:pStyle w:val="SOMHead"/>
      </w:pPr>
    </w:p>
    <w:p w:rsidR="00F209E9" w:rsidRDefault="00F209E9"/>
    <w:sectPr w:rsidR="00F2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24"/>
    <w:rsid w:val="00676324"/>
    <w:rsid w:val="00BB01B4"/>
    <w:rsid w:val="00F2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2D0EE-73D2-417C-97E0-BF3359A5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Head">
    <w:name w:val="SOMHead"/>
    <w:basedOn w:val="Normal"/>
    <w:rsid w:val="00676324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Crystal W Dr CTR USARMY MEDCOM USAMRIID (US)</dc:creator>
  <cp:keywords/>
  <dc:description/>
  <cp:lastModifiedBy>Burke, Crystal W Dr CTR USARMY MEDCOM USAMRIID (US)</cp:lastModifiedBy>
  <cp:revision>2</cp:revision>
  <dcterms:created xsi:type="dcterms:W3CDTF">2019-11-15T20:19:00Z</dcterms:created>
  <dcterms:modified xsi:type="dcterms:W3CDTF">2019-11-15T20:22:00Z</dcterms:modified>
</cp:coreProperties>
</file>