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3E" w:rsidRPr="00D85037" w:rsidRDefault="00C57583" w:rsidP="0055213E">
      <w:pPr>
        <w:rPr>
          <w:rFonts w:ascii="Calibri" w:hAnsi="Calibri"/>
          <w:b/>
        </w:rPr>
      </w:pPr>
      <w:r>
        <w:rPr>
          <w:rFonts w:ascii="Calibri" w:hAnsi="Calibri"/>
          <w:b/>
        </w:rPr>
        <w:t>S</w:t>
      </w:r>
      <w:r w:rsidR="009429CD">
        <w:rPr>
          <w:rFonts w:ascii="Calibri" w:hAnsi="Calibri"/>
          <w:b/>
        </w:rPr>
        <w:t>6</w:t>
      </w:r>
      <w:r w:rsidR="009C16A4">
        <w:rPr>
          <w:rFonts w:ascii="Calibri" w:hAnsi="Calibri"/>
          <w:b/>
        </w:rPr>
        <w:t xml:space="preserve"> </w:t>
      </w:r>
      <w:r w:rsidR="00DB2B3E">
        <w:rPr>
          <w:rFonts w:ascii="Calibri" w:hAnsi="Calibri"/>
          <w:b/>
        </w:rPr>
        <w:t>Table</w:t>
      </w:r>
      <w:r w:rsidR="0055213E" w:rsidRPr="00D85037">
        <w:rPr>
          <w:rFonts w:ascii="Calibri" w:hAnsi="Calibri"/>
          <w:b/>
        </w:rPr>
        <w:t>.</w:t>
      </w:r>
      <w:r w:rsidR="009C16A4">
        <w:rPr>
          <w:rFonts w:ascii="Calibri" w:hAnsi="Calibri"/>
          <w:b/>
        </w:rPr>
        <w:t xml:space="preserve"> </w:t>
      </w:r>
      <w:r w:rsidR="0055213E" w:rsidRPr="00D85037">
        <w:rPr>
          <w:rFonts w:ascii="Calibri" w:hAnsi="Calibri"/>
          <w:b/>
        </w:rPr>
        <w:t xml:space="preserve">Average fold-change </w:t>
      </w:r>
      <w:r w:rsidR="00E73E5B">
        <w:rPr>
          <w:rFonts w:ascii="Calibri" w:hAnsi="Calibri"/>
          <w:b/>
        </w:rPr>
        <w:t xml:space="preserve">in </w:t>
      </w:r>
      <w:r w:rsidR="0055213E" w:rsidRPr="00D85037">
        <w:rPr>
          <w:rFonts w:ascii="Calibri" w:hAnsi="Calibri"/>
          <w:b/>
        </w:rPr>
        <w:t xml:space="preserve">MFI for </w:t>
      </w:r>
      <w:r w:rsidR="00E73E5B">
        <w:rPr>
          <w:rFonts w:ascii="Calibri" w:hAnsi="Calibri"/>
          <w:b/>
        </w:rPr>
        <w:t xml:space="preserve">immunoinhibitory protein expression </w:t>
      </w:r>
      <w:r w:rsidR="0055213E" w:rsidRPr="00D85037">
        <w:rPr>
          <w:rFonts w:ascii="Calibri" w:hAnsi="Calibri"/>
          <w:b/>
        </w:rPr>
        <w:t xml:space="preserve">in VZV+ (V+), </w:t>
      </w:r>
      <w:r w:rsidR="005F7E81">
        <w:rPr>
          <w:rFonts w:ascii="Calibri" w:hAnsi="Calibri"/>
          <w:b/>
        </w:rPr>
        <w:t xml:space="preserve">VZV-negative </w:t>
      </w:r>
      <w:r w:rsidR="0055213E" w:rsidRPr="00D85037">
        <w:rPr>
          <w:rFonts w:ascii="Calibri" w:hAnsi="Calibri"/>
          <w:b/>
        </w:rPr>
        <w:t>bystander (</w:t>
      </w:r>
      <w:proofErr w:type="spellStart"/>
      <w:r w:rsidR="0055213E" w:rsidRPr="00D85037">
        <w:rPr>
          <w:rFonts w:ascii="Calibri" w:hAnsi="Calibri"/>
          <w:b/>
        </w:rPr>
        <w:t>Bys</w:t>
      </w:r>
      <w:proofErr w:type="spellEnd"/>
      <w:r w:rsidR="0055213E" w:rsidRPr="00D85037">
        <w:rPr>
          <w:rFonts w:ascii="Calibri" w:hAnsi="Calibri"/>
          <w:b/>
        </w:rPr>
        <w:t xml:space="preserve">) and uninfected (UI) monocytes, B cells, NK and </w:t>
      </w:r>
      <w:r w:rsidR="00E73E5B">
        <w:rPr>
          <w:rFonts w:ascii="Calibri" w:hAnsi="Calibri"/>
          <w:b/>
        </w:rPr>
        <w:t xml:space="preserve">NKT cells from </w:t>
      </w:r>
      <w:r w:rsidR="00F46962">
        <w:rPr>
          <w:rFonts w:ascii="Calibri" w:hAnsi="Calibri"/>
          <w:b/>
        </w:rPr>
        <w:t>Fig. 5</w:t>
      </w:r>
      <w:bookmarkStart w:id="0" w:name="_GoBack"/>
      <w:bookmarkEnd w:id="0"/>
      <w:r w:rsidR="0055213E" w:rsidRPr="00D85037">
        <w:rPr>
          <w:rFonts w:ascii="Calibri" w:hAnsi="Calibri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55213E" w:rsidRPr="00D85037" w:rsidTr="0055213E">
        <w:tc>
          <w:tcPr>
            <w:tcW w:w="1335" w:type="dxa"/>
            <w:vMerge w:val="restart"/>
          </w:tcPr>
          <w:p w:rsidR="0055213E" w:rsidRPr="00D85037" w:rsidRDefault="0055213E" w:rsidP="0055213E">
            <w:pPr>
              <w:rPr>
                <w:rFonts w:ascii="Calibri" w:hAnsi="Calibri"/>
              </w:rPr>
            </w:pPr>
          </w:p>
        </w:tc>
        <w:tc>
          <w:tcPr>
            <w:tcW w:w="8015" w:type="dxa"/>
            <w:gridSpan w:val="6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Lin</w:t>
            </w:r>
            <w:r w:rsidRPr="00F76EB6">
              <w:rPr>
                <w:rFonts w:ascii="Calibri" w:hAnsi="Calibri"/>
                <w:b/>
                <w:vertAlign w:val="superscript"/>
              </w:rPr>
              <w:t>-</w:t>
            </w:r>
            <w:r w:rsidRPr="00D85037">
              <w:rPr>
                <w:rFonts w:ascii="Calibri" w:hAnsi="Calibri"/>
                <w:b/>
              </w:rPr>
              <w:t>CD14</w:t>
            </w:r>
            <w:r w:rsidRPr="00F76EB6">
              <w:rPr>
                <w:rFonts w:ascii="Calibri" w:hAnsi="Calibri"/>
                <w:b/>
                <w:vertAlign w:val="superscript"/>
              </w:rPr>
              <w:t>+</w:t>
            </w:r>
            <w:r w:rsidRPr="00D85037">
              <w:rPr>
                <w:rFonts w:ascii="Calibri" w:hAnsi="Calibri"/>
                <w:b/>
              </w:rPr>
              <w:t>HLA-DR</w:t>
            </w:r>
            <w:r w:rsidRPr="00F76EB6">
              <w:rPr>
                <w:rFonts w:ascii="Calibri" w:hAnsi="Calibri"/>
                <w:b/>
                <w:vertAlign w:val="superscript"/>
              </w:rPr>
              <w:t>+</w:t>
            </w:r>
            <w:r w:rsidRPr="00D85037">
              <w:rPr>
                <w:rFonts w:ascii="Calibri" w:hAnsi="Calibri"/>
                <w:b/>
              </w:rPr>
              <w:t xml:space="preserve"> Monocyte</w:t>
            </w:r>
          </w:p>
        </w:tc>
      </w:tr>
      <w:tr w:rsidR="0055213E" w:rsidRPr="00D85037" w:rsidTr="0055213E">
        <w:tc>
          <w:tcPr>
            <w:tcW w:w="1335" w:type="dxa"/>
            <w:vMerge/>
          </w:tcPr>
          <w:p w:rsidR="0055213E" w:rsidRPr="00D85037" w:rsidRDefault="0055213E" w:rsidP="0055213E">
            <w:pPr>
              <w:rPr>
                <w:rFonts w:ascii="Calibri" w:hAnsi="Calibri"/>
              </w:rPr>
            </w:pPr>
          </w:p>
        </w:tc>
        <w:tc>
          <w:tcPr>
            <w:tcW w:w="4007" w:type="dxa"/>
            <w:gridSpan w:val="3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Fold-change MFI ± SEM</w:t>
            </w:r>
          </w:p>
        </w:tc>
        <w:tc>
          <w:tcPr>
            <w:tcW w:w="4008" w:type="dxa"/>
            <w:gridSpan w:val="3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  <w:i/>
              </w:rPr>
              <w:t>P</w:t>
            </w:r>
            <w:r w:rsidRPr="00D85037">
              <w:rPr>
                <w:rFonts w:ascii="Calibri" w:hAnsi="Calibri"/>
                <w:b/>
              </w:rPr>
              <w:t xml:space="preserve"> values</w:t>
            </w:r>
          </w:p>
        </w:tc>
      </w:tr>
      <w:tr w:rsidR="0055213E" w:rsidRPr="00D85037" w:rsidTr="0055213E">
        <w:tc>
          <w:tcPr>
            <w:tcW w:w="1335" w:type="dxa"/>
            <w:vMerge/>
          </w:tcPr>
          <w:p w:rsidR="0055213E" w:rsidRPr="00D85037" w:rsidRDefault="0055213E" w:rsidP="0055213E">
            <w:pPr>
              <w:rPr>
                <w:rFonts w:ascii="Calibri" w:hAnsi="Calibri"/>
                <w:b/>
              </w:rPr>
            </w:pPr>
          </w:p>
        </w:tc>
        <w:tc>
          <w:tcPr>
            <w:tcW w:w="1335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D85037">
              <w:rPr>
                <w:rFonts w:ascii="Calibri" w:hAnsi="Calibri"/>
                <w:b/>
              </w:rPr>
              <w:t>Bys</w:t>
            </w:r>
            <w:proofErr w:type="spellEnd"/>
            <w:r w:rsidRPr="00D85037">
              <w:rPr>
                <w:rFonts w:ascii="Calibri" w:hAnsi="Calibri"/>
                <w:b/>
              </w:rPr>
              <w:t>/UI</w:t>
            </w:r>
          </w:p>
        </w:tc>
        <w:tc>
          <w:tcPr>
            <w:tcW w:w="1336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V+/UI</w:t>
            </w:r>
          </w:p>
        </w:tc>
        <w:tc>
          <w:tcPr>
            <w:tcW w:w="1336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V+/</w:t>
            </w:r>
            <w:proofErr w:type="spellStart"/>
            <w:r w:rsidRPr="00D85037">
              <w:rPr>
                <w:rFonts w:ascii="Calibri" w:hAnsi="Calibri"/>
                <w:b/>
              </w:rPr>
              <w:t>Bys</w:t>
            </w:r>
            <w:proofErr w:type="spellEnd"/>
          </w:p>
        </w:tc>
        <w:tc>
          <w:tcPr>
            <w:tcW w:w="1336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D85037">
              <w:rPr>
                <w:rFonts w:ascii="Calibri" w:hAnsi="Calibri"/>
                <w:b/>
              </w:rPr>
              <w:t>Bys</w:t>
            </w:r>
            <w:proofErr w:type="spellEnd"/>
            <w:r w:rsidRPr="00D85037">
              <w:rPr>
                <w:rFonts w:ascii="Calibri" w:hAnsi="Calibri"/>
                <w:b/>
              </w:rPr>
              <w:t>/UI</w:t>
            </w:r>
          </w:p>
        </w:tc>
        <w:tc>
          <w:tcPr>
            <w:tcW w:w="1336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V+/UI</w:t>
            </w:r>
          </w:p>
        </w:tc>
        <w:tc>
          <w:tcPr>
            <w:tcW w:w="1336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V+/</w:t>
            </w:r>
            <w:proofErr w:type="spellStart"/>
            <w:r w:rsidRPr="00D85037">
              <w:rPr>
                <w:rFonts w:ascii="Calibri" w:hAnsi="Calibri"/>
                <w:b/>
              </w:rPr>
              <w:t>Bys</w:t>
            </w:r>
            <w:proofErr w:type="spellEnd"/>
          </w:p>
        </w:tc>
      </w:tr>
      <w:tr w:rsidR="0055213E" w:rsidRPr="00D85037" w:rsidTr="0055213E">
        <w:tc>
          <w:tcPr>
            <w:tcW w:w="1335" w:type="dxa"/>
          </w:tcPr>
          <w:p w:rsidR="0055213E" w:rsidRPr="00D85037" w:rsidRDefault="0055213E" w:rsidP="0055213E">
            <w:pPr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PD-L1</w:t>
            </w:r>
          </w:p>
        </w:tc>
        <w:tc>
          <w:tcPr>
            <w:tcW w:w="1335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3.77</w:t>
            </w:r>
            <w:r w:rsidR="0055213E" w:rsidRPr="00D8503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±0.34</w:t>
            </w:r>
          </w:p>
        </w:tc>
        <w:tc>
          <w:tcPr>
            <w:tcW w:w="1336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6.46 ±1.34</w:t>
            </w:r>
          </w:p>
        </w:tc>
        <w:tc>
          <w:tcPr>
            <w:tcW w:w="1336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1.67 ±0.23</w:t>
            </w:r>
          </w:p>
        </w:tc>
        <w:tc>
          <w:tcPr>
            <w:tcW w:w="1336" w:type="dxa"/>
          </w:tcPr>
          <w:p w:rsidR="0055213E" w:rsidRPr="00D85037" w:rsidRDefault="007143B7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0.003</w:t>
            </w:r>
          </w:p>
        </w:tc>
        <w:tc>
          <w:tcPr>
            <w:tcW w:w="1336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</w:rPr>
            </w:pPr>
            <w:r w:rsidRPr="00D85037">
              <w:rPr>
                <w:rFonts w:ascii="Calibri" w:hAnsi="Calibri"/>
              </w:rPr>
              <w:t>&lt;0.0</w:t>
            </w:r>
            <w:r w:rsidR="007143B7">
              <w:rPr>
                <w:rFonts w:ascii="Calibri" w:hAnsi="Calibri"/>
              </w:rPr>
              <w:t>0</w:t>
            </w:r>
            <w:r w:rsidRPr="00D85037">
              <w:rPr>
                <w:rFonts w:ascii="Calibri" w:hAnsi="Calibri"/>
              </w:rPr>
              <w:t>01</w:t>
            </w:r>
          </w:p>
        </w:tc>
        <w:tc>
          <w:tcPr>
            <w:tcW w:w="1336" w:type="dxa"/>
          </w:tcPr>
          <w:p w:rsidR="0055213E" w:rsidRPr="00D85037" w:rsidRDefault="007143B7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0.03</w:t>
            </w:r>
          </w:p>
        </w:tc>
      </w:tr>
      <w:tr w:rsidR="0055213E" w:rsidRPr="00D85037" w:rsidTr="0055213E">
        <w:tc>
          <w:tcPr>
            <w:tcW w:w="1335" w:type="dxa"/>
          </w:tcPr>
          <w:p w:rsidR="0055213E" w:rsidRPr="00D85037" w:rsidRDefault="0055213E" w:rsidP="0055213E">
            <w:pPr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PD-L2</w:t>
            </w:r>
          </w:p>
        </w:tc>
        <w:tc>
          <w:tcPr>
            <w:tcW w:w="1335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1.07 ±0.19</w:t>
            </w:r>
          </w:p>
        </w:tc>
        <w:tc>
          <w:tcPr>
            <w:tcW w:w="1336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1.35 ±0.25</w:t>
            </w:r>
          </w:p>
        </w:tc>
        <w:tc>
          <w:tcPr>
            <w:tcW w:w="1336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1.24 ±0.02</w:t>
            </w:r>
          </w:p>
        </w:tc>
        <w:tc>
          <w:tcPr>
            <w:tcW w:w="1336" w:type="dxa"/>
          </w:tcPr>
          <w:p w:rsidR="0055213E" w:rsidRPr="00D85037" w:rsidRDefault="007143B7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0.97</w:t>
            </w:r>
          </w:p>
        </w:tc>
        <w:tc>
          <w:tcPr>
            <w:tcW w:w="1336" w:type="dxa"/>
          </w:tcPr>
          <w:p w:rsidR="0055213E" w:rsidRPr="00D85037" w:rsidRDefault="007143B7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0.51</w:t>
            </w:r>
          </w:p>
        </w:tc>
        <w:tc>
          <w:tcPr>
            <w:tcW w:w="1336" w:type="dxa"/>
          </w:tcPr>
          <w:p w:rsidR="0055213E" w:rsidRPr="00D85037" w:rsidRDefault="007143B7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0.64</w:t>
            </w:r>
          </w:p>
        </w:tc>
      </w:tr>
      <w:tr w:rsidR="0055213E" w:rsidRPr="00D85037" w:rsidTr="0055213E">
        <w:tc>
          <w:tcPr>
            <w:tcW w:w="1335" w:type="dxa"/>
          </w:tcPr>
          <w:p w:rsidR="0055213E" w:rsidRPr="00D85037" w:rsidRDefault="0055213E" w:rsidP="0055213E">
            <w:pPr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PD-1</w:t>
            </w:r>
          </w:p>
        </w:tc>
        <w:tc>
          <w:tcPr>
            <w:tcW w:w="1335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0.47 ±0.06</w:t>
            </w:r>
          </w:p>
        </w:tc>
        <w:tc>
          <w:tcPr>
            <w:tcW w:w="1336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0.54 ±0.08</w:t>
            </w:r>
          </w:p>
        </w:tc>
        <w:tc>
          <w:tcPr>
            <w:tcW w:w="1336" w:type="dxa"/>
          </w:tcPr>
          <w:p w:rsidR="0055213E" w:rsidRPr="00D85037" w:rsidRDefault="00A634ED" w:rsidP="00A634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1.12 ±0.05</w:t>
            </w:r>
          </w:p>
        </w:tc>
        <w:tc>
          <w:tcPr>
            <w:tcW w:w="1336" w:type="dxa"/>
          </w:tcPr>
          <w:p w:rsidR="0055213E" w:rsidRPr="00D85037" w:rsidRDefault="007143B7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0.10</w:t>
            </w:r>
          </w:p>
        </w:tc>
        <w:tc>
          <w:tcPr>
            <w:tcW w:w="1336" w:type="dxa"/>
          </w:tcPr>
          <w:p w:rsidR="0055213E" w:rsidRPr="00D85037" w:rsidRDefault="007143B7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0.17</w:t>
            </w:r>
          </w:p>
        </w:tc>
        <w:tc>
          <w:tcPr>
            <w:tcW w:w="1336" w:type="dxa"/>
          </w:tcPr>
          <w:p w:rsidR="0055213E" w:rsidRPr="00D85037" w:rsidRDefault="007143B7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0.95</w:t>
            </w:r>
          </w:p>
        </w:tc>
      </w:tr>
    </w:tbl>
    <w:p w:rsidR="0055213E" w:rsidRPr="00D85037" w:rsidRDefault="0055213E" w:rsidP="0055213E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55213E" w:rsidRPr="00D85037" w:rsidTr="0055213E">
        <w:tc>
          <w:tcPr>
            <w:tcW w:w="1335" w:type="dxa"/>
            <w:vMerge w:val="restart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15" w:type="dxa"/>
            <w:gridSpan w:val="6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CD3</w:t>
            </w:r>
            <w:r w:rsidRPr="00F76EB6">
              <w:rPr>
                <w:rFonts w:ascii="Calibri" w:hAnsi="Calibri"/>
                <w:b/>
                <w:vertAlign w:val="superscript"/>
              </w:rPr>
              <w:t>-</w:t>
            </w:r>
            <w:r w:rsidRPr="00D85037">
              <w:rPr>
                <w:rFonts w:ascii="Calibri" w:hAnsi="Calibri"/>
                <w:b/>
              </w:rPr>
              <w:t>CD56</w:t>
            </w:r>
            <w:r w:rsidRPr="00F76EB6">
              <w:rPr>
                <w:rFonts w:ascii="Calibri" w:hAnsi="Calibri"/>
                <w:b/>
                <w:vertAlign w:val="superscript"/>
              </w:rPr>
              <w:t>-</w:t>
            </w:r>
            <w:r w:rsidRPr="00D85037">
              <w:rPr>
                <w:rFonts w:ascii="Calibri" w:hAnsi="Calibri"/>
                <w:b/>
              </w:rPr>
              <w:t>CD19</w:t>
            </w:r>
            <w:r w:rsidRPr="00F76EB6">
              <w:rPr>
                <w:rFonts w:ascii="Calibri" w:hAnsi="Calibri"/>
                <w:b/>
                <w:vertAlign w:val="superscript"/>
              </w:rPr>
              <w:t>+</w:t>
            </w:r>
            <w:r w:rsidRPr="00D85037">
              <w:rPr>
                <w:rFonts w:ascii="Calibri" w:hAnsi="Calibri"/>
                <w:b/>
              </w:rPr>
              <w:t xml:space="preserve"> B cell</w:t>
            </w:r>
          </w:p>
        </w:tc>
      </w:tr>
      <w:tr w:rsidR="0055213E" w:rsidRPr="00D85037" w:rsidTr="0055213E">
        <w:tc>
          <w:tcPr>
            <w:tcW w:w="1335" w:type="dxa"/>
            <w:vMerge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007" w:type="dxa"/>
            <w:gridSpan w:val="3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Fold-change MFI ± SEM</w:t>
            </w:r>
          </w:p>
        </w:tc>
        <w:tc>
          <w:tcPr>
            <w:tcW w:w="4008" w:type="dxa"/>
            <w:gridSpan w:val="3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  <w:i/>
              </w:rPr>
              <w:t>P</w:t>
            </w:r>
            <w:r w:rsidRPr="00D85037">
              <w:rPr>
                <w:rFonts w:ascii="Calibri" w:hAnsi="Calibri"/>
                <w:b/>
              </w:rPr>
              <w:t xml:space="preserve"> values</w:t>
            </w:r>
          </w:p>
        </w:tc>
      </w:tr>
      <w:tr w:rsidR="0055213E" w:rsidRPr="00D85037" w:rsidTr="0055213E">
        <w:tc>
          <w:tcPr>
            <w:tcW w:w="1335" w:type="dxa"/>
            <w:vMerge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35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D85037">
              <w:rPr>
                <w:rFonts w:ascii="Calibri" w:hAnsi="Calibri"/>
                <w:b/>
              </w:rPr>
              <w:t>Bys</w:t>
            </w:r>
            <w:proofErr w:type="spellEnd"/>
            <w:r w:rsidRPr="00D85037">
              <w:rPr>
                <w:rFonts w:ascii="Calibri" w:hAnsi="Calibri"/>
                <w:b/>
              </w:rPr>
              <w:t>/UI</w:t>
            </w:r>
          </w:p>
        </w:tc>
        <w:tc>
          <w:tcPr>
            <w:tcW w:w="1336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V+/UI</w:t>
            </w:r>
          </w:p>
        </w:tc>
        <w:tc>
          <w:tcPr>
            <w:tcW w:w="1336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V+/</w:t>
            </w:r>
            <w:proofErr w:type="spellStart"/>
            <w:r w:rsidRPr="00D85037">
              <w:rPr>
                <w:rFonts w:ascii="Calibri" w:hAnsi="Calibri"/>
                <w:b/>
              </w:rPr>
              <w:t>Bys</w:t>
            </w:r>
            <w:proofErr w:type="spellEnd"/>
          </w:p>
        </w:tc>
        <w:tc>
          <w:tcPr>
            <w:tcW w:w="1336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D85037">
              <w:rPr>
                <w:rFonts w:ascii="Calibri" w:hAnsi="Calibri"/>
                <w:b/>
              </w:rPr>
              <w:t>Bys</w:t>
            </w:r>
            <w:proofErr w:type="spellEnd"/>
            <w:r w:rsidRPr="00D85037">
              <w:rPr>
                <w:rFonts w:ascii="Calibri" w:hAnsi="Calibri"/>
                <w:b/>
              </w:rPr>
              <w:t>/UI</w:t>
            </w:r>
          </w:p>
        </w:tc>
        <w:tc>
          <w:tcPr>
            <w:tcW w:w="1336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V+/UI</w:t>
            </w:r>
          </w:p>
        </w:tc>
        <w:tc>
          <w:tcPr>
            <w:tcW w:w="1336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V+/</w:t>
            </w:r>
            <w:proofErr w:type="spellStart"/>
            <w:r w:rsidRPr="00D85037">
              <w:rPr>
                <w:rFonts w:ascii="Calibri" w:hAnsi="Calibri"/>
                <w:b/>
              </w:rPr>
              <w:t>Bys</w:t>
            </w:r>
            <w:proofErr w:type="spellEnd"/>
          </w:p>
        </w:tc>
      </w:tr>
      <w:tr w:rsidR="0055213E" w:rsidRPr="00D85037" w:rsidTr="0055213E">
        <w:tc>
          <w:tcPr>
            <w:tcW w:w="1335" w:type="dxa"/>
          </w:tcPr>
          <w:p w:rsidR="0055213E" w:rsidRPr="00D85037" w:rsidRDefault="0055213E" w:rsidP="0055213E">
            <w:pPr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PD-L1</w:t>
            </w:r>
          </w:p>
        </w:tc>
        <w:tc>
          <w:tcPr>
            <w:tcW w:w="1335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0.78 ±0.08</w:t>
            </w:r>
          </w:p>
        </w:tc>
        <w:tc>
          <w:tcPr>
            <w:tcW w:w="1336" w:type="dxa"/>
          </w:tcPr>
          <w:p w:rsidR="0055213E" w:rsidRPr="00D85037" w:rsidRDefault="00A634ED" w:rsidP="00A634E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="0055213E" w:rsidRPr="00D85037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20 ±8.15</w:t>
            </w:r>
          </w:p>
        </w:tc>
        <w:tc>
          <w:tcPr>
            <w:tcW w:w="1336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</w:rPr>
            </w:pPr>
            <w:r w:rsidRPr="00D85037">
              <w:rPr>
                <w:rFonts w:ascii="Calibri" w:hAnsi="Calibri"/>
              </w:rPr>
              <w:t>1</w:t>
            </w:r>
            <w:r w:rsidR="00A634ED">
              <w:rPr>
                <w:rFonts w:ascii="Calibri" w:hAnsi="Calibri"/>
              </w:rPr>
              <w:t>3.69 ±7.21</w:t>
            </w:r>
          </w:p>
        </w:tc>
        <w:tc>
          <w:tcPr>
            <w:tcW w:w="1336" w:type="dxa"/>
          </w:tcPr>
          <w:p w:rsidR="0055213E" w:rsidRPr="00D85037" w:rsidRDefault="007143B7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0.84</w:t>
            </w:r>
          </w:p>
        </w:tc>
        <w:tc>
          <w:tcPr>
            <w:tcW w:w="1336" w:type="dxa"/>
          </w:tcPr>
          <w:p w:rsidR="0055213E" w:rsidRPr="00D85037" w:rsidRDefault="007143B7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0.003</w:t>
            </w:r>
          </w:p>
        </w:tc>
        <w:tc>
          <w:tcPr>
            <w:tcW w:w="1336" w:type="dxa"/>
          </w:tcPr>
          <w:p w:rsidR="0055213E" w:rsidRPr="00D85037" w:rsidRDefault="007143B7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0.0008</w:t>
            </w:r>
          </w:p>
        </w:tc>
      </w:tr>
      <w:tr w:rsidR="0055213E" w:rsidRPr="00D85037" w:rsidTr="0055213E">
        <w:tc>
          <w:tcPr>
            <w:tcW w:w="1335" w:type="dxa"/>
          </w:tcPr>
          <w:p w:rsidR="0055213E" w:rsidRPr="00D85037" w:rsidRDefault="0055213E" w:rsidP="0055213E">
            <w:pPr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PD-L2</w:t>
            </w:r>
          </w:p>
        </w:tc>
        <w:tc>
          <w:tcPr>
            <w:tcW w:w="1335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2.11 ±0.17</w:t>
            </w:r>
          </w:p>
        </w:tc>
        <w:tc>
          <w:tcPr>
            <w:tcW w:w="1336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2.42 ±0.19</w:t>
            </w:r>
          </w:p>
        </w:tc>
        <w:tc>
          <w:tcPr>
            <w:tcW w:w="1336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1.15 ±0.02</w:t>
            </w:r>
          </w:p>
        </w:tc>
        <w:tc>
          <w:tcPr>
            <w:tcW w:w="1336" w:type="dxa"/>
          </w:tcPr>
          <w:p w:rsidR="0055213E" w:rsidRPr="00D85037" w:rsidRDefault="007143B7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0.07</w:t>
            </w:r>
          </w:p>
        </w:tc>
        <w:tc>
          <w:tcPr>
            <w:tcW w:w="1336" w:type="dxa"/>
          </w:tcPr>
          <w:p w:rsidR="0055213E" w:rsidRPr="00D85037" w:rsidRDefault="007143B7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0.02</w:t>
            </w:r>
          </w:p>
        </w:tc>
        <w:tc>
          <w:tcPr>
            <w:tcW w:w="1336" w:type="dxa"/>
          </w:tcPr>
          <w:p w:rsidR="0055213E" w:rsidRPr="00D85037" w:rsidRDefault="007143B7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0.79</w:t>
            </w:r>
          </w:p>
        </w:tc>
      </w:tr>
      <w:tr w:rsidR="0055213E" w:rsidRPr="00D85037" w:rsidTr="0055213E">
        <w:tc>
          <w:tcPr>
            <w:tcW w:w="1335" w:type="dxa"/>
          </w:tcPr>
          <w:p w:rsidR="0055213E" w:rsidRPr="00D85037" w:rsidRDefault="0055213E" w:rsidP="0055213E">
            <w:pPr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PD-1</w:t>
            </w:r>
          </w:p>
        </w:tc>
        <w:tc>
          <w:tcPr>
            <w:tcW w:w="1335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1.04 ±0.13</w:t>
            </w:r>
          </w:p>
        </w:tc>
        <w:tc>
          <w:tcPr>
            <w:tcW w:w="1336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1.11 ±0.12</w:t>
            </w:r>
          </w:p>
        </w:tc>
        <w:tc>
          <w:tcPr>
            <w:tcW w:w="1336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1.09 ±0.09</w:t>
            </w:r>
          </w:p>
        </w:tc>
        <w:tc>
          <w:tcPr>
            <w:tcW w:w="1336" w:type="dxa"/>
          </w:tcPr>
          <w:p w:rsidR="0055213E" w:rsidRPr="00D85037" w:rsidRDefault="00547E59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0.99</w:t>
            </w:r>
          </w:p>
        </w:tc>
        <w:tc>
          <w:tcPr>
            <w:tcW w:w="1336" w:type="dxa"/>
          </w:tcPr>
          <w:p w:rsidR="0055213E" w:rsidRPr="00D85037" w:rsidRDefault="00547E59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0.98</w:t>
            </w:r>
          </w:p>
        </w:tc>
        <w:tc>
          <w:tcPr>
            <w:tcW w:w="1336" w:type="dxa"/>
          </w:tcPr>
          <w:p w:rsidR="0055213E" w:rsidRPr="00D85037" w:rsidRDefault="00547E59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0.98</w:t>
            </w:r>
          </w:p>
        </w:tc>
      </w:tr>
    </w:tbl>
    <w:p w:rsidR="0055213E" w:rsidRPr="00D85037" w:rsidRDefault="0055213E" w:rsidP="0055213E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55213E" w:rsidRPr="00D85037" w:rsidTr="0055213E">
        <w:tc>
          <w:tcPr>
            <w:tcW w:w="1335" w:type="dxa"/>
            <w:vMerge w:val="restart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8015" w:type="dxa"/>
            <w:gridSpan w:val="6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CD3</w:t>
            </w:r>
            <w:r w:rsidRPr="00F76EB6">
              <w:rPr>
                <w:rFonts w:ascii="Calibri" w:hAnsi="Calibri"/>
                <w:b/>
                <w:vertAlign w:val="superscript"/>
              </w:rPr>
              <w:t>-</w:t>
            </w:r>
            <w:r w:rsidRPr="00D85037">
              <w:rPr>
                <w:rFonts w:ascii="Calibri" w:hAnsi="Calibri"/>
                <w:b/>
              </w:rPr>
              <w:t>CD56</w:t>
            </w:r>
            <w:r w:rsidRPr="00F76EB6">
              <w:rPr>
                <w:rFonts w:ascii="Calibri" w:hAnsi="Calibri"/>
                <w:b/>
                <w:vertAlign w:val="superscript"/>
              </w:rPr>
              <w:t>+</w:t>
            </w:r>
            <w:r w:rsidRPr="00D85037">
              <w:rPr>
                <w:rFonts w:ascii="Calibri" w:hAnsi="Calibri"/>
                <w:b/>
              </w:rPr>
              <w:t xml:space="preserve"> NK cell</w:t>
            </w:r>
          </w:p>
        </w:tc>
      </w:tr>
      <w:tr w:rsidR="0055213E" w:rsidRPr="00D85037" w:rsidTr="0055213E">
        <w:tc>
          <w:tcPr>
            <w:tcW w:w="1335" w:type="dxa"/>
            <w:vMerge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007" w:type="dxa"/>
            <w:gridSpan w:val="3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Fold-change MFI ± SEM</w:t>
            </w:r>
          </w:p>
        </w:tc>
        <w:tc>
          <w:tcPr>
            <w:tcW w:w="4008" w:type="dxa"/>
            <w:gridSpan w:val="3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  <w:i/>
              </w:rPr>
              <w:t>P</w:t>
            </w:r>
            <w:r w:rsidRPr="00D85037">
              <w:rPr>
                <w:rFonts w:ascii="Calibri" w:hAnsi="Calibri"/>
                <w:b/>
              </w:rPr>
              <w:t xml:space="preserve"> values</w:t>
            </w:r>
          </w:p>
        </w:tc>
      </w:tr>
      <w:tr w:rsidR="0055213E" w:rsidRPr="00D85037" w:rsidTr="0055213E">
        <w:tc>
          <w:tcPr>
            <w:tcW w:w="1335" w:type="dxa"/>
            <w:vMerge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35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D85037">
              <w:rPr>
                <w:rFonts w:ascii="Calibri" w:hAnsi="Calibri"/>
                <w:b/>
              </w:rPr>
              <w:t>Bys</w:t>
            </w:r>
            <w:proofErr w:type="spellEnd"/>
            <w:r w:rsidRPr="00D85037">
              <w:rPr>
                <w:rFonts w:ascii="Calibri" w:hAnsi="Calibri"/>
                <w:b/>
              </w:rPr>
              <w:t>/UI</w:t>
            </w:r>
          </w:p>
        </w:tc>
        <w:tc>
          <w:tcPr>
            <w:tcW w:w="1336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V+/UI</w:t>
            </w:r>
          </w:p>
        </w:tc>
        <w:tc>
          <w:tcPr>
            <w:tcW w:w="1336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V+/</w:t>
            </w:r>
            <w:proofErr w:type="spellStart"/>
            <w:r w:rsidRPr="00D85037">
              <w:rPr>
                <w:rFonts w:ascii="Calibri" w:hAnsi="Calibri"/>
                <w:b/>
              </w:rPr>
              <w:t>Bys</w:t>
            </w:r>
            <w:proofErr w:type="spellEnd"/>
          </w:p>
        </w:tc>
        <w:tc>
          <w:tcPr>
            <w:tcW w:w="1336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D85037">
              <w:rPr>
                <w:rFonts w:ascii="Calibri" w:hAnsi="Calibri"/>
                <w:b/>
              </w:rPr>
              <w:t>Bys</w:t>
            </w:r>
            <w:proofErr w:type="spellEnd"/>
            <w:r w:rsidRPr="00D85037">
              <w:rPr>
                <w:rFonts w:ascii="Calibri" w:hAnsi="Calibri"/>
                <w:b/>
              </w:rPr>
              <w:t>/UI</w:t>
            </w:r>
          </w:p>
        </w:tc>
        <w:tc>
          <w:tcPr>
            <w:tcW w:w="1336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V+/UI</w:t>
            </w:r>
          </w:p>
        </w:tc>
        <w:tc>
          <w:tcPr>
            <w:tcW w:w="1336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V+/</w:t>
            </w:r>
            <w:proofErr w:type="spellStart"/>
            <w:r w:rsidRPr="00D85037">
              <w:rPr>
                <w:rFonts w:ascii="Calibri" w:hAnsi="Calibri"/>
                <w:b/>
              </w:rPr>
              <w:t>Bys</w:t>
            </w:r>
            <w:proofErr w:type="spellEnd"/>
          </w:p>
        </w:tc>
      </w:tr>
      <w:tr w:rsidR="0055213E" w:rsidRPr="00D85037" w:rsidTr="0055213E">
        <w:tc>
          <w:tcPr>
            <w:tcW w:w="1335" w:type="dxa"/>
          </w:tcPr>
          <w:p w:rsidR="0055213E" w:rsidRPr="00D85037" w:rsidRDefault="0055213E" w:rsidP="0055213E">
            <w:pPr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PD-L1</w:t>
            </w:r>
          </w:p>
        </w:tc>
        <w:tc>
          <w:tcPr>
            <w:tcW w:w="1335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1.31 ±0.14</w:t>
            </w:r>
          </w:p>
        </w:tc>
        <w:tc>
          <w:tcPr>
            <w:tcW w:w="1336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6.64 ±2.10</w:t>
            </w:r>
          </w:p>
        </w:tc>
        <w:tc>
          <w:tcPr>
            <w:tcW w:w="1336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4.88 ±1.40</w:t>
            </w:r>
          </w:p>
        </w:tc>
        <w:tc>
          <w:tcPr>
            <w:tcW w:w="1336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</w:rPr>
            </w:pPr>
            <w:r w:rsidRPr="00D85037">
              <w:rPr>
                <w:rFonts w:ascii="Calibri" w:hAnsi="Calibri"/>
              </w:rPr>
              <w:t>0.09</w:t>
            </w:r>
          </w:p>
        </w:tc>
        <w:tc>
          <w:tcPr>
            <w:tcW w:w="1336" w:type="dxa"/>
          </w:tcPr>
          <w:p w:rsidR="0055213E" w:rsidRPr="00D85037" w:rsidRDefault="00CC4369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0.01</w:t>
            </w:r>
          </w:p>
        </w:tc>
        <w:tc>
          <w:tcPr>
            <w:tcW w:w="1336" w:type="dxa"/>
          </w:tcPr>
          <w:p w:rsidR="0055213E" w:rsidRPr="00D85037" w:rsidRDefault="00CC4369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0.02</w:t>
            </w:r>
          </w:p>
        </w:tc>
      </w:tr>
      <w:tr w:rsidR="0055213E" w:rsidRPr="00D85037" w:rsidTr="0055213E">
        <w:tc>
          <w:tcPr>
            <w:tcW w:w="1335" w:type="dxa"/>
          </w:tcPr>
          <w:p w:rsidR="0055213E" w:rsidRPr="00D85037" w:rsidRDefault="0055213E" w:rsidP="0055213E">
            <w:pPr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PD-L2</w:t>
            </w:r>
          </w:p>
        </w:tc>
        <w:tc>
          <w:tcPr>
            <w:tcW w:w="1335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1.23 ±0.23</w:t>
            </w:r>
          </w:p>
        </w:tc>
        <w:tc>
          <w:tcPr>
            <w:tcW w:w="1336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1.70 ±0.22</w:t>
            </w:r>
          </w:p>
        </w:tc>
        <w:tc>
          <w:tcPr>
            <w:tcW w:w="1336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1.95 ±0.49</w:t>
            </w:r>
          </w:p>
        </w:tc>
        <w:tc>
          <w:tcPr>
            <w:tcW w:w="1336" w:type="dxa"/>
          </w:tcPr>
          <w:p w:rsidR="0055213E" w:rsidRPr="00D85037" w:rsidRDefault="00CC4369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0.12</w:t>
            </w:r>
          </w:p>
        </w:tc>
        <w:tc>
          <w:tcPr>
            <w:tcW w:w="1336" w:type="dxa"/>
          </w:tcPr>
          <w:p w:rsidR="0055213E" w:rsidRPr="00D85037" w:rsidRDefault="00CC4369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0.19</w:t>
            </w:r>
          </w:p>
        </w:tc>
        <w:tc>
          <w:tcPr>
            <w:tcW w:w="1336" w:type="dxa"/>
          </w:tcPr>
          <w:p w:rsidR="0055213E" w:rsidRPr="00D85037" w:rsidRDefault="00CC4369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0.06</w:t>
            </w:r>
          </w:p>
        </w:tc>
      </w:tr>
      <w:tr w:rsidR="0055213E" w:rsidRPr="00D85037" w:rsidTr="0055213E">
        <w:tc>
          <w:tcPr>
            <w:tcW w:w="1335" w:type="dxa"/>
          </w:tcPr>
          <w:p w:rsidR="0055213E" w:rsidRPr="00D85037" w:rsidRDefault="0055213E" w:rsidP="0055213E">
            <w:pPr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PD-1</w:t>
            </w:r>
          </w:p>
        </w:tc>
        <w:tc>
          <w:tcPr>
            <w:tcW w:w="1335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1.09 ±0.25</w:t>
            </w:r>
          </w:p>
        </w:tc>
        <w:tc>
          <w:tcPr>
            <w:tcW w:w="1336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1.06</w:t>
            </w:r>
            <w:r w:rsidR="00CC4369">
              <w:rPr>
                <w:rFonts w:ascii="Calibri" w:hAnsi="Calibri"/>
              </w:rPr>
              <w:t xml:space="preserve"> ±0.20</w:t>
            </w:r>
          </w:p>
        </w:tc>
        <w:tc>
          <w:tcPr>
            <w:tcW w:w="1336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1.02 ±0.09</w:t>
            </w:r>
          </w:p>
        </w:tc>
        <w:tc>
          <w:tcPr>
            <w:tcW w:w="1336" w:type="dxa"/>
          </w:tcPr>
          <w:p w:rsidR="0055213E" w:rsidRPr="00D85037" w:rsidRDefault="007143B7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0.99</w:t>
            </w:r>
          </w:p>
        </w:tc>
        <w:tc>
          <w:tcPr>
            <w:tcW w:w="1336" w:type="dxa"/>
          </w:tcPr>
          <w:p w:rsidR="0055213E" w:rsidRPr="00D85037" w:rsidRDefault="007143B7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0.99</w:t>
            </w:r>
          </w:p>
        </w:tc>
        <w:tc>
          <w:tcPr>
            <w:tcW w:w="1336" w:type="dxa"/>
          </w:tcPr>
          <w:p w:rsidR="0055213E" w:rsidRPr="00D85037" w:rsidRDefault="007143B7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0.99</w:t>
            </w:r>
          </w:p>
        </w:tc>
      </w:tr>
    </w:tbl>
    <w:p w:rsidR="0055213E" w:rsidRPr="00D85037" w:rsidRDefault="0055213E" w:rsidP="0055213E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55213E" w:rsidRPr="00D85037" w:rsidTr="0055213E">
        <w:tc>
          <w:tcPr>
            <w:tcW w:w="1335" w:type="dxa"/>
            <w:vMerge w:val="restart"/>
          </w:tcPr>
          <w:p w:rsidR="0055213E" w:rsidRPr="00D85037" w:rsidRDefault="0055213E" w:rsidP="0055213E">
            <w:pPr>
              <w:rPr>
                <w:rFonts w:ascii="Calibri" w:hAnsi="Calibri"/>
              </w:rPr>
            </w:pPr>
          </w:p>
        </w:tc>
        <w:tc>
          <w:tcPr>
            <w:tcW w:w="8015" w:type="dxa"/>
            <w:gridSpan w:val="6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CD3</w:t>
            </w:r>
            <w:r w:rsidRPr="00F76EB6">
              <w:rPr>
                <w:rFonts w:ascii="Calibri" w:hAnsi="Calibri"/>
                <w:b/>
                <w:vertAlign w:val="superscript"/>
              </w:rPr>
              <w:t>+</w:t>
            </w:r>
            <w:r w:rsidRPr="00D85037">
              <w:rPr>
                <w:rFonts w:ascii="Calibri" w:hAnsi="Calibri"/>
                <w:b/>
              </w:rPr>
              <w:t>CD56</w:t>
            </w:r>
            <w:r w:rsidRPr="00F76EB6">
              <w:rPr>
                <w:rFonts w:ascii="Calibri" w:hAnsi="Calibri"/>
                <w:b/>
                <w:vertAlign w:val="superscript"/>
              </w:rPr>
              <w:t>+</w:t>
            </w:r>
            <w:r w:rsidRPr="00D85037">
              <w:rPr>
                <w:rFonts w:ascii="Calibri" w:hAnsi="Calibri"/>
                <w:b/>
              </w:rPr>
              <w:t xml:space="preserve"> NKT cell</w:t>
            </w:r>
          </w:p>
        </w:tc>
      </w:tr>
      <w:tr w:rsidR="0055213E" w:rsidRPr="00D85037" w:rsidTr="0055213E">
        <w:tc>
          <w:tcPr>
            <w:tcW w:w="1335" w:type="dxa"/>
            <w:vMerge/>
          </w:tcPr>
          <w:p w:rsidR="0055213E" w:rsidRPr="00D85037" w:rsidRDefault="0055213E" w:rsidP="0055213E">
            <w:pPr>
              <w:rPr>
                <w:rFonts w:ascii="Calibri" w:hAnsi="Calibri"/>
              </w:rPr>
            </w:pPr>
          </w:p>
        </w:tc>
        <w:tc>
          <w:tcPr>
            <w:tcW w:w="4007" w:type="dxa"/>
            <w:gridSpan w:val="3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Fold-change MFI ± SEM</w:t>
            </w:r>
          </w:p>
        </w:tc>
        <w:tc>
          <w:tcPr>
            <w:tcW w:w="4008" w:type="dxa"/>
            <w:gridSpan w:val="3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  <w:i/>
              </w:rPr>
              <w:t>P</w:t>
            </w:r>
            <w:r w:rsidRPr="00D85037">
              <w:rPr>
                <w:rFonts w:ascii="Calibri" w:hAnsi="Calibri"/>
                <w:b/>
              </w:rPr>
              <w:t xml:space="preserve"> values</w:t>
            </w:r>
          </w:p>
        </w:tc>
      </w:tr>
      <w:tr w:rsidR="0055213E" w:rsidRPr="00D85037" w:rsidTr="0055213E">
        <w:tc>
          <w:tcPr>
            <w:tcW w:w="1335" w:type="dxa"/>
            <w:vMerge/>
          </w:tcPr>
          <w:p w:rsidR="0055213E" w:rsidRPr="00D85037" w:rsidRDefault="0055213E" w:rsidP="0055213E">
            <w:pPr>
              <w:rPr>
                <w:rFonts w:ascii="Calibri" w:hAnsi="Calibri"/>
              </w:rPr>
            </w:pPr>
          </w:p>
        </w:tc>
        <w:tc>
          <w:tcPr>
            <w:tcW w:w="1335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D85037">
              <w:rPr>
                <w:rFonts w:ascii="Calibri" w:hAnsi="Calibri"/>
                <w:b/>
              </w:rPr>
              <w:t>Bys</w:t>
            </w:r>
            <w:proofErr w:type="spellEnd"/>
            <w:r w:rsidRPr="00D85037">
              <w:rPr>
                <w:rFonts w:ascii="Calibri" w:hAnsi="Calibri"/>
                <w:b/>
              </w:rPr>
              <w:t>/UI</w:t>
            </w:r>
          </w:p>
        </w:tc>
        <w:tc>
          <w:tcPr>
            <w:tcW w:w="1336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V+/UI</w:t>
            </w:r>
          </w:p>
        </w:tc>
        <w:tc>
          <w:tcPr>
            <w:tcW w:w="1336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V+/</w:t>
            </w:r>
            <w:proofErr w:type="spellStart"/>
            <w:r w:rsidRPr="00D85037">
              <w:rPr>
                <w:rFonts w:ascii="Calibri" w:hAnsi="Calibri"/>
                <w:b/>
              </w:rPr>
              <w:t>Bys</w:t>
            </w:r>
            <w:proofErr w:type="spellEnd"/>
          </w:p>
        </w:tc>
        <w:tc>
          <w:tcPr>
            <w:tcW w:w="1336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D85037">
              <w:rPr>
                <w:rFonts w:ascii="Calibri" w:hAnsi="Calibri"/>
                <w:b/>
              </w:rPr>
              <w:t>Bys</w:t>
            </w:r>
            <w:proofErr w:type="spellEnd"/>
            <w:r w:rsidRPr="00D85037">
              <w:rPr>
                <w:rFonts w:ascii="Calibri" w:hAnsi="Calibri"/>
                <w:b/>
              </w:rPr>
              <w:t>/UI</w:t>
            </w:r>
          </w:p>
        </w:tc>
        <w:tc>
          <w:tcPr>
            <w:tcW w:w="1336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V+/UI</w:t>
            </w:r>
          </w:p>
        </w:tc>
        <w:tc>
          <w:tcPr>
            <w:tcW w:w="1336" w:type="dxa"/>
          </w:tcPr>
          <w:p w:rsidR="0055213E" w:rsidRPr="00D85037" w:rsidRDefault="0055213E" w:rsidP="0055213E">
            <w:pPr>
              <w:jc w:val="center"/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V+/</w:t>
            </w:r>
            <w:proofErr w:type="spellStart"/>
            <w:r w:rsidRPr="00D85037">
              <w:rPr>
                <w:rFonts w:ascii="Calibri" w:hAnsi="Calibri"/>
                <w:b/>
              </w:rPr>
              <w:t>Bys</w:t>
            </w:r>
            <w:proofErr w:type="spellEnd"/>
          </w:p>
        </w:tc>
      </w:tr>
      <w:tr w:rsidR="0055213E" w:rsidRPr="00D85037" w:rsidTr="0055213E">
        <w:tc>
          <w:tcPr>
            <w:tcW w:w="1335" w:type="dxa"/>
          </w:tcPr>
          <w:p w:rsidR="0055213E" w:rsidRPr="00D85037" w:rsidRDefault="0055213E" w:rsidP="0055213E">
            <w:pPr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PD-L1</w:t>
            </w:r>
          </w:p>
        </w:tc>
        <w:tc>
          <w:tcPr>
            <w:tcW w:w="1335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1.19 ±0.18</w:t>
            </w:r>
          </w:p>
        </w:tc>
        <w:tc>
          <w:tcPr>
            <w:tcW w:w="1336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8.93 ±5.47</w:t>
            </w:r>
          </w:p>
        </w:tc>
        <w:tc>
          <w:tcPr>
            <w:tcW w:w="1336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5.91 ±2.98</w:t>
            </w:r>
          </w:p>
        </w:tc>
        <w:tc>
          <w:tcPr>
            <w:tcW w:w="1336" w:type="dxa"/>
          </w:tcPr>
          <w:p w:rsidR="0055213E" w:rsidRPr="00D85037" w:rsidRDefault="00547E59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0.99</w:t>
            </w:r>
          </w:p>
        </w:tc>
        <w:tc>
          <w:tcPr>
            <w:tcW w:w="1336" w:type="dxa"/>
          </w:tcPr>
          <w:p w:rsidR="0055213E" w:rsidRPr="00D85037" w:rsidRDefault="00547E59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0.002</w:t>
            </w:r>
          </w:p>
        </w:tc>
        <w:tc>
          <w:tcPr>
            <w:tcW w:w="1336" w:type="dxa"/>
          </w:tcPr>
          <w:p w:rsidR="0055213E" w:rsidRPr="00D85037" w:rsidRDefault="00547E59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0.001</w:t>
            </w:r>
          </w:p>
        </w:tc>
      </w:tr>
      <w:tr w:rsidR="0055213E" w:rsidRPr="00D85037" w:rsidTr="0055213E">
        <w:tc>
          <w:tcPr>
            <w:tcW w:w="1335" w:type="dxa"/>
          </w:tcPr>
          <w:p w:rsidR="0055213E" w:rsidRPr="00D85037" w:rsidRDefault="0055213E" w:rsidP="0055213E">
            <w:pPr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PD-L2</w:t>
            </w:r>
          </w:p>
        </w:tc>
        <w:tc>
          <w:tcPr>
            <w:tcW w:w="1335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0.93 ±0.20</w:t>
            </w:r>
          </w:p>
        </w:tc>
        <w:tc>
          <w:tcPr>
            <w:tcW w:w="1336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1.60 ±0.28</w:t>
            </w:r>
          </w:p>
        </w:tc>
        <w:tc>
          <w:tcPr>
            <w:tcW w:w="1336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1.86 ±0.58</w:t>
            </w:r>
          </w:p>
        </w:tc>
        <w:tc>
          <w:tcPr>
            <w:tcW w:w="1336" w:type="dxa"/>
          </w:tcPr>
          <w:p w:rsidR="0055213E" w:rsidRPr="00D85037" w:rsidRDefault="00547E59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0.88</w:t>
            </w:r>
          </w:p>
        </w:tc>
        <w:tc>
          <w:tcPr>
            <w:tcW w:w="1336" w:type="dxa"/>
          </w:tcPr>
          <w:p w:rsidR="0055213E" w:rsidRPr="00D85037" w:rsidRDefault="00547E59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0.61</w:t>
            </w:r>
          </w:p>
        </w:tc>
        <w:tc>
          <w:tcPr>
            <w:tcW w:w="1336" w:type="dxa"/>
          </w:tcPr>
          <w:p w:rsidR="0055213E" w:rsidRPr="00D85037" w:rsidRDefault="00547E59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0.34</w:t>
            </w:r>
          </w:p>
        </w:tc>
      </w:tr>
      <w:tr w:rsidR="0055213E" w:rsidRPr="00D85037" w:rsidTr="0055213E">
        <w:tc>
          <w:tcPr>
            <w:tcW w:w="1335" w:type="dxa"/>
          </w:tcPr>
          <w:p w:rsidR="0055213E" w:rsidRPr="00D85037" w:rsidRDefault="0055213E" w:rsidP="0055213E">
            <w:pPr>
              <w:rPr>
                <w:rFonts w:ascii="Calibri" w:hAnsi="Calibri"/>
                <w:b/>
              </w:rPr>
            </w:pPr>
            <w:r w:rsidRPr="00D85037">
              <w:rPr>
                <w:rFonts w:ascii="Calibri" w:hAnsi="Calibri"/>
                <w:b/>
              </w:rPr>
              <w:t>PD-1</w:t>
            </w:r>
          </w:p>
        </w:tc>
        <w:tc>
          <w:tcPr>
            <w:tcW w:w="1335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1.51 ±0.15</w:t>
            </w:r>
          </w:p>
        </w:tc>
        <w:tc>
          <w:tcPr>
            <w:tcW w:w="1336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3.01 ±0.53</w:t>
            </w:r>
          </w:p>
        </w:tc>
        <w:tc>
          <w:tcPr>
            <w:tcW w:w="1336" w:type="dxa"/>
          </w:tcPr>
          <w:p w:rsidR="0055213E" w:rsidRPr="00D85037" w:rsidRDefault="00A634ED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1.99 ±0.29</w:t>
            </w:r>
          </w:p>
        </w:tc>
        <w:tc>
          <w:tcPr>
            <w:tcW w:w="1336" w:type="dxa"/>
          </w:tcPr>
          <w:p w:rsidR="0055213E" w:rsidRPr="00D85037" w:rsidRDefault="00547E59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0.67</w:t>
            </w:r>
          </w:p>
        </w:tc>
        <w:tc>
          <w:tcPr>
            <w:tcW w:w="1336" w:type="dxa"/>
          </w:tcPr>
          <w:p w:rsidR="0055213E" w:rsidRPr="00D85037" w:rsidRDefault="00547E59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0.005</w:t>
            </w:r>
          </w:p>
        </w:tc>
        <w:tc>
          <w:tcPr>
            <w:tcW w:w="1336" w:type="dxa"/>
          </w:tcPr>
          <w:p w:rsidR="0055213E" w:rsidRPr="00D85037" w:rsidRDefault="00547E59" w:rsidP="0055213E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0.04</w:t>
            </w:r>
          </w:p>
        </w:tc>
      </w:tr>
    </w:tbl>
    <w:p w:rsidR="0055213E" w:rsidRPr="00D85037" w:rsidRDefault="0055213E" w:rsidP="0055213E">
      <w:pPr>
        <w:rPr>
          <w:rFonts w:ascii="Calibri" w:hAnsi="Calibri"/>
        </w:rPr>
      </w:pPr>
    </w:p>
    <w:p w:rsidR="0055213E" w:rsidRPr="00D85037" w:rsidRDefault="0055213E" w:rsidP="0055213E">
      <w:pPr>
        <w:rPr>
          <w:rFonts w:ascii="Calibri" w:hAnsi="Calibri"/>
        </w:rPr>
      </w:pPr>
      <w:r w:rsidRPr="00D85037">
        <w:rPr>
          <w:rFonts w:ascii="Calibri" w:hAnsi="Calibri"/>
        </w:rPr>
        <w:t xml:space="preserve">Mean fold-change in MFI ± SEM.  </w:t>
      </w:r>
      <w:r w:rsidR="00E73E5B" w:rsidRPr="00FF35F1">
        <w:rPr>
          <w:i/>
        </w:rPr>
        <w:t>P</w:t>
      </w:r>
      <w:r w:rsidR="00E73E5B" w:rsidRPr="00FF35F1">
        <w:t xml:space="preserve"> values were determined using RM one-way ANOVA </w:t>
      </w:r>
      <w:r w:rsidR="00E73E5B" w:rsidRPr="00FF35F1">
        <w:rPr>
          <w:rFonts w:cs="Arial"/>
          <w:color w:val="000000"/>
        </w:rPr>
        <w:t>with the Greenhouse-Geisser correction and Tukey posttest.</w:t>
      </w:r>
    </w:p>
    <w:sectPr w:rsidR="0055213E" w:rsidRPr="00D85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B7421"/>
    <w:multiLevelType w:val="multilevel"/>
    <w:tmpl w:val="A18AD2D6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8F"/>
    <w:rsid w:val="0000285C"/>
    <w:rsid w:val="00012134"/>
    <w:rsid w:val="000D2811"/>
    <w:rsid w:val="00123AD2"/>
    <w:rsid w:val="00160551"/>
    <w:rsid w:val="0019521A"/>
    <w:rsid w:val="00274885"/>
    <w:rsid w:val="00303508"/>
    <w:rsid w:val="003915BE"/>
    <w:rsid w:val="003F7533"/>
    <w:rsid w:val="00452900"/>
    <w:rsid w:val="004D0C11"/>
    <w:rsid w:val="004F2955"/>
    <w:rsid w:val="004F2AEC"/>
    <w:rsid w:val="00522604"/>
    <w:rsid w:val="0053612E"/>
    <w:rsid w:val="00547E59"/>
    <w:rsid w:val="0055213E"/>
    <w:rsid w:val="00567B30"/>
    <w:rsid w:val="00591471"/>
    <w:rsid w:val="005F7E81"/>
    <w:rsid w:val="006D38B7"/>
    <w:rsid w:val="007003A8"/>
    <w:rsid w:val="007143B7"/>
    <w:rsid w:val="007171EB"/>
    <w:rsid w:val="0074677B"/>
    <w:rsid w:val="00760537"/>
    <w:rsid w:val="0077730D"/>
    <w:rsid w:val="0079565C"/>
    <w:rsid w:val="008328F8"/>
    <w:rsid w:val="00862CEF"/>
    <w:rsid w:val="00875BFF"/>
    <w:rsid w:val="008D2BBF"/>
    <w:rsid w:val="00931C79"/>
    <w:rsid w:val="00940F92"/>
    <w:rsid w:val="009429CD"/>
    <w:rsid w:val="0097473D"/>
    <w:rsid w:val="00980DD9"/>
    <w:rsid w:val="009C16A4"/>
    <w:rsid w:val="009E43C5"/>
    <w:rsid w:val="00A3438F"/>
    <w:rsid w:val="00A634ED"/>
    <w:rsid w:val="00A655D3"/>
    <w:rsid w:val="00A7718A"/>
    <w:rsid w:val="00B41F3B"/>
    <w:rsid w:val="00B569F0"/>
    <w:rsid w:val="00B7475A"/>
    <w:rsid w:val="00C57583"/>
    <w:rsid w:val="00CA24F1"/>
    <w:rsid w:val="00CC4369"/>
    <w:rsid w:val="00CE1E76"/>
    <w:rsid w:val="00D14FDD"/>
    <w:rsid w:val="00D85037"/>
    <w:rsid w:val="00DA1792"/>
    <w:rsid w:val="00DB2B3E"/>
    <w:rsid w:val="00E64B7E"/>
    <w:rsid w:val="00E73E5B"/>
    <w:rsid w:val="00F46962"/>
    <w:rsid w:val="00F53CFA"/>
    <w:rsid w:val="00F76EB6"/>
    <w:rsid w:val="00FE4ECF"/>
    <w:rsid w:val="00FF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B350"/>
  <w15:docId w15:val="{5A0C914C-270C-4540-BEB4-D9C100B1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521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Dallas</dc:creator>
  <cp:keywords/>
  <dc:description/>
  <cp:lastModifiedBy>Jones, Dallas</cp:lastModifiedBy>
  <cp:revision>4</cp:revision>
  <cp:lastPrinted>2018-08-30T01:28:00Z</cp:lastPrinted>
  <dcterms:created xsi:type="dcterms:W3CDTF">2019-01-18T03:19:00Z</dcterms:created>
  <dcterms:modified xsi:type="dcterms:W3CDTF">2019-01-18T04:01:00Z</dcterms:modified>
</cp:coreProperties>
</file>