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952F2" w14:textId="5EEDA5DB" w:rsidR="00E41A50" w:rsidRPr="003960CC" w:rsidRDefault="00861BDB" w:rsidP="002F0CCF">
      <w:pPr>
        <w:keepLines/>
        <w:spacing w:line="480" w:lineRule="auto"/>
        <w:ind w:left="720" w:hanging="720"/>
        <w:jc w:val="both"/>
        <w:rPr>
          <w:rFonts w:ascii="Arial" w:hAnsi="Arial" w:cs="Times New Roman"/>
          <w:sz w:val="22"/>
        </w:rPr>
      </w:pPr>
      <w:r w:rsidRPr="003960CC">
        <w:rPr>
          <w:rFonts w:ascii="Arial" w:hAnsi="Arial" w:cs="Times New Roman"/>
          <w:b/>
          <w:sz w:val="22"/>
        </w:rPr>
        <w:t>S1 Table.</w:t>
      </w:r>
      <w:r w:rsidRPr="003960CC">
        <w:rPr>
          <w:rFonts w:ascii="Arial" w:hAnsi="Arial" w:cs="Times New Roman"/>
          <w:sz w:val="22"/>
        </w:rPr>
        <w:t xml:space="preserve"> Summary of study animals.</w:t>
      </w:r>
    </w:p>
    <w:tbl>
      <w:tblPr>
        <w:tblStyle w:val="GridTable41"/>
        <w:tblW w:w="10080" w:type="dxa"/>
        <w:tblLook w:val="0420" w:firstRow="1" w:lastRow="0" w:firstColumn="0" w:lastColumn="0" w:noHBand="0" w:noVBand="1"/>
      </w:tblPr>
      <w:tblGrid>
        <w:gridCol w:w="4500"/>
        <w:gridCol w:w="1420"/>
        <w:gridCol w:w="4160"/>
      </w:tblGrid>
      <w:tr w:rsidR="00634DC2" w:rsidRPr="003960CC" w14:paraId="75BFC456" w14:textId="77777777" w:rsidTr="00683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85B3920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3960CC">
              <w:rPr>
                <w:rFonts w:ascii="Arial" w:hAnsi="Arial"/>
                <w:color w:val="auto"/>
                <w:sz w:val="20"/>
              </w:rPr>
              <w:t>Group</w:t>
            </w:r>
          </w:p>
        </w:tc>
        <w:tc>
          <w:tcPr>
            <w:tcW w:w="0" w:type="auto"/>
            <w:hideMark/>
          </w:tcPr>
          <w:p w14:paraId="1EAB3FB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3960CC">
              <w:rPr>
                <w:rFonts w:ascii="Arial" w:hAnsi="Arial"/>
                <w:color w:val="auto"/>
                <w:sz w:val="20"/>
              </w:rPr>
              <w:t>Animal IDs</w:t>
            </w:r>
          </w:p>
        </w:tc>
        <w:tc>
          <w:tcPr>
            <w:tcW w:w="0" w:type="auto"/>
            <w:hideMark/>
          </w:tcPr>
          <w:p w14:paraId="2AB82713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color w:val="auto"/>
                <w:sz w:val="20"/>
              </w:rPr>
            </w:pPr>
            <w:r w:rsidRPr="003960CC">
              <w:rPr>
                <w:rFonts w:ascii="Arial" w:hAnsi="Arial"/>
                <w:color w:val="auto"/>
                <w:sz w:val="20"/>
              </w:rPr>
              <w:t>Notes</w:t>
            </w:r>
          </w:p>
        </w:tc>
      </w:tr>
      <w:tr w:rsidR="00634DC2" w:rsidRPr="003960CC" w14:paraId="0239009F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8DC1F8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Group A: ΔCCR5 Transplant-SHIV</w:t>
            </w:r>
          </w:p>
        </w:tc>
        <w:tc>
          <w:tcPr>
            <w:tcW w:w="0" w:type="auto"/>
            <w:hideMark/>
          </w:tcPr>
          <w:p w14:paraId="0FB2B43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M10127</w:t>
            </w:r>
          </w:p>
        </w:tc>
        <w:tc>
          <w:tcPr>
            <w:tcW w:w="0" w:type="auto"/>
            <w:hideMark/>
          </w:tcPr>
          <w:p w14:paraId="55B7AB7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Infusion Data Only</w:t>
            </w:r>
          </w:p>
        </w:tc>
      </w:tr>
      <w:tr w:rsidR="00634DC2" w:rsidRPr="003960CC" w14:paraId="335E73E8" w14:textId="77777777" w:rsidTr="00683A4B">
        <w:tc>
          <w:tcPr>
            <w:tcW w:w="0" w:type="auto"/>
            <w:hideMark/>
          </w:tcPr>
          <w:p w14:paraId="5FD97CD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359672D0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A11217</w:t>
            </w:r>
          </w:p>
        </w:tc>
        <w:tc>
          <w:tcPr>
            <w:tcW w:w="0" w:type="auto"/>
            <w:hideMark/>
          </w:tcPr>
          <w:p w14:paraId="67BF5CF8" w14:textId="21175E82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 </w:instrText>
            </w:r>
            <w:r w:rsidR="00C1392E"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EN.CITE.DATA </w:instrText>
            </w:r>
            <w:r w:rsidR="00C1392E" w:rsidRPr="003960CC">
              <w:rPr>
                <w:rFonts w:ascii="Arial" w:hAnsi="Arial"/>
                <w:sz w:val="20"/>
              </w:rPr>
            </w:r>
            <w:r w:rsidR="00C1392E"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="00C1392E" w:rsidRPr="003960CC">
              <w:rPr>
                <w:rFonts w:ascii="Arial" w:hAnsi="Arial"/>
                <w:noProof/>
                <w:sz w:val="20"/>
              </w:rPr>
              <w:t>[23]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34DC2" w:rsidRPr="003960CC" w14:paraId="4C237060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9914EA4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6682CEBB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A11210</w:t>
            </w:r>
          </w:p>
        </w:tc>
        <w:tc>
          <w:tcPr>
            <w:tcW w:w="0" w:type="auto"/>
            <w:hideMark/>
          </w:tcPr>
          <w:p w14:paraId="4341BE04" w14:textId="64038D8D" w:rsidR="00D71529" w:rsidRPr="003960CC" w:rsidRDefault="00D71529" w:rsidP="00C1392E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 </w:instrText>
            </w:r>
            <w:r w:rsidR="00C1392E"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EN.CITE.DATA </w:instrText>
            </w:r>
            <w:r w:rsidR="00C1392E" w:rsidRPr="003960CC">
              <w:rPr>
                <w:rFonts w:ascii="Arial" w:hAnsi="Arial"/>
                <w:sz w:val="20"/>
              </w:rPr>
            </w:r>
            <w:r w:rsidR="00C1392E"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="00C1392E" w:rsidRPr="003960CC">
              <w:rPr>
                <w:rFonts w:ascii="Arial" w:hAnsi="Arial"/>
                <w:noProof/>
                <w:sz w:val="20"/>
              </w:rPr>
              <w:t>[23]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34DC2" w:rsidRPr="003960CC" w14:paraId="51336505" w14:textId="77777777" w:rsidTr="00683A4B">
        <w:tc>
          <w:tcPr>
            <w:tcW w:w="0" w:type="auto"/>
            <w:hideMark/>
          </w:tcPr>
          <w:p w14:paraId="069AF350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174EEC7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Z12161</w:t>
            </w:r>
          </w:p>
        </w:tc>
        <w:tc>
          <w:tcPr>
            <w:tcW w:w="0" w:type="auto"/>
            <w:hideMark/>
          </w:tcPr>
          <w:p w14:paraId="7DF8E9EF" w14:textId="51F47102" w:rsidR="00D71529" w:rsidRPr="003960CC" w:rsidRDefault="00D71529" w:rsidP="00C1392E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 </w:instrText>
            </w:r>
            <w:r w:rsidR="00C1392E"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EN.CITE.DATA </w:instrText>
            </w:r>
            <w:r w:rsidR="00C1392E" w:rsidRPr="003960CC">
              <w:rPr>
                <w:rFonts w:ascii="Arial" w:hAnsi="Arial"/>
                <w:sz w:val="20"/>
              </w:rPr>
            </w:r>
            <w:r w:rsidR="00C1392E"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="00C1392E" w:rsidRPr="003960CC">
              <w:rPr>
                <w:rFonts w:ascii="Arial" w:hAnsi="Arial"/>
                <w:noProof/>
                <w:sz w:val="20"/>
              </w:rPr>
              <w:t>[23]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34DC2" w:rsidRPr="003960CC" w14:paraId="277DC1E1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BB7451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0E32A47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Z12220</w:t>
            </w:r>
          </w:p>
        </w:tc>
        <w:tc>
          <w:tcPr>
            <w:tcW w:w="0" w:type="auto"/>
            <w:hideMark/>
          </w:tcPr>
          <w:p w14:paraId="25D996DF" w14:textId="629BCA46" w:rsidR="00D71529" w:rsidRPr="003960CC" w:rsidRDefault="00D71529" w:rsidP="00C1392E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 </w:instrText>
            </w:r>
            <w:r w:rsidR="00C1392E" w:rsidRPr="003960CC">
              <w:rPr>
                <w:rFonts w:ascii="Arial" w:hAnsi="Arial"/>
                <w:sz w:val="20"/>
              </w:rPr>
              <w:fldChar w:fldCharType="begin">
                <w:fldData xml:space="preserve">PEVuZE5vdGU+PENpdGU+PEF1dGhvcj5QZXRlcnNvbjwvQXV0aG9yPjxZZWFyPjIwMTY8L1llYXI+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=
</w:fldData>
              </w:fldChar>
            </w:r>
            <w:r w:rsidR="00C1392E" w:rsidRPr="003960CC">
              <w:rPr>
                <w:rFonts w:ascii="Arial" w:hAnsi="Arial"/>
                <w:sz w:val="20"/>
              </w:rPr>
              <w:instrText xml:space="preserve"> ADDIN EN.CITE.DATA </w:instrText>
            </w:r>
            <w:r w:rsidR="00C1392E" w:rsidRPr="003960CC">
              <w:rPr>
                <w:rFonts w:ascii="Arial" w:hAnsi="Arial"/>
                <w:sz w:val="20"/>
              </w:rPr>
            </w:r>
            <w:r w:rsidR="00C1392E"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="00C1392E" w:rsidRPr="003960CC">
              <w:rPr>
                <w:rFonts w:ascii="Arial" w:hAnsi="Arial"/>
                <w:noProof/>
                <w:sz w:val="20"/>
              </w:rPr>
              <w:t>[23]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</w:p>
        </w:tc>
      </w:tr>
      <w:tr w:rsidR="00634DC2" w:rsidRPr="003960CC" w14:paraId="13BD400B" w14:textId="77777777" w:rsidTr="00683A4B">
        <w:tc>
          <w:tcPr>
            <w:tcW w:w="0" w:type="auto"/>
            <w:hideMark/>
          </w:tcPr>
          <w:p w14:paraId="1E83A40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Group B: SHIV-cART- ΔCCR5 Transplant</w:t>
            </w:r>
          </w:p>
        </w:tc>
        <w:tc>
          <w:tcPr>
            <w:tcW w:w="0" w:type="auto"/>
            <w:hideMark/>
          </w:tcPr>
          <w:p w14:paraId="3B39579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A11219</w:t>
            </w:r>
          </w:p>
        </w:tc>
        <w:tc>
          <w:tcPr>
            <w:tcW w:w="0" w:type="auto"/>
            <w:hideMark/>
          </w:tcPr>
          <w:p w14:paraId="21E2C57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0CD32F8A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E4E9E1E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914C09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T10187</w:t>
            </w:r>
          </w:p>
        </w:tc>
        <w:tc>
          <w:tcPr>
            <w:tcW w:w="0" w:type="auto"/>
            <w:hideMark/>
          </w:tcPr>
          <w:p w14:paraId="7C2E071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29A39D0C" w14:textId="77777777" w:rsidTr="00683A4B">
        <w:tc>
          <w:tcPr>
            <w:tcW w:w="0" w:type="auto"/>
            <w:hideMark/>
          </w:tcPr>
          <w:p w14:paraId="1CD37283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76DCD9F6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R10159</w:t>
            </w:r>
          </w:p>
        </w:tc>
        <w:tc>
          <w:tcPr>
            <w:tcW w:w="0" w:type="auto"/>
            <w:hideMark/>
          </w:tcPr>
          <w:p w14:paraId="11A2B26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132ECFBA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4CC979A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37E091F0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T10173</w:t>
            </w:r>
          </w:p>
        </w:tc>
        <w:tc>
          <w:tcPr>
            <w:tcW w:w="0" w:type="auto"/>
            <w:hideMark/>
          </w:tcPr>
          <w:p w14:paraId="3D4B775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510182D0" w14:textId="77777777" w:rsidTr="00683A4B">
        <w:tc>
          <w:tcPr>
            <w:tcW w:w="0" w:type="auto"/>
            <w:hideMark/>
          </w:tcPr>
          <w:p w14:paraId="05E3DB1B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115947B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Z11151</w:t>
            </w:r>
          </w:p>
        </w:tc>
        <w:tc>
          <w:tcPr>
            <w:tcW w:w="0" w:type="auto"/>
            <w:hideMark/>
          </w:tcPr>
          <w:p w14:paraId="29202393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75F1EFC7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204392F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37128ED3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Z12420</w:t>
            </w:r>
          </w:p>
        </w:tc>
        <w:tc>
          <w:tcPr>
            <w:tcW w:w="0" w:type="auto"/>
            <w:hideMark/>
          </w:tcPr>
          <w:p w14:paraId="5DFE0AD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following cART Withdrawal</w:t>
            </w:r>
          </w:p>
        </w:tc>
      </w:tr>
      <w:tr w:rsidR="00634DC2" w:rsidRPr="003960CC" w14:paraId="7045193C" w14:textId="77777777" w:rsidTr="00683A4B">
        <w:tc>
          <w:tcPr>
            <w:tcW w:w="0" w:type="auto"/>
            <w:hideMark/>
          </w:tcPr>
          <w:p w14:paraId="5D88AF2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Group C: SHIV-cART- ΔCCR5 Transplant</w:t>
            </w:r>
          </w:p>
        </w:tc>
        <w:tc>
          <w:tcPr>
            <w:tcW w:w="0" w:type="auto"/>
            <w:hideMark/>
          </w:tcPr>
          <w:p w14:paraId="5FB49A20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R10155</w:t>
            </w:r>
          </w:p>
        </w:tc>
        <w:tc>
          <w:tcPr>
            <w:tcW w:w="0" w:type="auto"/>
            <w:hideMark/>
          </w:tcPr>
          <w:p w14:paraId="2E899C7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1A9E14E8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5E60AF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5402683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Z12216</w:t>
            </w:r>
          </w:p>
        </w:tc>
        <w:tc>
          <w:tcPr>
            <w:tcW w:w="0" w:type="auto"/>
            <w:hideMark/>
          </w:tcPr>
          <w:p w14:paraId="09123594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161F75A3" w14:textId="77777777" w:rsidTr="00683A4B">
        <w:tc>
          <w:tcPr>
            <w:tcW w:w="0" w:type="auto"/>
            <w:hideMark/>
          </w:tcPr>
          <w:p w14:paraId="3D94CD37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10919505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Z12037</w:t>
            </w:r>
          </w:p>
        </w:tc>
        <w:tc>
          <w:tcPr>
            <w:tcW w:w="0" w:type="auto"/>
            <w:hideMark/>
          </w:tcPr>
          <w:p w14:paraId="3C0E92B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1158D568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FF0AB0E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5EDF24CE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Z12351</w:t>
            </w:r>
          </w:p>
        </w:tc>
        <w:tc>
          <w:tcPr>
            <w:tcW w:w="0" w:type="auto"/>
            <w:hideMark/>
          </w:tcPr>
          <w:p w14:paraId="3193E22E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02BA7F51" w14:textId="77777777" w:rsidTr="00683A4B">
        <w:tc>
          <w:tcPr>
            <w:tcW w:w="0" w:type="auto"/>
            <w:hideMark/>
          </w:tcPr>
          <w:p w14:paraId="17FFB054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471C4D2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Z12370</w:t>
            </w:r>
          </w:p>
        </w:tc>
        <w:tc>
          <w:tcPr>
            <w:tcW w:w="0" w:type="auto"/>
            <w:hideMark/>
          </w:tcPr>
          <w:p w14:paraId="23C975D7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2DDBB1E4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47B3017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394C378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Z13133</w:t>
            </w:r>
          </w:p>
        </w:tc>
        <w:tc>
          <w:tcPr>
            <w:tcW w:w="0" w:type="auto"/>
            <w:hideMark/>
          </w:tcPr>
          <w:p w14:paraId="3BFB2C35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590E6BDD" w14:textId="77777777" w:rsidTr="00683A4B">
        <w:tc>
          <w:tcPr>
            <w:tcW w:w="0" w:type="auto"/>
            <w:hideMark/>
          </w:tcPr>
          <w:p w14:paraId="604439F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347187A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Z12417</w:t>
            </w:r>
          </w:p>
        </w:tc>
        <w:tc>
          <w:tcPr>
            <w:tcW w:w="0" w:type="auto"/>
            <w:hideMark/>
          </w:tcPr>
          <w:p w14:paraId="026E35B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Necropsied on cART</w:t>
            </w:r>
          </w:p>
        </w:tc>
      </w:tr>
      <w:tr w:rsidR="00634DC2" w:rsidRPr="003960CC" w14:paraId="24562E2B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94CEFB5" w14:textId="446F26BE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 xml:space="preserve">Group D: </w:t>
            </w:r>
            <w:r w:rsidR="00176B26" w:rsidRPr="003960CC">
              <w:rPr>
                <w:rFonts w:ascii="Arial" w:hAnsi="Arial"/>
                <w:sz w:val="20"/>
              </w:rPr>
              <w:t>SHIV-cART-</w:t>
            </w:r>
            <w:r w:rsidRPr="003960CC">
              <w:rPr>
                <w:rFonts w:ascii="Arial" w:hAnsi="Arial"/>
                <w:sz w:val="20"/>
              </w:rPr>
              <w:t>No Transplant</w:t>
            </w:r>
          </w:p>
        </w:tc>
        <w:tc>
          <w:tcPr>
            <w:tcW w:w="0" w:type="auto"/>
            <w:hideMark/>
          </w:tcPr>
          <w:p w14:paraId="3794A4E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Z09087</w:t>
            </w:r>
          </w:p>
        </w:tc>
        <w:tc>
          <w:tcPr>
            <w:tcW w:w="0" w:type="auto"/>
            <w:hideMark/>
          </w:tcPr>
          <w:p w14:paraId="5C86396F" w14:textId="3CBD43B2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1998B13B" w14:textId="77777777" w:rsidTr="00683A4B">
        <w:tc>
          <w:tcPr>
            <w:tcW w:w="0" w:type="auto"/>
            <w:hideMark/>
          </w:tcPr>
          <w:p w14:paraId="1935EF1B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45229D3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Z09106</w:t>
            </w:r>
          </w:p>
        </w:tc>
        <w:tc>
          <w:tcPr>
            <w:tcW w:w="0" w:type="auto"/>
            <w:hideMark/>
          </w:tcPr>
          <w:p w14:paraId="5BF6794F" w14:textId="752CE85B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60D137EC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1D3DCA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7C3EF2C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Z09192</w:t>
            </w:r>
          </w:p>
        </w:tc>
        <w:tc>
          <w:tcPr>
            <w:tcW w:w="0" w:type="auto"/>
            <w:hideMark/>
          </w:tcPr>
          <w:p w14:paraId="02BB26EE" w14:textId="04DA97F4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2CBE551C" w14:textId="77777777" w:rsidTr="00683A4B">
        <w:tc>
          <w:tcPr>
            <w:tcW w:w="0" w:type="auto"/>
            <w:hideMark/>
          </w:tcPr>
          <w:p w14:paraId="555B532B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2B9281D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Z09204</w:t>
            </w:r>
          </w:p>
        </w:tc>
        <w:tc>
          <w:tcPr>
            <w:tcW w:w="0" w:type="auto"/>
            <w:hideMark/>
          </w:tcPr>
          <w:p w14:paraId="2E8B3007" w14:textId="7B6F1B5E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790BF56E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1CD3E17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77DB1AF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A11201</w:t>
            </w:r>
          </w:p>
        </w:tc>
        <w:tc>
          <w:tcPr>
            <w:tcW w:w="0" w:type="auto"/>
            <w:hideMark/>
          </w:tcPr>
          <w:p w14:paraId="7C162810" w14:textId="5E842837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67678FF0" w14:textId="77777777" w:rsidTr="00683A4B">
        <w:tc>
          <w:tcPr>
            <w:tcW w:w="0" w:type="auto"/>
            <w:hideMark/>
          </w:tcPr>
          <w:p w14:paraId="5AD37478" w14:textId="56B40D56" w:rsidR="00D71529" w:rsidRPr="003960CC" w:rsidRDefault="00D71529" w:rsidP="00176B26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 xml:space="preserve">Group E: </w:t>
            </w:r>
            <w:r w:rsidR="00176B26" w:rsidRPr="003960CC">
              <w:rPr>
                <w:rFonts w:ascii="Arial" w:hAnsi="Arial"/>
                <w:sz w:val="20"/>
              </w:rPr>
              <w:t>SHIV-</w:t>
            </w:r>
            <w:r w:rsidRPr="003960CC">
              <w:rPr>
                <w:rFonts w:ascii="Arial" w:hAnsi="Arial"/>
                <w:sz w:val="20"/>
              </w:rPr>
              <w:t>cART</w:t>
            </w:r>
          </w:p>
        </w:tc>
        <w:tc>
          <w:tcPr>
            <w:tcW w:w="0" w:type="auto"/>
            <w:hideMark/>
          </w:tcPr>
          <w:p w14:paraId="7D28150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A11197</w:t>
            </w:r>
          </w:p>
        </w:tc>
        <w:tc>
          <w:tcPr>
            <w:tcW w:w="0" w:type="auto"/>
            <w:hideMark/>
          </w:tcPr>
          <w:p w14:paraId="05BAB96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34DC2" w:rsidRPr="003960CC" w14:paraId="65257BA9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B09DD22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147506E5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A11198</w:t>
            </w:r>
          </w:p>
        </w:tc>
        <w:tc>
          <w:tcPr>
            <w:tcW w:w="0" w:type="auto"/>
            <w:hideMark/>
          </w:tcPr>
          <w:p w14:paraId="689632B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34DC2" w:rsidRPr="003960CC" w14:paraId="213EB439" w14:textId="77777777" w:rsidTr="00683A4B">
        <w:tc>
          <w:tcPr>
            <w:tcW w:w="0" w:type="auto"/>
            <w:hideMark/>
          </w:tcPr>
          <w:p w14:paraId="6A05FE06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02EF2126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A11213</w:t>
            </w:r>
          </w:p>
        </w:tc>
        <w:tc>
          <w:tcPr>
            <w:tcW w:w="0" w:type="auto"/>
            <w:hideMark/>
          </w:tcPr>
          <w:p w14:paraId="2AD750A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34DC2" w:rsidRPr="003960CC" w14:paraId="468394E6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D94C219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4EE73FA7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A11221</w:t>
            </w:r>
          </w:p>
        </w:tc>
        <w:tc>
          <w:tcPr>
            <w:tcW w:w="0" w:type="auto"/>
            <w:hideMark/>
          </w:tcPr>
          <w:p w14:paraId="1881CC34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</w:tr>
      <w:tr w:rsidR="00634DC2" w:rsidRPr="003960CC" w14:paraId="0BC3BD95" w14:textId="77777777" w:rsidTr="00683A4B">
        <w:tc>
          <w:tcPr>
            <w:tcW w:w="0" w:type="auto"/>
            <w:hideMark/>
          </w:tcPr>
          <w:p w14:paraId="40F40343" w14:textId="7643874F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Group F:</w:t>
            </w:r>
            <w:r w:rsidR="00176B26" w:rsidRPr="003960CC">
              <w:rPr>
                <w:rFonts w:ascii="Arial" w:hAnsi="Arial"/>
                <w:sz w:val="20"/>
              </w:rPr>
              <w:t xml:space="preserve"> </w:t>
            </w:r>
            <w:r w:rsidRPr="003960CC">
              <w:rPr>
                <w:rFonts w:ascii="Arial" w:hAnsi="Arial"/>
                <w:sz w:val="20"/>
              </w:rPr>
              <w:t>SHIV-cART-wt CCR5 Transplant</w:t>
            </w:r>
          </w:p>
        </w:tc>
        <w:tc>
          <w:tcPr>
            <w:tcW w:w="0" w:type="auto"/>
            <w:hideMark/>
          </w:tcPr>
          <w:p w14:paraId="6C2DF4A8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Z09144</w:t>
            </w:r>
          </w:p>
        </w:tc>
        <w:tc>
          <w:tcPr>
            <w:tcW w:w="0" w:type="auto"/>
            <w:hideMark/>
          </w:tcPr>
          <w:p w14:paraId="3A0FD0A3" w14:textId="5999F5C6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71E2599D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6F4CB1BA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6C4B1A0A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Z08214</w:t>
            </w:r>
          </w:p>
        </w:tc>
        <w:tc>
          <w:tcPr>
            <w:tcW w:w="0" w:type="auto"/>
            <w:hideMark/>
          </w:tcPr>
          <w:p w14:paraId="1832DA03" w14:textId="4E4B82AD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7B2CBB3D" w14:textId="77777777" w:rsidTr="00683A4B">
        <w:tc>
          <w:tcPr>
            <w:tcW w:w="0" w:type="auto"/>
            <w:hideMark/>
          </w:tcPr>
          <w:p w14:paraId="1394C28A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4CF7EE3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A11200</w:t>
            </w:r>
          </w:p>
        </w:tc>
        <w:tc>
          <w:tcPr>
            <w:tcW w:w="0" w:type="auto"/>
            <w:hideMark/>
          </w:tcPr>
          <w:p w14:paraId="5E79A145" w14:textId="10C1EA83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369F40BB" w14:textId="77777777" w:rsidTr="00683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E1817EE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7D5B0091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Z09196</w:t>
            </w:r>
          </w:p>
        </w:tc>
        <w:tc>
          <w:tcPr>
            <w:tcW w:w="0" w:type="auto"/>
            <w:hideMark/>
          </w:tcPr>
          <w:p w14:paraId="2731A54D" w14:textId="718EFB85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34DC2" w:rsidRPr="003960CC" w14:paraId="6526C59E" w14:textId="77777777" w:rsidTr="00683A4B">
        <w:tc>
          <w:tcPr>
            <w:tcW w:w="0" w:type="auto"/>
            <w:hideMark/>
          </w:tcPr>
          <w:p w14:paraId="168323E6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hideMark/>
          </w:tcPr>
          <w:p w14:paraId="4004D97D" w14:textId="77777777" w:rsidR="00D71529" w:rsidRPr="003960CC" w:rsidRDefault="00D71529" w:rsidP="002F0CCF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t>Z09125</w:t>
            </w:r>
          </w:p>
        </w:tc>
        <w:tc>
          <w:tcPr>
            <w:tcW w:w="0" w:type="auto"/>
            <w:hideMark/>
          </w:tcPr>
          <w:p w14:paraId="15186D53" w14:textId="5DED5F3C" w:rsidR="00D71529" w:rsidRPr="003960CC" w:rsidRDefault="00D71529" w:rsidP="00B03084">
            <w:pPr>
              <w:spacing w:line="312" w:lineRule="auto"/>
              <w:jc w:val="both"/>
              <w:rPr>
                <w:rFonts w:ascii="Arial" w:hAnsi="Arial"/>
                <w:sz w:val="20"/>
              </w:rPr>
            </w:pPr>
            <w:r w:rsidRPr="003960CC">
              <w:rPr>
                <w:rFonts w:ascii="Arial" w:hAnsi="Arial"/>
                <w:sz w:val="20"/>
              </w:rPr>
              <w:fldChar w:fldCharType="begin"/>
            </w:r>
            <w:r w:rsidR="00B03084" w:rsidRPr="003960CC">
              <w:rPr>
                <w:rFonts w:ascii="Arial" w:hAnsi="Arial"/>
                <w:sz w:val="20"/>
              </w:rPr>
              <w:instrText xml:space="preserve"> ADDIN EN.CITE &lt;EndNote&gt;&lt;Cite&gt;&lt;Author&gt;Peterson&lt;/Author&gt;&lt;Year&gt;2017&lt;/Year&gt;&lt;RecNum&gt;48975&lt;/RecNum&gt;&lt;DisplayText&gt;[6]&lt;/DisplayText&gt;&lt;record&gt;&lt;rec-number&gt;48975&lt;/rec-number&gt;&lt;foreign-keys&gt;&lt;key app="EN" db-id="pfva5pra2wdesueffrkvvfxtwd205pw0s5wr" timestamp="1482189888"&gt;48975&lt;/key&gt;&lt;/foreign-keys&gt;&lt;ref-type name="Journal Article"&gt;17&lt;/ref-type&gt;&lt;contributors&gt;&lt;authors&gt;&lt;author&gt;Peterson, C. W.&lt;/author&gt;&lt;author&gt;Benne, C.&lt;/author&gt;&lt;author&gt;Polacino, P.&lt;/author&gt;&lt;author&gt;Kaur, J.&lt;/author&gt;&lt;author&gt;McAllister, C. E.&lt;/author&gt;&lt;author&gt;Filali-Mouhim, A.&lt;/author&gt;&lt;author&gt;Obenza, W.&lt;/author&gt;&lt;author&gt;Pecor, T. A.&lt;/author&gt;&lt;author&gt;Huang, M. L.&lt;/author&gt;&lt;author&gt;Baldessari, A.&lt;/author&gt;&lt;author&gt;Murnane, R. D.&lt;/author&gt;&lt;author&gt;Woolfrey, A. E.&lt;/author&gt;&lt;author&gt;Jerome, K. R.&lt;/author&gt;&lt;author&gt;Hu, S. L.&lt;/author&gt;&lt;author&gt;Klatt, N. R.&lt;/author&gt;&lt;author&gt;DeRosa, S.&lt;/author&gt;&lt;author&gt;Sekaly, R. P.&lt;/author&gt;&lt;author&gt;Kiem, H. P.&lt;/author&gt;&lt;/authors&gt;&lt;/contributors&gt;&lt;titles&gt;&lt;title&gt;Loss of immune homeostasis dictates SHIV rebound after stem-cell transplantation&lt;/title&gt;&lt;secondary-title&gt;JCI Insight&lt;/secondary-title&gt;&lt;/titles&gt;&lt;periodical&gt;&lt;full-title&gt;JCI Insight&lt;/full-title&gt;&lt;/periodical&gt;&lt;pages&gt;e91230&lt;/pages&gt;&lt;volume&gt;2&lt;/volume&gt;&lt;number&gt;4&lt;/number&gt;&lt;keywords&gt;&lt;keyword&gt;FHCRC&lt;/keyword&gt;&lt;keyword&gt;Clin&lt;/keyword&gt;&lt;keyword&gt;UW&lt;/keyword&gt;&lt;keyword&gt;Peer Reviewed&lt;/keyword&gt;&lt;keyword&gt;AI 096111&lt;/keyword&gt;&lt;keyword&gt;AI 126623&lt;/keyword&gt;&lt;keyword&gt;HL 116217&lt;/keyword&gt;&lt;keyword&gt;HL 129902&lt;/keyword&gt;&lt;keyword&gt;AI 027757&lt;/keyword&gt;&lt;keyword&gt;OD 010425&lt;/keyword&gt;&lt;/keywords&gt;&lt;dates&gt;&lt;year&gt;2017&lt;/year&gt;&lt;pub-dates&gt;&lt;date&gt;Feb 23&lt;/date&gt;&lt;/pub-dates&gt;&lt;/dates&gt;&lt;isbn&gt;2379-3708 (Print)&amp;#xD;2379-3708 (Linking)&lt;/isbn&gt;&lt;accession-num&gt;28239658&lt;/accession-num&gt;&lt;label&gt;48975&lt;/label&gt;&lt;urls&gt;&lt;/urls&gt;&lt;custom2&gt;PMC5322807&lt;/custom2&gt;&lt;electronic-resource-num&gt;10.1172/jci.insight.91230&lt;/electronic-resource-num&gt;&lt;/record&gt;&lt;/Cite&gt;&lt;/EndNote&gt;</w:instrText>
            </w:r>
            <w:r w:rsidRPr="003960CC">
              <w:rPr>
                <w:rFonts w:ascii="Arial" w:hAnsi="Arial"/>
                <w:sz w:val="20"/>
              </w:rPr>
              <w:fldChar w:fldCharType="separate"/>
            </w:r>
            <w:r w:rsidRPr="003960CC">
              <w:rPr>
                <w:rFonts w:ascii="Arial" w:hAnsi="Arial"/>
                <w:noProof/>
                <w:sz w:val="20"/>
              </w:rPr>
              <w:t>[6]</w:t>
            </w:r>
            <w:r w:rsidRPr="003960CC">
              <w:rPr>
                <w:rFonts w:ascii="Arial" w:hAnsi="Arial"/>
                <w:sz w:val="20"/>
              </w:rPr>
              <w:fldChar w:fldCharType="end"/>
            </w:r>
            <w:r w:rsidRPr="003960CC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3A016F31" w14:textId="295B005F" w:rsidR="00A91F9D" w:rsidRPr="00A91F9D" w:rsidRDefault="00A91F9D" w:rsidP="00EE0599">
      <w:pPr>
        <w:rPr>
          <w:rFonts w:ascii="Arial" w:hAnsi="Arial" w:cs="Times New Roman"/>
          <w:bCs/>
          <w:sz w:val="22"/>
        </w:rPr>
      </w:pPr>
      <w:bookmarkStart w:id="0" w:name="_GoBack"/>
      <w:bookmarkEnd w:id="0"/>
    </w:p>
    <w:sectPr w:rsidR="00A91F9D" w:rsidRPr="00A91F9D" w:rsidSect="002E1954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DA0B8" w14:textId="77777777" w:rsidR="00B06CE0" w:rsidRDefault="00B06CE0" w:rsidP="00721EEF">
      <w:r>
        <w:separator/>
      </w:r>
    </w:p>
  </w:endnote>
  <w:endnote w:type="continuationSeparator" w:id="0">
    <w:p w14:paraId="5A2578B2" w14:textId="77777777" w:rsidR="00B06CE0" w:rsidRDefault="00B06CE0" w:rsidP="0072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1A88" w14:textId="6C6CCE82" w:rsidR="00B06CE0" w:rsidRPr="00103EF1" w:rsidRDefault="00B06CE0" w:rsidP="00AB1F0C">
    <w:pPr>
      <w:pStyle w:val="Footer"/>
      <w:tabs>
        <w:tab w:val="clear" w:pos="9360"/>
        <w:tab w:val="right" w:pos="9990"/>
      </w:tabs>
      <w:rPr>
        <w:rFonts w:ascii="Arial" w:hAnsi="Arial"/>
        <w:sz w:val="18"/>
      </w:rPr>
    </w:pPr>
    <w:r>
      <w:rPr>
        <w:rFonts w:ascii="Arial" w:hAnsi="Arial"/>
        <w:i/>
        <w:sz w:val="18"/>
      </w:rPr>
      <w:t>PLO</w:t>
    </w:r>
    <w:r w:rsidRPr="00103EF1">
      <w:rPr>
        <w:rFonts w:ascii="Arial" w:hAnsi="Arial"/>
        <w:i/>
        <w:sz w:val="18"/>
      </w:rPr>
      <w:t xml:space="preserve">S </w:t>
    </w:r>
    <w:r>
      <w:rPr>
        <w:rFonts w:ascii="Arial" w:hAnsi="Arial"/>
        <w:i/>
        <w:sz w:val="18"/>
      </w:rPr>
      <w:t>Pathogens</w:t>
    </w:r>
    <w:r w:rsidRPr="00103EF1">
      <w:rPr>
        <w:rFonts w:ascii="Arial" w:hAnsi="Arial"/>
        <w:i/>
        <w:sz w:val="18"/>
      </w:rPr>
      <w:t xml:space="preserve">   </w:t>
    </w:r>
    <w:r w:rsidRPr="008B60C6">
      <w:rPr>
        <w:rFonts w:ascii="Arial" w:hAnsi="Arial"/>
        <w:b/>
        <w:sz w:val="18"/>
      </w:rPr>
      <w:t xml:space="preserve">REV. MS# </w:t>
    </w:r>
    <w:r w:rsidRPr="008B60C6">
      <w:rPr>
        <w:rFonts w:ascii="Calibri" w:eastAsia="Times New Roman" w:hAnsi="Calibri" w:cs="Calibri"/>
        <w:b/>
        <w:sz w:val="22"/>
        <w:szCs w:val="22"/>
      </w:rPr>
      <w:t>PPATHOGENS-D-17-02479</w:t>
    </w:r>
    <w:r w:rsidRPr="00103EF1">
      <w:rPr>
        <w:rFonts w:ascii="Arial" w:hAnsi="Arial"/>
        <w:sz w:val="18"/>
      </w:rPr>
      <w:t xml:space="preserve">   </w:t>
    </w:r>
    <w:r>
      <w:rPr>
        <w:rFonts w:ascii="Arial" w:hAnsi="Arial"/>
        <w:sz w:val="18"/>
      </w:rPr>
      <w:t>2/9/2018 11:36 AM</w:t>
    </w:r>
    <w:r w:rsidRPr="00103EF1">
      <w:rPr>
        <w:rFonts w:ascii="Arial" w:hAnsi="Arial"/>
        <w:sz w:val="18"/>
      </w:rPr>
      <w:tab/>
    </w:r>
    <w:r w:rsidRPr="00103EF1">
      <w:rPr>
        <w:rFonts w:ascii="Arial" w:hAnsi="Arial"/>
        <w:sz w:val="18"/>
      </w:rPr>
      <w:fldChar w:fldCharType="begin"/>
    </w:r>
    <w:r w:rsidRPr="00103EF1">
      <w:rPr>
        <w:rFonts w:ascii="Arial" w:hAnsi="Arial"/>
        <w:sz w:val="18"/>
      </w:rPr>
      <w:instrText xml:space="preserve"> PAGE   \* MERGEFORMAT </w:instrText>
    </w:r>
    <w:r w:rsidRPr="00103EF1">
      <w:rPr>
        <w:rFonts w:ascii="Arial" w:hAnsi="Arial"/>
        <w:sz w:val="18"/>
      </w:rPr>
      <w:fldChar w:fldCharType="separate"/>
    </w:r>
    <w:r w:rsidR="00C5563D">
      <w:rPr>
        <w:rFonts w:ascii="Arial" w:hAnsi="Arial"/>
        <w:noProof/>
        <w:sz w:val="18"/>
      </w:rPr>
      <w:t>1</w:t>
    </w:r>
    <w:r w:rsidRPr="00103EF1">
      <w:rPr>
        <w:rFonts w:ascii="Arial" w:hAnsi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C96A" w14:textId="77777777" w:rsidR="00B06CE0" w:rsidRDefault="00B06CE0" w:rsidP="00721EEF">
      <w:r>
        <w:separator/>
      </w:r>
    </w:p>
  </w:footnote>
  <w:footnote w:type="continuationSeparator" w:id="0">
    <w:p w14:paraId="1597293C" w14:textId="77777777" w:rsidR="00B06CE0" w:rsidRDefault="00B06CE0" w:rsidP="00721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as of 01-29-2018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va5pra2wdesueffrkvvfxtwd205pw0s5wr&quot;&gt;EDT-Converted-Jan-25-18&lt;record-ids&gt;&lt;item&gt;32263&lt;/item&gt;&lt;item&gt;36071&lt;/item&gt;&lt;item&gt;39374&lt;/item&gt;&lt;item&gt;39379&lt;/item&gt;&lt;item&gt;40558&lt;/item&gt;&lt;item&gt;42482&lt;/item&gt;&lt;item&gt;44661&lt;/item&gt;&lt;item&gt;45112&lt;/item&gt;&lt;item&gt;45172&lt;/item&gt;&lt;item&gt;45877&lt;/item&gt;&lt;item&gt;46615&lt;/item&gt;&lt;item&gt;47152&lt;/item&gt;&lt;item&gt;47491&lt;/item&gt;&lt;item&gt;47912&lt;/item&gt;&lt;item&gt;47967&lt;/item&gt;&lt;item&gt;48285&lt;/item&gt;&lt;item&gt;48634&lt;/item&gt;&lt;item&gt;48635&lt;/item&gt;&lt;item&gt;48772&lt;/item&gt;&lt;item&gt;48774&lt;/item&gt;&lt;item&gt;48975&lt;/item&gt;&lt;item&gt;49394&lt;/item&gt;&lt;item&gt;49416&lt;/item&gt;&lt;item&gt;49493&lt;/item&gt;&lt;item&gt;49637&lt;/item&gt;&lt;item&gt;49665&lt;/item&gt;&lt;item&gt;49942&lt;/item&gt;&lt;item&gt;49943&lt;/item&gt;&lt;item&gt;49944&lt;/item&gt;&lt;item&gt;49945&lt;/item&gt;&lt;item&gt;49946&lt;/item&gt;&lt;item&gt;49947&lt;/item&gt;&lt;item&gt;49948&lt;/item&gt;&lt;item&gt;49949&lt;/item&gt;&lt;item&gt;49950&lt;/item&gt;&lt;item&gt;49951&lt;/item&gt;&lt;item&gt;49952&lt;/item&gt;&lt;item&gt;49953&lt;/item&gt;&lt;item&gt;49954&lt;/item&gt;&lt;item&gt;49955&lt;/item&gt;&lt;item&gt;49956&lt;/item&gt;&lt;item&gt;49957&lt;/item&gt;&lt;item&gt;49958&lt;/item&gt;&lt;item&gt;49959&lt;/item&gt;&lt;item&gt;49960&lt;/item&gt;&lt;item&gt;49961&lt;/item&gt;&lt;item&gt;50069&lt;/item&gt;&lt;item&gt;50070&lt;/item&gt;&lt;/record-ids&gt;&lt;/item&gt;&lt;/Libraries&gt;"/>
  </w:docVars>
  <w:rsids>
    <w:rsidRoot w:val="000D7827"/>
    <w:rsid w:val="00003F4C"/>
    <w:rsid w:val="00005E04"/>
    <w:rsid w:val="0000625C"/>
    <w:rsid w:val="000072A3"/>
    <w:rsid w:val="0000796E"/>
    <w:rsid w:val="000114AD"/>
    <w:rsid w:val="0001429D"/>
    <w:rsid w:val="00015575"/>
    <w:rsid w:val="00015B9F"/>
    <w:rsid w:val="00020D66"/>
    <w:rsid w:val="00026DD6"/>
    <w:rsid w:val="0003279A"/>
    <w:rsid w:val="00035C39"/>
    <w:rsid w:val="00042DF2"/>
    <w:rsid w:val="0005086C"/>
    <w:rsid w:val="00051600"/>
    <w:rsid w:val="00051F24"/>
    <w:rsid w:val="0005486C"/>
    <w:rsid w:val="00055901"/>
    <w:rsid w:val="00055E91"/>
    <w:rsid w:val="000564EF"/>
    <w:rsid w:val="000567B3"/>
    <w:rsid w:val="000628D4"/>
    <w:rsid w:val="000648C1"/>
    <w:rsid w:val="00070481"/>
    <w:rsid w:val="000715AD"/>
    <w:rsid w:val="00071709"/>
    <w:rsid w:val="00071E7C"/>
    <w:rsid w:val="000728D1"/>
    <w:rsid w:val="00073DA6"/>
    <w:rsid w:val="0007436D"/>
    <w:rsid w:val="00090978"/>
    <w:rsid w:val="00090CD7"/>
    <w:rsid w:val="000942DA"/>
    <w:rsid w:val="0009674A"/>
    <w:rsid w:val="000A28F7"/>
    <w:rsid w:val="000A37C3"/>
    <w:rsid w:val="000A4A19"/>
    <w:rsid w:val="000B21C0"/>
    <w:rsid w:val="000B7280"/>
    <w:rsid w:val="000C0424"/>
    <w:rsid w:val="000C4A84"/>
    <w:rsid w:val="000C5836"/>
    <w:rsid w:val="000C7E0D"/>
    <w:rsid w:val="000D1427"/>
    <w:rsid w:val="000D227D"/>
    <w:rsid w:val="000D354D"/>
    <w:rsid w:val="000D5A92"/>
    <w:rsid w:val="000D7827"/>
    <w:rsid w:val="000E170E"/>
    <w:rsid w:val="000E49E5"/>
    <w:rsid w:val="00102A5E"/>
    <w:rsid w:val="00103EF1"/>
    <w:rsid w:val="001126B0"/>
    <w:rsid w:val="00116817"/>
    <w:rsid w:val="00122535"/>
    <w:rsid w:val="00126468"/>
    <w:rsid w:val="00131BE4"/>
    <w:rsid w:val="00133D21"/>
    <w:rsid w:val="0013681D"/>
    <w:rsid w:val="0014138E"/>
    <w:rsid w:val="00144E3F"/>
    <w:rsid w:val="00147BB1"/>
    <w:rsid w:val="00150B74"/>
    <w:rsid w:val="00151B78"/>
    <w:rsid w:val="00160003"/>
    <w:rsid w:val="00160A1D"/>
    <w:rsid w:val="00160D58"/>
    <w:rsid w:val="00161EB2"/>
    <w:rsid w:val="001642BB"/>
    <w:rsid w:val="00165FE0"/>
    <w:rsid w:val="00167332"/>
    <w:rsid w:val="001713CF"/>
    <w:rsid w:val="00174445"/>
    <w:rsid w:val="001762A4"/>
    <w:rsid w:val="00176B26"/>
    <w:rsid w:val="0018087E"/>
    <w:rsid w:val="00182EB6"/>
    <w:rsid w:val="00183D2D"/>
    <w:rsid w:val="001931E2"/>
    <w:rsid w:val="00193FCD"/>
    <w:rsid w:val="00194490"/>
    <w:rsid w:val="001B1EEF"/>
    <w:rsid w:val="001B4418"/>
    <w:rsid w:val="001B6289"/>
    <w:rsid w:val="001C0D1C"/>
    <w:rsid w:val="001C1031"/>
    <w:rsid w:val="001C1F3B"/>
    <w:rsid w:val="001C36DF"/>
    <w:rsid w:val="001D0A6C"/>
    <w:rsid w:val="001D1DE2"/>
    <w:rsid w:val="001D3A89"/>
    <w:rsid w:val="001D6334"/>
    <w:rsid w:val="001D6B16"/>
    <w:rsid w:val="001F57C9"/>
    <w:rsid w:val="00200ED1"/>
    <w:rsid w:val="00203E9D"/>
    <w:rsid w:val="00207B09"/>
    <w:rsid w:val="002111FF"/>
    <w:rsid w:val="00211260"/>
    <w:rsid w:val="0022385A"/>
    <w:rsid w:val="0023109D"/>
    <w:rsid w:val="002362F6"/>
    <w:rsid w:val="002366E4"/>
    <w:rsid w:val="00245E34"/>
    <w:rsid w:val="00247A51"/>
    <w:rsid w:val="00252BC4"/>
    <w:rsid w:val="00254EDE"/>
    <w:rsid w:val="00257454"/>
    <w:rsid w:val="00263563"/>
    <w:rsid w:val="00265373"/>
    <w:rsid w:val="002657C8"/>
    <w:rsid w:val="00266D61"/>
    <w:rsid w:val="002707A0"/>
    <w:rsid w:val="00270D8F"/>
    <w:rsid w:val="00271145"/>
    <w:rsid w:val="002736A8"/>
    <w:rsid w:val="00276424"/>
    <w:rsid w:val="00276B81"/>
    <w:rsid w:val="00281006"/>
    <w:rsid w:val="00281FFD"/>
    <w:rsid w:val="00282497"/>
    <w:rsid w:val="002849D3"/>
    <w:rsid w:val="002851B4"/>
    <w:rsid w:val="00292B0A"/>
    <w:rsid w:val="0029362F"/>
    <w:rsid w:val="002971DB"/>
    <w:rsid w:val="0029736A"/>
    <w:rsid w:val="002A2A53"/>
    <w:rsid w:val="002A7AE4"/>
    <w:rsid w:val="002B4891"/>
    <w:rsid w:val="002B6279"/>
    <w:rsid w:val="002C00EC"/>
    <w:rsid w:val="002C2062"/>
    <w:rsid w:val="002C44FF"/>
    <w:rsid w:val="002D0565"/>
    <w:rsid w:val="002D4011"/>
    <w:rsid w:val="002D521A"/>
    <w:rsid w:val="002D6F0D"/>
    <w:rsid w:val="002D7E80"/>
    <w:rsid w:val="002E09B7"/>
    <w:rsid w:val="002E1954"/>
    <w:rsid w:val="002F0CCF"/>
    <w:rsid w:val="002F15D2"/>
    <w:rsid w:val="00311343"/>
    <w:rsid w:val="00312FCE"/>
    <w:rsid w:val="0031441D"/>
    <w:rsid w:val="00316D87"/>
    <w:rsid w:val="00321D18"/>
    <w:rsid w:val="00322389"/>
    <w:rsid w:val="00326B9C"/>
    <w:rsid w:val="00331653"/>
    <w:rsid w:val="00331731"/>
    <w:rsid w:val="00331CE6"/>
    <w:rsid w:val="00340100"/>
    <w:rsid w:val="003528A6"/>
    <w:rsid w:val="00354764"/>
    <w:rsid w:val="00354E83"/>
    <w:rsid w:val="00372074"/>
    <w:rsid w:val="003741AA"/>
    <w:rsid w:val="0037442E"/>
    <w:rsid w:val="00377508"/>
    <w:rsid w:val="00381746"/>
    <w:rsid w:val="003960CC"/>
    <w:rsid w:val="003A123D"/>
    <w:rsid w:val="003B0DE2"/>
    <w:rsid w:val="003B39E1"/>
    <w:rsid w:val="003C1142"/>
    <w:rsid w:val="003C43E9"/>
    <w:rsid w:val="003C498F"/>
    <w:rsid w:val="003C72AD"/>
    <w:rsid w:val="003D353F"/>
    <w:rsid w:val="003E259D"/>
    <w:rsid w:val="003E3355"/>
    <w:rsid w:val="003E38E3"/>
    <w:rsid w:val="003E742A"/>
    <w:rsid w:val="003F2EE9"/>
    <w:rsid w:val="003F5B67"/>
    <w:rsid w:val="003F6997"/>
    <w:rsid w:val="003F7BC5"/>
    <w:rsid w:val="00400CBC"/>
    <w:rsid w:val="00400E56"/>
    <w:rsid w:val="00406B1D"/>
    <w:rsid w:val="00412B85"/>
    <w:rsid w:val="004141BF"/>
    <w:rsid w:val="00424596"/>
    <w:rsid w:val="00426533"/>
    <w:rsid w:val="0043017F"/>
    <w:rsid w:val="00437951"/>
    <w:rsid w:val="00441DE5"/>
    <w:rsid w:val="004421DC"/>
    <w:rsid w:val="00443543"/>
    <w:rsid w:val="00457B72"/>
    <w:rsid w:val="0046034B"/>
    <w:rsid w:val="0046094C"/>
    <w:rsid w:val="00461B87"/>
    <w:rsid w:val="0046378D"/>
    <w:rsid w:val="00464D76"/>
    <w:rsid w:val="004663E0"/>
    <w:rsid w:val="00467E02"/>
    <w:rsid w:val="00467FE4"/>
    <w:rsid w:val="00470AF3"/>
    <w:rsid w:val="00470D3D"/>
    <w:rsid w:val="00476C95"/>
    <w:rsid w:val="00477322"/>
    <w:rsid w:val="0048088F"/>
    <w:rsid w:val="00485262"/>
    <w:rsid w:val="00486936"/>
    <w:rsid w:val="004914E1"/>
    <w:rsid w:val="004916D6"/>
    <w:rsid w:val="004A0D53"/>
    <w:rsid w:val="004A26CF"/>
    <w:rsid w:val="004A4E96"/>
    <w:rsid w:val="004A7933"/>
    <w:rsid w:val="004B0757"/>
    <w:rsid w:val="004B615B"/>
    <w:rsid w:val="004B7F56"/>
    <w:rsid w:val="004C2B32"/>
    <w:rsid w:val="004C3C69"/>
    <w:rsid w:val="004C6989"/>
    <w:rsid w:val="004C7029"/>
    <w:rsid w:val="004D0BB3"/>
    <w:rsid w:val="004D527E"/>
    <w:rsid w:val="004D633B"/>
    <w:rsid w:val="004D797D"/>
    <w:rsid w:val="004E222E"/>
    <w:rsid w:val="004E2363"/>
    <w:rsid w:val="004E77D3"/>
    <w:rsid w:val="004F035A"/>
    <w:rsid w:val="004F7508"/>
    <w:rsid w:val="00500C73"/>
    <w:rsid w:val="005027EE"/>
    <w:rsid w:val="00503D43"/>
    <w:rsid w:val="00506A47"/>
    <w:rsid w:val="00507EB2"/>
    <w:rsid w:val="00510457"/>
    <w:rsid w:val="005108C7"/>
    <w:rsid w:val="00511D40"/>
    <w:rsid w:val="00523131"/>
    <w:rsid w:val="005239F5"/>
    <w:rsid w:val="00523C70"/>
    <w:rsid w:val="005245C3"/>
    <w:rsid w:val="00524628"/>
    <w:rsid w:val="005274B4"/>
    <w:rsid w:val="0053393B"/>
    <w:rsid w:val="00533E70"/>
    <w:rsid w:val="00542AEF"/>
    <w:rsid w:val="00545961"/>
    <w:rsid w:val="005556E5"/>
    <w:rsid w:val="00556226"/>
    <w:rsid w:val="00557984"/>
    <w:rsid w:val="005613B2"/>
    <w:rsid w:val="005639D9"/>
    <w:rsid w:val="00566387"/>
    <w:rsid w:val="00566948"/>
    <w:rsid w:val="005712FF"/>
    <w:rsid w:val="00571BE7"/>
    <w:rsid w:val="005753D7"/>
    <w:rsid w:val="0057696F"/>
    <w:rsid w:val="00583992"/>
    <w:rsid w:val="00587624"/>
    <w:rsid w:val="00587A80"/>
    <w:rsid w:val="00590A17"/>
    <w:rsid w:val="00595F6D"/>
    <w:rsid w:val="005B2190"/>
    <w:rsid w:val="005B3CF9"/>
    <w:rsid w:val="005B5238"/>
    <w:rsid w:val="005C184E"/>
    <w:rsid w:val="005C4AF6"/>
    <w:rsid w:val="005E063B"/>
    <w:rsid w:val="005E2EB9"/>
    <w:rsid w:val="005E3A33"/>
    <w:rsid w:val="005E3BDA"/>
    <w:rsid w:val="005E62E6"/>
    <w:rsid w:val="005E70E2"/>
    <w:rsid w:val="005F4FBD"/>
    <w:rsid w:val="005F5F9B"/>
    <w:rsid w:val="005F6988"/>
    <w:rsid w:val="00604DDD"/>
    <w:rsid w:val="0060606C"/>
    <w:rsid w:val="0062329B"/>
    <w:rsid w:val="006253BF"/>
    <w:rsid w:val="00625660"/>
    <w:rsid w:val="00627540"/>
    <w:rsid w:val="00631083"/>
    <w:rsid w:val="00634DC2"/>
    <w:rsid w:val="00637DF0"/>
    <w:rsid w:val="00645258"/>
    <w:rsid w:val="00651E89"/>
    <w:rsid w:val="00654221"/>
    <w:rsid w:val="00655255"/>
    <w:rsid w:val="006578C9"/>
    <w:rsid w:val="00660168"/>
    <w:rsid w:val="00660CE7"/>
    <w:rsid w:val="006623AC"/>
    <w:rsid w:val="0066573B"/>
    <w:rsid w:val="0066598D"/>
    <w:rsid w:val="0066666B"/>
    <w:rsid w:val="006710C9"/>
    <w:rsid w:val="00672EE8"/>
    <w:rsid w:val="0067604D"/>
    <w:rsid w:val="00676B27"/>
    <w:rsid w:val="00681F4F"/>
    <w:rsid w:val="00683A4B"/>
    <w:rsid w:val="00686DF4"/>
    <w:rsid w:val="0068707C"/>
    <w:rsid w:val="006870CF"/>
    <w:rsid w:val="00692384"/>
    <w:rsid w:val="00692703"/>
    <w:rsid w:val="00693197"/>
    <w:rsid w:val="00697367"/>
    <w:rsid w:val="006A2473"/>
    <w:rsid w:val="006A2F42"/>
    <w:rsid w:val="006A2FF4"/>
    <w:rsid w:val="006A5786"/>
    <w:rsid w:val="006A7E04"/>
    <w:rsid w:val="006B1D76"/>
    <w:rsid w:val="006B319B"/>
    <w:rsid w:val="006B40BC"/>
    <w:rsid w:val="006B42DC"/>
    <w:rsid w:val="006B5246"/>
    <w:rsid w:val="006B68E0"/>
    <w:rsid w:val="006B6957"/>
    <w:rsid w:val="006C5642"/>
    <w:rsid w:val="006C58E1"/>
    <w:rsid w:val="006C5944"/>
    <w:rsid w:val="006D4F61"/>
    <w:rsid w:val="006D5E7B"/>
    <w:rsid w:val="006D78CC"/>
    <w:rsid w:val="006E0610"/>
    <w:rsid w:val="006E3ADB"/>
    <w:rsid w:val="006F6211"/>
    <w:rsid w:val="006F6880"/>
    <w:rsid w:val="00701378"/>
    <w:rsid w:val="007023D6"/>
    <w:rsid w:val="00702DA6"/>
    <w:rsid w:val="00702F12"/>
    <w:rsid w:val="00702F84"/>
    <w:rsid w:val="00703D42"/>
    <w:rsid w:val="00704AAA"/>
    <w:rsid w:val="00705DA4"/>
    <w:rsid w:val="0071475D"/>
    <w:rsid w:val="00714BB5"/>
    <w:rsid w:val="007213AC"/>
    <w:rsid w:val="00721EEF"/>
    <w:rsid w:val="00724546"/>
    <w:rsid w:val="007319C0"/>
    <w:rsid w:val="00733D4F"/>
    <w:rsid w:val="007357F9"/>
    <w:rsid w:val="007378B9"/>
    <w:rsid w:val="00742509"/>
    <w:rsid w:val="0074567C"/>
    <w:rsid w:val="00750FE9"/>
    <w:rsid w:val="00753D97"/>
    <w:rsid w:val="007540FC"/>
    <w:rsid w:val="0076165F"/>
    <w:rsid w:val="007673B4"/>
    <w:rsid w:val="00767B4B"/>
    <w:rsid w:val="007729AC"/>
    <w:rsid w:val="0077479F"/>
    <w:rsid w:val="007756FE"/>
    <w:rsid w:val="00780BC7"/>
    <w:rsid w:val="00787DC1"/>
    <w:rsid w:val="00794F56"/>
    <w:rsid w:val="00795829"/>
    <w:rsid w:val="007A245D"/>
    <w:rsid w:val="007A3AA7"/>
    <w:rsid w:val="007A7D86"/>
    <w:rsid w:val="007B7496"/>
    <w:rsid w:val="007B76D2"/>
    <w:rsid w:val="007C0039"/>
    <w:rsid w:val="007C3375"/>
    <w:rsid w:val="007C6070"/>
    <w:rsid w:val="007C703D"/>
    <w:rsid w:val="007D0C01"/>
    <w:rsid w:val="007D3C71"/>
    <w:rsid w:val="007D70B5"/>
    <w:rsid w:val="007D7D66"/>
    <w:rsid w:val="007E27EA"/>
    <w:rsid w:val="007E5B4D"/>
    <w:rsid w:val="007E7E3A"/>
    <w:rsid w:val="007F2F54"/>
    <w:rsid w:val="007F5F99"/>
    <w:rsid w:val="00800A74"/>
    <w:rsid w:val="008054AA"/>
    <w:rsid w:val="00805A4F"/>
    <w:rsid w:val="00813B40"/>
    <w:rsid w:val="00823088"/>
    <w:rsid w:val="00823619"/>
    <w:rsid w:val="00824A72"/>
    <w:rsid w:val="00825EF6"/>
    <w:rsid w:val="00833498"/>
    <w:rsid w:val="0083695C"/>
    <w:rsid w:val="008464E5"/>
    <w:rsid w:val="00851EC0"/>
    <w:rsid w:val="008524D6"/>
    <w:rsid w:val="008558FC"/>
    <w:rsid w:val="008574B4"/>
    <w:rsid w:val="008617CB"/>
    <w:rsid w:val="00861BDB"/>
    <w:rsid w:val="00862A3F"/>
    <w:rsid w:val="00864AE6"/>
    <w:rsid w:val="0087260E"/>
    <w:rsid w:val="00875233"/>
    <w:rsid w:val="0087667E"/>
    <w:rsid w:val="00877390"/>
    <w:rsid w:val="00880F18"/>
    <w:rsid w:val="00882980"/>
    <w:rsid w:val="00883AD1"/>
    <w:rsid w:val="00893014"/>
    <w:rsid w:val="00894D9E"/>
    <w:rsid w:val="008B471A"/>
    <w:rsid w:val="008B60C6"/>
    <w:rsid w:val="008B615E"/>
    <w:rsid w:val="008B6436"/>
    <w:rsid w:val="008B700C"/>
    <w:rsid w:val="008C2218"/>
    <w:rsid w:val="008C6ABA"/>
    <w:rsid w:val="008D3E55"/>
    <w:rsid w:val="008D4077"/>
    <w:rsid w:val="008D5482"/>
    <w:rsid w:val="008D62E6"/>
    <w:rsid w:val="008D7C05"/>
    <w:rsid w:val="008E25FE"/>
    <w:rsid w:val="008E426C"/>
    <w:rsid w:val="008E6E05"/>
    <w:rsid w:val="008E78D1"/>
    <w:rsid w:val="008F1B7A"/>
    <w:rsid w:val="008F4012"/>
    <w:rsid w:val="008F48E8"/>
    <w:rsid w:val="008F69C4"/>
    <w:rsid w:val="00905360"/>
    <w:rsid w:val="00915322"/>
    <w:rsid w:val="00916FF7"/>
    <w:rsid w:val="0092105E"/>
    <w:rsid w:val="00922614"/>
    <w:rsid w:val="0093123A"/>
    <w:rsid w:val="0093232A"/>
    <w:rsid w:val="00934E7D"/>
    <w:rsid w:val="00937CF9"/>
    <w:rsid w:val="00940082"/>
    <w:rsid w:val="00940C87"/>
    <w:rsid w:val="009500A7"/>
    <w:rsid w:val="00950168"/>
    <w:rsid w:val="00952755"/>
    <w:rsid w:val="00957BAB"/>
    <w:rsid w:val="0096585B"/>
    <w:rsid w:val="00973597"/>
    <w:rsid w:val="00974B92"/>
    <w:rsid w:val="009758E2"/>
    <w:rsid w:val="00984720"/>
    <w:rsid w:val="00990405"/>
    <w:rsid w:val="00991B90"/>
    <w:rsid w:val="0099662E"/>
    <w:rsid w:val="009967CC"/>
    <w:rsid w:val="009A1B5A"/>
    <w:rsid w:val="009A2CBE"/>
    <w:rsid w:val="009A3660"/>
    <w:rsid w:val="009A6583"/>
    <w:rsid w:val="009A74AA"/>
    <w:rsid w:val="009B4B08"/>
    <w:rsid w:val="009C057D"/>
    <w:rsid w:val="009C2208"/>
    <w:rsid w:val="009C2B4D"/>
    <w:rsid w:val="009C4F26"/>
    <w:rsid w:val="009D482E"/>
    <w:rsid w:val="009D5C7E"/>
    <w:rsid w:val="009D6BAD"/>
    <w:rsid w:val="009E228D"/>
    <w:rsid w:val="009E3555"/>
    <w:rsid w:val="009E6F6E"/>
    <w:rsid w:val="009F178B"/>
    <w:rsid w:val="009F4A20"/>
    <w:rsid w:val="00A03B0A"/>
    <w:rsid w:val="00A04D1A"/>
    <w:rsid w:val="00A05025"/>
    <w:rsid w:val="00A05868"/>
    <w:rsid w:val="00A06326"/>
    <w:rsid w:val="00A1149D"/>
    <w:rsid w:val="00A11ABE"/>
    <w:rsid w:val="00A121CB"/>
    <w:rsid w:val="00A14952"/>
    <w:rsid w:val="00A1654D"/>
    <w:rsid w:val="00A24BFE"/>
    <w:rsid w:val="00A26844"/>
    <w:rsid w:val="00A31A64"/>
    <w:rsid w:val="00A32A3E"/>
    <w:rsid w:val="00A34D49"/>
    <w:rsid w:val="00A352D6"/>
    <w:rsid w:val="00A362D3"/>
    <w:rsid w:val="00A37077"/>
    <w:rsid w:val="00A423AE"/>
    <w:rsid w:val="00A51C5F"/>
    <w:rsid w:val="00A57866"/>
    <w:rsid w:val="00A635AE"/>
    <w:rsid w:val="00A641D4"/>
    <w:rsid w:val="00A646B7"/>
    <w:rsid w:val="00A64F18"/>
    <w:rsid w:val="00A65BBC"/>
    <w:rsid w:val="00A72C13"/>
    <w:rsid w:val="00A75BC1"/>
    <w:rsid w:val="00A80137"/>
    <w:rsid w:val="00A833AB"/>
    <w:rsid w:val="00A84567"/>
    <w:rsid w:val="00A862A2"/>
    <w:rsid w:val="00A90F0B"/>
    <w:rsid w:val="00A91BF8"/>
    <w:rsid w:val="00A91F9D"/>
    <w:rsid w:val="00A9398D"/>
    <w:rsid w:val="00AA07A8"/>
    <w:rsid w:val="00AA1E17"/>
    <w:rsid w:val="00AB0445"/>
    <w:rsid w:val="00AB1F0C"/>
    <w:rsid w:val="00AC0363"/>
    <w:rsid w:val="00AD01FC"/>
    <w:rsid w:val="00AD02BB"/>
    <w:rsid w:val="00AD1BFE"/>
    <w:rsid w:val="00AD349E"/>
    <w:rsid w:val="00AD3674"/>
    <w:rsid w:val="00AD476E"/>
    <w:rsid w:val="00AD7AD1"/>
    <w:rsid w:val="00AD7E85"/>
    <w:rsid w:val="00AE0E0B"/>
    <w:rsid w:val="00AF139D"/>
    <w:rsid w:val="00AF21DF"/>
    <w:rsid w:val="00AF6ACF"/>
    <w:rsid w:val="00B00469"/>
    <w:rsid w:val="00B00572"/>
    <w:rsid w:val="00B03084"/>
    <w:rsid w:val="00B04CE8"/>
    <w:rsid w:val="00B06CE0"/>
    <w:rsid w:val="00B15D4B"/>
    <w:rsid w:val="00B16174"/>
    <w:rsid w:val="00B2072F"/>
    <w:rsid w:val="00B232F1"/>
    <w:rsid w:val="00B30247"/>
    <w:rsid w:val="00B333B9"/>
    <w:rsid w:val="00B34538"/>
    <w:rsid w:val="00B35CF4"/>
    <w:rsid w:val="00B42906"/>
    <w:rsid w:val="00B557C4"/>
    <w:rsid w:val="00B55820"/>
    <w:rsid w:val="00B561A4"/>
    <w:rsid w:val="00B63638"/>
    <w:rsid w:val="00B67F6E"/>
    <w:rsid w:val="00B70DF5"/>
    <w:rsid w:val="00B72A3B"/>
    <w:rsid w:val="00B7346C"/>
    <w:rsid w:val="00B77CB1"/>
    <w:rsid w:val="00B862FD"/>
    <w:rsid w:val="00B9156E"/>
    <w:rsid w:val="00B92D9C"/>
    <w:rsid w:val="00B939D3"/>
    <w:rsid w:val="00B952EB"/>
    <w:rsid w:val="00BA26F1"/>
    <w:rsid w:val="00BA5991"/>
    <w:rsid w:val="00BA5E4B"/>
    <w:rsid w:val="00BA6EA1"/>
    <w:rsid w:val="00BB0369"/>
    <w:rsid w:val="00BB1896"/>
    <w:rsid w:val="00BB42BF"/>
    <w:rsid w:val="00BB5AC7"/>
    <w:rsid w:val="00BC3F94"/>
    <w:rsid w:val="00BC4151"/>
    <w:rsid w:val="00BC53F5"/>
    <w:rsid w:val="00BC634B"/>
    <w:rsid w:val="00BD0FF5"/>
    <w:rsid w:val="00BD13BE"/>
    <w:rsid w:val="00BE0B73"/>
    <w:rsid w:val="00BE3399"/>
    <w:rsid w:val="00BE3F38"/>
    <w:rsid w:val="00BE462A"/>
    <w:rsid w:val="00BE4F13"/>
    <w:rsid w:val="00BE5DD4"/>
    <w:rsid w:val="00BE777A"/>
    <w:rsid w:val="00BE7912"/>
    <w:rsid w:val="00BF1F79"/>
    <w:rsid w:val="00BF5FBF"/>
    <w:rsid w:val="00BF789E"/>
    <w:rsid w:val="00C03932"/>
    <w:rsid w:val="00C03BAE"/>
    <w:rsid w:val="00C11DE1"/>
    <w:rsid w:val="00C1392E"/>
    <w:rsid w:val="00C20655"/>
    <w:rsid w:val="00C227CD"/>
    <w:rsid w:val="00C23915"/>
    <w:rsid w:val="00C30229"/>
    <w:rsid w:val="00C3133E"/>
    <w:rsid w:val="00C40F64"/>
    <w:rsid w:val="00C45758"/>
    <w:rsid w:val="00C47B0F"/>
    <w:rsid w:val="00C5119E"/>
    <w:rsid w:val="00C51A88"/>
    <w:rsid w:val="00C51EA4"/>
    <w:rsid w:val="00C5563D"/>
    <w:rsid w:val="00C57BED"/>
    <w:rsid w:val="00C6131F"/>
    <w:rsid w:val="00C71453"/>
    <w:rsid w:val="00C7173C"/>
    <w:rsid w:val="00C72C4E"/>
    <w:rsid w:val="00C73248"/>
    <w:rsid w:val="00C73F3B"/>
    <w:rsid w:val="00C74C4A"/>
    <w:rsid w:val="00C7609D"/>
    <w:rsid w:val="00C76944"/>
    <w:rsid w:val="00C76FC1"/>
    <w:rsid w:val="00C80173"/>
    <w:rsid w:val="00C81211"/>
    <w:rsid w:val="00C84301"/>
    <w:rsid w:val="00C85EFB"/>
    <w:rsid w:val="00C87A27"/>
    <w:rsid w:val="00C94882"/>
    <w:rsid w:val="00C960A0"/>
    <w:rsid w:val="00CA0CDA"/>
    <w:rsid w:val="00CA5F0B"/>
    <w:rsid w:val="00CB1ABB"/>
    <w:rsid w:val="00CB429E"/>
    <w:rsid w:val="00CB713B"/>
    <w:rsid w:val="00CB7697"/>
    <w:rsid w:val="00CB76F2"/>
    <w:rsid w:val="00CC61D4"/>
    <w:rsid w:val="00CD04FC"/>
    <w:rsid w:val="00CD2202"/>
    <w:rsid w:val="00CD344B"/>
    <w:rsid w:val="00CD3A2F"/>
    <w:rsid w:val="00CD4139"/>
    <w:rsid w:val="00CD4785"/>
    <w:rsid w:val="00CD4C67"/>
    <w:rsid w:val="00CE2B24"/>
    <w:rsid w:val="00CE2C53"/>
    <w:rsid w:val="00CE3BF9"/>
    <w:rsid w:val="00CE3D87"/>
    <w:rsid w:val="00CE4E4A"/>
    <w:rsid w:val="00CE6BE3"/>
    <w:rsid w:val="00D01862"/>
    <w:rsid w:val="00D01B46"/>
    <w:rsid w:val="00D01FF4"/>
    <w:rsid w:val="00D03A31"/>
    <w:rsid w:val="00D1136C"/>
    <w:rsid w:val="00D11982"/>
    <w:rsid w:val="00D13806"/>
    <w:rsid w:val="00D1430A"/>
    <w:rsid w:val="00D17CF6"/>
    <w:rsid w:val="00D206A6"/>
    <w:rsid w:val="00D22799"/>
    <w:rsid w:val="00D2331B"/>
    <w:rsid w:val="00D2354F"/>
    <w:rsid w:val="00D276A6"/>
    <w:rsid w:val="00D30EA8"/>
    <w:rsid w:val="00D32BE4"/>
    <w:rsid w:val="00D33D9F"/>
    <w:rsid w:val="00D34E51"/>
    <w:rsid w:val="00D40255"/>
    <w:rsid w:val="00D42D9B"/>
    <w:rsid w:val="00D43F97"/>
    <w:rsid w:val="00D45B6A"/>
    <w:rsid w:val="00D45E8D"/>
    <w:rsid w:val="00D45F54"/>
    <w:rsid w:val="00D55329"/>
    <w:rsid w:val="00D562D7"/>
    <w:rsid w:val="00D66429"/>
    <w:rsid w:val="00D705DE"/>
    <w:rsid w:val="00D70B2A"/>
    <w:rsid w:val="00D71529"/>
    <w:rsid w:val="00D735F8"/>
    <w:rsid w:val="00D7578A"/>
    <w:rsid w:val="00D77D1D"/>
    <w:rsid w:val="00D84A7F"/>
    <w:rsid w:val="00D86E82"/>
    <w:rsid w:val="00D90E7E"/>
    <w:rsid w:val="00D92366"/>
    <w:rsid w:val="00D96F84"/>
    <w:rsid w:val="00D97534"/>
    <w:rsid w:val="00DA00E4"/>
    <w:rsid w:val="00DA12F0"/>
    <w:rsid w:val="00DA2289"/>
    <w:rsid w:val="00DA23CB"/>
    <w:rsid w:val="00DA2C35"/>
    <w:rsid w:val="00DA3921"/>
    <w:rsid w:val="00DA3DA9"/>
    <w:rsid w:val="00DA4C92"/>
    <w:rsid w:val="00DA5FDC"/>
    <w:rsid w:val="00DC09CC"/>
    <w:rsid w:val="00DC0D85"/>
    <w:rsid w:val="00DC4F40"/>
    <w:rsid w:val="00DC6D25"/>
    <w:rsid w:val="00DD20B9"/>
    <w:rsid w:val="00DD3AB3"/>
    <w:rsid w:val="00DD45A7"/>
    <w:rsid w:val="00DD6B14"/>
    <w:rsid w:val="00DF0BA1"/>
    <w:rsid w:val="00E03762"/>
    <w:rsid w:val="00E06F67"/>
    <w:rsid w:val="00E12340"/>
    <w:rsid w:val="00E12CFF"/>
    <w:rsid w:val="00E16EE7"/>
    <w:rsid w:val="00E1757D"/>
    <w:rsid w:val="00E17593"/>
    <w:rsid w:val="00E178AD"/>
    <w:rsid w:val="00E2049A"/>
    <w:rsid w:val="00E26657"/>
    <w:rsid w:val="00E267E7"/>
    <w:rsid w:val="00E26D32"/>
    <w:rsid w:val="00E41A50"/>
    <w:rsid w:val="00E44B74"/>
    <w:rsid w:val="00E46940"/>
    <w:rsid w:val="00E50F3E"/>
    <w:rsid w:val="00E52793"/>
    <w:rsid w:val="00E568B0"/>
    <w:rsid w:val="00E653E6"/>
    <w:rsid w:val="00E7024E"/>
    <w:rsid w:val="00E707BC"/>
    <w:rsid w:val="00E70AF1"/>
    <w:rsid w:val="00E72BEF"/>
    <w:rsid w:val="00E7343C"/>
    <w:rsid w:val="00E80C9C"/>
    <w:rsid w:val="00E84266"/>
    <w:rsid w:val="00E876A2"/>
    <w:rsid w:val="00E95A4A"/>
    <w:rsid w:val="00E97A23"/>
    <w:rsid w:val="00EA027D"/>
    <w:rsid w:val="00EA157C"/>
    <w:rsid w:val="00EA3D46"/>
    <w:rsid w:val="00EA77B2"/>
    <w:rsid w:val="00EB1990"/>
    <w:rsid w:val="00EB60AF"/>
    <w:rsid w:val="00EB79C2"/>
    <w:rsid w:val="00EC1327"/>
    <w:rsid w:val="00EC195C"/>
    <w:rsid w:val="00EC26E4"/>
    <w:rsid w:val="00ED487C"/>
    <w:rsid w:val="00ED52CA"/>
    <w:rsid w:val="00ED5F52"/>
    <w:rsid w:val="00ED7708"/>
    <w:rsid w:val="00ED7839"/>
    <w:rsid w:val="00ED7E49"/>
    <w:rsid w:val="00EE0599"/>
    <w:rsid w:val="00EE2D46"/>
    <w:rsid w:val="00EE7D3D"/>
    <w:rsid w:val="00EF04D0"/>
    <w:rsid w:val="00EF517F"/>
    <w:rsid w:val="00EF5A2B"/>
    <w:rsid w:val="00EF5AFD"/>
    <w:rsid w:val="00EF627B"/>
    <w:rsid w:val="00EF6D35"/>
    <w:rsid w:val="00F03455"/>
    <w:rsid w:val="00F035C3"/>
    <w:rsid w:val="00F0778C"/>
    <w:rsid w:val="00F218D7"/>
    <w:rsid w:val="00F2704A"/>
    <w:rsid w:val="00F27AA9"/>
    <w:rsid w:val="00F34B4A"/>
    <w:rsid w:val="00F365D6"/>
    <w:rsid w:val="00F36B93"/>
    <w:rsid w:val="00F42C8A"/>
    <w:rsid w:val="00F456C7"/>
    <w:rsid w:val="00F46D5D"/>
    <w:rsid w:val="00F62F9D"/>
    <w:rsid w:val="00F64109"/>
    <w:rsid w:val="00F64A36"/>
    <w:rsid w:val="00F73D6A"/>
    <w:rsid w:val="00F76472"/>
    <w:rsid w:val="00F80AFA"/>
    <w:rsid w:val="00F8710D"/>
    <w:rsid w:val="00F9272E"/>
    <w:rsid w:val="00F956EE"/>
    <w:rsid w:val="00F9755A"/>
    <w:rsid w:val="00FA0D50"/>
    <w:rsid w:val="00FA1660"/>
    <w:rsid w:val="00FA228F"/>
    <w:rsid w:val="00FA3FE3"/>
    <w:rsid w:val="00FB2973"/>
    <w:rsid w:val="00FB4AB3"/>
    <w:rsid w:val="00FB544E"/>
    <w:rsid w:val="00FC12FA"/>
    <w:rsid w:val="00FC525A"/>
    <w:rsid w:val="00FC5F1B"/>
    <w:rsid w:val="00FC6568"/>
    <w:rsid w:val="00FC6EBF"/>
    <w:rsid w:val="00FD140D"/>
    <w:rsid w:val="00FD1FF7"/>
    <w:rsid w:val="00FD4223"/>
    <w:rsid w:val="00FD5C47"/>
    <w:rsid w:val="00FE25EA"/>
    <w:rsid w:val="00FF0BBD"/>
    <w:rsid w:val="00FF2899"/>
    <w:rsid w:val="00FF2D7A"/>
    <w:rsid w:val="00FF4008"/>
    <w:rsid w:val="00FF4A3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F534F1"/>
  <w14:defaultImageDpi w14:val="300"/>
  <w15:docId w15:val="{F044E756-9ABE-45F3-911E-D936678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ser">
    <w:name w:val="Teaser"/>
    <w:basedOn w:val="Normal"/>
    <w:link w:val="TeaserChar"/>
    <w:rsid w:val="000D7827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D7827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TeaserChar">
    <w:name w:val="Teaser Char"/>
    <w:basedOn w:val="DefaultParagraphFont"/>
    <w:link w:val="Teaser"/>
    <w:rsid w:val="000D782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113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A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A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A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A2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710C9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710C9"/>
    <w:rPr>
      <w:rFonts w:ascii="Arial" w:hAnsi="Arial" w:cs="Arial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6710C9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710C9"/>
    <w:rPr>
      <w:rFonts w:ascii="Arial" w:hAnsi="Arial" w:cs="Arial"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721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EEF"/>
  </w:style>
  <w:style w:type="paragraph" w:styleId="Footer">
    <w:name w:val="footer"/>
    <w:basedOn w:val="Normal"/>
    <w:link w:val="FooterChar"/>
    <w:uiPriority w:val="99"/>
    <w:unhideWhenUsed/>
    <w:rsid w:val="00721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EEF"/>
  </w:style>
  <w:style w:type="character" w:styleId="LineNumber">
    <w:name w:val="line number"/>
    <w:basedOn w:val="DefaultParagraphFont"/>
    <w:uiPriority w:val="99"/>
    <w:semiHidden/>
    <w:unhideWhenUsed/>
    <w:rsid w:val="002E1954"/>
  </w:style>
  <w:style w:type="character" w:styleId="Hyperlink">
    <w:name w:val="Hyperlink"/>
    <w:basedOn w:val="DefaultParagraphFont"/>
    <w:uiPriority w:val="99"/>
    <w:unhideWhenUsed/>
    <w:rsid w:val="002E1954"/>
    <w:rPr>
      <w:color w:val="0000FF" w:themeColor="hyperlink"/>
      <w:u w:val="single"/>
    </w:rPr>
  </w:style>
  <w:style w:type="table" w:customStyle="1" w:styleId="GridTable41">
    <w:name w:val="Grid Table 41"/>
    <w:basedOn w:val="TableNormal"/>
    <w:uiPriority w:val="49"/>
    <w:rsid w:val="00683A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CC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Peterson</dc:creator>
  <cp:keywords/>
  <dc:description/>
  <cp:lastModifiedBy>Crawford, Helen S</cp:lastModifiedBy>
  <cp:revision>6</cp:revision>
  <cp:lastPrinted>2017-05-25T20:32:00Z</cp:lastPrinted>
  <dcterms:created xsi:type="dcterms:W3CDTF">2018-02-09T22:10:00Z</dcterms:created>
  <dcterms:modified xsi:type="dcterms:W3CDTF">2018-02-09T22:16:00Z</dcterms:modified>
</cp:coreProperties>
</file>