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F2" w:rsidRPr="006F4021" w:rsidRDefault="001F38F2" w:rsidP="001F38F2">
      <w:pPr>
        <w:jc w:val="both"/>
        <w:rPr>
          <w:rFonts w:ascii="Times New Roman" w:hAnsi="Times New Roman" w:cs="Times New Roman"/>
          <w:b/>
          <w:color w:val="000000" w:themeColor="text1"/>
          <w:lang w:eastAsia="zh-CN"/>
        </w:rPr>
      </w:pPr>
      <w:proofErr w:type="gramStart"/>
      <w:r w:rsidRPr="006F4021">
        <w:rPr>
          <w:rFonts w:ascii="Times New Roman" w:hAnsi="Times New Roman" w:cs="Times New Roman"/>
          <w:b/>
          <w:color w:val="000000" w:themeColor="text1"/>
        </w:rPr>
        <w:t>S1</w:t>
      </w:r>
      <w:r w:rsidRPr="006F4021">
        <w:rPr>
          <w:rFonts w:ascii="Times New Roman" w:hAnsi="Times New Roman" w:cs="Times New Roman" w:hint="eastAsia"/>
          <w:b/>
          <w:color w:val="000000" w:themeColor="text1"/>
          <w:lang w:eastAsia="zh-CN"/>
        </w:rPr>
        <w:t xml:space="preserve"> T</w:t>
      </w:r>
      <w:r w:rsidRPr="006F4021">
        <w:rPr>
          <w:rFonts w:ascii="Times New Roman" w:hAnsi="Times New Roman" w:cs="Times New Roman"/>
          <w:b/>
          <w:color w:val="000000" w:themeColor="text1"/>
        </w:rPr>
        <w:t>able.</w:t>
      </w:r>
      <w:proofErr w:type="gramEnd"/>
      <w:r w:rsidRPr="006F4021">
        <w:rPr>
          <w:rFonts w:ascii="Times New Roman" w:hAnsi="Times New Roman" w:cs="Times New Roman"/>
          <w:b/>
          <w:color w:val="000000" w:themeColor="text1"/>
        </w:rPr>
        <w:t xml:space="preserve"> Primers for </w:t>
      </w:r>
      <w:proofErr w:type="spellStart"/>
      <w:r w:rsidRPr="006F4021">
        <w:rPr>
          <w:rFonts w:ascii="Times New Roman" w:hAnsi="Times New Roman" w:cs="Times New Roman"/>
          <w:b/>
          <w:color w:val="000000" w:themeColor="text1"/>
        </w:rPr>
        <w:t>cDNA</w:t>
      </w:r>
      <w:proofErr w:type="spellEnd"/>
      <w:r w:rsidRPr="006F4021">
        <w:rPr>
          <w:rFonts w:ascii="Times New Roman" w:hAnsi="Times New Roman" w:cs="Times New Roman"/>
          <w:b/>
          <w:color w:val="000000" w:themeColor="text1"/>
        </w:rPr>
        <w:t xml:space="preserve"> cloning and </w:t>
      </w:r>
      <w:proofErr w:type="spellStart"/>
      <w:r w:rsidRPr="006F4021">
        <w:rPr>
          <w:rFonts w:ascii="Times New Roman" w:hAnsi="Times New Roman" w:cs="Times New Roman"/>
          <w:b/>
          <w:color w:val="000000" w:themeColor="text1"/>
        </w:rPr>
        <w:t>qPCR</w:t>
      </w:r>
      <w:proofErr w:type="spellEnd"/>
      <w:r w:rsidRPr="006F4021">
        <w:rPr>
          <w:rFonts w:ascii="Times New Roman" w:hAnsi="Times New Roman" w:cs="Times New Roman"/>
          <w:b/>
          <w:color w:val="000000" w:themeColor="text1"/>
        </w:rPr>
        <w:t xml:space="preserve"> analysis.</w:t>
      </w:r>
    </w:p>
    <w:tbl>
      <w:tblPr>
        <w:tblStyle w:val="a3"/>
        <w:tblpPr w:leftFromText="180" w:rightFromText="180" w:tblpY="552"/>
        <w:tblW w:w="9889" w:type="dxa"/>
        <w:tblLayout w:type="fixed"/>
        <w:tblLook w:val="0620"/>
      </w:tblPr>
      <w:tblGrid>
        <w:gridCol w:w="2518"/>
        <w:gridCol w:w="425"/>
        <w:gridCol w:w="6946"/>
      </w:tblGrid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ind w:firstLineChars="343" w:firstLine="7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Primers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ind w:firstLineChars="1075" w:firstLine="22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Sequences (5′ to 3′</w:t>
            </w:r>
            <w:bookmarkStart w:id="0" w:name="_GoBack"/>
            <w:bookmarkEnd w:id="0"/>
            <w:r w:rsidRPr="007436D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)</w:t>
            </w:r>
          </w:p>
        </w:tc>
      </w:tr>
      <w:tr w:rsidR="00C55358" w:rsidRPr="007436DE" w:rsidTr="001D68DE">
        <w:tc>
          <w:tcPr>
            <w:tcW w:w="9889" w:type="dxa"/>
            <w:gridSpan w:val="3"/>
          </w:tcPr>
          <w:p w:rsidR="00C55358" w:rsidRPr="007436DE" w:rsidRDefault="00C55358" w:rsidP="001D68DE">
            <w:pPr>
              <w:spacing w:line="280" w:lineRule="exact"/>
              <w:ind w:firstLineChars="2288" w:firstLine="4824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For </w:t>
            </w:r>
            <w:proofErr w:type="spellStart"/>
            <w:r w:rsidRPr="007436D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cDNA</w:t>
            </w:r>
            <w:proofErr w:type="spellEnd"/>
            <w:r w:rsidRPr="007436D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cloning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AR</w:t>
            </w:r>
            <w:proofErr w:type="spellEnd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-FLAG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CAGGGGCTGGCGGGCCAGGAAAGCGACTTCACCGCACCTGATGTGTGGTACCCTGGCGGCATGGTGAGCA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AR</w:t>
            </w:r>
            <w:proofErr w:type="spellEnd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-FLAG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GCACTGGGTGTGGAAATAGATGGGCTTGACTTTCCCAGAAAGG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pHA</w:t>
            </w:r>
            <w:proofErr w:type="spellEnd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-AR 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CGCGTCGACTCAGGGGCTGGCGGGCCAGGAAA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pHA</w:t>
            </w:r>
            <w:proofErr w:type="spellEnd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-AR 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CGCAGATCTTCACTGGGTGTGGAAATAGATGGGC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AR-pcDNA3.1(+)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-HA 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CGCGGATCCCCCACCATGTACCCATACGATGTTC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AR-pcDNA3.1(+)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-HA 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CGCCTCGAGTCACTGGGTGTGGAAATAGATGGGC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pSRC</w:t>
            </w:r>
            <w:proofErr w:type="spellEnd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-FLAG 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CGCCTCGAGGCCACCATGGGTAGCAACAAGAGCAAGCC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pSRC</w:t>
            </w:r>
            <w:proofErr w:type="spellEnd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-FLAG 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CGCGAATTCACGAGGTTCTCCCCGGGCTGGTACT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pEphA2-copGFP 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GCTCTAGAACCATGG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ATG</w:t>
            </w:r>
            <w:r w:rsidRPr="007436DE">
              <w:rPr>
                <w:rFonts w:ascii="Times New Roman" w:hAnsi="Times New Roman" w:cs="Times New Roman" w:hint="eastAsia"/>
                <w:bCs/>
                <w:color w:val="000000" w:themeColor="text1"/>
                <w:sz w:val="21"/>
                <w:szCs w:val="21"/>
                <w:lang w:eastAsia="zh-CN"/>
              </w:rPr>
              <w:t>GAGCTCCAGGCAGCCCGCGCCTGCTTCG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pEphA2-copGFP 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  <w:t>CGGGATCCCCACAGTGTTCACCTGGTCCTTGAGTCC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pRSK1-HA 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  <w:t>CGGAATTCGCCACCATGGGGATGCCGCTCGCCCAG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pRSK1-HA 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  <w:t>CCGCTCGAGTCACAGGGTGGTGGATGGCAACTTCCT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pGEX-4T-1-EC-EphA2F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ATGGAGCTCCAGGCAGCCCGCGCCTGCTTCG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pGEX-4T-1-EC-EphA2R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GCTGCCGGCCCCCTGGCCCTCCTGCGT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pGEX-4T-1-EC-TM-EphA2F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ATGGAGCTCCAGGCAGCCCGCGCCTGCTTCG</w:t>
            </w:r>
          </w:p>
        </w:tc>
      </w:tr>
      <w:tr w:rsidR="00C55358" w:rsidRPr="007436DE" w:rsidTr="001D68DE">
        <w:trPr>
          <w:trHeight w:val="157"/>
        </w:trPr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pGEX-4T-1-EC-TM-EphA2R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GATAAAGAAGCCAACTCCTGCCAGC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pGEX-4T-1-KD-EphA2F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ATGACTCGGCAGAAGGTGATCGGAGCA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pGEX-4T-1-KD-EphA2R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CAGGATGCTGACGATGTCAGCGA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pHSV1-UL30-C-F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CGCCTCGAGGTGCGAAAAGACGTTCACCAAGCTG</w:t>
            </w:r>
          </w:p>
        </w:tc>
      </w:tr>
      <w:tr w:rsidR="00C55358" w:rsidRPr="007436DE" w:rsidTr="001D68DE">
        <w:tc>
          <w:tcPr>
            <w:tcW w:w="2943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pHSV1-UL30-C-R</w:t>
            </w:r>
          </w:p>
        </w:tc>
        <w:tc>
          <w:tcPr>
            <w:tcW w:w="6946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CGCGAATTCCGACGAGTTTCCTCCGCCGTAG</w:t>
            </w:r>
          </w:p>
        </w:tc>
      </w:tr>
      <w:tr w:rsidR="00C55358" w:rsidRPr="007436DE" w:rsidTr="001D68DE">
        <w:tc>
          <w:tcPr>
            <w:tcW w:w="9889" w:type="dxa"/>
            <w:gridSpan w:val="3"/>
          </w:tcPr>
          <w:p w:rsidR="00C55358" w:rsidRPr="007436DE" w:rsidRDefault="00C55358" w:rsidP="001D68DE">
            <w:pPr>
              <w:spacing w:line="280" w:lineRule="exact"/>
              <w:ind w:firstLineChars="2225" w:firstLine="4691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For </w:t>
            </w:r>
            <w:proofErr w:type="spellStart"/>
            <w:r w:rsidRPr="007436D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qPCR</w:t>
            </w:r>
            <w:proofErr w:type="spellEnd"/>
            <w:r w:rsidRPr="007436D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analysis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qPCR</w:t>
            </w:r>
            <w:proofErr w:type="spellEnd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-LANA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CCTGGAAGTCCCACAGTGTT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qPCR</w:t>
            </w:r>
            <w:proofErr w:type="spellEnd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-LANA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AGACACAGGATGGGATGGAG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qPCR</w:t>
            </w:r>
            <w:proofErr w:type="spellEnd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-RTA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AGACCCGGCGTTTATTAGTACGT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qPCR</w:t>
            </w:r>
            <w:proofErr w:type="spellEnd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-RTA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CAGTAATCACGGCCCCTTGA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qPCR</w:t>
            </w:r>
            <w:proofErr w:type="spellEnd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-PAN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GCCGCTTCTGGTTTTCATTG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qPCR</w:t>
            </w:r>
            <w:proofErr w:type="spellEnd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-PAN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eastAsia="SimSu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TTGCCAAAAGCGACGCA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qPCR-POV1 F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AGTGCTGTGTTCGCCTTG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qPCR-POV1 R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CACCTCAGAGCCGCTAAG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qPCR-NCOA2 F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GCTGGGAGGACCTGGTAAGA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qPCR-NCOA2 R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ATTTGACTGAATGCCAATCCT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qPCR</w:t>
            </w:r>
            <w:proofErr w:type="spellEnd"/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-PSA F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CACCTGCTCGGGTGATTCTG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proofErr w:type="spellStart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qPCR</w:t>
            </w:r>
            <w:proofErr w:type="spellEnd"/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-PSA R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CCACTTCCGGTAATGCACCA</w:t>
            </w: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 xml:space="preserve">     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qPCR-UL30-F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AGAGGGACATCCAGGACTTTGT</w:t>
            </w:r>
          </w:p>
        </w:tc>
      </w:tr>
      <w:tr w:rsidR="00C55358" w:rsidRPr="007436DE" w:rsidTr="001D68DE">
        <w:tc>
          <w:tcPr>
            <w:tcW w:w="2518" w:type="dxa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  <w:lang w:eastAsia="zh-CN"/>
              </w:rPr>
              <w:t>qPCR-UL30-R</w:t>
            </w:r>
          </w:p>
        </w:tc>
        <w:tc>
          <w:tcPr>
            <w:tcW w:w="7371" w:type="dxa"/>
            <w:gridSpan w:val="2"/>
          </w:tcPr>
          <w:p w:rsidR="00C55358" w:rsidRPr="007436DE" w:rsidRDefault="00C55358" w:rsidP="001D68D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436D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CAGGCGCTTGTTGGTGTAC</w:t>
            </w:r>
          </w:p>
        </w:tc>
      </w:tr>
    </w:tbl>
    <w:p w:rsidR="00AF5A33" w:rsidRPr="001F38F2" w:rsidRDefault="00AF5A33">
      <w:pPr>
        <w:rPr>
          <w:lang w:eastAsia="zh-CN"/>
        </w:rPr>
      </w:pPr>
    </w:p>
    <w:sectPr w:rsidR="00AF5A33" w:rsidRPr="001F38F2" w:rsidSect="00AF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C7" w:rsidRDefault="005811C7" w:rsidP="00C55358">
      <w:pPr>
        <w:spacing w:line="240" w:lineRule="auto"/>
      </w:pPr>
      <w:r>
        <w:separator/>
      </w:r>
    </w:p>
  </w:endnote>
  <w:endnote w:type="continuationSeparator" w:id="0">
    <w:p w:rsidR="005811C7" w:rsidRDefault="005811C7" w:rsidP="00C55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Segoe Print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C7" w:rsidRDefault="005811C7" w:rsidP="00C55358">
      <w:pPr>
        <w:spacing w:line="240" w:lineRule="auto"/>
      </w:pPr>
      <w:r>
        <w:separator/>
      </w:r>
    </w:p>
  </w:footnote>
  <w:footnote w:type="continuationSeparator" w:id="0">
    <w:p w:rsidR="005811C7" w:rsidRDefault="005811C7" w:rsidP="00C55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8F2"/>
    <w:rsid w:val="00011624"/>
    <w:rsid w:val="00040B31"/>
    <w:rsid w:val="001031C6"/>
    <w:rsid w:val="001F38F2"/>
    <w:rsid w:val="00271B35"/>
    <w:rsid w:val="00280184"/>
    <w:rsid w:val="004452EC"/>
    <w:rsid w:val="005811C7"/>
    <w:rsid w:val="006A1835"/>
    <w:rsid w:val="006F4021"/>
    <w:rsid w:val="007F11D8"/>
    <w:rsid w:val="00A77C5E"/>
    <w:rsid w:val="00AF5A33"/>
    <w:rsid w:val="00C55358"/>
    <w:rsid w:val="00DC686F"/>
    <w:rsid w:val="00F6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2"/>
    <w:pPr>
      <w:widowControl w:val="0"/>
      <w:suppressAutoHyphens/>
      <w:spacing w:line="100" w:lineRule="atLeast"/>
    </w:pPr>
    <w:rPr>
      <w:rFonts w:ascii="Minion Pro" w:hAnsi="Minion Pro" w:cs="Minion Pro"/>
      <w:color w:val="000000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F2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5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5358"/>
    <w:rPr>
      <w:rFonts w:ascii="Minion Pro" w:hAnsi="Minion Pro" w:cs="Minion Pro"/>
      <w:color w:val="000000"/>
      <w:kern w:val="0"/>
      <w:sz w:val="18"/>
      <w:szCs w:val="18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C5535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5358"/>
    <w:rPr>
      <w:rFonts w:ascii="Minion Pro" w:hAnsi="Minion Pro" w:cs="Minion Pro"/>
      <w:color w:val="000000"/>
      <w:kern w:val="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>China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wangxing</dc:creator>
  <cp:keywords/>
  <dc:description/>
  <cp:lastModifiedBy>wangxing</cp:lastModifiedBy>
  <cp:revision>6</cp:revision>
  <dcterms:created xsi:type="dcterms:W3CDTF">2017-06-02T13:31:00Z</dcterms:created>
  <dcterms:modified xsi:type="dcterms:W3CDTF">2017-06-02T15:23:00Z</dcterms:modified>
</cp:coreProperties>
</file>