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margin" w:tblpY="527"/>
        <w:tblW w:w="0" w:type="auto"/>
        <w:tblLook w:val="04A0"/>
      </w:tblPr>
      <w:tblGrid>
        <w:gridCol w:w="3192"/>
        <w:gridCol w:w="2496"/>
        <w:gridCol w:w="3888"/>
      </w:tblGrid>
      <w:tr w:rsidR="002E0AAF">
        <w:tc>
          <w:tcPr>
            <w:tcW w:w="3192" w:type="dxa"/>
          </w:tcPr>
          <w:p w:rsidR="002E0AAF" w:rsidRPr="00832F20" w:rsidRDefault="002E0AAF" w:rsidP="0083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20">
              <w:rPr>
                <w:rFonts w:ascii="Times New Roman" w:hAnsi="Times New Roman" w:cs="Times New Roman"/>
                <w:b/>
                <w:sz w:val="24"/>
                <w:szCs w:val="24"/>
              </w:rPr>
              <w:t>Antigen</w:t>
            </w:r>
          </w:p>
        </w:tc>
        <w:tc>
          <w:tcPr>
            <w:tcW w:w="2496" w:type="dxa"/>
          </w:tcPr>
          <w:p w:rsidR="002E0AAF" w:rsidRPr="00832F20" w:rsidRDefault="002E0AAF" w:rsidP="0083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20"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</w:p>
        </w:tc>
        <w:tc>
          <w:tcPr>
            <w:tcW w:w="3888" w:type="dxa"/>
          </w:tcPr>
          <w:p w:rsidR="002E0AAF" w:rsidRPr="00832F20" w:rsidRDefault="002E0AAF" w:rsidP="0083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20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2E0AAF">
        <w:tc>
          <w:tcPr>
            <w:tcW w:w="3192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F">
              <w:rPr>
                <w:rFonts w:ascii="Times New Roman" w:hAnsi="Times New Roman" w:cs="Times New Roman"/>
                <w:sz w:val="24"/>
                <w:szCs w:val="24"/>
              </w:rPr>
              <w:t>CD16/32</w:t>
            </w:r>
          </w:p>
        </w:tc>
        <w:tc>
          <w:tcPr>
            <w:tcW w:w="2496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F">
              <w:rPr>
                <w:rFonts w:ascii="Times New Roman" w:hAnsi="Times New Roman" w:cs="Times New Roman"/>
                <w:sz w:val="24"/>
                <w:szCs w:val="24"/>
              </w:rPr>
              <w:t>2.4G2</w:t>
            </w:r>
          </w:p>
        </w:tc>
        <w:tc>
          <w:tcPr>
            <w:tcW w:w="3888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F">
              <w:rPr>
                <w:rFonts w:ascii="Times New Roman" w:hAnsi="Times New Roman" w:cs="Times New Roman"/>
                <w:sz w:val="24"/>
                <w:szCs w:val="24"/>
              </w:rPr>
              <w:t>UCSF Monoclonal Antibody Core</w:t>
            </w:r>
          </w:p>
        </w:tc>
      </w:tr>
      <w:tr w:rsidR="002E0AAF">
        <w:tc>
          <w:tcPr>
            <w:tcW w:w="3192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CD11b</w:t>
            </w:r>
          </w:p>
        </w:tc>
        <w:tc>
          <w:tcPr>
            <w:tcW w:w="2496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A">
              <w:rPr>
                <w:rFonts w:ascii="Times New Roman" w:hAnsi="Times New Roman" w:cs="Times New Roman"/>
                <w:sz w:val="24"/>
                <w:szCs w:val="24"/>
              </w:rPr>
              <w:t>M1/70</w:t>
            </w:r>
          </w:p>
        </w:tc>
        <w:tc>
          <w:tcPr>
            <w:tcW w:w="3888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F">
              <w:rPr>
                <w:rFonts w:ascii="Times New Roman" w:hAnsi="Times New Roman" w:cs="Times New Roman"/>
                <w:sz w:val="24"/>
                <w:szCs w:val="24"/>
              </w:rPr>
              <w:t>UCSF Monoclonal Antibody Core</w:t>
            </w:r>
          </w:p>
        </w:tc>
      </w:tr>
      <w:tr w:rsidR="002E0AAF">
        <w:tc>
          <w:tcPr>
            <w:tcW w:w="3192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F4/80</w:t>
            </w:r>
          </w:p>
        </w:tc>
        <w:tc>
          <w:tcPr>
            <w:tcW w:w="2496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A">
              <w:rPr>
                <w:rFonts w:ascii="Times New Roman" w:hAnsi="Times New Roman" w:cs="Times New Roman"/>
                <w:sz w:val="24"/>
                <w:szCs w:val="24"/>
              </w:rPr>
              <w:t>BM8</w:t>
            </w:r>
          </w:p>
        </w:tc>
        <w:tc>
          <w:tcPr>
            <w:tcW w:w="3888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F">
              <w:rPr>
                <w:rFonts w:ascii="Times New Roman" w:hAnsi="Times New Roman" w:cs="Times New Roman"/>
                <w:sz w:val="24"/>
                <w:szCs w:val="24"/>
              </w:rPr>
              <w:t>UCSF Monoclonal Antibody Core</w:t>
            </w:r>
          </w:p>
        </w:tc>
      </w:tr>
      <w:tr w:rsidR="002E0AAF">
        <w:tc>
          <w:tcPr>
            <w:tcW w:w="3192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LY6c</w:t>
            </w:r>
          </w:p>
        </w:tc>
        <w:tc>
          <w:tcPr>
            <w:tcW w:w="2496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HK1.4</w:t>
            </w:r>
          </w:p>
        </w:tc>
        <w:tc>
          <w:tcPr>
            <w:tcW w:w="3888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2E0AAF">
        <w:tc>
          <w:tcPr>
            <w:tcW w:w="3192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LY6g</w:t>
            </w:r>
          </w:p>
        </w:tc>
        <w:tc>
          <w:tcPr>
            <w:tcW w:w="2496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1A8</w:t>
            </w:r>
          </w:p>
        </w:tc>
        <w:tc>
          <w:tcPr>
            <w:tcW w:w="3888" w:type="dxa"/>
          </w:tcPr>
          <w:p w:rsidR="002E0AAF" w:rsidRPr="002E0AAF" w:rsidRDefault="002E0A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2E0AAF">
        <w:tc>
          <w:tcPr>
            <w:tcW w:w="3192" w:type="dxa"/>
          </w:tcPr>
          <w:p w:rsidR="002E0AAF" w:rsidRPr="002E0AAF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Ki67</w:t>
            </w:r>
          </w:p>
        </w:tc>
        <w:tc>
          <w:tcPr>
            <w:tcW w:w="2496" w:type="dxa"/>
          </w:tcPr>
          <w:p w:rsidR="002E0AAF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SolA15</w:t>
            </w:r>
          </w:p>
        </w:tc>
        <w:tc>
          <w:tcPr>
            <w:tcW w:w="3888" w:type="dxa"/>
          </w:tcPr>
          <w:p w:rsidR="002E0AAF" w:rsidRPr="002E0AAF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2E0AAF">
        <w:tc>
          <w:tcPr>
            <w:tcW w:w="3192" w:type="dxa"/>
          </w:tcPr>
          <w:p w:rsidR="002E0AAF" w:rsidRPr="002E0AAF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2496" w:type="dxa"/>
          </w:tcPr>
          <w:p w:rsidR="002E0AAF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RM4.5</w:t>
            </w:r>
          </w:p>
        </w:tc>
        <w:tc>
          <w:tcPr>
            <w:tcW w:w="3888" w:type="dxa"/>
          </w:tcPr>
          <w:p w:rsidR="002E0AAF" w:rsidRPr="002E0AAF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A13606">
        <w:tc>
          <w:tcPr>
            <w:tcW w:w="3192" w:type="dxa"/>
          </w:tcPr>
          <w:p w:rsidR="00A13606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TCR</w:t>
            </w:r>
            <w:r w:rsidRPr="00A13606"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2496" w:type="dxa"/>
          </w:tcPr>
          <w:p w:rsidR="00A13606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H57-597</w:t>
            </w:r>
          </w:p>
        </w:tc>
        <w:tc>
          <w:tcPr>
            <w:tcW w:w="3888" w:type="dxa"/>
          </w:tcPr>
          <w:p w:rsidR="00A13606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Tonbo</w:t>
            </w:r>
            <w:proofErr w:type="spellEnd"/>
          </w:p>
        </w:tc>
      </w:tr>
      <w:tr w:rsidR="00A13606">
        <w:tc>
          <w:tcPr>
            <w:tcW w:w="3192" w:type="dxa"/>
          </w:tcPr>
          <w:p w:rsidR="00A13606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CD11a</w:t>
            </w:r>
          </w:p>
        </w:tc>
        <w:tc>
          <w:tcPr>
            <w:tcW w:w="2496" w:type="dxa"/>
          </w:tcPr>
          <w:p w:rsidR="00A13606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M17/4</w:t>
            </w:r>
          </w:p>
        </w:tc>
        <w:tc>
          <w:tcPr>
            <w:tcW w:w="3888" w:type="dxa"/>
          </w:tcPr>
          <w:p w:rsidR="00A13606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A13606">
        <w:tc>
          <w:tcPr>
            <w:tcW w:w="3192" w:type="dxa"/>
          </w:tcPr>
          <w:p w:rsidR="00A13606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CD49d</w:t>
            </w:r>
          </w:p>
        </w:tc>
        <w:tc>
          <w:tcPr>
            <w:tcW w:w="2496" w:type="dxa"/>
          </w:tcPr>
          <w:p w:rsidR="00A13606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R1-2</w:t>
            </w:r>
          </w:p>
        </w:tc>
        <w:tc>
          <w:tcPr>
            <w:tcW w:w="3888" w:type="dxa"/>
          </w:tcPr>
          <w:p w:rsidR="00A13606" w:rsidRPr="002E0AAF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A13606">
        <w:tc>
          <w:tcPr>
            <w:tcW w:w="3192" w:type="dxa"/>
          </w:tcPr>
          <w:p w:rsidR="00A13606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CCR2</w:t>
            </w:r>
          </w:p>
        </w:tc>
        <w:tc>
          <w:tcPr>
            <w:tcW w:w="2496" w:type="dxa"/>
          </w:tcPr>
          <w:p w:rsidR="00A13606" w:rsidRPr="00832F20" w:rsidRDefault="00832F20" w:rsidP="00832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475301</w:t>
            </w:r>
          </w:p>
        </w:tc>
        <w:tc>
          <w:tcPr>
            <w:tcW w:w="3888" w:type="dxa"/>
          </w:tcPr>
          <w:p w:rsidR="00A13606" w:rsidRPr="002E0AAF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&amp; D Systems</w:t>
            </w:r>
          </w:p>
        </w:tc>
      </w:tr>
      <w:tr w:rsidR="00A13606">
        <w:tc>
          <w:tcPr>
            <w:tcW w:w="3192" w:type="dxa"/>
          </w:tcPr>
          <w:p w:rsidR="00A13606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CD39</w:t>
            </w:r>
          </w:p>
        </w:tc>
        <w:tc>
          <w:tcPr>
            <w:tcW w:w="2496" w:type="dxa"/>
          </w:tcPr>
          <w:p w:rsidR="00A13606" w:rsidRPr="002E0AAF" w:rsidRDefault="00832F20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5F2</w:t>
            </w:r>
          </w:p>
        </w:tc>
        <w:tc>
          <w:tcPr>
            <w:tcW w:w="3888" w:type="dxa"/>
          </w:tcPr>
          <w:p w:rsidR="00A13606" w:rsidRPr="002E0AAF" w:rsidRDefault="00A1360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3B6BAF">
        <w:tc>
          <w:tcPr>
            <w:tcW w:w="3192" w:type="dxa"/>
          </w:tcPr>
          <w:p w:rsidR="003B6BAF" w:rsidRDefault="003B6B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CD40</w:t>
            </w:r>
          </w:p>
        </w:tc>
        <w:tc>
          <w:tcPr>
            <w:tcW w:w="2496" w:type="dxa"/>
          </w:tcPr>
          <w:p w:rsidR="003B6BAF" w:rsidRDefault="00BD0C7E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FGK4.5</w:t>
            </w:r>
          </w:p>
        </w:tc>
        <w:tc>
          <w:tcPr>
            <w:tcW w:w="3888" w:type="dxa"/>
          </w:tcPr>
          <w:p w:rsidR="00BD0C7E" w:rsidRDefault="00BD0C7E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UCSF Monoclonal Antibody Core</w:t>
            </w:r>
          </w:p>
        </w:tc>
      </w:tr>
      <w:tr w:rsidR="003B6BAF">
        <w:tc>
          <w:tcPr>
            <w:tcW w:w="3192" w:type="dxa"/>
          </w:tcPr>
          <w:p w:rsidR="003B6BAF" w:rsidRDefault="003B6BAF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MHCII</w:t>
            </w:r>
          </w:p>
        </w:tc>
        <w:tc>
          <w:tcPr>
            <w:tcW w:w="2496" w:type="dxa"/>
          </w:tcPr>
          <w:p w:rsidR="003B6BAF" w:rsidRDefault="00BD0C7E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NIMR-4</w:t>
            </w:r>
          </w:p>
        </w:tc>
        <w:tc>
          <w:tcPr>
            <w:tcW w:w="3888" w:type="dxa"/>
          </w:tcPr>
          <w:p w:rsidR="003B6BAF" w:rsidRDefault="00BD0C7E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456876">
        <w:tc>
          <w:tcPr>
            <w:tcW w:w="3192" w:type="dxa"/>
          </w:tcPr>
          <w:p w:rsidR="00456876" w:rsidRDefault="0045687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CD68</w:t>
            </w:r>
          </w:p>
        </w:tc>
        <w:tc>
          <w:tcPr>
            <w:tcW w:w="2496" w:type="dxa"/>
          </w:tcPr>
          <w:p w:rsidR="00456876" w:rsidRDefault="0045687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FA-11</w:t>
            </w:r>
          </w:p>
        </w:tc>
        <w:tc>
          <w:tcPr>
            <w:tcW w:w="3888" w:type="dxa"/>
          </w:tcPr>
          <w:p w:rsidR="00456876" w:rsidRDefault="0045687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Serotec</w:t>
            </w:r>
            <w:proofErr w:type="spellEnd"/>
          </w:p>
        </w:tc>
      </w:tr>
      <w:tr w:rsidR="00456876">
        <w:tc>
          <w:tcPr>
            <w:tcW w:w="3192" w:type="dxa"/>
          </w:tcPr>
          <w:p w:rsidR="00456876" w:rsidRDefault="0045687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CD115</w:t>
            </w:r>
          </w:p>
        </w:tc>
        <w:tc>
          <w:tcPr>
            <w:tcW w:w="2496" w:type="dxa"/>
          </w:tcPr>
          <w:p w:rsidR="00456876" w:rsidRDefault="0045687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AFS98</w:t>
            </w:r>
          </w:p>
        </w:tc>
        <w:tc>
          <w:tcPr>
            <w:tcW w:w="3888" w:type="dxa"/>
          </w:tcPr>
          <w:p w:rsidR="00456876" w:rsidRDefault="00456876" w:rsidP="008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</w:tbl>
    <w:p w:rsidR="007753EA" w:rsidRPr="00832F20" w:rsidRDefault="00832F20">
      <w:pPr>
        <w:rPr>
          <w:rFonts w:ascii="Times New Roman" w:hAnsi="Times New Roman" w:cs="Times New Roman"/>
          <w:b/>
          <w:sz w:val="24"/>
          <w:szCs w:val="24"/>
        </w:rPr>
      </w:pPr>
      <w:r w:rsidRPr="00832F2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05565">
        <w:rPr>
          <w:rFonts w:ascii="Times New Roman" w:hAnsi="Times New Roman" w:cs="Times New Roman"/>
          <w:b/>
          <w:sz w:val="24"/>
          <w:szCs w:val="24"/>
        </w:rPr>
        <w:t>S</w:t>
      </w:r>
      <w:r w:rsidRPr="00832F20">
        <w:rPr>
          <w:rFonts w:ascii="Times New Roman" w:hAnsi="Times New Roman" w:cs="Times New Roman"/>
          <w:b/>
          <w:sz w:val="24"/>
          <w:szCs w:val="24"/>
        </w:rPr>
        <w:t xml:space="preserve">3. Flow </w:t>
      </w:r>
      <w:proofErr w:type="spellStart"/>
      <w:r w:rsidRPr="00832F20">
        <w:rPr>
          <w:rFonts w:ascii="Times New Roman" w:hAnsi="Times New Roman" w:cs="Times New Roman"/>
          <w:b/>
          <w:sz w:val="24"/>
          <w:szCs w:val="24"/>
        </w:rPr>
        <w:t>cytometry</w:t>
      </w:r>
      <w:proofErr w:type="spellEnd"/>
      <w:r w:rsidRPr="00832F20">
        <w:rPr>
          <w:rFonts w:ascii="Times New Roman" w:hAnsi="Times New Roman" w:cs="Times New Roman"/>
          <w:b/>
          <w:sz w:val="24"/>
          <w:szCs w:val="24"/>
        </w:rPr>
        <w:t xml:space="preserve"> antibodies used in this study.</w:t>
      </w:r>
    </w:p>
    <w:sectPr w:rsidR="007753EA" w:rsidRPr="00832F20" w:rsidSect="007753E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oNotTrackMoves/>
  <w:defaultTabStop w:val="720"/>
  <w:characterSpacingControl w:val="doNotCompress"/>
  <w:compat/>
  <w:rsids>
    <w:rsidRoot w:val="002E0AAF"/>
    <w:rsid w:val="002E0AAF"/>
    <w:rsid w:val="00305565"/>
    <w:rsid w:val="003B6BAF"/>
    <w:rsid w:val="00456876"/>
    <w:rsid w:val="00702B3A"/>
    <w:rsid w:val="007753EA"/>
    <w:rsid w:val="00832F20"/>
    <w:rsid w:val="00866E35"/>
    <w:rsid w:val="00A03BEE"/>
    <w:rsid w:val="00A13606"/>
    <w:rsid w:val="00BD0C7E"/>
    <w:rsid w:val="00D441C9"/>
    <w:rsid w:val="00DE7B1D"/>
    <w:rsid w:val="00EF160B"/>
  </w:rsids>
  <m:mathPr>
    <m:mathFont m:val="Academy Engraved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400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Fontana</dc:creator>
  <cp:lastModifiedBy>M Fontana</cp:lastModifiedBy>
  <cp:revision>6</cp:revision>
  <dcterms:created xsi:type="dcterms:W3CDTF">2016-03-08T20:47:00Z</dcterms:created>
  <dcterms:modified xsi:type="dcterms:W3CDTF">2016-10-07T22:22:00Z</dcterms:modified>
</cp:coreProperties>
</file>