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30" w:rsidRPr="00CA1B66" w:rsidRDefault="00324B30" w:rsidP="00324B30">
      <w:pPr>
        <w:pStyle w:val="NormalWeb"/>
        <w:spacing w:line="360" w:lineRule="auto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S2</w:t>
      </w:r>
      <w:r w:rsidRPr="00CA1B66">
        <w:rPr>
          <w:b/>
          <w:bCs/>
          <w:sz w:val="22"/>
          <w:szCs w:val="22"/>
        </w:rPr>
        <w:t xml:space="preserve"> Table</w:t>
      </w:r>
      <w:r>
        <w:rPr>
          <w:b/>
          <w:bCs/>
          <w:sz w:val="22"/>
          <w:szCs w:val="22"/>
        </w:rPr>
        <w:t>.</w:t>
      </w:r>
      <w:r w:rsidRPr="00CA1B66">
        <w:rPr>
          <w:b/>
          <w:bCs/>
          <w:sz w:val="22"/>
          <w:szCs w:val="22"/>
        </w:rPr>
        <w:t xml:space="preserve"> Recovery of D4 derived viruses (Vero cell DNA transfection)</w:t>
      </w:r>
    </w:p>
    <w:p w:rsidR="00324B30" w:rsidRPr="00CA1B66" w:rsidRDefault="00324B30" w:rsidP="00324B30">
      <w:pPr>
        <w:ind w:right="-180"/>
        <w:jc w:val="both"/>
        <w:rPr>
          <w:sz w:val="22"/>
          <w:szCs w:val="22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677"/>
        <w:gridCol w:w="1979"/>
        <w:gridCol w:w="1803"/>
      </w:tblGrid>
      <w:tr w:rsidR="00324B30" w:rsidRPr="00CA1B66" w:rsidTr="002C09F6">
        <w:trPr>
          <w:trHeight w:val="252"/>
        </w:trPr>
        <w:tc>
          <w:tcPr>
            <w:tcW w:w="1669" w:type="dxa"/>
            <w:shd w:val="clear" w:color="auto" w:fill="auto"/>
            <w:hideMark/>
          </w:tcPr>
          <w:p w:rsidR="00324B30" w:rsidRPr="00CA1B66" w:rsidRDefault="00324B30" w:rsidP="002C09F6">
            <w:pPr>
              <w:ind w:right="-180"/>
              <w:jc w:val="both"/>
              <w:rPr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 xml:space="preserve">Virus </w:t>
            </w:r>
          </w:p>
        </w:tc>
        <w:tc>
          <w:tcPr>
            <w:tcW w:w="1677" w:type="dxa"/>
            <w:shd w:val="clear" w:color="auto" w:fill="auto"/>
            <w:hideMark/>
          </w:tcPr>
          <w:p w:rsidR="00324B30" w:rsidRPr="00CA1B66" w:rsidRDefault="00324B30" w:rsidP="002C09F6">
            <w:pPr>
              <w:ind w:right="-180"/>
              <w:rPr>
                <w:sz w:val="22"/>
                <w:szCs w:val="22"/>
                <w:vertAlign w:val="superscript"/>
              </w:rPr>
            </w:pPr>
            <w:r w:rsidRPr="00CA1B66">
              <w:rPr>
                <w:sz w:val="22"/>
                <w:szCs w:val="22"/>
              </w:rPr>
              <w:t xml:space="preserve">Titer following </w:t>
            </w:r>
            <w:proofErr w:type="spellStart"/>
            <w:r w:rsidRPr="00CA1B66">
              <w:rPr>
                <w:sz w:val="22"/>
                <w:szCs w:val="22"/>
              </w:rPr>
              <w:t>transfection</w:t>
            </w:r>
            <w:r w:rsidRPr="00CA1B66">
              <w:rPr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324B30" w:rsidRPr="00CA1B66" w:rsidRDefault="00324B30" w:rsidP="002C09F6">
            <w:pPr>
              <w:ind w:right="-180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(</w:t>
            </w:r>
            <w:proofErr w:type="gramStart"/>
            <w:r w:rsidRPr="00CA1B66">
              <w:rPr>
                <w:sz w:val="22"/>
                <w:szCs w:val="22"/>
              </w:rPr>
              <w:t>log</w:t>
            </w:r>
            <w:r w:rsidRPr="00CA1B66">
              <w:rPr>
                <w:sz w:val="22"/>
                <w:szCs w:val="22"/>
                <w:vertAlign w:val="subscript"/>
              </w:rPr>
              <w:t>10</w:t>
            </w:r>
            <w:r w:rsidRPr="00CA1B66">
              <w:rPr>
                <w:sz w:val="22"/>
                <w:szCs w:val="22"/>
              </w:rPr>
              <w:t>pfu</w:t>
            </w:r>
            <w:proofErr w:type="gramEnd"/>
            <w:r w:rsidRPr="00CA1B66">
              <w:rPr>
                <w:sz w:val="22"/>
                <w:szCs w:val="22"/>
              </w:rPr>
              <w:t xml:space="preserve">/mL) </w:t>
            </w:r>
          </w:p>
        </w:tc>
        <w:tc>
          <w:tcPr>
            <w:tcW w:w="1979" w:type="dxa"/>
            <w:shd w:val="clear" w:color="auto" w:fill="auto"/>
            <w:hideMark/>
          </w:tcPr>
          <w:p w:rsidR="00324B30" w:rsidRPr="00CA1B66" w:rsidRDefault="00324B30" w:rsidP="002C09F6">
            <w:pPr>
              <w:ind w:right="-180"/>
              <w:rPr>
                <w:sz w:val="22"/>
                <w:szCs w:val="22"/>
                <w:vertAlign w:val="superscript"/>
              </w:rPr>
            </w:pPr>
            <w:r w:rsidRPr="00CA1B66">
              <w:rPr>
                <w:sz w:val="22"/>
                <w:szCs w:val="22"/>
              </w:rPr>
              <w:t xml:space="preserve">Titer of working </w:t>
            </w:r>
            <w:proofErr w:type="spellStart"/>
            <w:r w:rsidRPr="00CA1B66">
              <w:rPr>
                <w:sz w:val="22"/>
                <w:szCs w:val="22"/>
              </w:rPr>
              <w:t>stock</w:t>
            </w:r>
            <w:r w:rsidRPr="00CA1B66">
              <w:rPr>
                <w:sz w:val="22"/>
                <w:szCs w:val="22"/>
                <w:vertAlign w:val="superscript"/>
              </w:rPr>
              <w:t>b</w:t>
            </w:r>
            <w:proofErr w:type="spellEnd"/>
          </w:p>
          <w:p w:rsidR="00324B30" w:rsidRPr="00CA1B66" w:rsidRDefault="00324B30" w:rsidP="002C09F6">
            <w:pPr>
              <w:ind w:right="-180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(</w:t>
            </w:r>
            <w:proofErr w:type="gramStart"/>
            <w:r w:rsidRPr="00CA1B66">
              <w:rPr>
                <w:sz w:val="22"/>
                <w:szCs w:val="22"/>
              </w:rPr>
              <w:t>log</w:t>
            </w:r>
            <w:r w:rsidRPr="00CA1B66">
              <w:rPr>
                <w:sz w:val="22"/>
                <w:szCs w:val="22"/>
                <w:vertAlign w:val="subscript"/>
              </w:rPr>
              <w:t>10</w:t>
            </w:r>
            <w:r w:rsidRPr="00CA1B66">
              <w:rPr>
                <w:sz w:val="22"/>
                <w:szCs w:val="22"/>
              </w:rPr>
              <w:t>pfu</w:t>
            </w:r>
            <w:proofErr w:type="gramEnd"/>
            <w:r w:rsidRPr="00CA1B66">
              <w:rPr>
                <w:sz w:val="22"/>
                <w:szCs w:val="22"/>
              </w:rPr>
              <w:t>/mL)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ind w:right="-180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 xml:space="preserve">Presence of </w:t>
            </w:r>
            <w:proofErr w:type="spellStart"/>
            <w:r w:rsidRPr="00CA1B66">
              <w:rPr>
                <w:sz w:val="22"/>
                <w:szCs w:val="22"/>
              </w:rPr>
              <w:t>miRNA</w:t>
            </w:r>
            <w:proofErr w:type="spellEnd"/>
            <w:r w:rsidRPr="00CA1B66">
              <w:rPr>
                <w:sz w:val="22"/>
                <w:szCs w:val="22"/>
              </w:rPr>
              <w:t xml:space="preserve"> </w:t>
            </w:r>
            <w:proofErr w:type="spellStart"/>
            <w:r w:rsidRPr="00CA1B66">
              <w:rPr>
                <w:sz w:val="22"/>
                <w:szCs w:val="22"/>
              </w:rPr>
              <w:t>targets</w:t>
            </w:r>
            <w:r w:rsidRPr="00CA1B66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jc w:val="both"/>
              <w:rPr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 (</w:t>
            </w:r>
            <w:proofErr w:type="spellStart"/>
            <w:r w:rsidRPr="00CA1B66">
              <w:rPr>
                <w:bCs/>
                <w:sz w:val="22"/>
                <w:szCs w:val="22"/>
              </w:rPr>
              <w:t>wt</w:t>
            </w:r>
            <w:proofErr w:type="spellEnd"/>
            <w:r w:rsidRPr="00CA1B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7.4</w:t>
            </w:r>
          </w:p>
        </w:tc>
        <w:tc>
          <w:tcPr>
            <w:tcW w:w="1979" w:type="dxa"/>
            <w:shd w:val="clear" w:color="auto" w:fill="auto"/>
            <w:hideMark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7.9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N/A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jc w:val="both"/>
              <w:rPr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D4-184</w:t>
            </w:r>
          </w:p>
        </w:tc>
        <w:tc>
          <w:tcPr>
            <w:tcW w:w="1677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7.1</w:t>
            </w:r>
          </w:p>
        </w:tc>
        <w:tc>
          <w:tcPr>
            <w:tcW w:w="1979" w:type="dxa"/>
            <w:shd w:val="clear" w:color="auto" w:fill="auto"/>
            <w:hideMark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7.7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jc w:val="both"/>
              <w:rPr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D4-275</w:t>
            </w:r>
          </w:p>
        </w:tc>
        <w:tc>
          <w:tcPr>
            <w:tcW w:w="1677" w:type="dxa"/>
            <w:shd w:val="clear" w:color="auto" w:fill="auto"/>
            <w:hideMark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7.2</w:t>
            </w:r>
          </w:p>
        </w:tc>
        <w:tc>
          <w:tcPr>
            <w:tcW w:w="1979" w:type="dxa"/>
            <w:shd w:val="clear" w:color="auto" w:fill="auto"/>
            <w:hideMark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7.7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D4-275-184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6.4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7.4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D4-275x2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6.6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7.4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224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D4-E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7.2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7.8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D4-E</w:t>
            </w:r>
            <w:r w:rsidRPr="00CA1B66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7.2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7.8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D4-E</w:t>
            </w:r>
            <w:r w:rsidRPr="00CA1B66">
              <w:rPr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7.6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7.5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128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D4-E-NCR1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6.2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7.5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  <w:tr w:rsidR="00324B30" w:rsidRPr="00CA1B66" w:rsidTr="002C09F6">
        <w:trPr>
          <w:trHeight w:val="57"/>
        </w:trPr>
        <w:tc>
          <w:tcPr>
            <w:tcW w:w="1669" w:type="dxa"/>
            <w:shd w:val="clear" w:color="auto" w:fill="auto"/>
          </w:tcPr>
          <w:p w:rsidR="00324B30" w:rsidRPr="00CA1B66" w:rsidRDefault="00324B30" w:rsidP="002C09F6">
            <w:pPr>
              <w:ind w:right="144"/>
              <w:jc w:val="both"/>
              <w:rPr>
                <w:bCs/>
                <w:sz w:val="22"/>
                <w:szCs w:val="22"/>
              </w:rPr>
            </w:pPr>
            <w:r w:rsidRPr="00CA1B66">
              <w:rPr>
                <w:bCs/>
                <w:sz w:val="22"/>
                <w:szCs w:val="22"/>
              </w:rPr>
              <w:t>D4-E-NCR2</w:t>
            </w:r>
          </w:p>
        </w:tc>
        <w:tc>
          <w:tcPr>
            <w:tcW w:w="1677" w:type="dxa"/>
            <w:shd w:val="clear" w:color="auto" w:fill="auto"/>
          </w:tcPr>
          <w:p w:rsidR="00324B30" w:rsidRPr="00CA1B66" w:rsidRDefault="00324B30" w:rsidP="002C09F6">
            <w:pPr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5.6</w:t>
            </w:r>
          </w:p>
        </w:tc>
        <w:tc>
          <w:tcPr>
            <w:tcW w:w="1979" w:type="dxa"/>
            <w:shd w:val="clear" w:color="auto" w:fill="auto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7.2</w:t>
            </w:r>
          </w:p>
        </w:tc>
        <w:tc>
          <w:tcPr>
            <w:tcW w:w="1803" w:type="dxa"/>
          </w:tcPr>
          <w:p w:rsidR="00324B30" w:rsidRPr="00CA1B66" w:rsidRDefault="00324B30" w:rsidP="002C09F6">
            <w:pPr>
              <w:keepNext/>
              <w:keepLines/>
              <w:ind w:right="144"/>
              <w:rPr>
                <w:sz w:val="22"/>
                <w:szCs w:val="22"/>
              </w:rPr>
            </w:pPr>
            <w:r w:rsidRPr="00CA1B66">
              <w:rPr>
                <w:sz w:val="22"/>
                <w:szCs w:val="22"/>
              </w:rPr>
              <w:t>+</w:t>
            </w:r>
          </w:p>
        </w:tc>
      </w:tr>
    </w:tbl>
    <w:p w:rsidR="00324B30" w:rsidRPr="00CA1B66" w:rsidRDefault="00324B30" w:rsidP="00324B30">
      <w:pPr>
        <w:ind w:right="144"/>
        <w:jc w:val="center"/>
        <w:rPr>
          <w:sz w:val="22"/>
          <w:szCs w:val="22"/>
        </w:rPr>
      </w:pPr>
    </w:p>
    <w:p w:rsidR="00324B30" w:rsidRPr="00CA1B66" w:rsidRDefault="00324B30" w:rsidP="00324B30">
      <w:pPr>
        <w:spacing w:line="360" w:lineRule="auto"/>
        <w:ind w:right="-180"/>
        <w:rPr>
          <w:sz w:val="22"/>
          <w:szCs w:val="22"/>
        </w:rPr>
      </w:pPr>
      <w:proofErr w:type="gramStart"/>
      <w:r w:rsidRPr="00CA1B66">
        <w:rPr>
          <w:sz w:val="22"/>
          <w:szCs w:val="22"/>
          <w:vertAlign w:val="superscript"/>
        </w:rPr>
        <w:t>a</w:t>
      </w:r>
      <w:proofErr w:type="gramEnd"/>
      <w:r w:rsidRPr="00CA1B66">
        <w:rPr>
          <w:sz w:val="22"/>
          <w:szCs w:val="22"/>
          <w:vertAlign w:val="superscript"/>
        </w:rPr>
        <w:t xml:space="preserve"> </w:t>
      </w:r>
      <w:r w:rsidRPr="00CA1B66">
        <w:rPr>
          <w:sz w:val="22"/>
          <w:szCs w:val="22"/>
        </w:rPr>
        <w:t>Titers were determined 5 days post-transfection.</w:t>
      </w:r>
    </w:p>
    <w:p w:rsidR="00324B30" w:rsidRPr="00CA1B66" w:rsidRDefault="00324B30" w:rsidP="00324B3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CA1B66">
        <w:rPr>
          <w:sz w:val="22"/>
          <w:szCs w:val="22"/>
          <w:vertAlign w:val="superscript"/>
        </w:rPr>
        <w:t>b</w:t>
      </w:r>
      <w:proofErr w:type="gramEnd"/>
      <w:r w:rsidRPr="00CA1B66">
        <w:rPr>
          <w:sz w:val="22"/>
          <w:szCs w:val="22"/>
        </w:rPr>
        <w:t xml:space="preserve"> Viruses were purified by one-step terminal dilution and experimental virus stocks were prepared by two consecutive passages in Vero cells, followed by titration of viruses in Vero cells. </w:t>
      </w:r>
    </w:p>
    <w:p w:rsidR="00324B30" w:rsidRPr="00CA1B66" w:rsidRDefault="00324B30" w:rsidP="00324B30">
      <w:pPr>
        <w:spacing w:line="360" w:lineRule="auto"/>
        <w:rPr>
          <w:sz w:val="22"/>
          <w:szCs w:val="22"/>
        </w:rPr>
      </w:pPr>
      <w:proofErr w:type="gramStart"/>
      <w:r w:rsidRPr="00CA1B66">
        <w:rPr>
          <w:sz w:val="22"/>
          <w:szCs w:val="22"/>
          <w:vertAlign w:val="superscript"/>
        </w:rPr>
        <w:t>c</w:t>
      </w:r>
      <w:proofErr w:type="gramEnd"/>
      <w:r w:rsidRPr="00CA1B66">
        <w:rPr>
          <w:sz w:val="22"/>
          <w:szCs w:val="22"/>
          <w:vertAlign w:val="superscript"/>
        </w:rPr>
        <w:t xml:space="preserve"> </w:t>
      </w:r>
      <w:r w:rsidRPr="00CA1B66">
        <w:rPr>
          <w:sz w:val="22"/>
          <w:szCs w:val="22"/>
        </w:rPr>
        <w:t>Complete genomes of biologically cloned viruses were sequenced to ensure genetic integrity.</w:t>
      </w:r>
    </w:p>
    <w:p w:rsidR="00324B30" w:rsidRPr="00CA1B66" w:rsidRDefault="00324B30" w:rsidP="00324B30">
      <w:pPr>
        <w:rPr>
          <w:sz w:val="22"/>
          <w:szCs w:val="22"/>
        </w:rPr>
      </w:pPr>
      <w:proofErr w:type="gramStart"/>
      <w:r w:rsidRPr="00CA1B66">
        <w:rPr>
          <w:sz w:val="22"/>
          <w:szCs w:val="22"/>
        </w:rPr>
        <w:t>N/A - not applicable.</w:t>
      </w:r>
      <w:proofErr w:type="gramEnd"/>
    </w:p>
    <w:p w:rsidR="00324B30" w:rsidRPr="00CA1B66" w:rsidRDefault="00324B30" w:rsidP="00324B30">
      <w:pPr>
        <w:ind w:right="144"/>
        <w:rPr>
          <w:sz w:val="22"/>
          <w:szCs w:val="22"/>
        </w:rPr>
      </w:pPr>
    </w:p>
    <w:p w:rsidR="00324B30" w:rsidRPr="00CA1B66" w:rsidRDefault="00324B30" w:rsidP="00324B3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A211B" w:rsidRDefault="008A211B">
      <w:bookmarkStart w:id="0" w:name="_GoBack"/>
      <w:bookmarkEnd w:id="0"/>
    </w:p>
    <w:sectPr w:rsidR="008A211B" w:rsidSect="008A2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0"/>
    <w:rsid w:val="00324B30"/>
    <w:rsid w:val="008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63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4B3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4B3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Tsetsarkin, Konstantin (NIH/NIAID) [F]</dc:creator>
  <cp:keywords/>
  <dc:description/>
  <cp:lastModifiedBy>Tsetsarkin, Konstantin (NIH/NIAID) [F]</cp:lastModifiedBy>
  <cp:revision>1</cp:revision>
  <cp:lastPrinted>2015-04-08T16:01:00Z</cp:lastPrinted>
  <dcterms:created xsi:type="dcterms:W3CDTF">2015-04-08T16:01:00Z</dcterms:created>
  <dcterms:modified xsi:type="dcterms:W3CDTF">2015-04-08T16:02:00Z</dcterms:modified>
</cp:coreProperties>
</file>