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22" w:rsidRDefault="00823322">
      <w:pPr>
        <w:rPr>
          <w:rFonts w:asciiTheme="majorHAnsi" w:hAnsiTheme="majorHAnsi" w:cs="Times New Roman"/>
          <w:sz w:val="20"/>
          <w:szCs w:val="20"/>
        </w:rPr>
      </w:pPr>
    </w:p>
    <w:tbl>
      <w:tblPr>
        <w:tblStyle w:val="Tablaconcuadrcula"/>
        <w:tblpPr w:leftFromText="141" w:rightFromText="141" w:horzAnchor="margin" w:tblpXSpec="center" w:tblpY="800"/>
        <w:tblW w:w="8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6"/>
        <w:gridCol w:w="2906"/>
        <w:gridCol w:w="2316"/>
      </w:tblGrid>
      <w:tr w:rsidR="00B14CCF" w:rsidTr="004637B3">
        <w:trPr>
          <w:trHeight w:val="265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14CCF" w:rsidRPr="00113761" w:rsidRDefault="00B14CCF" w:rsidP="004637B3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113761">
              <w:rPr>
                <w:rFonts w:asciiTheme="majorHAnsi" w:hAnsiTheme="majorHAnsi"/>
                <w:b/>
                <w:sz w:val="22"/>
              </w:rPr>
              <w:t>Antibody</w:t>
            </w:r>
            <w:proofErr w:type="spellEnd"/>
            <w:r w:rsidRPr="00113761">
              <w:rPr>
                <w:rFonts w:asciiTheme="majorHAnsi" w:hAnsiTheme="majorHAnsi"/>
                <w:b/>
                <w:sz w:val="22"/>
              </w:rPr>
              <w:t>/</w:t>
            </w:r>
            <w:proofErr w:type="spellStart"/>
            <w:r w:rsidRPr="00113761">
              <w:rPr>
                <w:rFonts w:asciiTheme="majorHAnsi" w:hAnsiTheme="majorHAnsi"/>
                <w:b/>
                <w:sz w:val="22"/>
              </w:rPr>
              <w:t>Marker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14CCF" w:rsidRPr="00113761" w:rsidRDefault="00B14CCF" w:rsidP="004637B3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113761">
              <w:rPr>
                <w:rFonts w:asciiTheme="majorHAnsi" w:hAnsiTheme="majorHAnsi"/>
                <w:b/>
                <w:sz w:val="22"/>
              </w:rPr>
              <w:t>Conjugate</w:t>
            </w:r>
            <w:proofErr w:type="spellEnd"/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B14CCF" w:rsidRPr="00113761" w:rsidRDefault="00B14CCF" w:rsidP="004637B3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113761">
              <w:rPr>
                <w:rFonts w:asciiTheme="majorHAnsi" w:hAnsiTheme="majorHAnsi"/>
                <w:b/>
                <w:sz w:val="22"/>
              </w:rPr>
              <w:t>Source</w:t>
            </w:r>
            <w:proofErr w:type="spellEnd"/>
          </w:p>
        </w:tc>
      </w:tr>
      <w:tr w:rsidR="00B14CCF" w:rsidTr="004637B3">
        <w:trPr>
          <w:trHeight w:val="265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14CCF" w:rsidRPr="00113761" w:rsidRDefault="00B14CCF" w:rsidP="004637B3">
            <w:pPr>
              <w:rPr>
                <w:rFonts w:asciiTheme="majorHAnsi" w:hAnsiTheme="majorHAnsi"/>
                <w:b/>
                <w:sz w:val="22"/>
              </w:rPr>
            </w:pPr>
            <w:r w:rsidRPr="00113761">
              <w:rPr>
                <w:rFonts w:asciiTheme="majorHAnsi" w:hAnsiTheme="majorHAnsi"/>
                <w:b/>
                <w:sz w:val="22"/>
              </w:rPr>
              <w:t>OPTIONS/SCOPE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14CCF" w:rsidRPr="00113761" w:rsidRDefault="00B14CCF" w:rsidP="004637B3">
            <w:pPr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B14CCF" w:rsidRPr="00113761" w:rsidRDefault="00B14CCF" w:rsidP="004637B3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3E33F7" w:rsidTr="004637B3">
        <w:trPr>
          <w:trHeight w:val="265"/>
        </w:trPr>
        <w:tc>
          <w:tcPr>
            <w:tcW w:w="8128" w:type="dxa"/>
            <w:gridSpan w:val="3"/>
            <w:tcBorders>
              <w:top w:val="single" w:sz="4" w:space="0" w:color="auto"/>
            </w:tcBorders>
          </w:tcPr>
          <w:p w:rsidR="003E33F7" w:rsidRPr="00113761" w:rsidRDefault="003E33F7" w:rsidP="004637B3">
            <w:pPr>
              <w:rPr>
                <w:rFonts w:asciiTheme="majorHAnsi" w:hAnsiTheme="majorHAnsi"/>
                <w:i/>
                <w:sz w:val="22"/>
              </w:rPr>
            </w:pPr>
            <w:r w:rsidRPr="00113761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113761">
              <w:rPr>
                <w:rFonts w:asciiTheme="majorHAnsi" w:hAnsiTheme="majorHAnsi"/>
                <w:i/>
                <w:sz w:val="22"/>
              </w:rPr>
              <w:t>PBMC</w:t>
            </w:r>
          </w:p>
        </w:tc>
      </w:tr>
      <w:tr w:rsidR="00160705" w:rsidRPr="00521C72" w:rsidTr="004637B3">
        <w:trPr>
          <w:trHeight w:val="295"/>
        </w:trPr>
        <w:tc>
          <w:tcPr>
            <w:tcW w:w="8128" w:type="dxa"/>
            <w:gridSpan w:val="3"/>
          </w:tcPr>
          <w:p w:rsidR="00160705" w:rsidRPr="00D00B65" w:rsidRDefault="00160705" w:rsidP="004637B3">
            <w:pPr>
              <w:ind w:left="284"/>
              <w:rPr>
                <w:rFonts w:asciiTheme="majorHAnsi" w:hAnsiTheme="majorHAnsi" w:cs="Arial"/>
                <w:b/>
                <w:sz w:val="22"/>
                <w:lang w:val="en-US"/>
              </w:rPr>
            </w:pPr>
            <w:r w:rsidRPr="00D00B65">
              <w:rPr>
                <w:rFonts w:asciiTheme="majorHAnsi" w:hAnsiTheme="majorHAnsi"/>
                <w:b/>
                <w:sz w:val="22"/>
                <w:lang w:val="en-US"/>
              </w:rPr>
              <w:t xml:space="preserve">Panel </w:t>
            </w:r>
            <w:r w:rsidR="004621EB" w:rsidRPr="00D00B65">
              <w:rPr>
                <w:rFonts w:asciiTheme="majorHAnsi" w:hAnsiTheme="majorHAnsi"/>
                <w:b/>
                <w:sz w:val="22"/>
                <w:lang w:val="en-US"/>
              </w:rPr>
              <w:t xml:space="preserve">A. </w:t>
            </w:r>
            <w:r w:rsidRPr="00D00B65">
              <w:rPr>
                <w:rFonts w:asciiTheme="majorHAnsi" w:hAnsiTheme="majorHAnsi"/>
                <w:b/>
                <w:sz w:val="22"/>
                <w:lang w:val="en-US"/>
              </w:rPr>
              <w:t>Senescence and Maturation</w:t>
            </w:r>
          </w:p>
        </w:tc>
      </w:tr>
      <w:tr w:rsidR="00B14CCF" w:rsidTr="004637B3">
        <w:trPr>
          <w:trHeight w:val="295"/>
        </w:trPr>
        <w:tc>
          <w:tcPr>
            <w:tcW w:w="2906" w:type="dxa"/>
          </w:tcPr>
          <w:p w:rsidR="00B14CCF" w:rsidRPr="00113761" w:rsidRDefault="00B14CCF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CD3</w:t>
            </w:r>
          </w:p>
        </w:tc>
        <w:tc>
          <w:tcPr>
            <w:tcW w:w="2906" w:type="dxa"/>
          </w:tcPr>
          <w:p w:rsidR="00B14CCF" w:rsidRPr="00113761" w:rsidRDefault="00B14CCF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Pacific</w:t>
            </w:r>
            <w:proofErr w:type="spellEnd"/>
            <w:r w:rsidRPr="00113761">
              <w:rPr>
                <w:rFonts w:asciiTheme="majorHAnsi" w:hAnsiTheme="majorHAnsi" w:cs="Arial"/>
                <w:sz w:val="22"/>
              </w:rPr>
              <w:t xml:space="preserve"> Blue</w:t>
            </w:r>
          </w:p>
        </w:tc>
        <w:tc>
          <w:tcPr>
            <w:tcW w:w="2316" w:type="dxa"/>
          </w:tcPr>
          <w:p w:rsidR="00B14CCF" w:rsidRPr="00113761" w:rsidRDefault="005B3890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B14CCF" w:rsidTr="004637B3">
        <w:trPr>
          <w:trHeight w:val="295"/>
        </w:trPr>
        <w:tc>
          <w:tcPr>
            <w:tcW w:w="2906" w:type="dxa"/>
          </w:tcPr>
          <w:p w:rsidR="00B14CCF" w:rsidRPr="00113761" w:rsidRDefault="005B3890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CD4</w:t>
            </w:r>
          </w:p>
        </w:tc>
        <w:tc>
          <w:tcPr>
            <w:tcW w:w="2906" w:type="dxa"/>
          </w:tcPr>
          <w:p w:rsidR="00B14CCF" w:rsidRPr="00113761" w:rsidRDefault="005B389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PE-Texas Red</w:t>
            </w:r>
          </w:p>
        </w:tc>
        <w:tc>
          <w:tcPr>
            <w:tcW w:w="2316" w:type="dxa"/>
          </w:tcPr>
          <w:p w:rsidR="00B14CCF" w:rsidRPr="00113761" w:rsidRDefault="005B389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Invitrogen</w:t>
            </w:r>
          </w:p>
        </w:tc>
      </w:tr>
      <w:tr w:rsidR="00B14CCF" w:rsidTr="004637B3">
        <w:trPr>
          <w:trHeight w:val="295"/>
        </w:trPr>
        <w:tc>
          <w:tcPr>
            <w:tcW w:w="2906" w:type="dxa"/>
          </w:tcPr>
          <w:p w:rsidR="00B14CCF" w:rsidRPr="00113761" w:rsidRDefault="005B3890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CD8</w:t>
            </w:r>
          </w:p>
        </w:tc>
        <w:tc>
          <w:tcPr>
            <w:tcW w:w="2906" w:type="dxa"/>
          </w:tcPr>
          <w:p w:rsidR="00B14CCF" w:rsidRPr="00113761" w:rsidRDefault="000A0E1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QDOT</w:t>
            </w:r>
            <w:r w:rsidR="005B3890" w:rsidRPr="00113761">
              <w:rPr>
                <w:rFonts w:asciiTheme="majorHAnsi" w:hAnsiTheme="majorHAnsi" w:cs="Arial"/>
                <w:sz w:val="22"/>
              </w:rPr>
              <w:t>605</w:t>
            </w:r>
          </w:p>
        </w:tc>
        <w:tc>
          <w:tcPr>
            <w:tcW w:w="2316" w:type="dxa"/>
          </w:tcPr>
          <w:p w:rsidR="00B14CCF" w:rsidRPr="00113761" w:rsidRDefault="005B389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Invitrogen</w:t>
            </w:r>
          </w:p>
        </w:tc>
      </w:tr>
      <w:tr w:rsidR="005B3890" w:rsidTr="004637B3">
        <w:trPr>
          <w:trHeight w:val="265"/>
        </w:trPr>
        <w:tc>
          <w:tcPr>
            <w:tcW w:w="2906" w:type="dxa"/>
          </w:tcPr>
          <w:p w:rsidR="005B3890" w:rsidRPr="00113761" w:rsidRDefault="005B3890" w:rsidP="004637B3">
            <w:pPr>
              <w:ind w:left="284"/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CD57</w:t>
            </w:r>
          </w:p>
        </w:tc>
        <w:tc>
          <w:tcPr>
            <w:tcW w:w="2906" w:type="dxa"/>
          </w:tcPr>
          <w:p w:rsidR="005B3890" w:rsidRPr="00113761" w:rsidRDefault="000A0E10" w:rsidP="004637B3">
            <w:pPr>
              <w:rPr>
                <w:rFonts w:asciiTheme="majorHAnsi" w:hAnsiTheme="majorHAnsi" w:cs="Arial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Alexa</w:t>
            </w:r>
            <w:proofErr w:type="spellEnd"/>
            <w:r w:rsidRPr="00113761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Flour</w:t>
            </w:r>
            <w:proofErr w:type="spellEnd"/>
            <w:r w:rsidRPr="00113761">
              <w:rPr>
                <w:rFonts w:asciiTheme="majorHAnsi" w:hAnsiTheme="majorHAnsi" w:cs="Arial"/>
                <w:sz w:val="22"/>
              </w:rPr>
              <w:t xml:space="preserve"> </w:t>
            </w:r>
            <w:r w:rsidR="005B3890" w:rsidRPr="00113761">
              <w:rPr>
                <w:rFonts w:asciiTheme="majorHAnsi" w:hAnsiTheme="majorHAnsi" w:cs="Arial"/>
                <w:sz w:val="22"/>
              </w:rPr>
              <w:t>647</w:t>
            </w:r>
          </w:p>
        </w:tc>
        <w:tc>
          <w:tcPr>
            <w:tcW w:w="2316" w:type="dxa"/>
          </w:tcPr>
          <w:p w:rsidR="005B3890" w:rsidRPr="00113761" w:rsidRDefault="005B3890" w:rsidP="004637B3">
            <w:pPr>
              <w:rPr>
                <w:rFonts w:asciiTheme="majorHAnsi" w:hAnsiTheme="majorHAnsi" w:cs="Arial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Biolegend</w:t>
            </w:r>
            <w:proofErr w:type="spellEnd"/>
          </w:p>
        </w:tc>
      </w:tr>
      <w:tr w:rsidR="00B14CCF" w:rsidTr="004637B3">
        <w:trPr>
          <w:trHeight w:val="295"/>
        </w:trPr>
        <w:tc>
          <w:tcPr>
            <w:tcW w:w="2906" w:type="dxa"/>
          </w:tcPr>
          <w:p w:rsidR="00B14CCF" w:rsidRPr="00113761" w:rsidRDefault="005B3890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CD28</w:t>
            </w:r>
          </w:p>
        </w:tc>
        <w:tc>
          <w:tcPr>
            <w:tcW w:w="2906" w:type="dxa"/>
          </w:tcPr>
          <w:p w:rsidR="00B14CCF" w:rsidRPr="00113761" w:rsidRDefault="000A0E1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PE-Cy</w:t>
            </w:r>
            <w:r w:rsidR="005B3890" w:rsidRPr="00113761">
              <w:rPr>
                <w:rFonts w:asciiTheme="majorHAnsi" w:hAnsiTheme="majorHAnsi" w:cs="Arial"/>
                <w:sz w:val="22"/>
              </w:rPr>
              <w:t>5</w:t>
            </w:r>
          </w:p>
        </w:tc>
        <w:tc>
          <w:tcPr>
            <w:tcW w:w="2316" w:type="dxa"/>
          </w:tcPr>
          <w:p w:rsidR="00B14CCF" w:rsidRPr="00113761" w:rsidRDefault="005B3890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553857" w:rsidTr="004637B3">
        <w:trPr>
          <w:trHeight w:val="29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CD45RA</w:t>
            </w: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ECD</w:t>
            </w: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 xml:space="preserve">BD </w:t>
            </w: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Bioscences</w:t>
            </w:r>
            <w:proofErr w:type="spellEnd"/>
          </w:p>
        </w:tc>
      </w:tr>
      <w:tr w:rsidR="00553857" w:rsidTr="004637B3">
        <w:trPr>
          <w:trHeight w:val="29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CCR5</w:t>
            </w: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PE-Cy5</w:t>
            </w: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553857" w:rsidTr="004637B3">
        <w:trPr>
          <w:trHeight w:val="29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CCR7*</w:t>
            </w: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PE-CY7</w:t>
            </w: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553857" w:rsidTr="004637B3">
        <w:trPr>
          <w:trHeight w:val="29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/>
                <w:sz w:val="22"/>
              </w:rPr>
            </w:pP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</w:p>
        </w:tc>
      </w:tr>
      <w:tr w:rsidR="00160705" w:rsidTr="004637B3">
        <w:trPr>
          <w:trHeight w:val="265"/>
        </w:trPr>
        <w:tc>
          <w:tcPr>
            <w:tcW w:w="8128" w:type="dxa"/>
            <w:gridSpan w:val="3"/>
          </w:tcPr>
          <w:p w:rsidR="00160705" w:rsidRPr="00113761" w:rsidRDefault="00160705" w:rsidP="004637B3">
            <w:pPr>
              <w:ind w:left="284"/>
              <w:rPr>
                <w:rFonts w:asciiTheme="majorHAnsi" w:hAnsiTheme="majorHAnsi"/>
                <w:b/>
                <w:sz w:val="22"/>
              </w:rPr>
            </w:pPr>
            <w:r w:rsidRPr="00113761">
              <w:rPr>
                <w:rFonts w:asciiTheme="majorHAnsi" w:hAnsiTheme="majorHAnsi"/>
                <w:b/>
                <w:sz w:val="22"/>
              </w:rPr>
              <w:t xml:space="preserve">Panel </w:t>
            </w:r>
            <w:r w:rsidR="004621EB" w:rsidRPr="00113761">
              <w:rPr>
                <w:rFonts w:asciiTheme="majorHAnsi" w:hAnsiTheme="majorHAnsi"/>
                <w:b/>
                <w:sz w:val="22"/>
              </w:rPr>
              <w:t xml:space="preserve">B. </w:t>
            </w:r>
            <w:proofErr w:type="spellStart"/>
            <w:r w:rsidRPr="00113761">
              <w:rPr>
                <w:rFonts w:asciiTheme="majorHAnsi" w:hAnsiTheme="majorHAnsi"/>
                <w:b/>
                <w:sz w:val="22"/>
              </w:rPr>
              <w:t>Activation</w:t>
            </w:r>
            <w:proofErr w:type="spellEnd"/>
          </w:p>
        </w:tc>
      </w:tr>
      <w:tr w:rsidR="00553857" w:rsidTr="004637B3">
        <w:trPr>
          <w:trHeight w:val="29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CD3</w:t>
            </w: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Pacific</w:t>
            </w:r>
            <w:proofErr w:type="spellEnd"/>
            <w:r w:rsidRPr="00113761">
              <w:rPr>
                <w:rFonts w:asciiTheme="majorHAnsi" w:hAnsiTheme="majorHAnsi" w:cs="Arial"/>
                <w:sz w:val="22"/>
              </w:rPr>
              <w:t xml:space="preserve"> Blue</w:t>
            </w: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553857" w:rsidTr="004637B3">
        <w:trPr>
          <w:trHeight w:val="29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CD4</w:t>
            </w: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PE-Texas Red</w:t>
            </w: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Invitrogen</w:t>
            </w:r>
          </w:p>
        </w:tc>
      </w:tr>
      <w:tr w:rsidR="00553857" w:rsidTr="004637B3">
        <w:trPr>
          <w:trHeight w:val="29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CD8</w:t>
            </w: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QDOT605</w:t>
            </w: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Invitrogen</w:t>
            </w:r>
          </w:p>
        </w:tc>
      </w:tr>
      <w:tr w:rsidR="00553857" w:rsidTr="004637B3">
        <w:trPr>
          <w:trHeight w:val="29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CD38</w:t>
            </w: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PE</w:t>
            </w: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 xml:space="preserve">BD </w:t>
            </w: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Bioscences</w:t>
            </w:r>
            <w:proofErr w:type="spellEnd"/>
          </w:p>
        </w:tc>
      </w:tr>
      <w:tr w:rsidR="00553857" w:rsidTr="004637B3">
        <w:trPr>
          <w:trHeight w:val="26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HLADR</w:t>
            </w: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FITC</w:t>
            </w: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 xml:space="preserve">BD </w:t>
            </w: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Bioscences</w:t>
            </w:r>
            <w:proofErr w:type="spellEnd"/>
          </w:p>
        </w:tc>
      </w:tr>
      <w:tr w:rsidR="00553857" w:rsidTr="004637B3">
        <w:trPr>
          <w:trHeight w:val="29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PD1</w:t>
            </w: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Alexa 647</w:t>
            </w: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 xml:space="preserve">BD </w:t>
            </w: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Bioscences</w:t>
            </w:r>
            <w:proofErr w:type="spellEnd"/>
          </w:p>
        </w:tc>
      </w:tr>
      <w:tr w:rsidR="00553857" w:rsidTr="004637B3">
        <w:trPr>
          <w:trHeight w:val="295"/>
        </w:trPr>
        <w:tc>
          <w:tcPr>
            <w:tcW w:w="2906" w:type="dxa"/>
          </w:tcPr>
          <w:p w:rsidR="00553857" w:rsidRPr="00113761" w:rsidRDefault="00553857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CCR5</w:t>
            </w:r>
          </w:p>
        </w:tc>
        <w:tc>
          <w:tcPr>
            <w:tcW w:w="2906" w:type="dxa"/>
          </w:tcPr>
          <w:p w:rsidR="00553857" w:rsidRPr="00113761" w:rsidRDefault="00553857" w:rsidP="004637B3">
            <w:pPr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PE-Cy5</w:t>
            </w:r>
          </w:p>
        </w:tc>
        <w:tc>
          <w:tcPr>
            <w:tcW w:w="2316" w:type="dxa"/>
          </w:tcPr>
          <w:p w:rsidR="00553857" w:rsidRPr="00113761" w:rsidRDefault="00553857" w:rsidP="004637B3">
            <w:pPr>
              <w:rPr>
                <w:rFonts w:asciiTheme="majorHAnsi" w:hAnsiTheme="majorHAnsi" w:cs="Arial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487042" w:rsidTr="004637B3">
        <w:trPr>
          <w:trHeight w:val="295"/>
        </w:trPr>
        <w:tc>
          <w:tcPr>
            <w:tcW w:w="2906" w:type="dxa"/>
          </w:tcPr>
          <w:p w:rsidR="00487042" w:rsidRPr="00113761" w:rsidRDefault="003E33F7" w:rsidP="004637B3">
            <w:pPr>
              <w:rPr>
                <w:rFonts w:asciiTheme="majorHAnsi" w:hAnsiTheme="majorHAnsi"/>
                <w:i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 xml:space="preserve"> </w:t>
            </w:r>
            <w:r w:rsidRPr="00113761">
              <w:rPr>
                <w:rFonts w:asciiTheme="majorHAnsi" w:hAnsiTheme="majorHAnsi"/>
                <w:i/>
                <w:sz w:val="22"/>
              </w:rPr>
              <w:t>L</w:t>
            </w:r>
            <w:r w:rsidR="004621EB" w:rsidRPr="00113761">
              <w:rPr>
                <w:rFonts w:asciiTheme="majorHAnsi" w:hAnsiTheme="majorHAnsi"/>
                <w:i/>
                <w:sz w:val="22"/>
              </w:rPr>
              <w:t>N</w:t>
            </w:r>
            <w:r w:rsidRPr="00113761">
              <w:rPr>
                <w:rFonts w:asciiTheme="majorHAnsi" w:hAnsiTheme="majorHAnsi"/>
                <w:i/>
                <w:sz w:val="22"/>
              </w:rPr>
              <w:t>MC</w:t>
            </w:r>
          </w:p>
        </w:tc>
        <w:tc>
          <w:tcPr>
            <w:tcW w:w="2906" w:type="dxa"/>
          </w:tcPr>
          <w:p w:rsidR="00487042" w:rsidRPr="00113761" w:rsidRDefault="00487042" w:rsidP="004637B3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6" w:type="dxa"/>
          </w:tcPr>
          <w:p w:rsidR="00487042" w:rsidRPr="00113761" w:rsidRDefault="00487042" w:rsidP="004637B3">
            <w:pPr>
              <w:rPr>
                <w:rFonts w:asciiTheme="majorHAnsi" w:hAnsiTheme="majorHAnsi"/>
                <w:sz w:val="22"/>
              </w:rPr>
            </w:pPr>
          </w:p>
        </w:tc>
      </w:tr>
      <w:tr w:rsidR="00683228" w:rsidTr="004637B3">
        <w:trPr>
          <w:trHeight w:val="295"/>
        </w:trPr>
        <w:tc>
          <w:tcPr>
            <w:tcW w:w="2906" w:type="dxa"/>
          </w:tcPr>
          <w:p w:rsidR="00683228" w:rsidRPr="00113761" w:rsidRDefault="00683228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CD3</w:t>
            </w:r>
          </w:p>
        </w:tc>
        <w:tc>
          <w:tcPr>
            <w:tcW w:w="2906" w:type="dxa"/>
          </w:tcPr>
          <w:p w:rsidR="00683228" w:rsidRPr="00113761" w:rsidRDefault="00683228" w:rsidP="004637B3">
            <w:pPr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V450</w:t>
            </w:r>
          </w:p>
        </w:tc>
        <w:tc>
          <w:tcPr>
            <w:tcW w:w="2316" w:type="dxa"/>
          </w:tcPr>
          <w:p w:rsidR="00683228" w:rsidRPr="00113761" w:rsidRDefault="00683228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E37960" w:rsidTr="004637B3">
        <w:trPr>
          <w:trHeight w:val="295"/>
        </w:trPr>
        <w:tc>
          <w:tcPr>
            <w:tcW w:w="2906" w:type="dxa"/>
          </w:tcPr>
          <w:p w:rsidR="00E37960" w:rsidRPr="00113761" w:rsidRDefault="00E37960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CD4</w:t>
            </w:r>
          </w:p>
        </w:tc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PE-Texas Red</w:t>
            </w:r>
          </w:p>
        </w:tc>
        <w:tc>
          <w:tcPr>
            <w:tcW w:w="231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Invitrogen</w:t>
            </w:r>
          </w:p>
        </w:tc>
      </w:tr>
      <w:tr w:rsidR="00E37960" w:rsidTr="004637B3">
        <w:trPr>
          <w:trHeight w:val="265"/>
        </w:trPr>
        <w:tc>
          <w:tcPr>
            <w:tcW w:w="2906" w:type="dxa"/>
            <w:tcBorders>
              <w:bottom w:val="single" w:sz="4" w:space="0" w:color="auto"/>
            </w:tcBorders>
          </w:tcPr>
          <w:p w:rsidR="00E37960" w:rsidRPr="00113761" w:rsidRDefault="00E37960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CD8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QDOT605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Invitrogen</w:t>
            </w:r>
          </w:p>
        </w:tc>
      </w:tr>
      <w:tr w:rsidR="00E37960" w:rsidTr="004637B3">
        <w:trPr>
          <w:trHeight w:val="265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E37960" w:rsidRPr="00113761" w:rsidRDefault="004621EB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b/>
                <w:sz w:val="22"/>
              </w:rPr>
              <w:t>Maraviroc</w:t>
            </w:r>
            <w:r w:rsidR="00E37960" w:rsidRPr="00113761">
              <w:rPr>
                <w:rFonts w:asciiTheme="majorHAnsi" w:hAnsiTheme="majorHAnsi"/>
                <w:b/>
                <w:sz w:val="22"/>
              </w:rPr>
              <w:t xml:space="preserve"> trial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</w:p>
        </w:tc>
      </w:tr>
      <w:tr w:rsidR="00E37960" w:rsidTr="004637B3">
        <w:trPr>
          <w:trHeight w:val="295"/>
        </w:trPr>
        <w:tc>
          <w:tcPr>
            <w:tcW w:w="2906" w:type="dxa"/>
            <w:tcBorders>
              <w:top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i/>
                <w:sz w:val="22"/>
              </w:rPr>
              <w:t>PBMC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</w:p>
        </w:tc>
      </w:tr>
      <w:tr w:rsidR="00E37960" w:rsidTr="004637B3">
        <w:trPr>
          <w:trHeight w:val="265"/>
        </w:trPr>
        <w:tc>
          <w:tcPr>
            <w:tcW w:w="2906" w:type="dxa"/>
          </w:tcPr>
          <w:p w:rsidR="00E37960" w:rsidRPr="00113761" w:rsidRDefault="00E37960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CD3</w:t>
            </w:r>
          </w:p>
        </w:tc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 w:cs="Arial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Pacific</w:t>
            </w:r>
            <w:proofErr w:type="spellEnd"/>
            <w:r w:rsidRPr="00113761">
              <w:rPr>
                <w:rFonts w:asciiTheme="majorHAnsi" w:hAnsiTheme="majorHAnsi" w:cs="Arial"/>
                <w:sz w:val="22"/>
              </w:rPr>
              <w:t xml:space="preserve"> Blue</w:t>
            </w:r>
          </w:p>
        </w:tc>
        <w:tc>
          <w:tcPr>
            <w:tcW w:w="231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E37960" w:rsidTr="004637B3">
        <w:trPr>
          <w:trHeight w:val="295"/>
        </w:trPr>
        <w:tc>
          <w:tcPr>
            <w:tcW w:w="2906" w:type="dxa"/>
          </w:tcPr>
          <w:p w:rsidR="00E37960" w:rsidRPr="00113761" w:rsidRDefault="00E37960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CD4</w:t>
            </w:r>
          </w:p>
        </w:tc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 w:cs="Arial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Alexa</w:t>
            </w:r>
            <w:proofErr w:type="spellEnd"/>
            <w:r w:rsidRPr="00113761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Flour</w:t>
            </w:r>
            <w:proofErr w:type="spellEnd"/>
            <w:r w:rsidRPr="00113761">
              <w:rPr>
                <w:rFonts w:asciiTheme="majorHAnsi" w:hAnsiTheme="majorHAnsi" w:cs="Arial"/>
                <w:sz w:val="22"/>
              </w:rPr>
              <w:t xml:space="preserve"> 700</w:t>
            </w:r>
          </w:p>
        </w:tc>
        <w:tc>
          <w:tcPr>
            <w:tcW w:w="231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E37960" w:rsidTr="004637B3">
        <w:trPr>
          <w:trHeight w:val="295"/>
        </w:trPr>
        <w:tc>
          <w:tcPr>
            <w:tcW w:w="2906" w:type="dxa"/>
          </w:tcPr>
          <w:p w:rsidR="00E37960" w:rsidRPr="00113761" w:rsidRDefault="00E37960" w:rsidP="004637B3">
            <w:pPr>
              <w:ind w:left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CD8</w:t>
            </w:r>
          </w:p>
        </w:tc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APC</w:t>
            </w:r>
          </w:p>
        </w:tc>
        <w:tc>
          <w:tcPr>
            <w:tcW w:w="231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 xml:space="preserve">BD </w:t>
            </w: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Bioscences</w:t>
            </w:r>
            <w:proofErr w:type="spellEnd"/>
          </w:p>
        </w:tc>
      </w:tr>
      <w:tr w:rsidR="00E37960" w:rsidTr="004637B3">
        <w:trPr>
          <w:trHeight w:val="295"/>
        </w:trPr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MMC</w:t>
            </w:r>
          </w:p>
        </w:tc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1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</w:p>
        </w:tc>
      </w:tr>
      <w:tr w:rsidR="00E37960" w:rsidTr="004637B3">
        <w:trPr>
          <w:trHeight w:val="295"/>
        </w:trPr>
        <w:tc>
          <w:tcPr>
            <w:tcW w:w="2906" w:type="dxa"/>
          </w:tcPr>
          <w:p w:rsidR="00E37960" w:rsidRPr="00113761" w:rsidRDefault="00E37960" w:rsidP="004637B3">
            <w:pPr>
              <w:tabs>
                <w:tab w:val="left" w:pos="284"/>
              </w:tabs>
              <w:ind w:firstLine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CD3</w:t>
            </w:r>
          </w:p>
        </w:tc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Pacific</w:t>
            </w:r>
            <w:proofErr w:type="spellEnd"/>
            <w:r w:rsidRPr="00113761">
              <w:rPr>
                <w:rFonts w:asciiTheme="majorHAnsi" w:hAnsiTheme="majorHAnsi" w:cs="Arial"/>
                <w:sz w:val="22"/>
              </w:rPr>
              <w:t xml:space="preserve"> Blue</w:t>
            </w:r>
          </w:p>
        </w:tc>
        <w:tc>
          <w:tcPr>
            <w:tcW w:w="231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E37960" w:rsidTr="004637B3">
        <w:trPr>
          <w:trHeight w:val="295"/>
        </w:trPr>
        <w:tc>
          <w:tcPr>
            <w:tcW w:w="2906" w:type="dxa"/>
          </w:tcPr>
          <w:p w:rsidR="00E37960" w:rsidRPr="00113761" w:rsidRDefault="00E37960" w:rsidP="004637B3">
            <w:pPr>
              <w:tabs>
                <w:tab w:val="left" w:pos="284"/>
              </w:tabs>
              <w:ind w:firstLine="284"/>
              <w:rPr>
                <w:rFonts w:asciiTheme="majorHAnsi" w:hAnsiTheme="majorHAnsi"/>
                <w:b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CD4</w:t>
            </w:r>
          </w:p>
        </w:tc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b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APC-Cy5.5</w:t>
            </w:r>
          </w:p>
        </w:tc>
        <w:tc>
          <w:tcPr>
            <w:tcW w:w="231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b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Invitrogen</w:t>
            </w:r>
          </w:p>
        </w:tc>
      </w:tr>
      <w:tr w:rsidR="00E37960" w:rsidTr="004637B3">
        <w:trPr>
          <w:trHeight w:val="265"/>
        </w:trPr>
        <w:tc>
          <w:tcPr>
            <w:tcW w:w="2906" w:type="dxa"/>
          </w:tcPr>
          <w:p w:rsidR="00E37960" w:rsidRPr="00113761" w:rsidRDefault="00E37960" w:rsidP="004637B3">
            <w:pPr>
              <w:tabs>
                <w:tab w:val="left" w:pos="284"/>
              </w:tabs>
              <w:ind w:firstLine="284"/>
              <w:rPr>
                <w:rFonts w:asciiTheme="majorHAnsi" w:hAnsiTheme="majorHAnsi"/>
                <w:i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CD8</w:t>
            </w:r>
          </w:p>
        </w:tc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QD605</w:t>
            </w:r>
          </w:p>
        </w:tc>
        <w:tc>
          <w:tcPr>
            <w:tcW w:w="2316" w:type="dxa"/>
          </w:tcPr>
          <w:p w:rsidR="00E37960" w:rsidRPr="00113761" w:rsidRDefault="00E37960" w:rsidP="004637B3">
            <w:pPr>
              <w:rPr>
                <w:rFonts w:asciiTheme="majorHAnsi" w:hAnsiTheme="majorHAnsi" w:cs="Arial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Invitrogen</w:t>
            </w:r>
          </w:p>
        </w:tc>
      </w:tr>
      <w:tr w:rsidR="00E37960" w:rsidTr="004637B3">
        <w:trPr>
          <w:trHeight w:val="265"/>
        </w:trPr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E37960" w:rsidRPr="00113761" w:rsidRDefault="004621EB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/>
                <w:b/>
                <w:sz w:val="22"/>
              </w:rPr>
              <w:t>Raltegravir</w:t>
            </w:r>
            <w:proofErr w:type="spellEnd"/>
            <w:r w:rsidR="00E37960" w:rsidRPr="00113761">
              <w:rPr>
                <w:rFonts w:asciiTheme="majorHAnsi" w:hAnsiTheme="majorHAnsi"/>
                <w:b/>
                <w:sz w:val="22"/>
              </w:rPr>
              <w:t xml:space="preserve"> trial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</w:p>
        </w:tc>
      </w:tr>
      <w:tr w:rsidR="00E37960" w:rsidTr="004637B3">
        <w:trPr>
          <w:trHeight w:val="265"/>
        </w:trPr>
        <w:tc>
          <w:tcPr>
            <w:tcW w:w="2906" w:type="dxa"/>
            <w:tcBorders>
              <w:top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i/>
                <w:sz w:val="22"/>
              </w:rPr>
              <w:t>PBMC and MMC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</w:p>
        </w:tc>
      </w:tr>
      <w:tr w:rsidR="00E37960" w:rsidTr="004637B3">
        <w:trPr>
          <w:trHeight w:val="295"/>
        </w:trPr>
        <w:tc>
          <w:tcPr>
            <w:tcW w:w="2906" w:type="dxa"/>
          </w:tcPr>
          <w:p w:rsidR="00E37960" w:rsidRPr="00113761" w:rsidRDefault="00E37960" w:rsidP="004637B3">
            <w:pPr>
              <w:ind w:firstLine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CD3</w:t>
            </w:r>
          </w:p>
        </w:tc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Pacific</w:t>
            </w:r>
            <w:proofErr w:type="spellEnd"/>
            <w:r w:rsidRPr="00113761">
              <w:rPr>
                <w:rFonts w:asciiTheme="majorHAnsi" w:hAnsiTheme="majorHAnsi" w:cs="Arial"/>
                <w:sz w:val="22"/>
              </w:rPr>
              <w:t xml:space="preserve"> Blue</w:t>
            </w:r>
          </w:p>
        </w:tc>
        <w:tc>
          <w:tcPr>
            <w:tcW w:w="231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Pharmingen</w:t>
            </w:r>
            <w:proofErr w:type="spellEnd"/>
          </w:p>
        </w:tc>
      </w:tr>
      <w:tr w:rsidR="00E37960" w:rsidTr="004637B3">
        <w:trPr>
          <w:trHeight w:val="295"/>
        </w:trPr>
        <w:tc>
          <w:tcPr>
            <w:tcW w:w="2906" w:type="dxa"/>
          </w:tcPr>
          <w:p w:rsidR="00E37960" w:rsidRPr="00113761" w:rsidRDefault="00E37960" w:rsidP="004637B3">
            <w:pPr>
              <w:ind w:firstLine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CD4</w:t>
            </w:r>
          </w:p>
        </w:tc>
        <w:tc>
          <w:tcPr>
            <w:tcW w:w="290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PE-Texas Red</w:t>
            </w:r>
          </w:p>
        </w:tc>
        <w:tc>
          <w:tcPr>
            <w:tcW w:w="2316" w:type="dxa"/>
          </w:tcPr>
          <w:p w:rsidR="00E37960" w:rsidRPr="00113761" w:rsidRDefault="00E37960" w:rsidP="004637B3">
            <w:pPr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Invitrogen</w:t>
            </w:r>
          </w:p>
        </w:tc>
      </w:tr>
      <w:tr w:rsidR="00E37960" w:rsidTr="004637B3">
        <w:trPr>
          <w:trHeight w:val="295"/>
        </w:trPr>
        <w:tc>
          <w:tcPr>
            <w:tcW w:w="2906" w:type="dxa"/>
            <w:tcBorders>
              <w:bottom w:val="single" w:sz="4" w:space="0" w:color="auto"/>
            </w:tcBorders>
          </w:tcPr>
          <w:p w:rsidR="00E37960" w:rsidRPr="00113761" w:rsidRDefault="00E37960" w:rsidP="004637B3">
            <w:pPr>
              <w:ind w:firstLine="284"/>
              <w:rPr>
                <w:rFonts w:asciiTheme="majorHAnsi" w:hAnsiTheme="majorHAnsi"/>
                <w:sz w:val="22"/>
              </w:rPr>
            </w:pPr>
            <w:r w:rsidRPr="00113761">
              <w:rPr>
                <w:rFonts w:asciiTheme="majorHAnsi" w:hAnsiTheme="majorHAnsi"/>
                <w:sz w:val="22"/>
              </w:rPr>
              <w:t>CD8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113761">
              <w:rPr>
                <w:rFonts w:asciiTheme="majorHAnsi" w:hAnsiTheme="majorHAnsi" w:cs="Arial"/>
                <w:sz w:val="22"/>
              </w:rPr>
              <w:t>Qdot</w:t>
            </w:r>
            <w:proofErr w:type="spellEnd"/>
            <w:r w:rsidRPr="00113761">
              <w:rPr>
                <w:rFonts w:asciiTheme="majorHAnsi" w:hAnsiTheme="majorHAnsi" w:cs="Arial"/>
                <w:sz w:val="22"/>
              </w:rPr>
              <w:t xml:space="preserve"> 605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37960" w:rsidRPr="00113761" w:rsidRDefault="00E37960" w:rsidP="004637B3">
            <w:pPr>
              <w:rPr>
                <w:rFonts w:asciiTheme="majorHAnsi" w:hAnsiTheme="majorHAnsi"/>
                <w:b/>
                <w:sz w:val="22"/>
              </w:rPr>
            </w:pPr>
            <w:r w:rsidRPr="00113761">
              <w:rPr>
                <w:rFonts w:asciiTheme="majorHAnsi" w:hAnsiTheme="majorHAnsi" w:cs="Arial"/>
                <w:sz w:val="22"/>
              </w:rPr>
              <w:t>Invitrogen</w:t>
            </w:r>
          </w:p>
        </w:tc>
      </w:tr>
      <w:tr w:rsidR="00E37960" w:rsidRPr="00521C72" w:rsidTr="004637B3">
        <w:trPr>
          <w:trHeight w:val="1180"/>
        </w:trPr>
        <w:tc>
          <w:tcPr>
            <w:tcW w:w="8128" w:type="dxa"/>
            <w:gridSpan w:val="3"/>
            <w:tcBorders>
              <w:top w:val="single" w:sz="4" w:space="0" w:color="auto"/>
            </w:tcBorders>
          </w:tcPr>
          <w:p w:rsidR="004621EB" w:rsidRDefault="004621EB" w:rsidP="004637B3">
            <w:pPr>
              <w:rPr>
                <w:rFonts w:asciiTheme="majorHAnsi" w:hAnsiTheme="majorHAnsi" w:cs="Arial"/>
                <w:sz w:val="20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2"/>
                <w:lang w:val="en-US"/>
              </w:rPr>
              <w:t>Abbreviations, PBMC, peripheral blood mononuclear cells; LNMC, lymph node mononuclear cells, MMC, mucosal mononuclear cells.</w:t>
            </w:r>
          </w:p>
          <w:p w:rsidR="00E37960" w:rsidRPr="00AF2B3E" w:rsidRDefault="00E37960" w:rsidP="004637B3">
            <w:pPr>
              <w:rPr>
                <w:rFonts w:asciiTheme="majorHAnsi" w:hAnsiTheme="majorHAnsi" w:cs="Arial"/>
                <w:sz w:val="20"/>
                <w:szCs w:val="22"/>
                <w:lang w:val="en-US"/>
              </w:rPr>
            </w:pPr>
            <w:r w:rsidRPr="00AF2B3E">
              <w:rPr>
                <w:rFonts w:asciiTheme="majorHAnsi" w:hAnsiTheme="majorHAnsi" w:cs="Arial"/>
                <w:sz w:val="20"/>
                <w:szCs w:val="22"/>
                <w:lang w:val="en-US"/>
              </w:rPr>
              <w:t>PBMC, L</w:t>
            </w:r>
            <w:r w:rsidR="004621EB">
              <w:rPr>
                <w:rFonts w:asciiTheme="majorHAnsi" w:hAnsiTheme="majorHAnsi" w:cs="Arial"/>
                <w:sz w:val="20"/>
                <w:szCs w:val="22"/>
                <w:lang w:val="en-US"/>
              </w:rPr>
              <w:t>N</w:t>
            </w:r>
            <w:r w:rsidRPr="00AF2B3E">
              <w:rPr>
                <w:rFonts w:asciiTheme="majorHAnsi" w:hAnsiTheme="majorHAnsi" w:cs="Arial"/>
                <w:sz w:val="20"/>
                <w:szCs w:val="22"/>
                <w:lang w:val="en-US"/>
              </w:rPr>
              <w:t xml:space="preserve">MC and MMC were stained in all experiments with </w:t>
            </w:r>
            <w:r w:rsidR="004637B3">
              <w:rPr>
                <w:rFonts w:asciiTheme="majorHAnsi" w:hAnsiTheme="majorHAnsi" w:cs="Arial"/>
                <w:bCs/>
                <w:sz w:val="20"/>
                <w:szCs w:val="22"/>
                <w:lang w:val="en-US"/>
              </w:rPr>
              <w:t>LIVE/DEAD</w:t>
            </w:r>
            <w:r w:rsidRPr="00AF2B3E">
              <w:rPr>
                <w:rFonts w:asciiTheme="majorHAnsi" w:hAnsiTheme="majorHAnsi" w:cs="Arial"/>
                <w:bCs/>
                <w:sz w:val="20"/>
                <w:szCs w:val="22"/>
                <w:lang w:val="en-US"/>
              </w:rPr>
              <w:t xml:space="preserve"> Fixable Aqua Dead Cell Stain Kit (Invitrogen</w:t>
            </w:r>
            <w:r w:rsidRPr="00AF2B3E">
              <w:rPr>
                <w:rFonts w:asciiTheme="majorHAnsi" w:hAnsiTheme="majorHAnsi" w:cs="Arial"/>
                <w:sz w:val="20"/>
                <w:szCs w:val="22"/>
                <w:lang w:val="en-US"/>
              </w:rPr>
              <w:t>) to exclude non-viable cells</w:t>
            </w:r>
          </w:p>
          <w:p w:rsidR="00E37960" w:rsidRPr="00AF2B3E" w:rsidRDefault="00810BAB" w:rsidP="004637B3">
            <w:pPr>
              <w:rPr>
                <w:rFonts w:asciiTheme="majorHAnsi" w:hAnsiTheme="majorHAnsi" w:cs="Arial"/>
                <w:sz w:val="20"/>
                <w:szCs w:val="22"/>
                <w:lang w:val="en-US"/>
              </w:rPr>
            </w:pPr>
            <w:r>
              <w:rPr>
                <w:rFonts w:asciiTheme="majorHAnsi" w:hAnsiTheme="majorHAnsi" w:cs="Arial"/>
                <w:sz w:val="20"/>
                <w:szCs w:val="22"/>
                <w:lang w:val="en-US"/>
              </w:rPr>
              <w:t>*In some experiments CCR7-PE-CY</w:t>
            </w:r>
            <w:r w:rsidR="00E37960" w:rsidRPr="00AF2B3E">
              <w:rPr>
                <w:rFonts w:asciiTheme="majorHAnsi" w:hAnsiTheme="majorHAnsi" w:cs="Arial"/>
                <w:sz w:val="20"/>
                <w:szCs w:val="22"/>
                <w:lang w:val="en-US"/>
              </w:rPr>
              <w:t>7 was replaced</w:t>
            </w:r>
            <w:r w:rsidR="004637B3">
              <w:rPr>
                <w:rFonts w:asciiTheme="majorHAnsi" w:hAnsiTheme="majorHAnsi" w:cs="Arial"/>
                <w:sz w:val="20"/>
                <w:szCs w:val="22"/>
                <w:lang w:val="en-US"/>
              </w:rPr>
              <w:t xml:space="preserve"> with CCR7-Alexa Flour </w:t>
            </w:r>
            <w:r w:rsidR="004621EB">
              <w:rPr>
                <w:rFonts w:asciiTheme="majorHAnsi" w:hAnsiTheme="majorHAnsi" w:cs="Arial"/>
                <w:sz w:val="20"/>
                <w:szCs w:val="22"/>
                <w:lang w:val="en-US"/>
              </w:rPr>
              <w:t>700 (</w:t>
            </w:r>
            <w:proofErr w:type="spellStart"/>
            <w:r w:rsidR="00E37960" w:rsidRPr="00AF2B3E">
              <w:rPr>
                <w:rFonts w:asciiTheme="majorHAnsi" w:hAnsiTheme="majorHAnsi" w:cs="Arial"/>
                <w:sz w:val="20"/>
                <w:szCs w:val="22"/>
                <w:lang w:val="en-US"/>
              </w:rPr>
              <w:t>Pharmingen</w:t>
            </w:r>
            <w:proofErr w:type="spellEnd"/>
            <w:r w:rsidR="00E37960" w:rsidRPr="00AF2B3E">
              <w:rPr>
                <w:rFonts w:asciiTheme="majorHAnsi" w:hAnsiTheme="majorHAnsi" w:cs="Arial"/>
                <w:sz w:val="20"/>
                <w:szCs w:val="22"/>
                <w:lang w:val="en-US"/>
              </w:rPr>
              <w:t xml:space="preserve">) which improved CCR7 discrimination. </w:t>
            </w:r>
          </w:p>
          <w:p w:rsidR="00E37960" w:rsidRPr="00D00B65" w:rsidRDefault="00E37960" w:rsidP="004637B3">
            <w:pPr>
              <w:rPr>
                <w:rFonts w:asciiTheme="majorHAnsi" w:hAnsiTheme="majorHAnsi"/>
                <w:b/>
                <w:lang w:val="en-US"/>
              </w:rPr>
            </w:pPr>
            <w:r w:rsidRPr="00AF2B3E">
              <w:rPr>
                <w:rFonts w:asciiTheme="majorHAnsi" w:hAnsiTheme="majorHAnsi" w:cs="Arial"/>
                <w:sz w:val="20"/>
                <w:szCs w:val="22"/>
                <w:lang w:val="en-US"/>
              </w:rPr>
              <w:t>Data obtained with different antibodies were not combined in the same analysis.</w:t>
            </w:r>
          </w:p>
        </w:tc>
      </w:tr>
    </w:tbl>
    <w:p w:rsidR="004637B3" w:rsidRPr="00521C72" w:rsidRDefault="004637B3" w:rsidP="004637B3">
      <w:pPr>
        <w:rPr>
          <w:rFonts w:asciiTheme="majorHAnsi" w:hAnsiTheme="majorHAnsi"/>
          <w:b/>
          <w:szCs w:val="20"/>
          <w:lang w:val="en-US"/>
        </w:rPr>
      </w:pPr>
      <w:r w:rsidRPr="00521C72">
        <w:rPr>
          <w:rFonts w:asciiTheme="majorHAnsi" w:hAnsiTheme="majorHAnsi"/>
          <w:b/>
          <w:szCs w:val="20"/>
          <w:lang w:val="en-US"/>
        </w:rPr>
        <w:t>T</w:t>
      </w:r>
      <w:r w:rsidR="00810BAB" w:rsidRPr="00521C72">
        <w:rPr>
          <w:rFonts w:asciiTheme="majorHAnsi" w:hAnsiTheme="majorHAnsi"/>
          <w:b/>
          <w:szCs w:val="20"/>
          <w:lang w:val="en-US"/>
        </w:rPr>
        <w:t>able</w:t>
      </w:r>
      <w:r w:rsidRPr="00521C72">
        <w:rPr>
          <w:rFonts w:asciiTheme="majorHAnsi" w:hAnsiTheme="majorHAnsi"/>
          <w:b/>
          <w:szCs w:val="20"/>
          <w:lang w:val="en-US"/>
        </w:rPr>
        <w:t xml:space="preserve"> S1.  Antibodies used for T-cell </w:t>
      </w:r>
      <w:proofErr w:type="spellStart"/>
      <w:r w:rsidRPr="00521C72">
        <w:rPr>
          <w:rFonts w:asciiTheme="majorHAnsi" w:hAnsiTheme="majorHAnsi"/>
          <w:b/>
          <w:szCs w:val="20"/>
          <w:lang w:val="en-US"/>
        </w:rPr>
        <w:t>immunophenotyping</w:t>
      </w:r>
      <w:proofErr w:type="spellEnd"/>
      <w:r w:rsidR="00521C72">
        <w:rPr>
          <w:rFonts w:asciiTheme="majorHAnsi" w:hAnsiTheme="majorHAnsi"/>
          <w:b/>
          <w:szCs w:val="20"/>
          <w:lang w:val="en-US"/>
        </w:rPr>
        <w:t>.</w:t>
      </w:r>
    </w:p>
    <w:p w:rsidR="006378FF" w:rsidRDefault="006378FF" w:rsidP="00AF2B3E">
      <w:pPr>
        <w:rPr>
          <w:rFonts w:asciiTheme="majorHAnsi" w:hAnsiTheme="majorHAnsi"/>
          <w:b/>
          <w:lang w:val="en-US"/>
        </w:rPr>
      </w:pPr>
    </w:p>
    <w:p w:rsidR="006378FF" w:rsidRPr="00A0014B" w:rsidRDefault="006378FF" w:rsidP="00C26C33">
      <w:pPr>
        <w:rPr>
          <w:rFonts w:asciiTheme="majorHAnsi" w:hAnsiTheme="majorHAnsi"/>
          <w:b/>
          <w:lang w:val="en-US"/>
        </w:rPr>
      </w:pPr>
    </w:p>
    <w:sectPr w:rsidR="006378FF" w:rsidRPr="00A0014B" w:rsidSect="00810BAB">
      <w:pgSz w:w="11900" w:h="16840"/>
      <w:pgMar w:top="1418" w:right="98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565641"/>
    <w:rsid w:val="000178CC"/>
    <w:rsid w:val="000429CE"/>
    <w:rsid w:val="00070961"/>
    <w:rsid w:val="000A0E10"/>
    <w:rsid w:val="000A156F"/>
    <w:rsid w:val="000C3D5E"/>
    <w:rsid w:val="000C49F9"/>
    <w:rsid w:val="0010447B"/>
    <w:rsid w:val="00113761"/>
    <w:rsid w:val="00160705"/>
    <w:rsid w:val="001E175E"/>
    <w:rsid w:val="001F103F"/>
    <w:rsid w:val="0022079C"/>
    <w:rsid w:val="0028028B"/>
    <w:rsid w:val="00287CB7"/>
    <w:rsid w:val="0030031D"/>
    <w:rsid w:val="003503C6"/>
    <w:rsid w:val="003B6A3E"/>
    <w:rsid w:val="003D41C4"/>
    <w:rsid w:val="003E33F7"/>
    <w:rsid w:val="003E7C27"/>
    <w:rsid w:val="00416380"/>
    <w:rsid w:val="00457E4C"/>
    <w:rsid w:val="00461E32"/>
    <w:rsid w:val="004621EB"/>
    <w:rsid w:val="004637B3"/>
    <w:rsid w:val="00470A6C"/>
    <w:rsid w:val="00487042"/>
    <w:rsid w:val="00521C72"/>
    <w:rsid w:val="0053221F"/>
    <w:rsid w:val="00536E54"/>
    <w:rsid w:val="00553857"/>
    <w:rsid w:val="00560D61"/>
    <w:rsid w:val="00565641"/>
    <w:rsid w:val="00590AC7"/>
    <w:rsid w:val="00591DCE"/>
    <w:rsid w:val="00596B2F"/>
    <w:rsid w:val="005A5EE3"/>
    <w:rsid w:val="005A75CE"/>
    <w:rsid w:val="005B3890"/>
    <w:rsid w:val="005B7BB1"/>
    <w:rsid w:val="006378FF"/>
    <w:rsid w:val="00663399"/>
    <w:rsid w:val="00670D89"/>
    <w:rsid w:val="00683228"/>
    <w:rsid w:val="006871DC"/>
    <w:rsid w:val="006A0DA9"/>
    <w:rsid w:val="006A5D7C"/>
    <w:rsid w:val="006C4815"/>
    <w:rsid w:val="006F0789"/>
    <w:rsid w:val="006F5902"/>
    <w:rsid w:val="007227EC"/>
    <w:rsid w:val="007443E4"/>
    <w:rsid w:val="007E14B0"/>
    <w:rsid w:val="00804A9B"/>
    <w:rsid w:val="008071F0"/>
    <w:rsid w:val="00810BAB"/>
    <w:rsid w:val="00823322"/>
    <w:rsid w:val="00835D8B"/>
    <w:rsid w:val="00840D4A"/>
    <w:rsid w:val="00862620"/>
    <w:rsid w:val="008960BA"/>
    <w:rsid w:val="008C7B0F"/>
    <w:rsid w:val="008E0844"/>
    <w:rsid w:val="008F70F0"/>
    <w:rsid w:val="009243CD"/>
    <w:rsid w:val="0097266E"/>
    <w:rsid w:val="00A0014B"/>
    <w:rsid w:val="00A321AB"/>
    <w:rsid w:val="00A47587"/>
    <w:rsid w:val="00A879D9"/>
    <w:rsid w:val="00AF2B3E"/>
    <w:rsid w:val="00B01FD9"/>
    <w:rsid w:val="00B13DE0"/>
    <w:rsid w:val="00B14CCF"/>
    <w:rsid w:val="00B45853"/>
    <w:rsid w:val="00B85A70"/>
    <w:rsid w:val="00BB21BA"/>
    <w:rsid w:val="00BC23DB"/>
    <w:rsid w:val="00BD27F3"/>
    <w:rsid w:val="00BE7E2D"/>
    <w:rsid w:val="00C26C33"/>
    <w:rsid w:val="00C84960"/>
    <w:rsid w:val="00CE3BCE"/>
    <w:rsid w:val="00CE4752"/>
    <w:rsid w:val="00CE7E13"/>
    <w:rsid w:val="00D00B65"/>
    <w:rsid w:val="00D05D96"/>
    <w:rsid w:val="00DA7F90"/>
    <w:rsid w:val="00DF2EB9"/>
    <w:rsid w:val="00E215DC"/>
    <w:rsid w:val="00E37960"/>
    <w:rsid w:val="00E57CBD"/>
    <w:rsid w:val="00E63A01"/>
    <w:rsid w:val="00E70E3A"/>
    <w:rsid w:val="00EA0DE7"/>
    <w:rsid w:val="00ED0BF4"/>
    <w:rsid w:val="00EE059A"/>
    <w:rsid w:val="00EF1441"/>
    <w:rsid w:val="00FD6D16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7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E63A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3A01"/>
  </w:style>
  <w:style w:type="paragraph" w:styleId="Textodeglobo">
    <w:name w:val="Balloon Text"/>
    <w:basedOn w:val="Normal"/>
    <w:link w:val="TextodegloboCar"/>
    <w:uiPriority w:val="99"/>
    <w:semiHidden/>
    <w:unhideWhenUsed/>
    <w:rsid w:val="006378F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8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7E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E63A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3A01"/>
  </w:style>
  <w:style w:type="paragraph" w:styleId="Textodeglobo">
    <w:name w:val="Balloon Text"/>
    <w:basedOn w:val="Normal"/>
    <w:link w:val="TextodegloboCar"/>
    <w:uiPriority w:val="99"/>
    <w:semiHidden/>
    <w:unhideWhenUsed/>
    <w:rsid w:val="006378F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8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1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61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76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94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5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637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89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5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960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860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7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 Famiglia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Serrano</dc:creator>
  <cp:keywords/>
  <dc:description/>
  <cp:lastModifiedBy>Sergio Serrano</cp:lastModifiedBy>
  <cp:revision>5</cp:revision>
  <dcterms:created xsi:type="dcterms:W3CDTF">2014-03-16T11:46:00Z</dcterms:created>
  <dcterms:modified xsi:type="dcterms:W3CDTF">2014-03-17T10:00:00Z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serranovillar@gmail.com@www.mendeley.com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(AMA)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http://www.zotero.org/styles/annals-of-internal-medicine</vt:lpwstr>
  </property>
  <property fmtid="{D5CDD505-2E9C-101B-9397-08002B2CF9AE}" pid="13" name="Mendeley Recent Style Name 4_1">
    <vt:lpwstr>Annals of Internal Medicine</vt:lpwstr>
  </property>
  <property fmtid="{D5CDD505-2E9C-101B-9397-08002B2CF9AE}" pid="14" name="Mendeley Recent Style Id 5_1">
    <vt:lpwstr>http://www.zotero.org/styles/blood</vt:lpwstr>
  </property>
  <property fmtid="{D5CDD505-2E9C-101B-9397-08002B2CF9AE}" pid="15" name="Mendeley Recent Style Name 5_1">
    <vt:lpwstr>Blood</vt:lpwstr>
  </property>
  <property fmtid="{D5CDD505-2E9C-101B-9397-08002B2CF9AE}" pid="16" name="Mendeley Recent Style Id 6_1">
    <vt:lpwstr>http://www.zotero.org/styles/chicago-author-date</vt:lpwstr>
  </property>
  <property fmtid="{D5CDD505-2E9C-101B-9397-08002B2CF9AE}" pid="17" name="Mendeley Recent Style Name 6_1">
    <vt:lpwstr>Chicago Manual of Style (author-date)</vt:lpwstr>
  </property>
  <property fmtid="{D5CDD505-2E9C-101B-9397-08002B2CF9AE}" pid="18" name="Mendeley Recent Style Id 7_1">
    <vt:lpwstr>http://www.zotero.org/styles/ieee</vt:lpwstr>
  </property>
  <property fmtid="{D5CDD505-2E9C-101B-9397-08002B2CF9AE}" pid="19" name="Mendeley Recent Style Name 7_1">
    <vt:lpwstr>IEEE</vt:lpwstr>
  </property>
  <property fmtid="{D5CDD505-2E9C-101B-9397-08002B2CF9AE}" pid="20" name="Mendeley Recent Style Id 8_1">
    <vt:lpwstr>http://www.zotero.org/styles/plos-medicine</vt:lpwstr>
  </property>
  <property fmtid="{D5CDD505-2E9C-101B-9397-08002B2CF9AE}" pid="21" name="Mendeley Recent Style Name 8_1">
    <vt:lpwstr>PLOS Medicine</vt:lpwstr>
  </property>
  <property fmtid="{D5CDD505-2E9C-101B-9397-08002B2CF9AE}" pid="22" name="Mendeley Recent Style Id 9_1">
    <vt:lpwstr>http://www.zotero.org/styles/plos-pathogens</vt:lpwstr>
  </property>
  <property fmtid="{D5CDD505-2E9C-101B-9397-08002B2CF9AE}" pid="23" name="Mendeley Recent Style Name 9_1">
    <vt:lpwstr>PLOS Pathogens</vt:lpwstr>
  </property>
  <property fmtid="{D5CDD505-2E9C-101B-9397-08002B2CF9AE}" pid="24" name="Mendeley Citation Style_1">
    <vt:lpwstr>http://www.zotero.org/styles/plos-pathogens</vt:lpwstr>
  </property>
</Properties>
</file>