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2BDC" w14:textId="77777777" w:rsidR="00290468" w:rsidRPr="007C4BB7" w:rsidRDefault="00290468" w:rsidP="00290468">
      <w:pPr>
        <w:rPr>
          <w:b/>
          <w:bCs/>
          <w:sz w:val="28"/>
          <w:szCs w:val="24"/>
          <w:lang w:val="en-US"/>
        </w:rPr>
      </w:pPr>
      <w:r w:rsidRPr="007C4BB7">
        <w:rPr>
          <w:b/>
          <w:bCs/>
          <w:sz w:val="28"/>
          <w:szCs w:val="28"/>
          <w:lang w:val="en-US"/>
        </w:rPr>
        <w:t xml:space="preserve">S2 Appendix: </w:t>
      </w:r>
      <w:r w:rsidRPr="007C4BB7">
        <w:rPr>
          <w:b/>
          <w:bCs/>
          <w:sz w:val="28"/>
          <w:szCs w:val="24"/>
          <w:lang w:val="en-US"/>
        </w:rPr>
        <w:t>Role of Funding Source</w:t>
      </w:r>
    </w:p>
    <w:p w14:paraId="49DEE857" w14:textId="4FE4AC71" w:rsidR="003D6D36" w:rsidRDefault="00290468" w:rsidP="00290468">
      <w:pPr>
        <w:ind w:firstLine="720"/>
      </w:pPr>
      <w:r w:rsidRPr="00EC103D">
        <w:t>This research was funded as a cooperative agreement by the US CDC (</w:t>
      </w:r>
      <w:hyperlink r:id="rId4" w:tgtFrame="_blank" w:history="1">
        <w:r w:rsidRPr="00EC103D">
          <w:rPr>
            <w:rStyle w:val="Hyperlink"/>
          </w:rPr>
          <w:t>https://www.cdc.gov/publichealthgateway/partnerships/index.html</w:t>
        </w:r>
      </w:hyperlink>
      <w:r w:rsidRPr="00EC103D">
        <w:t>). Employees of the funder participated in discussion of the study design, and sample analysis; these individuals also participated in manuscript preparation and are named as co-authors</w:t>
      </w:r>
      <w:r>
        <w:t xml:space="preserve">. </w:t>
      </w:r>
      <w:r w:rsidRPr="0072293C">
        <w:t>This work was also supported by t</w:t>
      </w:r>
      <w:r w:rsidRPr="0072293C">
        <w:rPr>
          <w:lang w:val="en-US"/>
        </w:rPr>
        <w:t xml:space="preserve">he National Institute of Allergy and Infectious Diseases Centers of Excellence for Influenza Research and Surveillance (CEIRS) </w:t>
      </w:r>
      <w:r>
        <w:rPr>
          <w:lang w:val="en-US"/>
        </w:rPr>
        <w:t>and this funder had no role in study design, data collection and analysis, decision to publish, or preparation of the manuscript.</w:t>
      </w:r>
    </w:p>
    <w:sectPr w:rsidR="003D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68"/>
    <w:rsid w:val="00290468"/>
    <w:rsid w:val="003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851B"/>
  <w15:chartTrackingRefBased/>
  <w15:docId w15:val="{F31CF31D-4812-4850-99FF-7D0BB9D2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68"/>
    <w:pPr>
      <w:spacing w:after="0" w:line="480" w:lineRule="auto"/>
    </w:pPr>
    <w:rPr>
      <w:rFonts w:ascii="Times New Roman" w:eastAsia="Times New Roman" w:hAnsi="Times New Roman" w:cs="Times New Roman"/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publichealthgateway/partnership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Norris</dc:creator>
  <cp:keywords/>
  <dc:description/>
  <cp:lastModifiedBy>Jason Norris</cp:lastModifiedBy>
  <cp:revision>1</cp:revision>
  <dcterms:created xsi:type="dcterms:W3CDTF">2020-07-09T14:55:00Z</dcterms:created>
  <dcterms:modified xsi:type="dcterms:W3CDTF">2020-07-09T14:55:00Z</dcterms:modified>
</cp:coreProperties>
</file>