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3C32" w14:textId="77F3B68E" w:rsidR="000466F6" w:rsidRPr="00EC1116" w:rsidRDefault="000466F6" w:rsidP="000466F6">
      <w:pPr>
        <w:pStyle w:val="Heading1"/>
        <w:widowControl w:val="0"/>
        <w:suppressLineNumbers/>
        <w:spacing w:after="120" w:line="240" w:lineRule="auto"/>
        <w:ind w:left="142"/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</w:pPr>
      <w:r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S2 </w:t>
      </w:r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Table: Activity of tested antibiotics and peptides </w:t>
      </w:r>
      <w:r w:rsidRPr="00EC1116">
        <w:rPr>
          <w:rFonts w:ascii="Times New Roman" w:hAnsi="Times New Roman"/>
          <w:bCs w:val="0"/>
          <w:i/>
          <w:color w:val="000000" w:themeColor="text1"/>
          <w:kern w:val="0"/>
          <w:sz w:val="24"/>
          <w:szCs w:val="24"/>
          <w:lang w:val="en-CA" w:eastAsia="en-US"/>
        </w:rPr>
        <w:t xml:space="preserve">in vivo </w:t>
      </w:r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in the mouse abscess model. Antibiotic abbreviations as per </w:t>
      </w:r>
      <w:r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 xml:space="preserve">S1 </w:t>
      </w:r>
      <w:r w:rsidRPr="00EC1116">
        <w:rPr>
          <w:rFonts w:ascii="Times New Roman" w:hAnsi="Times New Roman"/>
          <w:bCs w:val="0"/>
          <w:color w:val="000000" w:themeColor="text1"/>
          <w:kern w:val="0"/>
          <w:sz w:val="24"/>
          <w:szCs w:val="24"/>
          <w:lang w:val="en-CA" w:eastAsia="en-US"/>
        </w:rPr>
        <w:t>Table.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763"/>
        <w:gridCol w:w="756"/>
        <w:gridCol w:w="967"/>
        <w:gridCol w:w="1229"/>
        <w:gridCol w:w="967"/>
      </w:tblGrid>
      <w:tr w:rsidR="000466F6" w:rsidRPr="00EC1116" w14:paraId="62132730" w14:textId="77777777" w:rsidTr="006B0DCE">
        <w:trPr>
          <w:trHeight w:val="37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49A842BA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  <w:lang w:val="en-US"/>
              </w:rPr>
              <w:t>Strain / Treatment</w:t>
            </w:r>
          </w:p>
        </w:tc>
        <w:tc>
          <w:tcPr>
            <w:tcW w:w="2437" w:type="dxa"/>
            <w:gridSpan w:val="3"/>
            <w:shd w:val="clear" w:color="auto" w:fill="auto"/>
            <w:noWrap/>
            <w:vAlign w:val="bottom"/>
            <w:hideMark/>
          </w:tcPr>
          <w:p w14:paraId="5714AE03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  <w:lang w:val="en-US"/>
              </w:rPr>
              <w:t>Area of dermonecrosis (mm</w:t>
            </w:r>
            <w:r w:rsidRPr="00EC1116">
              <w:rPr>
                <w:b/>
                <w:bCs/>
                <w:color w:val="000000" w:themeColor="text1"/>
                <w:vertAlign w:val="superscript"/>
                <w:lang w:val="en-US"/>
              </w:rPr>
              <w:t>2</w:t>
            </w:r>
            <w:r w:rsidRPr="00EC1116">
              <w:rPr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bottom"/>
            <w:hideMark/>
          </w:tcPr>
          <w:p w14:paraId="4F649E21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color w:val="000000" w:themeColor="text1"/>
                <w:lang w:val="en-US"/>
              </w:rPr>
              <w:t>CFU per abscess</w:t>
            </w:r>
          </w:p>
        </w:tc>
      </w:tr>
      <w:tr w:rsidR="000466F6" w:rsidRPr="00EC1116" w14:paraId="7B782E9A" w14:textId="77777777" w:rsidTr="006B0DCE">
        <w:trPr>
          <w:trHeight w:val="37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3D3360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8CD73D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Mean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CE257F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 ± SE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254D26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Fold-</w:t>
            </w:r>
            <w:proofErr w:type="spellStart"/>
            <w:r w:rsidRPr="00EC1116">
              <w:rPr>
                <w:color w:val="000000" w:themeColor="text1"/>
                <w:lang w:val="en-US"/>
              </w:rPr>
              <w:t>change</w:t>
            </w:r>
            <w:r w:rsidRPr="00EC1116">
              <w:rPr>
                <w:color w:val="000000" w:themeColor="text1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B17A9A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Geometric mean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5D36FE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Fold-</w:t>
            </w:r>
            <w:proofErr w:type="spellStart"/>
            <w:r w:rsidRPr="00EC1116">
              <w:rPr>
                <w:color w:val="000000" w:themeColor="text1"/>
                <w:lang w:val="en-US"/>
              </w:rPr>
              <w:t>change</w:t>
            </w:r>
            <w:r w:rsidRPr="00EC1116">
              <w:rPr>
                <w:color w:val="000000" w:themeColor="text1"/>
                <w:vertAlign w:val="superscript"/>
                <w:lang w:val="en-US"/>
              </w:rPr>
              <w:t>a</w:t>
            </w:r>
            <w:proofErr w:type="spellEnd"/>
          </w:p>
        </w:tc>
      </w:tr>
      <w:tr w:rsidR="000466F6" w:rsidRPr="00EC1116" w14:paraId="27E1E947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4CA0D3AA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i/>
                <w:iCs/>
                <w:color w:val="000000" w:themeColor="text1"/>
              </w:rPr>
              <w:t>P. aeruginosa</w:t>
            </w:r>
            <w:r w:rsidRPr="00EC1116">
              <w:rPr>
                <w:b/>
                <w:bCs/>
                <w:color w:val="000000" w:themeColor="text1"/>
              </w:rPr>
              <w:t xml:space="preserve"> LESB58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0E4F534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A9F9A9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7F97BE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19121A1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67EC1E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66F6" w:rsidRPr="00EC1116" w14:paraId="6C6B3094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20BF164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Saline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DC627D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76.2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5F4181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4.6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04DC74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2E3F31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4.2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DF0DD6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</w:tr>
      <w:tr w:rsidR="000466F6" w:rsidRPr="00EC1116" w14:paraId="2999183F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67338E6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DJK-5 (3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FEA1FB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47.7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3D0833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5.6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146512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1A4619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9.0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A41CE6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-4.6</w:t>
            </w:r>
          </w:p>
        </w:tc>
      </w:tr>
      <w:tr w:rsidR="000466F6" w:rsidRPr="00EC1116" w14:paraId="3C89BB4B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7143EAE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597545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35.9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98C79A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4.9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D24F8C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E67D73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0B7F6F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-2.4</w:t>
            </w:r>
          </w:p>
        </w:tc>
      </w:tr>
      <w:tr w:rsidR="000466F6" w:rsidRPr="00EC1116" w14:paraId="2BD4B208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0AE2FF1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CIP (0.4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161F7B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26.8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6681A5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4.2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2C6672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070E35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2.7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5CE711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-15.4</w:t>
            </w:r>
          </w:p>
        </w:tc>
      </w:tr>
      <w:tr w:rsidR="000466F6" w:rsidRPr="00EC1116" w14:paraId="3E5DCD03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9BEA55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DJK-5 (3 mg/kg), CIP (0.4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1DAAD1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20.1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D2E153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4.8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F0564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-3.8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7E2B2C0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944C59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-244.6</w:t>
            </w:r>
          </w:p>
        </w:tc>
      </w:tr>
      <w:tr w:rsidR="000466F6" w:rsidRPr="00EC1116" w14:paraId="716F3881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2F8EAFA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mg/kg), CIP (0.4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FF6538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8.1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7EFD13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2.6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639FD0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-9.4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39ACCB7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2.2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5073B0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-185.9</w:t>
            </w:r>
          </w:p>
        </w:tc>
      </w:tr>
      <w:tr w:rsidR="000466F6" w:rsidRPr="00EC1116" w14:paraId="6EB23ECE" w14:textId="77777777" w:rsidTr="006B0DCE">
        <w:trPr>
          <w:trHeight w:val="353"/>
        </w:trPr>
        <w:tc>
          <w:tcPr>
            <w:tcW w:w="4658" w:type="dxa"/>
            <w:shd w:val="clear" w:color="auto" w:fill="auto"/>
            <w:noWrap/>
            <w:vAlign w:val="bottom"/>
          </w:tcPr>
          <w:p w14:paraId="52D78DF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DJK-5, CIP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26E4C8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37.9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C7A539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4.3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BE5E0C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-1.9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0CED4E7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5.1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6E7339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-29.9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2D4794EC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47204BB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1018, CIP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D056E1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31.4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45D548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3.3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5B818A2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-3.9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139DC75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6.7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26F5584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-30.4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5ED85D96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2E28FD60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i/>
                <w:iCs/>
                <w:color w:val="000000" w:themeColor="text1"/>
                <w:lang w:val="en-CA"/>
              </w:rPr>
              <w:t>E. faecium #1-1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58D04F8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E0487A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ED5826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6FF8E76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AD37FB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66F6" w:rsidRPr="00EC1116" w14:paraId="41BA3073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2D8B1AD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Saline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C923BD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34.8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10DAF3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3.6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507DF9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3A18B0E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5.7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047E8C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</w:tr>
      <w:tr w:rsidR="000466F6" w:rsidRPr="00EC1116" w14:paraId="2BD2754C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EE185E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DJK-5 (3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CDB4F8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22.2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487C37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1.5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763887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078542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2.6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341BBE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-22.2</w:t>
            </w:r>
          </w:p>
        </w:tc>
      </w:tr>
      <w:tr w:rsidR="000466F6" w:rsidRPr="00EC1116" w14:paraId="735191AF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43EAA49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1002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BB7F02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16.0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A8412F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1.9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7D8FDB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1A8A9A9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3.5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25A754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-1.6</w:t>
            </w:r>
          </w:p>
        </w:tc>
      </w:tr>
      <w:tr w:rsidR="000466F6" w:rsidRPr="00EC1116" w14:paraId="0D35E882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B4EDA9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Gm (16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B23A70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20.9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1CC3DF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2.4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371246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68FA70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007257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-3.9</w:t>
            </w:r>
          </w:p>
        </w:tc>
      </w:tr>
      <w:tr w:rsidR="000466F6" w:rsidRPr="00EC1116" w14:paraId="17499677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68256A4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 (3 mg/kg), GEN (16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E6A7E8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684FA5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0.4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6852B8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-10.6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7DE3DC4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2.2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986111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-264.7</w:t>
            </w:r>
          </w:p>
        </w:tc>
      </w:tr>
      <w:tr w:rsidR="000466F6" w:rsidRPr="00EC1116" w14:paraId="20C96291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7D1E0C2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1002 (10 mg/kg), GEN (16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4C5F5F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8.3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97AA41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1.3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0F583C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-4.2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5CE6F4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3.1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907AF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-18.2</w:t>
            </w:r>
          </w:p>
        </w:tc>
      </w:tr>
      <w:tr w:rsidR="000466F6" w:rsidRPr="00EC1116" w14:paraId="5DC0C4ED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68D7279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Combined single treatment DJK-5, </w:t>
            </w:r>
            <w:r w:rsidRPr="00EC1116">
              <w:rPr>
                <w:color w:val="000000" w:themeColor="text1"/>
                <w:lang w:val="en-CA"/>
              </w:rPr>
              <w:t>GEN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2117DB8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21.5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B4D789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1.4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5617718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-6.6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C6AFE8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6.2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FB2E9D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-28.6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7D8126A2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474F954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Combined single treatment 1002, </w:t>
            </w:r>
            <w:r w:rsidRPr="00EC1116">
              <w:rPr>
                <w:color w:val="000000" w:themeColor="text1"/>
              </w:rPr>
              <w:t>GEN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531FD00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18.6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67CEF6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1.7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1F8AE6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-2.3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C47DF3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2.2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2C4C12F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-7.1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1E933460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5EB413EE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i/>
                <w:iCs/>
                <w:color w:val="000000" w:themeColor="text1"/>
              </w:rPr>
              <w:t xml:space="preserve">K. pneumoniae </w:t>
            </w:r>
            <w:r w:rsidRPr="00EC1116">
              <w:rPr>
                <w:b/>
                <w:bCs/>
                <w:color w:val="000000" w:themeColor="text1"/>
              </w:rPr>
              <w:t>KPLN649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D6D6DB3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A16368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135E1D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7B25829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90FCF5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66F6" w:rsidRPr="00EC1116" w14:paraId="4D82D552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04CF79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Saline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3C2C52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41.1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1212419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1.8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16AD7D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AE7C78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7.7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8DE26C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</w:tr>
      <w:tr w:rsidR="000466F6" w:rsidRPr="00EC1116" w14:paraId="51DC9F7B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2F3E7EA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DJK-5 (3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B8CF08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39.6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8F3750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2.3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EDD8A8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4180F9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1.9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A1C119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-4.0</w:t>
            </w:r>
          </w:p>
        </w:tc>
      </w:tr>
      <w:tr w:rsidR="000466F6" w:rsidRPr="00EC1116" w14:paraId="58368D94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7DF1DA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581860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31.1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500A0A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3.0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41EF64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62DB386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9.4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F0F477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-0.8</w:t>
            </w:r>
          </w:p>
        </w:tc>
      </w:tr>
      <w:tr w:rsidR="000466F6" w:rsidRPr="00EC1116" w14:paraId="22257D23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3FE25AA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MERO</w:t>
            </w:r>
            <w:r w:rsidRPr="00EC1116">
              <w:rPr>
                <w:color w:val="000000" w:themeColor="text1"/>
                <w:lang w:val="en-US"/>
              </w:rPr>
              <w:t xml:space="preserve">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69BD9EF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39.6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A88A78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4.4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78F9D3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3B8E2EA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2.8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8A08BF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-2.7</w:t>
            </w:r>
          </w:p>
        </w:tc>
      </w:tr>
      <w:tr w:rsidR="000466F6" w:rsidRPr="00EC1116" w14:paraId="500E8AB0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33E605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CIP (30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B038F8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33.1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2A6DDC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4.3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697E98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CE7852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3.2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8EC65E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-2.4</w:t>
            </w:r>
          </w:p>
        </w:tc>
      </w:tr>
      <w:tr w:rsidR="000466F6" w:rsidRPr="00EC1116" w14:paraId="524211BF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58EB631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 (3 mg/kg), MERO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946664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29.5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CCF106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5.6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EB5325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7859BF7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8.5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6136CC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-90.9</w:t>
            </w:r>
          </w:p>
        </w:tc>
      </w:tr>
      <w:tr w:rsidR="000466F6" w:rsidRPr="00EC1116" w14:paraId="431CC43A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4BAFB05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mg/kg), CIP (30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E0CDF4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29.1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EDEB9A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3.8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185161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69ADECD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064B91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-6.9</w:t>
            </w:r>
          </w:p>
        </w:tc>
      </w:tr>
      <w:tr w:rsidR="000466F6" w:rsidRPr="00EC1116" w14:paraId="18CCA485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41A0B2F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Combined single treatment DJK-5, </w:t>
            </w:r>
            <w:r w:rsidRPr="00EC1116">
              <w:rPr>
                <w:color w:val="000000" w:themeColor="text1"/>
                <w:lang w:val="en-CA"/>
              </w:rPr>
              <w:t>MERO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CFFB6E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37.5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917B23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2.6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6D1C2DE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-1.3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D1A263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2.3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1F3A409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-27.6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27DC3216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7DD0369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1018, CIP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7CC1CF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32.1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2C81352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2.5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73E032A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-1.1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B04916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7.1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794A062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-6.4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6FAE00F7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457A36F4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i/>
                <w:iCs/>
                <w:color w:val="000000" w:themeColor="text1"/>
              </w:rPr>
              <w:t xml:space="preserve">A. baumannii </w:t>
            </w:r>
            <w:r w:rsidRPr="00EC1116">
              <w:rPr>
                <w:b/>
                <w:bCs/>
                <w:color w:val="000000" w:themeColor="text1"/>
              </w:rPr>
              <w:t>Ab5075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C9B1AFC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567286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1862F8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3D9BFF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3A5EE2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66F6" w:rsidRPr="00EC1116" w14:paraId="79BD367E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016809C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Saline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F4BEF7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32.4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F2F39D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1.7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1CBEC7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73BD91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4.7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E03255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</w:tr>
      <w:tr w:rsidR="000466F6" w:rsidRPr="00EC1116" w14:paraId="0C03D0FD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6AE068E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DJK-5 (3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E26834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19.9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687D8C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2.1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494C9F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B143FD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4.7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2E1659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-9.9</w:t>
            </w:r>
          </w:p>
        </w:tc>
      </w:tr>
      <w:tr w:rsidR="000466F6" w:rsidRPr="00EC1116" w14:paraId="035B6DC8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0975400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MERO</w:t>
            </w:r>
            <w:r w:rsidRPr="00EC1116">
              <w:rPr>
                <w:color w:val="000000" w:themeColor="text1"/>
                <w:lang w:val="en-US"/>
              </w:rPr>
              <w:t xml:space="preserve"> (6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226C06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26.6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3B1456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5.2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2BF792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16986C2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4.1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079952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-111.1</w:t>
            </w:r>
          </w:p>
        </w:tc>
      </w:tr>
      <w:tr w:rsidR="000466F6" w:rsidRPr="00EC1116" w14:paraId="29DC8775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658F541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ERY (6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69AE12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19.0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EBCA8B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2.5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6A0CDD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204AF4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2.9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48C432C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-161.5</w:t>
            </w:r>
          </w:p>
        </w:tc>
      </w:tr>
      <w:tr w:rsidR="000466F6" w:rsidRPr="00EC1116" w14:paraId="13D6FAF0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0C456FD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lastRenderedPageBreak/>
              <w:t>DJK-5 (3 mg/kg), ERY (6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EDF765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21.9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DCD055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3.0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D53750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5BCBEB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3.5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4ED6F6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-1325.1</w:t>
            </w:r>
          </w:p>
        </w:tc>
      </w:tr>
      <w:tr w:rsidR="000466F6" w:rsidRPr="00EC1116" w14:paraId="70030D60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3965981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 (3 mg/kg), MERO (6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988681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32.6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10E545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6.4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DC6252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258B648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2.3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F9CDE2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-2006.5</w:t>
            </w:r>
          </w:p>
        </w:tc>
      </w:tr>
      <w:tr w:rsidR="000466F6" w:rsidRPr="00EC1116" w14:paraId="1FDD3F39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4025174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DJK-5, ERY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69FB054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19.4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E06C37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1.6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4484C4E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-0.9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482BF9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1.2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16FDC0E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-33.1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6E905C96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05CF2C2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 xml:space="preserve">Combined single treatment DJK-5, </w:t>
            </w:r>
            <w:r w:rsidRPr="00EC1116">
              <w:rPr>
                <w:color w:val="000000" w:themeColor="text1"/>
                <w:lang w:val="en-CA"/>
              </w:rPr>
              <w:t>MERO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7DC86D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23.1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22EB1D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2.7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3468573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-0.7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1E602D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1.5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1006C3C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-64.9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05095F63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333CDD68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i/>
                <w:iCs/>
                <w:color w:val="000000" w:themeColor="text1"/>
              </w:rPr>
              <w:t xml:space="preserve">E. coli </w:t>
            </w:r>
            <w:r w:rsidRPr="00EC1116">
              <w:rPr>
                <w:b/>
                <w:bCs/>
                <w:color w:val="000000" w:themeColor="text1"/>
              </w:rPr>
              <w:t>E38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1069C73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5ACAE1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C9E5DD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2282427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A3CAEC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66F6" w:rsidRPr="00EC1116" w14:paraId="23D801B1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539D05D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Saline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9F6281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64.2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36D583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9.2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4DE2FF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2AE2E57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9.1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D8A75D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</w:tr>
      <w:tr w:rsidR="000466F6" w:rsidRPr="00EC1116" w14:paraId="56C18F5D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30C5A07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DJK-5 (3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8A8F14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74.5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743D360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5.4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B4E0FA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-0.9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2CBAFED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4.1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CCF461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-2.2</w:t>
            </w:r>
          </w:p>
        </w:tc>
      </w:tr>
      <w:tr w:rsidR="000466F6" w:rsidRPr="00EC1116" w14:paraId="39699FBD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5AA5D1E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2672731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48.1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FB53F7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10.4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74FE45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EF69A1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6.9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5834E9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-1.3</w:t>
            </w:r>
          </w:p>
        </w:tc>
      </w:tr>
      <w:tr w:rsidR="000466F6" w:rsidRPr="00EC1116" w14:paraId="05E3050E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2421DCB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CIP (4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21C53A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77.6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3C145D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13.0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8A0463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-0.8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77B22C9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1.6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96514F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-5.8</w:t>
            </w:r>
          </w:p>
        </w:tc>
      </w:tr>
      <w:tr w:rsidR="000466F6" w:rsidRPr="00EC1116" w14:paraId="7D60964A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7145A71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DJK-5 (3 mg/kg), CIP (4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8277E9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20.2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E2F1B2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6.4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030790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-3.2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EA0230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8.9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06C14A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-10.3</w:t>
            </w:r>
          </w:p>
        </w:tc>
      </w:tr>
      <w:tr w:rsidR="000466F6" w:rsidRPr="00EC1116" w14:paraId="78101472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7D72966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mg/kg), CIP (4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001FC6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24.8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73D2B2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5.5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0AC427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-2.6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4B7DBE6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1FDFE4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-8.0</w:t>
            </w:r>
          </w:p>
        </w:tc>
      </w:tr>
      <w:tr w:rsidR="000466F6" w:rsidRPr="00EC1116" w14:paraId="1264FBC7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1BED5DE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DJK-5, CIP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C37ACB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81.9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EE923B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8.7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510B476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-4.1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8BEBE8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2.5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8A08D9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5B8EA908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471BC8E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1018, CIP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0FF7F87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68.3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3703312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>10.4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1080F1F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-2.8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3DD074C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C1116">
              <w:rPr>
                <w:color w:val="000000" w:themeColor="text1"/>
              </w:rPr>
              <w:t xml:space="preserve">3.3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11D493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7A20EFC8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0AF780E3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C1116">
              <w:rPr>
                <w:b/>
                <w:bCs/>
                <w:i/>
                <w:iCs/>
                <w:color w:val="000000" w:themeColor="text1"/>
              </w:rPr>
              <w:t>E. cloacae</w:t>
            </w:r>
            <w:r w:rsidRPr="00EC1116">
              <w:rPr>
                <w:b/>
                <w:bCs/>
                <w:color w:val="000000" w:themeColor="text1"/>
              </w:rPr>
              <w:t xml:space="preserve"> 218R1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4182F66" w14:textId="77777777" w:rsidR="000466F6" w:rsidRPr="00EC1116" w:rsidRDefault="000466F6" w:rsidP="006B0DCE">
            <w:pPr>
              <w:spacing w:line="240" w:lineRule="auto"/>
              <w:jc w:val="center"/>
              <w:rPr>
                <w:b/>
                <w:bCs/>
                <w:i/>
                <w:iCs/>
                <w:color w:val="000000" w:themeColor="text1"/>
                <w:lang w:val="en-US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EDF38F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4993E9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5601E43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19C096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466F6" w:rsidRPr="00EC1116" w14:paraId="127BD55E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5C9BBD2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Saline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5DB5220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93.8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08E6D5E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10.9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AA9190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6432AD2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4.6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72ADD6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-</w:t>
            </w:r>
          </w:p>
        </w:tc>
      </w:tr>
      <w:tr w:rsidR="000466F6" w:rsidRPr="00EC1116" w14:paraId="54ECA7AD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33B525A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4773565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95.7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EC3D7B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16.9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2A37635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-1.0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29EAF4F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4.0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5C4AB4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-1.1</w:t>
            </w:r>
          </w:p>
        </w:tc>
      </w:tr>
      <w:tr w:rsidR="000466F6" w:rsidRPr="00EC1116" w14:paraId="47D56EA3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15E9779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HHC-10 (10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389E546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68.8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2D186D6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20.0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D2AB40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-1.4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A4A658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1.6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63261A8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-2.9</w:t>
            </w:r>
          </w:p>
        </w:tc>
      </w:tr>
      <w:tr w:rsidR="000466F6" w:rsidRPr="00EC1116" w14:paraId="5B633F1A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62022DC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CIP (0.006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08A2AE2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39.1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63FF712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9.2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59A5738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-2.4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3B4D29D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A4B720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-2.7</w:t>
            </w:r>
          </w:p>
        </w:tc>
      </w:tr>
      <w:tr w:rsidR="000466F6" w:rsidRPr="00EC1116" w14:paraId="427DB8DC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0978B53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1018 (10 mg/kg), CIP (0.006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6CDDB7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23.3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5269838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4.5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34E7B27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-4.0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37B6C36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8.6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7972C1B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-5.4</w:t>
            </w:r>
          </w:p>
        </w:tc>
      </w:tr>
      <w:tr w:rsidR="000466F6" w:rsidRPr="00EC1116" w14:paraId="1AE897D0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  <w:hideMark/>
          </w:tcPr>
          <w:p w14:paraId="6C2998A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HHC-10 (10 mg/kg), CIP (0.006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12D30D0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14.0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45A67F0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5.0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1F6535E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-6.7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8D25F8D" w14:textId="77777777" w:rsidR="000466F6" w:rsidRPr="00EC1116" w:rsidRDefault="000466F6" w:rsidP="006B0DCE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 1.3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14:paraId="09A85C4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-36.1</w:t>
            </w:r>
          </w:p>
        </w:tc>
      </w:tr>
      <w:tr w:rsidR="000466F6" w:rsidRPr="00EC1116" w14:paraId="6B5BFF16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6814CAB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1018, CIP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00B2E67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67.4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6A403E5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11.6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3DA48B0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C75DD9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1.8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0C39C9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-2.2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7AB65198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4355D6D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HHC-10, CIP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F1FF86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53.9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188982C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11.3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6E69D8D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-3.9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DB088D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 xml:space="preserve">1.7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287DBC8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vertAlign w:val="superscript"/>
                <w:lang w:val="en-US"/>
              </w:rPr>
            </w:pPr>
            <w:r w:rsidRPr="00EC1116">
              <w:rPr>
                <w:color w:val="000000" w:themeColor="text1"/>
              </w:rPr>
              <w:t>-13.1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161AAE73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3F652A2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b/>
                <w:bCs/>
                <w:i/>
                <w:iCs/>
                <w:color w:val="000000" w:themeColor="text1"/>
              </w:rPr>
              <w:t>S. aureus</w:t>
            </w:r>
            <w:r w:rsidRPr="00EC1116">
              <w:rPr>
                <w:b/>
                <w:bCs/>
                <w:color w:val="000000" w:themeColor="text1"/>
              </w:rPr>
              <w:t xml:space="preserve"> LAC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270F16C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8E9866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1D589B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7810EDB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3C7CAD8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0466F6" w:rsidRPr="00EC1116" w14:paraId="58D78252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18A33C6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Saline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4951385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146.2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BEA9A2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16.66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2278C87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246D4C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7.2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325DF04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</w:t>
            </w:r>
          </w:p>
        </w:tc>
      </w:tr>
      <w:tr w:rsidR="000466F6" w:rsidRPr="00EC1116" w14:paraId="7BD1FC23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5EAF7C4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DJK-5 (0.25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0D3F6645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152.9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4431A9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24.31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2D5EFAA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-1.0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2FC39C0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1.1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8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7E46C3C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-0.7</w:t>
            </w:r>
          </w:p>
        </w:tc>
      </w:tr>
      <w:tr w:rsidR="000466F6" w:rsidRPr="00EC1116" w14:paraId="730B174B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41C2D05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CLI</w:t>
            </w:r>
            <w:r w:rsidRPr="00EC1116">
              <w:rPr>
                <w:color w:val="000000" w:themeColor="text1"/>
              </w:rPr>
              <w:t xml:space="preserve"> (0.01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69BE61C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64.21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7BB066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9.172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6CF0C2A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-2.3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6B69685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7.7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45D40D3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-0.9</w:t>
            </w:r>
          </w:p>
        </w:tc>
      </w:tr>
      <w:tr w:rsidR="000466F6" w:rsidRPr="00EC1116" w14:paraId="0F8924D8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0B899A2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</w:rPr>
              <w:t>VAN (0.15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8EC62A0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75.11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F90696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17.81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4228164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-1.9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16EC037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5.8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774E3D0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-1.2</w:t>
            </w:r>
          </w:p>
        </w:tc>
      </w:tr>
      <w:tr w:rsidR="000466F6" w:rsidRPr="00EC1116" w14:paraId="390CCD35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1B57358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 (0.25 mg/kg) / CLI (0.01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7BAD6BAF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45.51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7090B2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14.33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40FD339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-3.2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CB083E4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5.3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2AC0947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-1.4</w:t>
            </w:r>
          </w:p>
        </w:tc>
      </w:tr>
      <w:tr w:rsidR="000466F6" w:rsidRPr="00EC1116" w14:paraId="0524A640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3B294FA2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DJK-5 (0.25 mg/kg) / VAN (0.15 mg/kg)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AE0CA7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18.52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CC46EE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5.475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76DE8F4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-7.9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32C1D1E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6.6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5E65DEE3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-10.9</w:t>
            </w:r>
          </w:p>
        </w:tc>
      </w:tr>
      <w:tr w:rsidR="000466F6" w:rsidRPr="00EC1116" w14:paraId="0437E430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6A0A9B6C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DJK-5, CLI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33F9649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114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0194ACFB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18.06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3FBCCE8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-2.5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494C1DD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7.8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0821654D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-1.5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  <w:tr w:rsidR="000466F6" w:rsidRPr="00EC1116" w14:paraId="6E38AF5F" w14:textId="77777777" w:rsidTr="006B0DCE">
        <w:trPr>
          <w:trHeight w:val="315"/>
        </w:trPr>
        <w:tc>
          <w:tcPr>
            <w:tcW w:w="4658" w:type="dxa"/>
            <w:shd w:val="clear" w:color="auto" w:fill="auto"/>
            <w:noWrap/>
            <w:vAlign w:val="bottom"/>
          </w:tcPr>
          <w:p w14:paraId="6F39B52A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  <w:lang w:val="en-US"/>
              </w:rPr>
            </w:pPr>
            <w:r w:rsidRPr="00EC1116">
              <w:rPr>
                <w:color w:val="000000" w:themeColor="text1"/>
                <w:lang w:val="en-US"/>
              </w:rPr>
              <w:t>Combined single treatment DJK-5, VAN</w:t>
            </w:r>
          </w:p>
        </w:tc>
        <w:tc>
          <w:tcPr>
            <w:tcW w:w="714" w:type="dxa"/>
            <w:shd w:val="clear" w:color="auto" w:fill="auto"/>
            <w:noWrap/>
            <w:vAlign w:val="bottom"/>
          </w:tcPr>
          <w:p w14:paraId="13E80126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108.6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680D01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17.53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56BAFE08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-5.9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14:paraId="5EB05B49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 xml:space="preserve">9.0 </w:t>
            </w:r>
            <w:r w:rsidRPr="00EC1116">
              <w:rPr>
                <w:bCs/>
                <w:color w:val="000000" w:themeColor="text1"/>
                <w:lang w:val="en-CA"/>
              </w:rPr>
              <w:sym w:font="Symbol" w:char="F0B4"/>
            </w:r>
            <w:r w:rsidRPr="00EC1116">
              <w:rPr>
                <w:bCs/>
                <w:color w:val="000000" w:themeColor="text1"/>
                <w:lang w:val="en-CA"/>
              </w:rPr>
              <w:t xml:space="preserve"> </w:t>
            </w:r>
            <w:r w:rsidRPr="00EC1116">
              <w:rPr>
                <w:color w:val="000000" w:themeColor="text1"/>
              </w:rPr>
              <w:t>10</w:t>
            </w:r>
            <w:r w:rsidRPr="00EC1116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14:paraId="2EAAEC51" w14:textId="77777777" w:rsidR="000466F6" w:rsidRPr="00EC1116" w:rsidRDefault="000466F6" w:rsidP="006B0DCE">
            <w:pPr>
              <w:spacing w:line="240" w:lineRule="auto"/>
              <w:jc w:val="center"/>
              <w:rPr>
                <w:color w:val="000000" w:themeColor="text1"/>
              </w:rPr>
            </w:pPr>
            <w:r w:rsidRPr="00EC1116">
              <w:rPr>
                <w:color w:val="000000" w:themeColor="text1"/>
              </w:rPr>
              <w:t>-13.7</w:t>
            </w:r>
            <w:r w:rsidRPr="00EC1116">
              <w:rPr>
                <w:color w:val="000000" w:themeColor="text1"/>
                <w:vertAlign w:val="superscript"/>
              </w:rPr>
              <w:t>b</w:t>
            </w:r>
          </w:p>
        </w:tc>
      </w:tr>
    </w:tbl>
    <w:p w14:paraId="0FACC873" w14:textId="77777777" w:rsidR="000466F6" w:rsidRPr="00EC1116" w:rsidRDefault="000466F6" w:rsidP="000466F6">
      <w:pPr>
        <w:widowControl w:val="0"/>
        <w:suppressLineNumbers/>
        <w:spacing w:before="240" w:line="240" w:lineRule="auto"/>
        <w:rPr>
          <w:color w:val="000000" w:themeColor="text1"/>
          <w:lang w:val="en-US"/>
        </w:rPr>
      </w:pPr>
      <w:proofErr w:type="spellStart"/>
      <w:r w:rsidRPr="00EC1116">
        <w:rPr>
          <w:color w:val="000000" w:themeColor="text1"/>
          <w:vertAlign w:val="superscript"/>
          <w:lang w:val="en-US"/>
        </w:rPr>
        <w:t>a</w:t>
      </w:r>
      <w:proofErr w:type="spellEnd"/>
      <w:r w:rsidRPr="00EC1116">
        <w:rPr>
          <w:color w:val="000000" w:themeColor="text1"/>
          <w:vertAlign w:val="superscript"/>
          <w:lang w:val="en-US"/>
        </w:rPr>
        <w:t xml:space="preserve"> </w:t>
      </w:r>
      <w:r w:rsidRPr="00EC1116">
        <w:rPr>
          <w:color w:val="000000" w:themeColor="text1"/>
          <w:lang w:val="en-US"/>
        </w:rPr>
        <w:t>compared to Saline control</w:t>
      </w:r>
    </w:p>
    <w:p w14:paraId="72929DD8" w14:textId="77777777" w:rsidR="000466F6" w:rsidRPr="00EC1116" w:rsidRDefault="000466F6" w:rsidP="000466F6">
      <w:pPr>
        <w:widowControl w:val="0"/>
        <w:suppressLineNumbers/>
        <w:spacing w:line="240" w:lineRule="auto"/>
        <w:rPr>
          <w:color w:val="000000" w:themeColor="text1"/>
          <w:lang w:val="en-US"/>
        </w:rPr>
      </w:pPr>
      <w:r w:rsidRPr="00EC1116">
        <w:rPr>
          <w:color w:val="000000" w:themeColor="text1"/>
          <w:vertAlign w:val="superscript"/>
          <w:lang w:val="en-US"/>
        </w:rPr>
        <w:t>b</w:t>
      </w:r>
      <w:r w:rsidRPr="00EC1116">
        <w:rPr>
          <w:color w:val="000000" w:themeColor="text1"/>
          <w:lang w:val="en-US"/>
        </w:rPr>
        <w:t xml:space="preserve"> compared to combined treatment</w:t>
      </w:r>
    </w:p>
    <w:p w14:paraId="7DBE5EE7" w14:textId="5BAF5C1F" w:rsidR="000466F6" w:rsidRPr="00EC1116" w:rsidRDefault="000466F6" w:rsidP="000466F6">
      <w:pPr>
        <w:spacing w:after="200" w:line="276" w:lineRule="auto"/>
        <w:jc w:val="left"/>
        <w:rPr>
          <w:rFonts w:eastAsiaTheme="minorHAnsi" w:cs="Consolas"/>
          <w:b/>
          <w:color w:val="000000" w:themeColor="text1"/>
          <w:lang w:val="en-CA"/>
        </w:rPr>
      </w:pPr>
      <w:bookmarkStart w:id="0" w:name="_GoBack"/>
      <w:bookmarkEnd w:id="0"/>
    </w:p>
    <w:p w14:paraId="37CEDA75" w14:textId="77777777" w:rsidR="000466F6" w:rsidRDefault="000466F6"/>
    <w:sectPr w:rsidR="0004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F6"/>
    <w:rsid w:val="000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25F9"/>
  <w15:chartTrackingRefBased/>
  <w15:docId w15:val="{31EDD9F3-F693-4782-B757-9A7DDE30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6F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6F6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66F6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Pletzer</dc:creator>
  <cp:keywords/>
  <dc:description/>
  <cp:lastModifiedBy>Daniel Pletzer</cp:lastModifiedBy>
  <cp:revision>1</cp:revision>
  <dcterms:created xsi:type="dcterms:W3CDTF">2018-05-10T22:30:00Z</dcterms:created>
  <dcterms:modified xsi:type="dcterms:W3CDTF">2018-05-10T22:30:00Z</dcterms:modified>
</cp:coreProperties>
</file>