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8" w:rsidRDefault="00EC5078" w:rsidP="00EC5078">
      <w:pPr>
        <w:spacing w:line="480" w:lineRule="auto"/>
        <w:ind w:left="5" w:right="2"/>
        <w:rPr>
          <w:rFonts w:ascii="Helvetica" w:hAnsi="Helvetica"/>
          <w:szCs w:val="22"/>
        </w:rPr>
      </w:pPr>
      <w:proofErr w:type="gramStart"/>
      <w:r w:rsidRPr="004C0C62">
        <w:rPr>
          <w:rFonts w:ascii="Helvetica" w:hAnsi="Helvetica"/>
          <w:b/>
          <w:bCs/>
          <w:szCs w:val="22"/>
        </w:rPr>
        <w:t>S1 Table</w:t>
      </w:r>
      <w:r>
        <w:rPr>
          <w:rFonts w:ascii="Helvetica" w:hAnsi="Helvetica"/>
          <w:szCs w:val="22"/>
        </w:rPr>
        <w:t>.</w:t>
      </w:r>
      <w:proofErr w:type="gramEnd"/>
      <w:r>
        <w:rPr>
          <w:rFonts w:ascii="Helvetica" w:hAnsi="Helvetica"/>
          <w:szCs w:val="22"/>
        </w:rPr>
        <w:t xml:space="preserve"> </w:t>
      </w:r>
      <w:proofErr w:type="gramStart"/>
      <w:r w:rsidRPr="004C0C62">
        <w:rPr>
          <w:rFonts w:ascii="Helvetica" w:hAnsi="Helvetica"/>
          <w:b/>
          <w:bCs/>
          <w:szCs w:val="22"/>
        </w:rPr>
        <w:t>Reagent source and stock numbers.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661"/>
      </w:tblGrid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Reagent</w:t>
            </w:r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Catalog Number</w:t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FITC-</w:t>
            </w: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dextran</w:t>
            </w:r>
            <w:proofErr w:type="spellEnd"/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D1821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70k: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D1823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Sigma-Aldrich #FD10S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br/>
              <w:t>70k: Sigma-Aldrich #46945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br/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TRITC-</w:t>
            </w: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dextran</w:t>
            </w:r>
            <w:proofErr w:type="spellEnd"/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D1816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  <w:t>7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D1819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Rhodamine</w:t>
            </w:r>
            <w:proofErr w:type="spellEnd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 xml:space="preserve"> B-</w:t>
            </w: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dextran</w:t>
            </w:r>
            <w:proofErr w:type="spellEnd"/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D1824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70k: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D1841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Sigma-Aldrich #R8881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br/>
              <w:t>70k: Sigma-Aldrich #R9379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Texas Red-</w:t>
            </w: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dextran</w:t>
            </w:r>
            <w:proofErr w:type="spellEnd"/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10k: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D1828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70k: 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D1830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br/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 xml:space="preserve">Evans </w:t>
            </w:r>
            <w: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b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lue</w:t>
            </w:r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Sigma-Aldrich # E2129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br/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AlexaFluor</w:t>
            </w:r>
            <w:proofErr w:type="spellEnd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 xml:space="preserve"> 594 anti-CD31 solution</w:t>
            </w:r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Biolegend #102432</w:t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Hoechst 33342</w:t>
            </w:r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Thermo Fisher Scientific #</w:t>
            </w: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eastAsia="zh-TW"/>
              </w:rPr>
              <w:t>H3570</w:t>
            </w:r>
          </w:p>
        </w:tc>
      </w:tr>
      <w:tr w:rsidR="00EC5078" w:rsidRPr="004A1FDC" w:rsidTr="001F226D">
        <w:tc>
          <w:tcPr>
            <w:tcW w:w="2689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proofErr w:type="spellStart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Lipopolysaccharides</w:t>
            </w:r>
            <w:proofErr w:type="spellEnd"/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 xml:space="preserve"> from Escherichia coli</w:t>
            </w:r>
          </w:p>
        </w:tc>
        <w:tc>
          <w:tcPr>
            <w:tcW w:w="6661" w:type="dxa"/>
            <w:shd w:val="clear" w:color="auto" w:fill="auto"/>
          </w:tcPr>
          <w:p w:rsidR="00EC5078" w:rsidRPr="00F9647F" w:rsidRDefault="00EC5078" w:rsidP="001F22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</w:pPr>
            <w:r w:rsidRPr="00F9647F">
              <w:rPr>
                <w:rFonts w:ascii="Helvetica" w:eastAsia="Helvetica" w:hAnsi="Helvetica" w:cs="Helvetica"/>
                <w:i/>
                <w:iCs/>
                <w:sz w:val="20"/>
                <w:szCs w:val="20"/>
                <w:shd w:val="clear" w:color="auto" w:fill="FFFFFF"/>
                <w:lang w:val="en-US" w:eastAsia="zh-TW"/>
              </w:rPr>
              <w:t>Sigma-Aldrich #L2143</w:t>
            </w:r>
          </w:p>
        </w:tc>
      </w:tr>
    </w:tbl>
    <w:p w:rsidR="00EC5078" w:rsidRPr="00F9647F" w:rsidRDefault="00EC5078" w:rsidP="00EC5078">
      <w:pPr>
        <w:spacing w:line="480" w:lineRule="auto"/>
        <w:ind w:left="5" w:right="2"/>
        <w:rPr>
          <w:rFonts w:ascii="Helvetica" w:eastAsia="Calibri" w:hAnsi="Helvetica"/>
          <w:szCs w:val="22"/>
        </w:rPr>
      </w:pPr>
    </w:p>
    <w:p w:rsidR="00293F15" w:rsidRDefault="00EC5078"/>
    <w:sectPr w:rsidR="00293F15" w:rsidSect="00977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EC5078"/>
    <w:rsid w:val="00977A27"/>
    <w:rsid w:val="00EC5078"/>
    <w:rsid w:val="00F21264"/>
    <w:rsid w:val="00F9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0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2021-07-29T03:58:00Z</dcterms:created>
  <dcterms:modified xsi:type="dcterms:W3CDTF">2021-07-29T03:58:00Z</dcterms:modified>
</cp:coreProperties>
</file>