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9EB1B" w14:textId="77777777" w:rsidR="00C44AED" w:rsidRPr="00C44AED" w:rsidRDefault="00C44AED" w:rsidP="00C44AED">
      <w:pPr>
        <w:spacing w:line="480" w:lineRule="auto"/>
        <w:jc w:val="both"/>
        <w:rPr>
          <w:rFonts w:ascii="Times New Roman" w:eastAsia="Calibri" w:hAnsi="Times New Roman" w:cs="Times New Roman"/>
          <w:b/>
          <w:bCs/>
          <w:iCs/>
        </w:rPr>
      </w:pPr>
      <w:r w:rsidRPr="00C44AED">
        <w:rPr>
          <w:rFonts w:ascii="Times New Roman" w:eastAsia="Calibri" w:hAnsi="Times New Roman" w:cs="Times New Roman"/>
          <w:b/>
          <w:bCs/>
          <w:iCs/>
        </w:rPr>
        <w:t>S3 Table. Willingness to Accept to share Self-Tracked Health Data – Main Study</w:t>
      </w:r>
    </w:p>
    <w:tbl>
      <w:tblPr>
        <w:tblStyle w:val="Tabellenraster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953"/>
        <w:gridCol w:w="1843"/>
      </w:tblGrid>
      <w:tr w:rsidR="00C44AED" w:rsidRPr="00C44AED" w14:paraId="45226B49" w14:textId="77777777" w:rsidTr="00547C8E">
        <w:trPr>
          <w:trHeight w:val="29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FAD1871" w14:textId="77777777" w:rsidR="00C44AED" w:rsidRPr="00C44AED" w:rsidRDefault="00C44AED" w:rsidP="00C44AE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44A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Stakeholder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E8F7246" w14:textId="77777777" w:rsidR="00C44AED" w:rsidRPr="00C44AED" w:rsidRDefault="00C44AED" w:rsidP="00C44AE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44A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Scenario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01FF5B8" w14:textId="77777777" w:rsidR="00C44AED" w:rsidRPr="00C44AED" w:rsidRDefault="00C44AED" w:rsidP="00C44AE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44A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Mean Willingness to Accept (EUR/Month), Price Range 5€ -75</w:t>
            </w:r>
            <w:proofErr w:type="gramStart"/>
            <w:r w:rsidRPr="00C44A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€(</w:t>
            </w:r>
            <w:proofErr w:type="gramEnd"/>
            <w:r w:rsidRPr="00C44A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Standard Error)</w:t>
            </w:r>
          </w:p>
        </w:tc>
      </w:tr>
      <w:tr w:rsidR="00C44AED" w:rsidRPr="00C44AED" w14:paraId="7458B59A" w14:textId="77777777" w:rsidTr="00547C8E">
        <w:trPr>
          <w:trHeight w:val="747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47AA862" w14:textId="77777777" w:rsidR="00C44AED" w:rsidRPr="00C44AED" w:rsidRDefault="00C44AED" w:rsidP="00C44A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4AED">
              <w:rPr>
                <w:rFonts w:ascii="Times New Roman" w:eastAsia="Calibri" w:hAnsi="Times New Roman" w:cs="Times New Roman"/>
                <w:sz w:val="18"/>
                <w:szCs w:val="18"/>
              </w:rPr>
              <w:t>Health Insurer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  <w:hideMark/>
          </w:tcPr>
          <w:p w14:paraId="009AA1C7" w14:textId="77777777" w:rsidR="00C44AED" w:rsidRPr="00C44AED" w:rsidRDefault="00C44AED" w:rsidP="00C44A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4AED">
              <w:rPr>
                <w:rFonts w:ascii="Times New Roman" w:eastAsia="Calibri" w:hAnsi="Times New Roman" w:cs="Times New Roman"/>
                <w:sz w:val="18"/>
                <w:szCs w:val="18"/>
              </w:rPr>
              <w:t>All Data with Health Relevance</w:t>
            </w:r>
          </w:p>
          <w:p w14:paraId="473D1188" w14:textId="77777777" w:rsidR="00C44AED" w:rsidRPr="00C44AED" w:rsidRDefault="00C44AED" w:rsidP="00C44A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4AED">
              <w:rPr>
                <w:rFonts w:ascii="Times New Roman" w:eastAsia="Calibri" w:hAnsi="Times New Roman" w:cs="Times New Roman"/>
                <w:sz w:val="18"/>
                <w:szCs w:val="18"/>
              </w:rPr>
              <w:t>Raw Data is not going to be sold for Profit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57C4" w14:textId="77777777" w:rsidR="00C44AED" w:rsidRPr="00C44AED" w:rsidRDefault="00C44AED" w:rsidP="00C44AED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4A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177.41 EUR </w:t>
            </w:r>
          </w:p>
          <w:p w14:paraId="15F1B27A" w14:textId="77777777" w:rsidR="00C44AED" w:rsidRPr="00C44AED" w:rsidRDefault="00C44AED" w:rsidP="00C44AED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4AED">
              <w:rPr>
                <w:rFonts w:ascii="Times New Roman" w:eastAsia="Calibri" w:hAnsi="Times New Roman" w:cs="Times New Roman"/>
                <w:sz w:val="18"/>
                <w:szCs w:val="18"/>
              </w:rPr>
              <w:t>(10.71 EUR)</w:t>
            </w:r>
          </w:p>
        </w:tc>
      </w:tr>
      <w:tr w:rsidR="00C44AED" w:rsidRPr="00C44AED" w14:paraId="3AE83147" w14:textId="77777777" w:rsidTr="00547C8E">
        <w:trPr>
          <w:trHeight w:val="781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A3BD97F" w14:textId="77777777" w:rsidR="00C44AED" w:rsidRPr="00C44AED" w:rsidRDefault="00C44AED" w:rsidP="00C44A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4AED">
              <w:rPr>
                <w:rFonts w:ascii="Times New Roman" w:eastAsia="Calibri" w:hAnsi="Times New Roman" w:cs="Times New Roman"/>
                <w:sz w:val="18"/>
                <w:szCs w:val="18"/>
              </w:rPr>
              <w:t>Pharmaceutical and Medical Device Companies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  <w:hideMark/>
          </w:tcPr>
          <w:p w14:paraId="35139D0D" w14:textId="77777777" w:rsidR="00C44AED" w:rsidRPr="00C44AED" w:rsidRDefault="00C44AED" w:rsidP="00C44AE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4AED">
              <w:rPr>
                <w:rFonts w:ascii="Times New Roman" w:eastAsia="Calibri" w:hAnsi="Times New Roman" w:cs="Times New Roman"/>
                <w:sz w:val="18"/>
                <w:szCs w:val="18"/>
              </w:rPr>
              <w:t>All Data with Health Relevance</w:t>
            </w:r>
          </w:p>
          <w:p w14:paraId="4C7CD33D" w14:textId="77777777" w:rsidR="00C44AED" w:rsidRPr="00C44AED" w:rsidRDefault="00C44AED" w:rsidP="00C44AE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4AED">
              <w:rPr>
                <w:rFonts w:ascii="Times New Roman" w:eastAsia="Calibri" w:hAnsi="Times New Roman" w:cs="Times New Roman"/>
                <w:sz w:val="18"/>
                <w:szCs w:val="18"/>
              </w:rPr>
              <w:t>Raw Data is not going to be sold for Profit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AAFE" w14:textId="77777777" w:rsidR="00C44AED" w:rsidRPr="00C44AED" w:rsidRDefault="00C44AED" w:rsidP="00C44AED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4AED">
              <w:rPr>
                <w:rFonts w:ascii="Times New Roman" w:eastAsia="Calibri" w:hAnsi="Times New Roman" w:cs="Times New Roman"/>
                <w:sz w:val="18"/>
                <w:szCs w:val="18"/>
              </w:rPr>
              <w:t>237.80 EUR</w:t>
            </w:r>
          </w:p>
          <w:p w14:paraId="596CB853" w14:textId="77777777" w:rsidR="00C44AED" w:rsidRPr="00C44AED" w:rsidRDefault="00C44AED" w:rsidP="00C44AED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4AED">
              <w:rPr>
                <w:rFonts w:ascii="Times New Roman" w:eastAsia="Calibri" w:hAnsi="Times New Roman" w:cs="Times New Roman"/>
                <w:sz w:val="18"/>
                <w:szCs w:val="18"/>
              </w:rPr>
              <w:t>(14.36 EUR)</w:t>
            </w:r>
          </w:p>
        </w:tc>
      </w:tr>
      <w:tr w:rsidR="00C44AED" w:rsidRPr="00C44AED" w14:paraId="30E829D7" w14:textId="77777777" w:rsidTr="00547C8E">
        <w:trPr>
          <w:trHeight w:val="62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7448F" w14:textId="77777777" w:rsidR="00C44AED" w:rsidRPr="00C44AED" w:rsidRDefault="00C44AED" w:rsidP="00C44A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4AED">
              <w:rPr>
                <w:rFonts w:ascii="Times New Roman" w:eastAsia="Calibri" w:hAnsi="Times New Roman" w:cs="Times New Roman"/>
                <w:sz w:val="18"/>
                <w:szCs w:val="18"/>
              </w:rPr>
              <w:t>Universities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9CE2500" w14:textId="77777777" w:rsidR="00C44AED" w:rsidRPr="00C44AED" w:rsidRDefault="00C44AED" w:rsidP="00C44AE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4AED">
              <w:rPr>
                <w:rFonts w:ascii="Times New Roman" w:eastAsia="Calibri" w:hAnsi="Times New Roman" w:cs="Times New Roman"/>
                <w:sz w:val="18"/>
                <w:szCs w:val="18"/>
              </w:rPr>
              <w:t>All Data with Health Relevance</w:t>
            </w:r>
          </w:p>
          <w:p w14:paraId="646E3F00" w14:textId="77777777" w:rsidR="00C44AED" w:rsidRPr="00C44AED" w:rsidRDefault="00C44AED" w:rsidP="00C44AED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4AED">
              <w:rPr>
                <w:rFonts w:ascii="Times New Roman" w:eastAsia="Calibri" w:hAnsi="Times New Roman" w:cs="Times New Roman"/>
                <w:sz w:val="18"/>
                <w:szCs w:val="18"/>
              </w:rPr>
              <w:t>Raw Data is not going to be sold for Profit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C035" w14:textId="77777777" w:rsidR="00C44AED" w:rsidRPr="00C44AED" w:rsidRDefault="00C44AED" w:rsidP="00C44AED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4AED">
              <w:rPr>
                <w:rFonts w:ascii="Times New Roman" w:eastAsia="Calibri" w:hAnsi="Times New Roman" w:cs="Times New Roman"/>
                <w:sz w:val="18"/>
                <w:szCs w:val="18"/>
              </w:rPr>
              <w:t>145.66 EUR</w:t>
            </w:r>
          </w:p>
          <w:p w14:paraId="17A1AFF6" w14:textId="77777777" w:rsidR="00C44AED" w:rsidRPr="00C44AED" w:rsidRDefault="00C44AED" w:rsidP="00C44AED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4AED">
              <w:rPr>
                <w:rFonts w:ascii="Times New Roman" w:eastAsia="Calibri" w:hAnsi="Times New Roman" w:cs="Times New Roman"/>
                <w:sz w:val="18"/>
                <w:szCs w:val="18"/>
              </w:rPr>
              <w:t>(10.69 EUR)</w:t>
            </w:r>
          </w:p>
        </w:tc>
      </w:tr>
    </w:tbl>
    <w:p w14:paraId="5599DCCB" w14:textId="77777777" w:rsidR="00C44AED" w:rsidRPr="00C44AED" w:rsidRDefault="00C44AED" w:rsidP="00C44AED">
      <w:pPr>
        <w:rPr>
          <w:rFonts w:ascii="Times New Roman" w:eastAsia="Calibri" w:hAnsi="Times New Roman" w:cs="Times New Roman"/>
          <w:sz w:val="18"/>
          <w:szCs w:val="18"/>
        </w:rPr>
      </w:pPr>
      <w:r w:rsidRPr="00C44AED">
        <w:rPr>
          <w:rFonts w:ascii="Times New Roman" w:eastAsia="Calibri" w:hAnsi="Times New Roman" w:cs="Times New Roman"/>
          <w:sz w:val="18"/>
          <w:szCs w:val="18"/>
        </w:rPr>
        <w:t>Source: Own Depiction</w:t>
      </w:r>
    </w:p>
    <w:p w14:paraId="7459544A" w14:textId="77777777" w:rsidR="00F418CE" w:rsidRDefault="00F418CE"/>
    <w:sectPr w:rsidR="00F418C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E66E1"/>
    <w:multiLevelType w:val="hybridMultilevel"/>
    <w:tmpl w:val="B52250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91346"/>
    <w:multiLevelType w:val="hybridMultilevel"/>
    <w:tmpl w:val="9A5C52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6133E"/>
    <w:multiLevelType w:val="hybridMultilevel"/>
    <w:tmpl w:val="BAB417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ED"/>
    <w:rsid w:val="0039252A"/>
    <w:rsid w:val="009820EC"/>
    <w:rsid w:val="00AE756F"/>
    <w:rsid w:val="00C44AED"/>
    <w:rsid w:val="00CC6DA6"/>
    <w:rsid w:val="00F4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C8E9"/>
  <w15:chartTrackingRefBased/>
  <w15:docId w15:val="{72162D49-3A60-4CEB-8A22-037BA813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C44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C44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500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Heidel, Alexandra</dc:creator>
  <cp:keywords/>
  <dc:description/>
  <cp:lastModifiedBy>Heidel, Alexandra</cp:lastModifiedBy>
  <cp:revision>1</cp:revision>
  <dcterms:created xsi:type="dcterms:W3CDTF">2021-07-09T09:48:00Z</dcterms:created>
  <dcterms:modified xsi:type="dcterms:W3CDTF">2021-07-09T09:48:00Z</dcterms:modified>
</cp:coreProperties>
</file>