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B1FD0" w14:textId="77777777" w:rsidR="00FD2E47" w:rsidRPr="00F7250D" w:rsidRDefault="00FD2E47" w:rsidP="00FD2E47">
      <w:pPr>
        <w:tabs>
          <w:tab w:val="left" w:pos="720"/>
          <w:tab w:val="left" w:pos="4320"/>
        </w:tabs>
        <w:spacing w:line="480" w:lineRule="auto"/>
        <w:rPr>
          <w:bCs/>
          <w:color w:val="000000" w:themeColor="text1"/>
        </w:rPr>
      </w:pPr>
      <w:r w:rsidRPr="00F7250D">
        <w:rPr>
          <w:bCs/>
          <w:color w:val="000000" w:themeColor="text1"/>
        </w:rPr>
        <w:t xml:space="preserve">Appendix </w:t>
      </w:r>
      <w:r>
        <w:rPr>
          <w:bCs/>
          <w:color w:val="000000" w:themeColor="text1"/>
        </w:rPr>
        <w:t>1. Search strategies</w:t>
      </w:r>
    </w:p>
    <w:p w14:paraId="6A90501E" w14:textId="77777777" w:rsidR="00FD2E47" w:rsidRPr="00B035CA" w:rsidRDefault="00FD2E47" w:rsidP="00FD2E47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B035CA">
        <w:rPr>
          <w:rFonts w:ascii="Times New Roman" w:hAnsi="Times New Roman"/>
          <w:color w:val="000000" w:themeColor="text1"/>
          <w:sz w:val="24"/>
          <w:szCs w:val="24"/>
        </w:rPr>
        <w:t>Pubmed</w:t>
      </w:r>
      <w:proofErr w:type="spellEnd"/>
      <w:r w:rsidRPr="00B035CA">
        <w:rPr>
          <w:rFonts w:ascii="Times New Roman" w:hAnsi="Times New Roman"/>
          <w:color w:val="000000" w:themeColor="text1"/>
          <w:sz w:val="24"/>
          <w:szCs w:val="24"/>
        </w:rPr>
        <w:t xml:space="preserve"> Search </w:t>
      </w:r>
    </w:p>
    <w:p w14:paraId="3D5E7BEB" w14:textId="77777777" w:rsidR="00FD2E47" w:rsidRPr="00B035CA" w:rsidRDefault="00FD2E47" w:rsidP="00FD2E47">
      <w:pPr>
        <w:pStyle w:val="ListParagraph"/>
        <w:spacing w:after="0" w:line="240" w:lineRule="auto"/>
        <w:ind w:left="0" w:firstLine="360"/>
        <w:rPr>
          <w:rFonts w:ascii="Times New Roman" w:hAnsi="Times New Roman"/>
          <w:color w:val="000000" w:themeColor="text1"/>
          <w:sz w:val="24"/>
          <w:szCs w:val="24"/>
        </w:rPr>
      </w:pPr>
      <w:r w:rsidRPr="00B035CA">
        <w:rPr>
          <w:rFonts w:ascii="Times New Roman" w:hAnsi="Times New Roman"/>
          <w:color w:val="000000" w:themeColor="text1"/>
          <w:sz w:val="24"/>
          <w:szCs w:val="24"/>
        </w:rPr>
        <w:t>"</w:t>
      </w:r>
      <w:proofErr w:type="gramStart"/>
      <w:r w:rsidRPr="00B035CA">
        <w:rPr>
          <w:rFonts w:ascii="Times New Roman" w:hAnsi="Times New Roman"/>
          <w:color w:val="000000" w:themeColor="text1"/>
          <w:sz w:val="24"/>
          <w:szCs w:val="24"/>
        </w:rPr>
        <w:t>trauma</w:t>
      </w:r>
      <w:proofErr w:type="gramEnd"/>
      <w:r w:rsidRPr="00B035CA">
        <w:rPr>
          <w:rFonts w:ascii="Times New Roman" w:hAnsi="Times New Roman"/>
          <w:color w:val="000000" w:themeColor="text1"/>
          <w:sz w:val="24"/>
          <w:szCs w:val="24"/>
        </w:rPr>
        <w:t xml:space="preserve"> focused" OR "trauma-focused" OR "trauma informed" OR "trauma-informed"</w:t>
      </w:r>
    </w:p>
    <w:p w14:paraId="6CC4CB39" w14:textId="77777777" w:rsidR="00FD2E47" w:rsidRPr="00B035CA" w:rsidRDefault="00FD2E47" w:rsidP="00FD2E47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</w:rPr>
      </w:pPr>
      <w:r w:rsidRPr="00B035CA">
        <w:rPr>
          <w:rFonts w:ascii="Times New Roman" w:hAnsi="Times New Roman"/>
          <w:color w:val="000000" w:themeColor="text1"/>
          <w:sz w:val="24"/>
          <w:szCs w:val="24"/>
        </w:rPr>
        <w:t xml:space="preserve">CINAHL </w:t>
      </w:r>
    </w:p>
    <w:p w14:paraId="54B53647" w14:textId="77777777" w:rsidR="00FD2E47" w:rsidRPr="00B035CA" w:rsidRDefault="00FD2E47" w:rsidP="00FD2E47">
      <w:pPr>
        <w:pStyle w:val="ListParagraph"/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</w:rPr>
      </w:pPr>
      <w:r w:rsidRPr="00B035CA">
        <w:rPr>
          <w:rFonts w:ascii="Times New Roman" w:hAnsi="Times New Roman"/>
          <w:color w:val="000000" w:themeColor="text1"/>
          <w:sz w:val="24"/>
          <w:szCs w:val="24"/>
        </w:rPr>
        <w:t>“</w:t>
      </w:r>
      <w:proofErr w:type="gramStart"/>
      <w:r w:rsidRPr="00B035CA">
        <w:rPr>
          <w:rFonts w:ascii="Times New Roman" w:hAnsi="Times New Roman"/>
          <w:color w:val="000000" w:themeColor="text1"/>
          <w:sz w:val="24"/>
          <w:szCs w:val="24"/>
        </w:rPr>
        <w:t>trauma</w:t>
      </w:r>
      <w:proofErr w:type="gramEnd"/>
      <w:r w:rsidRPr="00B035CA">
        <w:rPr>
          <w:rFonts w:ascii="Times New Roman" w:hAnsi="Times New Roman"/>
          <w:color w:val="000000" w:themeColor="text1"/>
          <w:sz w:val="24"/>
          <w:szCs w:val="24"/>
        </w:rPr>
        <w:t xml:space="preserve"> N3 (focused OR informed)”</w:t>
      </w:r>
    </w:p>
    <w:p w14:paraId="46F02346" w14:textId="77777777" w:rsidR="00FD2E47" w:rsidRPr="00B035CA" w:rsidRDefault="00FD2E47" w:rsidP="00FD2E47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</w:rPr>
      </w:pPr>
      <w:r w:rsidRPr="00B035CA">
        <w:rPr>
          <w:rFonts w:ascii="Times New Roman" w:hAnsi="Times New Roman"/>
          <w:color w:val="000000" w:themeColor="text1"/>
          <w:sz w:val="24"/>
          <w:szCs w:val="24"/>
        </w:rPr>
        <w:t xml:space="preserve">Embase </w:t>
      </w:r>
    </w:p>
    <w:p w14:paraId="05861A56" w14:textId="77777777" w:rsidR="00FD2E47" w:rsidRPr="00B035CA" w:rsidRDefault="00FD2E47" w:rsidP="00FD2E47">
      <w:pPr>
        <w:ind w:left="360"/>
        <w:rPr>
          <w:color w:val="000000" w:themeColor="text1"/>
          <w:spacing w:val="2"/>
          <w:lang w:val="en"/>
        </w:rPr>
      </w:pPr>
      <w:r w:rsidRPr="00B035CA">
        <w:rPr>
          <w:color w:val="000000" w:themeColor="text1"/>
          <w:spacing w:val="2"/>
          <w:lang w:val="en"/>
        </w:rPr>
        <w:t>“((trauma W/3 informed) OR (trauma W/3 focused))”</w:t>
      </w:r>
    </w:p>
    <w:p w14:paraId="04AD09EC" w14:textId="77777777" w:rsidR="00FD2E47" w:rsidRPr="00B035CA" w:rsidRDefault="00FD2E47" w:rsidP="00FD2E47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</w:rPr>
      </w:pPr>
      <w:r w:rsidRPr="00B035CA">
        <w:rPr>
          <w:rFonts w:ascii="Times New Roman" w:hAnsi="Times New Roman"/>
          <w:color w:val="000000" w:themeColor="text1"/>
          <w:sz w:val="24"/>
          <w:szCs w:val="24"/>
        </w:rPr>
        <w:t>Psych Info</w:t>
      </w:r>
    </w:p>
    <w:p w14:paraId="7D624A71" w14:textId="77777777" w:rsidR="00FD2E47" w:rsidRPr="00B035CA" w:rsidRDefault="00FD2E47" w:rsidP="00FD2E47">
      <w:pPr>
        <w:pStyle w:val="ListParagraph"/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</w:rPr>
      </w:pPr>
      <w:r w:rsidRPr="00B035CA">
        <w:rPr>
          <w:rFonts w:ascii="Times New Roman" w:hAnsi="Times New Roman"/>
          <w:color w:val="000000" w:themeColor="text1"/>
          <w:sz w:val="24"/>
          <w:szCs w:val="24"/>
        </w:rPr>
        <w:t>“</w:t>
      </w:r>
      <w:proofErr w:type="gramStart"/>
      <w:r w:rsidRPr="00B035CA">
        <w:rPr>
          <w:rFonts w:ascii="Times New Roman" w:hAnsi="Times New Roman"/>
          <w:color w:val="000000" w:themeColor="text1"/>
          <w:sz w:val="24"/>
          <w:szCs w:val="24"/>
        </w:rPr>
        <w:t>trauma</w:t>
      </w:r>
      <w:proofErr w:type="gramEnd"/>
      <w:r w:rsidRPr="00B035CA">
        <w:rPr>
          <w:rFonts w:ascii="Times New Roman" w:hAnsi="Times New Roman"/>
          <w:color w:val="000000" w:themeColor="text1"/>
          <w:sz w:val="24"/>
          <w:szCs w:val="24"/>
        </w:rPr>
        <w:t xml:space="preserve"> N3 (informed OR focused)”</w:t>
      </w:r>
    </w:p>
    <w:p w14:paraId="3ECEDB98" w14:textId="77777777" w:rsidR="00FD2E47" w:rsidRPr="00B035CA" w:rsidRDefault="00FD2E47" w:rsidP="00FD2E47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/>
          <w:color w:val="000000" w:themeColor="text1"/>
          <w:sz w:val="24"/>
          <w:szCs w:val="24"/>
        </w:rPr>
      </w:pPr>
      <w:r w:rsidRPr="00B035CA">
        <w:rPr>
          <w:rFonts w:ascii="Times New Roman" w:hAnsi="Times New Roman"/>
          <w:color w:val="000000" w:themeColor="text1"/>
          <w:sz w:val="24"/>
          <w:szCs w:val="24"/>
        </w:rPr>
        <w:t>SCOPUS</w:t>
      </w:r>
    </w:p>
    <w:p w14:paraId="20CB2A84" w14:textId="77777777" w:rsidR="00FD2E47" w:rsidRPr="00B035CA" w:rsidRDefault="00FD2E47" w:rsidP="00FD2E47">
      <w:pPr>
        <w:ind w:firstLine="720"/>
        <w:rPr>
          <w:color w:val="000000" w:themeColor="text1"/>
        </w:rPr>
      </w:pPr>
      <w:r>
        <w:rPr>
          <w:color w:val="000000" w:themeColor="text1"/>
        </w:rPr>
        <w:t>(((</w:t>
      </w:r>
      <w:r w:rsidRPr="00B035CA">
        <w:rPr>
          <w:color w:val="000000" w:themeColor="text1"/>
        </w:rPr>
        <w:t>trauma W/3 informed) OR (trauma W/3 focused)))</w:t>
      </w:r>
    </w:p>
    <w:p w14:paraId="2D2ACAB1" w14:textId="77777777" w:rsidR="00FD2E47" w:rsidRPr="00B035CA" w:rsidRDefault="00FD2E47" w:rsidP="00FD2E47">
      <w:pPr>
        <w:ind w:firstLine="720"/>
        <w:rPr>
          <w:color w:val="000000" w:themeColor="text1"/>
        </w:rPr>
      </w:pPr>
    </w:p>
    <w:p w14:paraId="5DAEBFBE" w14:textId="77777777" w:rsidR="00FD2E47" w:rsidRPr="00B035CA" w:rsidRDefault="00FD2E47" w:rsidP="00FD2E47">
      <w:pPr>
        <w:ind w:hanging="90"/>
        <w:rPr>
          <w:color w:val="000000" w:themeColor="text1"/>
        </w:rPr>
      </w:pPr>
      <w:r w:rsidRPr="00B035CA">
        <w:rPr>
          <w:color w:val="000000" w:themeColor="text1"/>
        </w:rPr>
        <w:t>June 2019</w:t>
      </w:r>
    </w:p>
    <w:p w14:paraId="13FEB4E4" w14:textId="77777777" w:rsidR="00FD2E47" w:rsidRPr="00B035CA" w:rsidRDefault="00FD2E47" w:rsidP="00FD2E47">
      <w:pPr>
        <w:ind w:hanging="90"/>
        <w:rPr>
          <w:color w:val="000000" w:themeColor="text1"/>
        </w:rPr>
      </w:pPr>
    </w:p>
    <w:p w14:paraId="2D6E52A4" w14:textId="77777777" w:rsidR="00FD2E47" w:rsidRPr="00B035CA" w:rsidRDefault="00FD2E47" w:rsidP="00FD2E47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B035CA">
        <w:rPr>
          <w:rFonts w:ascii="Times New Roman" w:hAnsi="Times New Roman"/>
          <w:color w:val="000000" w:themeColor="text1"/>
          <w:sz w:val="24"/>
          <w:szCs w:val="24"/>
        </w:rPr>
        <w:t>Pubmed</w:t>
      </w:r>
      <w:proofErr w:type="spellEnd"/>
      <w:r w:rsidRPr="00B035C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7C651FD0" w14:textId="77777777" w:rsidR="00FD2E47" w:rsidRPr="00B035CA" w:rsidRDefault="00FD2E47" w:rsidP="00FD2E47">
      <w:pPr>
        <w:ind w:left="360" w:firstLine="360"/>
        <w:rPr>
          <w:color w:val="000000" w:themeColor="text1"/>
        </w:rPr>
      </w:pPr>
      <w:r w:rsidRPr="00B035CA">
        <w:rPr>
          <w:color w:val="000000" w:themeColor="text1"/>
        </w:rPr>
        <w:t>"</w:t>
      </w:r>
      <w:proofErr w:type="gramStart"/>
      <w:r w:rsidRPr="00B035CA">
        <w:rPr>
          <w:color w:val="000000" w:themeColor="text1"/>
        </w:rPr>
        <w:t>trauma</w:t>
      </w:r>
      <w:proofErr w:type="gramEnd"/>
      <w:r w:rsidRPr="00B035CA">
        <w:rPr>
          <w:color w:val="000000" w:themeColor="text1"/>
        </w:rPr>
        <w:t xml:space="preserve"> focused" OR "trauma-focused" OR "trauma informed" OR "trauma-informed"</w:t>
      </w:r>
    </w:p>
    <w:p w14:paraId="4E825E48" w14:textId="77777777" w:rsidR="00FD2E47" w:rsidRPr="00B035CA" w:rsidRDefault="00FD2E47" w:rsidP="00FD2E47">
      <w:pPr>
        <w:ind w:left="360"/>
        <w:rPr>
          <w:color w:val="000000" w:themeColor="text1"/>
        </w:rPr>
      </w:pPr>
      <w:r w:rsidRPr="00B035CA">
        <w:rPr>
          <w:color w:val="000000" w:themeColor="text1"/>
        </w:rPr>
        <w:t xml:space="preserve"> </w:t>
      </w:r>
      <w:r w:rsidRPr="00B035CA">
        <w:rPr>
          <w:color w:val="000000" w:themeColor="text1"/>
        </w:rPr>
        <w:tab/>
      </w:r>
      <w:r w:rsidRPr="00B035CA">
        <w:rPr>
          <w:color w:val="000000" w:themeColor="text1"/>
        </w:rPr>
        <w:tab/>
        <w:t>Publication dates from 2017/12/31</w:t>
      </w:r>
    </w:p>
    <w:p w14:paraId="7A67C366" w14:textId="77777777" w:rsidR="00FD2E47" w:rsidRPr="00B035CA" w:rsidRDefault="00FD2E47" w:rsidP="00FD2E47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</w:rPr>
      </w:pPr>
      <w:r w:rsidRPr="00B035CA">
        <w:rPr>
          <w:rFonts w:ascii="Times New Roman" w:hAnsi="Times New Roman"/>
          <w:color w:val="000000" w:themeColor="text1"/>
          <w:sz w:val="24"/>
          <w:szCs w:val="24"/>
        </w:rPr>
        <w:t>CINAHL</w:t>
      </w:r>
    </w:p>
    <w:p w14:paraId="79C018B0" w14:textId="77777777" w:rsidR="00FD2E47" w:rsidRPr="00B035CA" w:rsidRDefault="00FD2E47" w:rsidP="00FD2E47">
      <w:pPr>
        <w:pStyle w:val="ListParagraph"/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</w:rPr>
      </w:pPr>
      <w:r w:rsidRPr="00B035CA">
        <w:rPr>
          <w:rFonts w:ascii="Times New Roman" w:hAnsi="Times New Roman"/>
          <w:color w:val="000000" w:themeColor="text1"/>
          <w:sz w:val="24"/>
          <w:szCs w:val="24"/>
        </w:rPr>
        <w:t>“</w:t>
      </w:r>
      <w:proofErr w:type="gramStart"/>
      <w:r w:rsidRPr="00B035CA">
        <w:rPr>
          <w:rFonts w:ascii="Times New Roman" w:hAnsi="Times New Roman"/>
          <w:color w:val="000000" w:themeColor="text1"/>
          <w:sz w:val="24"/>
          <w:szCs w:val="24"/>
        </w:rPr>
        <w:t>trauma</w:t>
      </w:r>
      <w:proofErr w:type="gramEnd"/>
      <w:r w:rsidRPr="00B035CA">
        <w:rPr>
          <w:rFonts w:ascii="Times New Roman" w:hAnsi="Times New Roman"/>
          <w:color w:val="000000" w:themeColor="text1"/>
          <w:sz w:val="24"/>
          <w:szCs w:val="24"/>
        </w:rPr>
        <w:t xml:space="preserve"> N3 (focused OR informed)”</w:t>
      </w:r>
    </w:p>
    <w:p w14:paraId="598002DC" w14:textId="77777777" w:rsidR="00FD2E47" w:rsidRPr="00B035CA" w:rsidRDefault="00FD2E47" w:rsidP="00FD2E47">
      <w:pPr>
        <w:pStyle w:val="ListParagraph"/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</w:rPr>
      </w:pPr>
      <w:r w:rsidRPr="00B035CA">
        <w:rPr>
          <w:rFonts w:ascii="Times New Roman" w:hAnsi="Times New Roman"/>
          <w:color w:val="000000" w:themeColor="text1"/>
          <w:sz w:val="24"/>
          <w:szCs w:val="24"/>
        </w:rPr>
        <w:t>Publication dates 2018 and 2019</w:t>
      </w:r>
    </w:p>
    <w:p w14:paraId="1EFA938E" w14:textId="77777777" w:rsidR="00FD2E47" w:rsidRPr="00B035CA" w:rsidRDefault="00FD2E47" w:rsidP="00FD2E47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</w:rPr>
      </w:pPr>
      <w:r w:rsidRPr="00B035CA">
        <w:rPr>
          <w:rFonts w:ascii="Times New Roman" w:hAnsi="Times New Roman"/>
          <w:color w:val="000000" w:themeColor="text1"/>
          <w:sz w:val="24"/>
          <w:szCs w:val="24"/>
        </w:rPr>
        <w:t xml:space="preserve">Scopus </w:t>
      </w:r>
    </w:p>
    <w:p w14:paraId="0DFB7C11" w14:textId="77777777" w:rsidR="00FD2E47" w:rsidRPr="00B035CA" w:rsidRDefault="00FD2E47" w:rsidP="00FD2E47">
      <w:pPr>
        <w:pStyle w:val="ListParagraph"/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</w:rPr>
      </w:pPr>
      <w:r w:rsidRPr="00B035CA">
        <w:rPr>
          <w:rFonts w:ascii="Times New Roman" w:hAnsi="Times New Roman"/>
          <w:color w:val="000000" w:themeColor="text1"/>
          <w:sz w:val="24"/>
          <w:szCs w:val="24"/>
        </w:rPr>
        <w:t>ALL (((trauma W/3 informed) OR (trauma W/3 focused))) AND (LIMIT-TO (PUBYEAR, 2019) OR LIMIT-TO (PUBYEAR, 2018))</w:t>
      </w:r>
    </w:p>
    <w:p w14:paraId="03D3449D" w14:textId="77777777" w:rsidR="00FD2E47" w:rsidRPr="00B035CA" w:rsidRDefault="00FD2E47" w:rsidP="00FD2E47">
      <w:pPr>
        <w:pStyle w:val="ListParagraph"/>
        <w:numPr>
          <w:ilvl w:val="0"/>
          <w:numId w:val="2"/>
        </w:numPr>
        <w:spacing w:after="160" w:line="254" w:lineRule="auto"/>
        <w:ind w:left="360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B035CA">
        <w:rPr>
          <w:rFonts w:ascii="Times New Roman" w:hAnsi="Times New Roman"/>
          <w:color w:val="000000" w:themeColor="text1"/>
          <w:sz w:val="24"/>
          <w:szCs w:val="24"/>
        </w:rPr>
        <w:t>PsychInfo</w:t>
      </w:r>
      <w:proofErr w:type="spellEnd"/>
    </w:p>
    <w:p w14:paraId="5AFBE37F" w14:textId="77777777" w:rsidR="00FD2E47" w:rsidRPr="00B035CA" w:rsidRDefault="00FD2E47" w:rsidP="00FD2E47">
      <w:pPr>
        <w:pStyle w:val="ListParagraph"/>
        <w:ind w:left="360"/>
        <w:rPr>
          <w:rFonts w:ascii="Times New Roman" w:hAnsi="Times New Roman"/>
          <w:color w:val="000000" w:themeColor="text1"/>
          <w:sz w:val="24"/>
          <w:szCs w:val="24"/>
        </w:rPr>
      </w:pPr>
      <w:r w:rsidRPr="00B035CA">
        <w:rPr>
          <w:rFonts w:ascii="Times New Roman" w:hAnsi="Times New Roman"/>
          <w:color w:val="000000" w:themeColor="text1"/>
          <w:sz w:val="24"/>
          <w:szCs w:val="24"/>
        </w:rPr>
        <w:t>“</w:t>
      </w:r>
      <w:proofErr w:type="gramStart"/>
      <w:r w:rsidRPr="00B035CA">
        <w:rPr>
          <w:rFonts w:ascii="Times New Roman" w:hAnsi="Times New Roman"/>
          <w:color w:val="000000" w:themeColor="text1"/>
          <w:sz w:val="24"/>
          <w:szCs w:val="24"/>
        </w:rPr>
        <w:t>trauma</w:t>
      </w:r>
      <w:proofErr w:type="gramEnd"/>
      <w:r w:rsidRPr="00B035CA">
        <w:rPr>
          <w:rFonts w:ascii="Times New Roman" w:hAnsi="Times New Roman"/>
          <w:color w:val="000000" w:themeColor="text1"/>
          <w:sz w:val="24"/>
          <w:szCs w:val="24"/>
        </w:rPr>
        <w:t xml:space="preserve"> N3 (informed OR focused)”</w:t>
      </w:r>
    </w:p>
    <w:p w14:paraId="0C535C47" w14:textId="77777777" w:rsidR="00FD2E47" w:rsidRPr="00B035CA" w:rsidRDefault="00FD2E47" w:rsidP="00FD2E47">
      <w:pPr>
        <w:pStyle w:val="ListParagraph"/>
        <w:ind w:left="360"/>
        <w:rPr>
          <w:rFonts w:ascii="Times New Roman" w:hAnsi="Times New Roman"/>
          <w:color w:val="000000" w:themeColor="text1"/>
          <w:sz w:val="24"/>
          <w:szCs w:val="24"/>
        </w:rPr>
      </w:pPr>
      <w:r w:rsidRPr="00B035CA">
        <w:rPr>
          <w:rFonts w:ascii="Times New Roman" w:hAnsi="Times New Roman"/>
          <w:color w:val="000000" w:themeColor="text1"/>
          <w:sz w:val="24"/>
          <w:szCs w:val="24"/>
        </w:rPr>
        <w:t>Publication dates 2018 and 2019</w:t>
      </w:r>
    </w:p>
    <w:p w14:paraId="7507BACD" w14:textId="77777777" w:rsidR="00FD2E47" w:rsidRPr="00B035CA" w:rsidRDefault="00FD2E47" w:rsidP="00FD2E47">
      <w:pPr>
        <w:pStyle w:val="ListParagraph"/>
        <w:numPr>
          <w:ilvl w:val="0"/>
          <w:numId w:val="2"/>
        </w:numPr>
        <w:spacing w:after="160" w:line="254" w:lineRule="auto"/>
        <w:ind w:left="360"/>
        <w:rPr>
          <w:rFonts w:ascii="Times New Roman" w:hAnsi="Times New Roman"/>
          <w:color w:val="000000" w:themeColor="text1"/>
          <w:sz w:val="24"/>
          <w:szCs w:val="24"/>
        </w:rPr>
      </w:pPr>
      <w:r w:rsidRPr="00B035CA">
        <w:rPr>
          <w:rFonts w:ascii="Times New Roman" w:hAnsi="Times New Roman"/>
          <w:color w:val="000000" w:themeColor="text1"/>
          <w:sz w:val="24"/>
          <w:szCs w:val="24"/>
        </w:rPr>
        <w:t xml:space="preserve">Embase </w:t>
      </w:r>
    </w:p>
    <w:p w14:paraId="44962E5A" w14:textId="77777777" w:rsidR="00FD2E47" w:rsidRPr="00B035CA" w:rsidRDefault="00FD2E47" w:rsidP="00FD2E47">
      <w:pPr>
        <w:pStyle w:val="ListParagraph"/>
        <w:ind w:left="360"/>
        <w:rPr>
          <w:rFonts w:ascii="Times New Roman" w:hAnsi="Times New Roman"/>
          <w:color w:val="000000" w:themeColor="text1"/>
          <w:sz w:val="24"/>
          <w:szCs w:val="24"/>
        </w:rPr>
      </w:pPr>
      <w:r w:rsidRPr="00B035CA">
        <w:rPr>
          <w:rFonts w:ascii="Times New Roman" w:hAnsi="Times New Roman"/>
          <w:color w:val="000000" w:themeColor="text1"/>
          <w:sz w:val="24"/>
          <w:szCs w:val="24"/>
        </w:rPr>
        <w:t>(</w:t>
      </w:r>
      <w:proofErr w:type="gramStart"/>
      <w:r w:rsidRPr="00B035CA">
        <w:rPr>
          <w:rFonts w:ascii="Times New Roman" w:hAnsi="Times New Roman"/>
          <w:color w:val="000000" w:themeColor="text1"/>
          <w:sz w:val="24"/>
          <w:szCs w:val="24"/>
        </w:rPr>
        <w:t>trauma</w:t>
      </w:r>
      <w:proofErr w:type="gramEnd"/>
      <w:r w:rsidRPr="00B035CA">
        <w:rPr>
          <w:rFonts w:ascii="Times New Roman" w:hAnsi="Times New Roman"/>
          <w:color w:val="000000" w:themeColor="text1"/>
          <w:sz w:val="24"/>
          <w:szCs w:val="24"/>
        </w:rPr>
        <w:t xml:space="preserve"> NEAR/3 informed) OR (trauma NEAR/3 focused) AND (2018:py OR 2019:py)</w:t>
      </w:r>
    </w:p>
    <w:p w14:paraId="507D117B" w14:textId="77777777" w:rsidR="00FD2E47" w:rsidRDefault="00FD2E47"/>
    <w:sectPr w:rsidR="00FD2E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54283"/>
    <w:multiLevelType w:val="hybridMultilevel"/>
    <w:tmpl w:val="94A2B6EE"/>
    <w:lvl w:ilvl="0" w:tplc="B044AC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B683CF5"/>
    <w:multiLevelType w:val="hybridMultilevel"/>
    <w:tmpl w:val="2D5450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revisionView w:markup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E47"/>
    <w:rsid w:val="00FD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40A3C"/>
  <w15:chartTrackingRefBased/>
  <w15:docId w15:val="{A877A790-201F-48AA-9798-B44BEA8A2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E47"/>
    <w:pPr>
      <w:spacing w:after="200" w:line="276" w:lineRule="auto"/>
      <w:ind w:left="720"/>
      <w:contextualSpacing/>
    </w:pPr>
    <w:rPr>
      <w:rFonts w:ascii="Calibri" w:eastAsia="Malgun Gothic" w:hAnsi="Calibri" w:cs="Times New Roman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Srinivas Boppana</dc:creator>
  <cp:keywords/>
  <dc:description/>
  <cp:lastModifiedBy>Srinivas Boppana</cp:lastModifiedBy>
  <cp:revision>1</cp:revision>
  <dcterms:created xsi:type="dcterms:W3CDTF">2021-06-12T01:50:00Z</dcterms:created>
  <dcterms:modified xsi:type="dcterms:W3CDTF">2021-06-12T01:50:00Z</dcterms:modified>
</cp:coreProperties>
</file>