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204E8" w14:textId="68F5C40A" w:rsidR="007A2709" w:rsidRDefault="00BA21BF" w:rsidP="54723FA4">
      <w:pPr>
        <w:spacing w:line="480" w:lineRule="auto"/>
        <w:rPr>
          <w:rFonts w:ascii="Times New Roman" w:hAnsi="Times New Roman" w:cs="Times New Roman"/>
          <w:b/>
          <w:bCs/>
          <w:lang w:val="en-CA"/>
        </w:rPr>
      </w:pPr>
      <w:r>
        <w:rPr>
          <w:rFonts w:ascii="Times New Roman" w:hAnsi="Times New Roman" w:cs="Times New Roman"/>
          <w:b/>
          <w:bCs/>
          <w:lang w:val="en-CA"/>
        </w:rPr>
        <w:t>S1 File.</w:t>
      </w:r>
    </w:p>
    <w:p w14:paraId="4422620F" w14:textId="71D75BA0" w:rsidR="00E61A43" w:rsidRDefault="00033CFE" w:rsidP="54723FA4">
      <w:pPr>
        <w:spacing w:line="480" w:lineRule="auto"/>
        <w:rPr>
          <w:rFonts w:ascii="Times New Roman" w:hAnsi="Times New Roman" w:cs="Times New Roman"/>
          <w:b/>
          <w:lang w:val="en-CA"/>
        </w:rPr>
      </w:pPr>
      <w:r>
        <w:rPr>
          <w:rFonts w:ascii="Times New Roman" w:hAnsi="Times New Roman" w:cs="Times New Roman"/>
          <w:b/>
          <w:bCs/>
          <w:lang w:val="en-CA"/>
        </w:rPr>
        <w:t>G</w:t>
      </w:r>
      <w:r w:rsidR="00E61A43">
        <w:rPr>
          <w:rFonts w:ascii="Times New Roman" w:hAnsi="Times New Roman" w:cs="Times New Roman"/>
          <w:b/>
          <w:bCs/>
          <w:lang w:val="en-CA"/>
        </w:rPr>
        <w:t xml:space="preserve">ridded </w:t>
      </w:r>
      <w:r w:rsidR="00567D91">
        <w:rPr>
          <w:rFonts w:ascii="Times New Roman" w:hAnsi="Times New Roman" w:cs="Times New Roman"/>
          <w:b/>
          <w:bCs/>
          <w:lang w:val="en-CA"/>
        </w:rPr>
        <w:t>p</w:t>
      </w:r>
      <w:r w:rsidR="00E61A43">
        <w:rPr>
          <w:rFonts w:ascii="Times New Roman" w:hAnsi="Times New Roman" w:cs="Times New Roman"/>
          <w:b/>
          <w:bCs/>
          <w:lang w:val="en-CA"/>
        </w:rPr>
        <w:t xml:space="preserve">opulation </w:t>
      </w:r>
      <w:r w:rsidR="00567D91">
        <w:rPr>
          <w:rFonts w:ascii="Times New Roman" w:hAnsi="Times New Roman" w:cs="Times New Roman"/>
          <w:b/>
          <w:bCs/>
          <w:lang w:val="en-CA"/>
        </w:rPr>
        <w:t>m</w:t>
      </w:r>
      <w:r w:rsidR="00E61A43">
        <w:rPr>
          <w:rFonts w:ascii="Times New Roman" w:hAnsi="Times New Roman" w:cs="Times New Roman"/>
          <w:b/>
          <w:bCs/>
          <w:lang w:val="en-CA"/>
        </w:rPr>
        <w:t xml:space="preserve">apping </w:t>
      </w:r>
      <w:r>
        <w:rPr>
          <w:rFonts w:ascii="Times New Roman" w:hAnsi="Times New Roman" w:cs="Times New Roman"/>
          <w:b/>
          <w:bCs/>
          <w:lang w:val="en-CA"/>
        </w:rPr>
        <w:t xml:space="preserve">for Germany </w:t>
      </w:r>
      <w:r w:rsidR="00567D91">
        <w:rPr>
          <w:rFonts w:ascii="Times New Roman" w:hAnsi="Times New Roman" w:cs="Times New Roman"/>
          <w:b/>
          <w:bCs/>
          <w:lang w:val="en-CA"/>
        </w:rPr>
        <w:t>b</w:t>
      </w:r>
      <w:r w:rsidR="00E61A43">
        <w:rPr>
          <w:rFonts w:ascii="Times New Roman" w:hAnsi="Times New Roman" w:cs="Times New Roman"/>
          <w:b/>
          <w:bCs/>
          <w:lang w:val="en-CA"/>
        </w:rPr>
        <w:t xml:space="preserve">ased on </w:t>
      </w:r>
      <w:r w:rsidR="00567D91">
        <w:rPr>
          <w:rFonts w:ascii="Times New Roman" w:hAnsi="Times New Roman" w:cs="Times New Roman"/>
          <w:b/>
          <w:bCs/>
          <w:lang w:val="en-CA"/>
        </w:rPr>
        <w:t>b</w:t>
      </w:r>
      <w:r w:rsidR="00E61A43" w:rsidRPr="54723FA4">
        <w:rPr>
          <w:rFonts w:ascii="Times New Roman" w:hAnsi="Times New Roman" w:cs="Times New Roman"/>
          <w:b/>
          <w:lang w:val="en-CA"/>
        </w:rPr>
        <w:t xml:space="preserve">uilding </w:t>
      </w:r>
      <w:r w:rsidR="00567D91">
        <w:rPr>
          <w:rFonts w:ascii="Times New Roman" w:hAnsi="Times New Roman" w:cs="Times New Roman"/>
          <w:b/>
          <w:lang w:val="en-CA"/>
        </w:rPr>
        <w:t>d</w:t>
      </w:r>
      <w:r w:rsidR="00E61A43" w:rsidRPr="54723FA4">
        <w:rPr>
          <w:rFonts w:ascii="Times New Roman" w:hAnsi="Times New Roman" w:cs="Times New Roman"/>
          <w:b/>
          <w:lang w:val="en-CA"/>
        </w:rPr>
        <w:t xml:space="preserve">ensity, </w:t>
      </w:r>
      <w:r w:rsidR="00567D91">
        <w:rPr>
          <w:rFonts w:ascii="Times New Roman" w:hAnsi="Times New Roman" w:cs="Times New Roman"/>
          <w:b/>
          <w:lang w:val="en-CA"/>
        </w:rPr>
        <w:t>h</w:t>
      </w:r>
      <w:r w:rsidR="00E61A43" w:rsidRPr="54723FA4">
        <w:rPr>
          <w:rFonts w:ascii="Times New Roman" w:hAnsi="Times New Roman" w:cs="Times New Roman"/>
          <w:b/>
          <w:lang w:val="en-CA"/>
        </w:rPr>
        <w:t xml:space="preserve">eight and </w:t>
      </w:r>
      <w:r w:rsidR="00567D91">
        <w:rPr>
          <w:rFonts w:ascii="Times New Roman" w:hAnsi="Times New Roman" w:cs="Times New Roman"/>
          <w:b/>
          <w:lang w:val="en-CA"/>
        </w:rPr>
        <w:t>t</w:t>
      </w:r>
      <w:r w:rsidR="00E61A43" w:rsidRPr="54723FA4">
        <w:rPr>
          <w:rFonts w:ascii="Times New Roman" w:hAnsi="Times New Roman" w:cs="Times New Roman"/>
          <w:b/>
          <w:lang w:val="en-CA"/>
        </w:rPr>
        <w:t>ype</w:t>
      </w:r>
      <w:r w:rsidR="00E61A43">
        <w:rPr>
          <w:rFonts w:ascii="Times New Roman" w:hAnsi="Times New Roman" w:cs="Times New Roman"/>
          <w:b/>
          <w:lang w:val="en-CA"/>
        </w:rPr>
        <w:t xml:space="preserve"> </w:t>
      </w:r>
      <w:r w:rsidR="00E61A43" w:rsidRPr="54723FA4">
        <w:rPr>
          <w:rFonts w:ascii="Times New Roman" w:hAnsi="Times New Roman" w:cs="Times New Roman"/>
          <w:b/>
          <w:lang w:val="en-CA"/>
        </w:rPr>
        <w:t xml:space="preserve">from </w:t>
      </w:r>
      <w:r w:rsidR="00E61A43" w:rsidRPr="54723FA4">
        <w:rPr>
          <w:rFonts w:ascii="Times New Roman" w:hAnsi="Times New Roman" w:cs="Times New Roman"/>
          <w:b/>
          <w:bCs/>
          <w:lang w:val="en-CA"/>
        </w:rPr>
        <w:t>Earth Observation</w:t>
      </w:r>
      <w:r w:rsidR="00E61A43">
        <w:rPr>
          <w:rFonts w:ascii="Times New Roman" w:hAnsi="Times New Roman" w:cs="Times New Roman"/>
          <w:b/>
          <w:lang w:val="en-CA"/>
        </w:rPr>
        <w:t xml:space="preserve"> </w:t>
      </w:r>
      <w:r w:rsidR="00567D91">
        <w:rPr>
          <w:rFonts w:ascii="Times New Roman" w:hAnsi="Times New Roman" w:cs="Times New Roman"/>
          <w:b/>
          <w:lang w:val="en-CA"/>
        </w:rPr>
        <w:t>d</w:t>
      </w:r>
      <w:r w:rsidR="00E61A43">
        <w:rPr>
          <w:rFonts w:ascii="Times New Roman" w:hAnsi="Times New Roman" w:cs="Times New Roman"/>
          <w:b/>
          <w:lang w:val="en-CA"/>
        </w:rPr>
        <w:t xml:space="preserve">ata using </w:t>
      </w:r>
      <w:r w:rsidR="00567D91">
        <w:rPr>
          <w:rFonts w:ascii="Times New Roman" w:hAnsi="Times New Roman" w:cs="Times New Roman"/>
          <w:b/>
          <w:lang w:val="en-CA"/>
        </w:rPr>
        <w:t>c</w:t>
      </w:r>
      <w:r w:rsidR="00E61A43">
        <w:rPr>
          <w:rFonts w:ascii="Times New Roman" w:hAnsi="Times New Roman" w:cs="Times New Roman"/>
          <w:b/>
          <w:lang w:val="en-CA"/>
        </w:rPr>
        <w:t xml:space="preserve">ensus </w:t>
      </w:r>
      <w:r w:rsidR="00567D91">
        <w:rPr>
          <w:rFonts w:ascii="Times New Roman" w:hAnsi="Times New Roman" w:cs="Times New Roman"/>
          <w:b/>
          <w:lang w:val="en-CA"/>
        </w:rPr>
        <w:t>d</w:t>
      </w:r>
      <w:r w:rsidR="00E61A43">
        <w:rPr>
          <w:rFonts w:ascii="Times New Roman" w:hAnsi="Times New Roman" w:cs="Times New Roman"/>
          <w:b/>
          <w:lang w:val="en-CA"/>
        </w:rPr>
        <w:t xml:space="preserve">isaggregation and </w:t>
      </w:r>
      <w:r w:rsidR="00567D91">
        <w:rPr>
          <w:rFonts w:ascii="Times New Roman" w:hAnsi="Times New Roman" w:cs="Times New Roman"/>
          <w:b/>
          <w:lang w:val="en-CA"/>
        </w:rPr>
        <w:t>b</w:t>
      </w:r>
      <w:r w:rsidR="00E61A43">
        <w:rPr>
          <w:rFonts w:ascii="Times New Roman" w:hAnsi="Times New Roman" w:cs="Times New Roman"/>
          <w:b/>
          <w:lang w:val="en-CA"/>
        </w:rPr>
        <w:t xml:space="preserve">ottom-up </w:t>
      </w:r>
      <w:proofErr w:type="gramStart"/>
      <w:r w:rsidR="00567D91">
        <w:rPr>
          <w:rFonts w:ascii="Times New Roman" w:hAnsi="Times New Roman" w:cs="Times New Roman"/>
          <w:b/>
          <w:lang w:val="en-CA"/>
        </w:rPr>
        <w:t>e</w:t>
      </w:r>
      <w:r w:rsidR="00E61A43">
        <w:rPr>
          <w:rFonts w:ascii="Times New Roman" w:hAnsi="Times New Roman" w:cs="Times New Roman"/>
          <w:b/>
          <w:lang w:val="en-CA"/>
        </w:rPr>
        <w:t>stimates</w:t>
      </w:r>
      <w:proofErr w:type="gramEnd"/>
      <w:r w:rsidR="00E61A43">
        <w:rPr>
          <w:rFonts w:ascii="Times New Roman" w:hAnsi="Times New Roman" w:cs="Times New Roman"/>
          <w:b/>
          <w:lang w:val="en-CA"/>
        </w:rPr>
        <w:t xml:space="preserve"> </w:t>
      </w:r>
    </w:p>
    <w:p w14:paraId="50215D68" w14:textId="77777777" w:rsidR="00717116" w:rsidRDefault="00717116" w:rsidP="00717116">
      <w:pPr>
        <w:spacing w:line="480" w:lineRule="auto"/>
        <w:rPr>
          <w:rFonts w:ascii="Times New Roman" w:hAnsi="Times New Roman" w:cs="Times New Roman"/>
          <w:b/>
          <w:bCs/>
        </w:rPr>
      </w:pPr>
      <w:r>
        <w:rPr>
          <w:rFonts w:ascii="Times New Roman" w:hAnsi="Times New Roman" w:cs="Times New Roman"/>
        </w:rPr>
        <w:t xml:space="preserve">Franz </w:t>
      </w:r>
      <w:r w:rsidRPr="54723FA4">
        <w:rPr>
          <w:rFonts w:ascii="Times New Roman" w:hAnsi="Times New Roman" w:cs="Times New Roman"/>
        </w:rPr>
        <w:t>Schug</w:t>
      </w:r>
      <w:r w:rsidRPr="54723FA4">
        <w:rPr>
          <w:rFonts w:ascii="Times New Roman" w:hAnsi="Times New Roman" w:cs="Times New Roman"/>
          <w:vertAlign w:val="superscript"/>
        </w:rPr>
        <w:t>1,2,*</w:t>
      </w:r>
      <w:r w:rsidRPr="54723FA4">
        <w:rPr>
          <w:rFonts w:ascii="Times New Roman" w:hAnsi="Times New Roman" w:cs="Times New Roman"/>
        </w:rPr>
        <w:t xml:space="preserve">; </w:t>
      </w:r>
      <w:r>
        <w:rPr>
          <w:rFonts w:ascii="Times New Roman" w:hAnsi="Times New Roman" w:cs="Times New Roman"/>
        </w:rPr>
        <w:t xml:space="preserve">David </w:t>
      </w:r>
      <w:r w:rsidRPr="54723FA4">
        <w:rPr>
          <w:rFonts w:ascii="Times New Roman" w:hAnsi="Times New Roman" w:cs="Times New Roman"/>
        </w:rPr>
        <w:t>Frantz</w:t>
      </w:r>
      <w:r w:rsidRPr="54723FA4">
        <w:rPr>
          <w:rFonts w:ascii="Times New Roman" w:hAnsi="Times New Roman" w:cs="Times New Roman"/>
          <w:vertAlign w:val="superscript"/>
        </w:rPr>
        <w:t>1</w:t>
      </w:r>
      <w:r w:rsidRPr="54723FA4">
        <w:rPr>
          <w:rFonts w:ascii="Times New Roman" w:hAnsi="Times New Roman" w:cs="Times New Roman"/>
        </w:rPr>
        <w:t xml:space="preserve">; </w:t>
      </w:r>
      <w:r>
        <w:rPr>
          <w:rFonts w:ascii="Times New Roman" w:hAnsi="Times New Roman" w:cs="Times New Roman"/>
        </w:rPr>
        <w:t xml:space="preserve">Sebastian </w:t>
      </w:r>
      <w:r w:rsidRPr="54723FA4">
        <w:rPr>
          <w:rFonts w:ascii="Times New Roman" w:hAnsi="Times New Roman" w:cs="Times New Roman"/>
        </w:rPr>
        <w:t>van der Linden</w:t>
      </w:r>
      <w:r w:rsidRPr="54723FA4">
        <w:rPr>
          <w:rFonts w:ascii="Times New Roman" w:hAnsi="Times New Roman" w:cs="Times New Roman"/>
          <w:vertAlign w:val="superscript"/>
        </w:rPr>
        <w:t>3</w:t>
      </w:r>
      <w:r w:rsidRPr="54723FA4">
        <w:rPr>
          <w:rFonts w:ascii="Times New Roman" w:hAnsi="Times New Roman" w:cs="Times New Roman"/>
        </w:rPr>
        <w:t xml:space="preserve">; </w:t>
      </w:r>
      <w:r>
        <w:rPr>
          <w:rFonts w:ascii="Times New Roman" w:hAnsi="Times New Roman" w:cs="Times New Roman"/>
        </w:rPr>
        <w:t xml:space="preserve">Patrick </w:t>
      </w:r>
      <w:r w:rsidRPr="54723FA4">
        <w:rPr>
          <w:rFonts w:ascii="Times New Roman" w:hAnsi="Times New Roman" w:cs="Times New Roman"/>
        </w:rPr>
        <w:t>Hostert</w:t>
      </w:r>
      <w:r w:rsidRPr="54723FA4">
        <w:rPr>
          <w:rFonts w:ascii="Times New Roman" w:hAnsi="Times New Roman" w:cs="Times New Roman"/>
          <w:vertAlign w:val="superscript"/>
        </w:rPr>
        <w:t>1,2</w:t>
      </w:r>
    </w:p>
    <w:p w14:paraId="447A5AE6" w14:textId="1D04A2ED" w:rsidR="54723FA4" w:rsidRDefault="54723FA4" w:rsidP="54723FA4">
      <w:r w:rsidRPr="54723FA4">
        <w:rPr>
          <w:rFonts w:ascii="Times New Roman" w:eastAsia="Times New Roman" w:hAnsi="Times New Roman" w:cs="Times New Roman"/>
          <w:vertAlign w:val="superscript"/>
        </w:rPr>
        <w:t>1</w:t>
      </w:r>
      <w:r w:rsidRPr="54723FA4">
        <w:rPr>
          <w:rFonts w:ascii="Times New Roman" w:eastAsia="Times New Roman" w:hAnsi="Times New Roman" w:cs="Times New Roman"/>
        </w:rPr>
        <w:t xml:space="preserve"> Earth Observation Lab, Geography Department, Humboldt</w:t>
      </w:r>
      <w:r w:rsidR="00033CFE">
        <w:rPr>
          <w:rFonts w:ascii="Times New Roman" w:eastAsia="Times New Roman" w:hAnsi="Times New Roman" w:cs="Times New Roman"/>
        </w:rPr>
        <w:t>-</w:t>
      </w:r>
      <w:r w:rsidRPr="54723FA4">
        <w:rPr>
          <w:rFonts w:ascii="Times New Roman" w:eastAsia="Times New Roman" w:hAnsi="Times New Roman" w:cs="Times New Roman"/>
        </w:rPr>
        <w:t>Universität zu Berlin, Berlin, Germany</w:t>
      </w:r>
    </w:p>
    <w:p w14:paraId="17004789" w14:textId="5C0DEC29" w:rsidR="54723FA4" w:rsidRPr="00033CFE" w:rsidRDefault="54723FA4" w:rsidP="54723FA4">
      <w:pPr>
        <w:rPr>
          <w:lang w:val="en-US"/>
        </w:rPr>
      </w:pPr>
      <w:r w:rsidRPr="00033CFE">
        <w:rPr>
          <w:rFonts w:ascii="Times New Roman" w:eastAsia="Times New Roman" w:hAnsi="Times New Roman" w:cs="Times New Roman"/>
          <w:vertAlign w:val="superscript"/>
          <w:lang w:val="en-US"/>
        </w:rPr>
        <w:t>2</w:t>
      </w:r>
      <w:r w:rsidRPr="00033CFE">
        <w:rPr>
          <w:rFonts w:ascii="Times New Roman" w:eastAsia="Times New Roman" w:hAnsi="Times New Roman" w:cs="Times New Roman"/>
          <w:lang w:val="en-US"/>
        </w:rPr>
        <w:t xml:space="preserve"> Integrated Research Institute on Transformations of Human-Environment Systems, Humboldt</w:t>
      </w:r>
      <w:r w:rsidR="00033CFE" w:rsidRPr="00033CFE">
        <w:rPr>
          <w:rFonts w:ascii="Times New Roman" w:eastAsia="Times New Roman" w:hAnsi="Times New Roman" w:cs="Times New Roman"/>
          <w:lang w:val="en-US"/>
        </w:rPr>
        <w:t>-</w:t>
      </w:r>
      <w:r w:rsidRPr="00033CFE">
        <w:rPr>
          <w:rFonts w:ascii="Times New Roman" w:eastAsia="Times New Roman" w:hAnsi="Times New Roman" w:cs="Times New Roman"/>
          <w:lang w:val="en-US"/>
        </w:rPr>
        <w:t>Universität zu Berlin, Berlin, Germany</w:t>
      </w:r>
    </w:p>
    <w:p w14:paraId="0D18877C" w14:textId="3DE19619" w:rsidR="54723FA4" w:rsidRPr="00033CFE" w:rsidRDefault="54723FA4" w:rsidP="54723FA4">
      <w:r w:rsidRPr="54723FA4">
        <w:rPr>
          <w:rFonts w:ascii="Times New Roman" w:eastAsia="Times New Roman" w:hAnsi="Times New Roman" w:cs="Times New Roman"/>
          <w:vertAlign w:val="superscript"/>
        </w:rPr>
        <w:t>3</w:t>
      </w:r>
      <w:r w:rsidRPr="54723FA4">
        <w:rPr>
          <w:rFonts w:ascii="Times New Roman" w:eastAsia="Times New Roman" w:hAnsi="Times New Roman" w:cs="Times New Roman"/>
        </w:rPr>
        <w:t xml:space="preserve"> Institut für Geographie und Geologie, Universität Greifswald, </w:t>
      </w:r>
      <w:r w:rsidRPr="00033CFE">
        <w:rPr>
          <w:rFonts w:ascii="Times New Roman" w:eastAsia="Times New Roman" w:hAnsi="Times New Roman" w:cs="Times New Roman"/>
        </w:rPr>
        <w:t>Greifswald, Germany</w:t>
      </w:r>
    </w:p>
    <w:p w14:paraId="1FC47D4F" w14:textId="18AC1261" w:rsidR="007A2709" w:rsidRPr="00E61A43" w:rsidRDefault="54723FA4" w:rsidP="00E61A43">
      <w:pPr>
        <w:spacing w:line="480" w:lineRule="auto"/>
        <w:rPr>
          <w:rFonts w:ascii="Times New Roman" w:eastAsia="Times New Roman" w:hAnsi="Times New Roman" w:cs="Times New Roman"/>
          <w:lang w:val="en-US"/>
        </w:rPr>
      </w:pPr>
      <w:r w:rsidRPr="00B3394A">
        <w:rPr>
          <w:rFonts w:ascii="Times New Roman" w:eastAsia="Times New Roman" w:hAnsi="Times New Roman" w:cs="Times New Roman"/>
          <w:lang w:val="en-US"/>
        </w:rPr>
        <w:t>* corresponding Author</w:t>
      </w:r>
      <w:r w:rsidR="00AC19A3">
        <w:rPr>
          <w:rFonts w:ascii="Times New Roman" w:eastAsia="Times New Roman" w:hAnsi="Times New Roman" w:cs="Times New Roman"/>
          <w:lang w:val="en-US"/>
        </w:rPr>
        <w:t xml:space="preserve"> e-mail</w:t>
      </w:r>
      <w:r w:rsidRPr="00B3394A">
        <w:rPr>
          <w:rFonts w:ascii="Times New Roman" w:eastAsia="Times New Roman" w:hAnsi="Times New Roman" w:cs="Times New Roman"/>
          <w:lang w:val="en-US"/>
        </w:rPr>
        <w:t xml:space="preserve">: </w:t>
      </w:r>
      <w:r w:rsidR="00AC19A3" w:rsidRPr="00A62003">
        <w:rPr>
          <w:rFonts w:ascii="Times New Roman" w:eastAsia="Times New Roman" w:hAnsi="Times New Roman" w:cs="Times New Roman"/>
          <w:lang w:val="en-US"/>
        </w:rPr>
        <w:t>franz.schug@geo.hu-berlin.de</w:t>
      </w:r>
      <w:r w:rsidR="00AC19A3">
        <w:rPr>
          <w:rFonts w:ascii="Times New Roman" w:eastAsia="Times New Roman" w:hAnsi="Times New Roman" w:cs="Times New Roman"/>
          <w:lang w:val="en-US"/>
        </w:rPr>
        <w:t xml:space="preserve"> (FS)</w:t>
      </w:r>
      <w:r w:rsidR="007A2709">
        <w:rPr>
          <w:rFonts w:cs="Times New Roman"/>
          <w:lang w:val="en-CA"/>
        </w:rPr>
        <w:br w:type="page"/>
      </w:r>
    </w:p>
    <w:p w14:paraId="2D12BC42" w14:textId="392DFC57" w:rsidR="00954794" w:rsidRDefault="00954794" w:rsidP="00AD5BB4">
      <w:pPr>
        <w:pStyle w:val="Heading2"/>
        <w:numPr>
          <w:ilvl w:val="0"/>
          <w:numId w:val="17"/>
        </w:numPr>
        <w:spacing w:line="480" w:lineRule="auto"/>
        <w:rPr>
          <w:lang w:val="en-CA"/>
        </w:rPr>
      </w:pPr>
      <w:r>
        <w:rPr>
          <w:lang w:val="en-CA"/>
        </w:rPr>
        <w:lastRenderedPageBreak/>
        <w:t xml:space="preserve">Building </w:t>
      </w:r>
      <w:r w:rsidR="00EA242D">
        <w:rPr>
          <w:lang w:val="en-CA"/>
        </w:rPr>
        <w:t>d</w:t>
      </w:r>
      <w:r>
        <w:rPr>
          <w:lang w:val="en-CA"/>
        </w:rPr>
        <w:t xml:space="preserve">ensity </w:t>
      </w:r>
      <w:r w:rsidR="00EA242D">
        <w:rPr>
          <w:lang w:val="en-CA"/>
        </w:rPr>
        <w:t>m</w:t>
      </w:r>
      <w:r>
        <w:rPr>
          <w:lang w:val="en-CA"/>
        </w:rPr>
        <w:t>apping</w:t>
      </w:r>
    </w:p>
    <w:p w14:paraId="6DBE2185" w14:textId="3746CC9B" w:rsidR="007169D7" w:rsidRDefault="00954794" w:rsidP="00AD5BB4">
      <w:pPr>
        <w:pStyle w:val="Heading2"/>
        <w:numPr>
          <w:ilvl w:val="1"/>
          <w:numId w:val="17"/>
        </w:numPr>
        <w:spacing w:line="480" w:lineRule="auto"/>
        <w:rPr>
          <w:lang w:val="en-CA"/>
        </w:rPr>
      </w:pPr>
      <w:r>
        <w:rPr>
          <w:lang w:val="en-CA"/>
        </w:rPr>
        <w:t xml:space="preserve">Imperviousness </w:t>
      </w:r>
      <w:r w:rsidR="00EA242D">
        <w:rPr>
          <w:lang w:val="en-CA"/>
        </w:rPr>
        <w:t>m</w:t>
      </w:r>
      <w:r>
        <w:rPr>
          <w:lang w:val="en-CA"/>
        </w:rPr>
        <w:t>apping</w:t>
      </w:r>
    </w:p>
    <w:p w14:paraId="363DA2F1" w14:textId="1C225AF5" w:rsidR="00AD5BB4" w:rsidRDefault="00954794" w:rsidP="00AD5BB4">
      <w:pPr>
        <w:spacing w:line="480" w:lineRule="auto"/>
        <w:jc w:val="both"/>
        <w:rPr>
          <w:rFonts w:ascii="Times New Roman" w:hAnsi="Times New Roman" w:cs="Times New Roman"/>
          <w:lang w:val="en-CA"/>
        </w:rPr>
      </w:pPr>
      <w:r w:rsidRPr="00AD5BB4">
        <w:rPr>
          <w:rFonts w:ascii="Times New Roman" w:hAnsi="Times New Roman" w:cs="Times New Roman"/>
          <w:lang w:val="en-CA"/>
        </w:rPr>
        <w:t xml:space="preserve">A workflow of mapping </w:t>
      </w:r>
      <w:r w:rsidR="00AD5BB4" w:rsidRPr="00AD5BB4">
        <w:rPr>
          <w:rFonts w:ascii="Times New Roman" w:hAnsi="Times New Roman" w:cs="Times New Roman"/>
          <w:lang w:val="en-CA"/>
        </w:rPr>
        <w:t xml:space="preserve">nation-wide </w:t>
      </w:r>
      <w:r w:rsidRPr="00AD5BB4">
        <w:rPr>
          <w:rFonts w:ascii="Times New Roman" w:hAnsi="Times New Roman" w:cs="Times New Roman"/>
          <w:lang w:val="en-CA"/>
        </w:rPr>
        <w:t>sub-pixel shares of multiple land cover types was established</w:t>
      </w:r>
      <w:r w:rsidR="00AD5BB4" w:rsidRPr="00AD5BB4">
        <w:rPr>
          <w:rFonts w:ascii="Times New Roman" w:hAnsi="Times New Roman" w:cs="Times New Roman"/>
          <w:lang w:val="en-CA"/>
        </w:rPr>
        <w:t xml:space="preserve"> and validated</w:t>
      </w:r>
      <w:r w:rsidRPr="00AD5BB4">
        <w:rPr>
          <w:rFonts w:ascii="Times New Roman" w:hAnsi="Times New Roman" w:cs="Times New Roman"/>
          <w:lang w:val="en-CA"/>
        </w:rPr>
        <w:t xml:space="preserve"> in </w:t>
      </w:r>
      <w:sdt>
        <w:sdtPr>
          <w:rPr>
            <w:rFonts w:ascii="Times New Roman" w:hAnsi="Times New Roman" w:cs="Times New Roman"/>
            <w:lang w:val="en-CA"/>
          </w:rPr>
          <w:alias w:val="Don't edit this field"/>
          <w:tag w:val="CitaviPlaceholder#66029bc0-0929-463a-8d20-ca1ce9e87987"/>
          <w:id w:val="-582372925"/>
          <w:placeholder>
            <w:docPart w:val="DefaultPlaceholder_-1854013440"/>
          </w:placeholder>
        </w:sdtPr>
        <w:sdtEndPr/>
        <w:sdtContent>
          <w:r w:rsidRPr="00AD5BB4">
            <w:rPr>
              <w:rFonts w:ascii="Times New Roman" w:hAnsi="Times New Roman" w:cs="Times New Roman"/>
              <w:lang w:val="en-CA"/>
            </w:rPr>
            <w:fldChar w:fldCharType="begin"/>
          </w:r>
          <w:r w:rsidR="007A2709">
            <w:rPr>
              <w:rFonts w:ascii="Times New Roman" w:hAnsi="Times New Roman" w:cs="Times New Roman"/>
              <w:lang w:val="en-CA"/>
            </w:rPr>
            <w:instrText>ADDIN CitaviPlaceholder{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}</w:instrText>
          </w:r>
          <w:r w:rsidRPr="00AD5BB4">
            <w:rPr>
              <w:rFonts w:ascii="Times New Roman" w:hAnsi="Times New Roman" w:cs="Times New Roman"/>
              <w:lang w:val="en-CA"/>
            </w:rPr>
            <w:fldChar w:fldCharType="separate"/>
          </w:r>
          <w:r w:rsidR="007A2709">
            <w:rPr>
              <w:rFonts w:ascii="Times New Roman" w:hAnsi="Times New Roman" w:cs="Times New Roman"/>
              <w:lang w:val="en-CA"/>
            </w:rPr>
            <w:t>[1]</w:t>
          </w:r>
          <w:r w:rsidRPr="00AD5BB4">
            <w:rPr>
              <w:rFonts w:ascii="Times New Roman" w:hAnsi="Times New Roman" w:cs="Times New Roman"/>
              <w:lang w:val="en-CA"/>
            </w:rPr>
            <w:fldChar w:fldCharType="end"/>
          </w:r>
        </w:sdtContent>
      </w:sdt>
      <w:r w:rsidRPr="00AD5BB4">
        <w:rPr>
          <w:rFonts w:ascii="Times New Roman" w:hAnsi="Times New Roman" w:cs="Times New Roman"/>
          <w:lang w:val="en-CA"/>
        </w:rPr>
        <w:t xml:space="preserve">. </w:t>
      </w:r>
      <w:r w:rsidR="00AD5BB4">
        <w:rPr>
          <w:rFonts w:ascii="Times New Roman" w:hAnsi="Times New Roman" w:cs="Times New Roman"/>
          <w:lang w:val="en-CA"/>
        </w:rPr>
        <w:t xml:space="preserve">This workflow used a </w:t>
      </w:r>
      <w:r w:rsidR="00BC37BE">
        <w:rPr>
          <w:rFonts w:ascii="Times New Roman" w:hAnsi="Times New Roman" w:cs="Times New Roman"/>
          <w:lang w:val="en-CA"/>
        </w:rPr>
        <w:t xml:space="preserve">machine learning </w:t>
      </w:r>
      <w:r w:rsidR="00AD5BB4">
        <w:rPr>
          <w:rFonts w:ascii="Times New Roman" w:hAnsi="Times New Roman" w:cs="Times New Roman"/>
          <w:lang w:val="en-CA"/>
        </w:rPr>
        <w:t xml:space="preserve">regression-based spectral unmixing approach with </w:t>
      </w:r>
      <w:r w:rsidR="00BC37BE">
        <w:rPr>
          <w:rFonts w:ascii="Times New Roman" w:hAnsi="Times New Roman" w:cs="Times New Roman"/>
          <w:lang w:val="en-CA"/>
        </w:rPr>
        <w:t>artificially</w:t>
      </w:r>
      <w:r w:rsidR="00AD5BB4">
        <w:rPr>
          <w:rFonts w:ascii="Times New Roman" w:hAnsi="Times New Roman" w:cs="Times New Roman"/>
          <w:lang w:val="en-CA"/>
        </w:rPr>
        <w:t xml:space="preserve"> mixed training data as </w:t>
      </w:r>
      <w:r w:rsidR="00AD5BB4" w:rsidRPr="0D30AFA1">
        <w:rPr>
          <w:rFonts w:ascii="Times New Roman" w:hAnsi="Times New Roman" w:cs="Times New Roman"/>
          <w:lang w:val="en-CA"/>
        </w:rPr>
        <w:t xml:space="preserve">described in detail in </w:t>
      </w:r>
      <w:sdt>
        <w:sdtPr>
          <w:rPr>
            <w:rFonts w:ascii="Times New Roman" w:hAnsi="Times New Roman" w:cs="Times New Roman"/>
            <w:lang w:val="en-CA"/>
          </w:rPr>
          <w:alias w:val="Don't edit this field"/>
          <w:tag w:val="CitaviPlaceholder#3f246117-ac24-42fd-a53d-4932a8c5bbc6"/>
          <w:id w:val="-23021950"/>
          <w:placeholder>
            <w:docPart w:val="93BEFBB5A5EB41FA8DE14B66ECE173E8"/>
          </w:placeholder>
        </w:sdtPr>
        <w:sdtEndPr/>
        <w:sdtContent>
          <w:r w:rsidR="00AD5BB4" w:rsidRPr="0D30AFA1">
            <w:rPr>
              <w:rFonts w:ascii="Times New Roman" w:hAnsi="Times New Roman" w:cs="Times New Roman"/>
              <w:lang w:val="en-CA"/>
            </w:rPr>
            <w:fldChar w:fldCharType="begin"/>
          </w:r>
          <w:r w:rsidR="007A2709">
            <w:rPr>
              <w:rFonts w:ascii="Times New Roman" w:hAnsi="Times New Roman" w:cs="Times New Roman"/>
              <w:lang w:val="en-CA"/>
            </w:rPr>
            <w:instrText>ADDIN CitaviPlaceholder{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}</w:instrText>
          </w:r>
          <w:r w:rsidR="00AD5BB4" w:rsidRPr="0D30AFA1">
            <w:rPr>
              <w:rFonts w:ascii="Times New Roman" w:hAnsi="Times New Roman" w:cs="Times New Roman"/>
              <w:lang w:val="en-CA"/>
            </w:rPr>
            <w:fldChar w:fldCharType="separate"/>
          </w:r>
          <w:r w:rsidR="007A2709">
            <w:rPr>
              <w:rFonts w:ascii="Times New Roman" w:hAnsi="Times New Roman" w:cs="Times New Roman"/>
              <w:lang w:val="en-CA"/>
            </w:rPr>
            <w:t>2</w:t>
          </w:r>
          <w:r w:rsidR="00AD5BB4" w:rsidRPr="0D30AFA1">
            <w:rPr>
              <w:rFonts w:ascii="Times New Roman" w:hAnsi="Times New Roman" w:cs="Times New Roman"/>
              <w:lang w:val="en-CA"/>
            </w:rPr>
            <w:fldChar w:fldCharType="end"/>
          </w:r>
        </w:sdtContent>
      </w:sdt>
      <w:r w:rsidR="00AD5BB4">
        <w:rPr>
          <w:rFonts w:ascii="Times New Roman" w:hAnsi="Times New Roman" w:cs="Times New Roman"/>
          <w:lang w:val="en-CA"/>
        </w:rPr>
        <w:t>).</w:t>
      </w:r>
      <w:r w:rsidR="00AD5BB4" w:rsidRPr="00AD5BB4">
        <w:rPr>
          <w:rFonts w:ascii="Times New Roman" w:hAnsi="Times New Roman" w:cs="Times New Roman"/>
          <w:lang w:val="en-CA"/>
        </w:rPr>
        <w:t xml:space="preserve"> </w:t>
      </w:r>
      <w:r w:rsidR="00AD5BB4" w:rsidRPr="0D30AFA1">
        <w:rPr>
          <w:rFonts w:ascii="Times New Roman" w:hAnsi="Times New Roman" w:cs="Times New Roman"/>
          <w:lang w:val="en-CA"/>
        </w:rPr>
        <w:t xml:space="preserve">We here expanded on this workflow with an adapted STM feature set using the 1st, 2nd and 3rd quartile of S2 reflectance, as well as mean and standard deviation of Tasseled Cap Greenness and mean S1 VH-polarized backscatter data from all image acquisitions, </w:t>
      </w:r>
      <w:r w:rsidR="00AD5BB4" w:rsidRPr="0D30AFA1">
        <w:rPr>
          <w:rFonts w:ascii="Times New Roman" w:eastAsia="Times New Roman" w:hAnsi="Times New Roman" w:cs="Times New Roman"/>
          <w:lang w:val="en-CA"/>
        </w:rPr>
        <w:t>as this feature set proved to be more robust for separating impervious surfaces from seasonal soil</w:t>
      </w:r>
      <w:r w:rsidR="00E61A43">
        <w:rPr>
          <w:rFonts w:ascii="Times New Roman" w:eastAsia="Times New Roman" w:hAnsi="Times New Roman" w:cs="Times New Roman"/>
          <w:lang w:val="en-CA"/>
        </w:rPr>
        <w:t xml:space="preserve"> </w:t>
      </w:r>
      <w:sdt>
        <w:sdtPr>
          <w:rPr>
            <w:rFonts w:ascii="Times New Roman" w:eastAsia="Times New Roman" w:hAnsi="Times New Roman" w:cs="Times New Roman"/>
            <w:lang w:val="en-CA"/>
          </w:rPr>
          <w:alias w:val="Don't edit this field"/>
          <w:tag w:val="CitaviPlaceholder#b6e3fdd8-65d4-4dcd-a251-000aafbcae59"/>
          <w:id w:val="1626888413"/>
          <w:placeholder>
            <w:docPart w:val="DefaultPlaceholder_-1854013440"/>
          </w:placeholder>
        </w:sdtPr>
        <w:sdtEndPr/>
        <w:sdtContent>
          <w:r w:rsidR="00E61A43">
            <w:rPr>
              <w:rFonts w:ascii="Times New Roman" w:eastAsia="Times New Roman" w:hAnsi="Times New Roman" w:cs="Times New Roman"/>
              <w:lang w:val="en-CA"/>
            </w:rPr>
            <w:fldChar w:fldCharType="begin"/>
          </w:r>
          <w:r w:rsidR="00E61A43">
            <w:rPr>
              <w:rFonts w:ascii="Times New Roman" w:eastAsia="Times New Roman" w:hAnsi="Times New Roman" w:cs="Times New Roman"/>
              <w:lang w:val="en-CA"/>
            </w:rPr>
            <w:instrText>ADDIN CitaviPlaceholder{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}</w:instrText>
          </w:r>
          <w:r w:rsidR="00E61A43">
            <w:rPr>
              <w:rFonts w:ascii="Times New Roman" w:eastAsia="Times New Roman" w:hAnsi="Times New Roman" w:cs="Times New Roman"/>
              <w:lang w:val="en-CA"/>
            </w:rPr>
            <w:fldChar w:fldCharType="separate"/>
          </w:r>
          <w:r w:rsidR="00E61A43">
            <w:rPr>
              <w:rFonts w:ascii="Times New Roman" w:eastAsia="Times New Roman" w:hAnsi="Times New Roman" w:cs="Times New Roman"/>
              <w:lang w:val="en-CA"/>
            </w:rPr>
            <w:t>[3]</w:t>
          </w:r>
          <w:r w:rsidR="00E61A43">
            <w:rPr>
              <w:rFonts w:ascii="Times New Roman" w:eastAsia="Times New Roman" w:hAnsi="Times New Roman" w:cs="Times New Roman"/>
              <w:lang w:val="en-CA"/>
            </w:rPr>
            <w:fldChar w:fldCharType="end"/>
          </w:r>
        </w:sdtContent>
      </w:sdt>
      <w:r w:rsidR="00AD5BB4" w:rsidRPr="0D30AFA1">
        <w:rPr>
          <w:rFonts w:ascii="Times New Roman" w:hAnsi="Times New Roman" w:cs="Times New Roman"/>
          <w:lang w:val="en-CA"/>
        </w:rPr>
        <w:t>. At 270 training sites</w:t>
      </w:r>
      <w:r w:rsidR="00AD5BB4">
        <w:rPr>
          <w:rFonts w:ascii="Times New Roman" w:hAnsi="Times New Roman" w:cs="Times New Roman"/>
          <w:lang w:val="en-CA"/>
        </w:rPr>
        <w:t xml:space="preserve"> for impervious surfaces</w:t>
      </w:r>
      <w:r w:rsidR="00AD5BB4" w:rsidRPr="0D30AFA1">
        <w:rPr>
          <w:rFonts w:ascii="Times New Roman" w:hAnsi="Times New Roman" w:cs="Times New Roman"/>
          <w:lang w:val="en-CA"/>
        </w:rPr>
        <w:t xml:space="preserve"> across the study area, we retrieved spectral-temporal metrics (STM), i.e. pixel-based</w:t>
      </w:r>
      <w:r w:rsidR="00AD5BB4">
        <w:rPr>
          <w:rFonts w:ascii="Times New Roman" w:hAnsi="Times New Roman" w:cs="Times New Roman"/>
          <w:lang w:val="en-CA"/>
        </w:rPr>
        <w:t xml:space="preserve"> time series</w:t>
      </w:r>
      <w:r w:rsidR="00AD5BB4" w:rsidRPr="0D30AFA1">
        <w:rPr>
          <w:rFonts w:ascii="Times New Roman" w:hAnsi="Times New Roman" w:cs="Times New Roman"/>
          <w:lang w:val="en-CA"/>
        </w:rPr>
        <w:t xml:space="preserve"> statistics of reflectance or backscatter</w:t>
      </w:r>
      <w:r w:rsidR="00A44669">
        <w:rPr>
          <w:rFonts w:ascii="Times New Roman" w:hAnsi="Times New Roman" w:cs="Times New Roman"/>
          <w:lang w:val="en-CA"/>
        </w:rPr>
        <w:t xml:space="preserve"> </w:t>
      </w:r>
      <w:sdt>
        <w:sdtPr>
          <w:rPr>
            <w:rFonts w:ascii="Times New Roman" w:hAnsi="Times New Roman" w:cs="Times New Roman"/>
            <w:lang w:val="en-CA"/>
          </w:rPr>
          <w:alias w:val="To edit, see citavi.com/edit"/>
          <w:tag w:val="CitaviPlaceholder#2a48ab20-881f-45cf-8705-b5678dbfa7a3"/>
          <w:id w:val="-1085912426"/>
          <w:placeholder>
            <w:docPart w:val="DefaultPlaceholder_-1854013440"/>
          </w:placeholder>
        </w:sdtPr>
        <w:sdtEndPr/>
        <w:sdtContent>
          <w:r w:rsidR="00A44669">
            <w:rPr>
              <w:rFonts w:ascii="Times New Roman" w:hAnsi="Times New Roman" w:cs="Times New Roman"/>
              <w:noProof/>
              <w:lang w:val="en-CA"/>
            </w:rPr>
            <w:fldChar w:fldCharType="begin"/>
          </w:r>
          <w:r w:rsidR="00E61A43">
            <w:rPr>
              <w:rFonts w:ascii="Times New Roman" w:hAnsi="Times New Roman" w:cs="Times New Roman"/>
              <w:noProof/>
              <w:lang w:val="en-CA"/>
            </w:rPr>
            <w:instrText>ADDIN CitaviPlaceholder{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}</w:instrText>
          </w:r>
          <w:r w:rsidR="00A44669">
            <w:rPr>
              <w:rFonts w:ascii="Times New Roman" w:hAnsi="Times New Roman" w:cs="Times New Roman"/>
              <w:noProof/>
              <w:lang w:val="en-CA"/>
            </w:rPr>
            <w:fldChar w:fldCharType="separate"/>
          </w:r>
          <w:r w:rsidR="00E61A43">
            <w:rPr>
              <w:rFonts w:ascii="Times New Roman" w:hAnsi="Times New Roman" w:cs="Times New Roman"/>
              <w:noProof/>
              <w:lang w:val="en-CA"/>
            </w:rPr>
            <w:t>[4,5]</w:t>
          </w:r>
          <w:r w:rsidR="00A44669">
            <w:rPr>
              <w:rFonts w:ascii="Times New Roman" w:hAnsi="Times New Roman" w:cs="Times New Roman"/>
              <w:noProof/>
              <w:lang w:val="en-CA"/>
            </w:rPr>
            <w:fldChar w:fldCharType="end"/>
          </w:r>
        </w:sdtContent>
      </w:sdt>
      <w:r w:rsidR="00AD5BB4" w:rsidRPr="00847EC3">
        <w:rPr>
          <w:rFonts w:ascii="Times New Roman" w:hAnsi="Times New Roman" w:cs="Times New Roman"/>
          <w:lang w:val="en-CA"/>
        </w:rPr>
        <w:t xml:space="preserve">. </w:t>
      </w:r>
      <w:r w:rsidR="00AD5BB4" w:rsidRPr="0D30AFA1">
        <w:rPr>
          <w:rFonts w:ascii="Times New Roman" w:hAnsi="Times New Roman" w:cs="Times New Roman"/>
          <w:lang w:val="en-CA"/>
        </w:rPr>
        <w:t xml:space="preserve">Those were then used </w:t>
      </w:r>
      <w:r w:rsidR="00BC37BE">
        <w:rPr>
          <w:rFonts w:ascii="Times New Roman" w:hAnsi="Times New Roman" w:cs="Times New Roman"/>
          <w:lang w:val="en-CA"/>
        </w:rPr>
        <w:t>in the regression</w:t>
      </w:r>
      <w:r w:rsidR="00AD5BB4" w:rsidRPr="0D30AFA1">
        <w:rPr>
          <w:rFonts w:ascii="Times New Roman" w:hAnsi="Times New Roman" w:cs="Times New Roman"/>
          <w:lang w:val="en-CA"/>
        </w:rPr>
        <w:t xml:space="preserve"> to quantify impervious surfaces. </w:t>
      </w:r>
      <w:r w:rsidR="00AD5BB4">
        <w:rPr>
          <w:rFonts w:ascii="Times New Roman" w:hAnsi="Times New Roman" w:cs="Times New Roman"/>
          <w:lang w:val="en-CA"/>
        </w:rPr>
        <w:t xml:space="preserve">Validation using </w:t>
      </w:r>
      <w:r w:rsidR="00AD5BB4" w:rsidRPr="00BC37BE">
        <w:rPr>
          <w:rFonts w:ascii="Times New Roman" w:hAnsi="Times New Roman" w:cs="Times New Roman"/>
          <w:lang w:val="en-CA"/>
        </w:rPr>
        <w:t>Google Earth © imagery led to an RSME of 19%, MAE of 13%, R² of 0.74 and model slope of 0.75.</w:t>
      </w:r>
    </w:p>
    <w:p w14:paraId="199120D4" w14:textId="55D5CAF6" w:rsidR="00954794" w:rsidRPr="00AD5BB4" w:rsidRDefault="00954794" w:rsidP="00AD5BB4">
      <w:pPr>
        <w:pStyle w:val="Heading2"/>
        <w:numPr>
          <w:ilvl w:val="1"/>
          <w:numId w:val="17"/>
        </w:numPr>
        <w:spacing w:line="480" w:lineRule="auto"/>
        <w:rPr>
          <w:lang w:val="en-CA"/>
        </w:rPr>
      </w:pPr>
      <w:r w:rsidRPr="007169D7">
        <w:rPr>
          <w:lang w:val="en-CA"/>
        </w:rPr>
        <w:t xml:space="preserve">OpenStreetMap </w:t>
      </w:r>
      <w:r>
        <w:rPr>
          <w:lang w:val="en-CA"/>
        </w:rPr>
        <w:t xml:space="preserve">for </w:t>
      </w:r>
      <w:r w:rsidR="00EA242D">
        <w:rPr>
          <w:lang w:val="en-CA"/>
        </w:rPr>
        <w:t>b</w:t>
      </w:r>
      <w:r>
        <w:rPr>
          <w:lang w:val="en-CA"/>
        </w:rPr>
        <w:t xml:space="preserve">uilding </w:t>
      </w:r>
      <w:r w:rsidR="00EA242D">
        <w:rPr>
          <w:lang w:val="en-CA"/>
        </w:rPr>
        <w:t>d</w:t>
      </w:r>
      <w:r>
        <w:rPr>
          <w:lang w:val="en-CA"/>
        </w:rPr>
        <w:t>ensity</w:t>
      </w:r>
    </w:p>
    <w:p w14:paraId="09FCEE01" w14:textId="20484EE1" w:rsidR="00AD5BB4" w:rsidRDefault="00954794" w:rsidP="00AD5BB4">
      <w:pPr>
        <w:spacing w:line="480" w:lineRule="auto"/>
        <w:jc w:val="both"/>
        <w:rPr>
          <w:rFonts w:ascii="Times New Roman" w:hAnsi="Times New Roman" w:cs="Times New Roman"/>
          <w:lang w:val="en-CA"/>
        </w:rPr>
      </w:pPr>
      <w:r w:rsidRPr="0D30AFA1">
        <w:rPr>
          <w:rFonts w:ascii="Times New Roman" w:hAnsi="Times New Roman" w:cs="Times New Roman"/>
          <w:lang w:val="en-CA"/>
        </w:rPr>
        <w:t xml:space="preserve">OSM polylines of 39 </w:t>
      </w:r>
      <w:r w:rsidRPr="0D30AFA1">
        <w:rPr>
          <w:rFonts w:ascii="Times New Roman" w:hAnsi="Times New Roman" w:cs="Times New Roman"/>
          <w:i/>
          <w:iCs/>
          <w:lang w:val="en-CA"/>
        </w:rPr>
        <w:t>highway</w:t>
      </w:r>
      <w:r w:rsidRPr="0D30AFA1">
        <w:rPr>
          <w:rFonts w:ascii="Times New Roman" w:hAnsi="Times New Roman" w:cs="Times New Roman"/>
          <w:lang w:val="en-CA"/>
        </w:rPr>
        <w:t xml:space="preserve"> classes, 12 </w:t>
      </w:r>
      <w:r w:rsidRPr="0D30AFA1">
        <w:rPr>
          <w:rFonts w:ascii="Times New Roman" w:hAnsi="Times New Roman" w:cs="Times New Roman"/>
          <w:i/>
          <w:iCs/>
          <w:lang w:val="en-CA"/>
        </w:rPr>
        <w:t>railway</w:t>
      </w:r>
      <w:r w:rsidRPr="0D30AFA1">
        <w:rPr>
          <w:rFonts w:ascii="Times New Roman" w:hAnsi="Times New Roman" w:cs="Times New Roman"/>
          <w:lang w:val="en-CA"/>
        </w:rPr>
        <w:t xml:space="preserve"> classes as well as polygons of </w:t>
      </w:r>
      <w:r w:rsidRPr="0D30AFA1">
        <w:rPr>
          <w:rFonts w:ascii="Times New Roman" w:hAnsi="Times New Roman" w:cs="Times New Roman"/>
          <w:i/>
          <w:iCs/>
          <w:lang w:val="en-CA"/>
        </w:rPr>
        <w:t>runways</w:t>
      </w:r>
      <w:r w:rsidRPr="0D30AFA1">
        <w:rPr>
          <w:rFonts w:ascii="Times New Roman" w:hAnsi="Times New Roman" w:cs="Times New Roman"/>
          <w:lang w:val="en-CA"/>
        </w:rPr>
        <w:t xml:space="preserve">, </w:t>
      </w:r>
      <w:r w:rsidRPr="0D30AFA1">
        <w:rPr>
          <w:rFonts w:ascii="Times New Roman" w:hAnsi="Times New Roman" w:cs="Times New Roman"/>
          <w:i/>
          <w:iCs/>
          <w:lang w:val="en-CA"/>
        </w:rPr>
        <w:t>aprons</w:t>
      </w:r>
      <w:r w:rsidRPr="0D30AFA1">
        <w:rPr>
          <w:rFonts w:ascii="Times New Roman" w:hAnsi="Times New Roman" w:cs="Times New Roman"/>
          <w:lang w:val="en-CA"/>
        </w:rPr>
        <w:t xml:space="preserve">, </w:t>
      </w:r>
      <w:r w:rsidRPr="0D30AFA1">
        <w:rPr>
          <w:rFonts w:ascii="Times New Roman" w:hAnsi="Times New Roman" w:cs="Times New Roman"/>
          <w:i/>
          <w:iCs/>
          <w:lang w:val="en-CA"/>
        </w:rPr>
        <w:t>taxiways</w:t>
      </w:r>
      <w:r w:rsidRPr="0D30AFA1">
        <w:rPr>
          <w:rFonts w:ascii="Times New Roman" w:hAnsi="Times New Roman" w:cs="Times New Roman"/>
          <w:lang w:val="en-CA"/>
        </w:rPr>
        <w:t xml:space="preserve"> and </w:t>
      </w:r>
      <w:r w:rsidRPr="0D30AFA1">
        <w:rPr>
          <w:rFonts w:ascii="Times New Roman" w:hAnsi="Times New Roman" w:cs="Times New Roman"/>
          <w:i/>
          <w:iCs/>
          <w:lang w:val="en-CA"/>
        </w:rPr>
        <w:t>parking</w:t>
      </w:r>
      <w:r w:rsidRPr="0D30AFA1">
        <w:rPr>
          <w:rFonts w:ascii="Times New Roman" w:hAnsi="Times New Roman" w:cs="Times New Roman"/>
          <w:lang w:val="en-CA"/>
        </w:rPr>
        <w:t xml:space="preserve"> </w:t>
      </w:r>
      <w:r w:rsidRPr="0D30AFA1">
        <w:rPr>
          <w:rFonts w:ascii="Times New Roman" w:hAnsi="Times New Roman" w:cs="Times New Roman"/>
          <w:i/>
          <w:iCs/>
          <w:lang w:val="en-CA"/>
        </w:rPr>
        <w:t>lots</w:t>
      </w:r>
      <w:r w:rsidRPr="0D30AFA1">
        <w:rPr>
          <w:rFonts w:ascii="Times New Roman" w:hAnsi="Times New Roman" w:cs="Times New Roman"/>
          <w:lang w:val="en-CA"/>
        </w:rPr>
        <w:t xml:space="preserve"> </w:t>
      </w:r>
      <w:r w:rsidR="00AD5BB4">
        <w:rPr>
          <w:rFonts w:ascii="Times New Roman" w:hAnsi="Times New Roman" w:cs="Times New Roman"/>
          <w:lang w:val="en-CA"/>
        </w:rPr>
        <w:t xml:space="preserve">across the study area </w:t>
      </w:r>
      <w:r w:rsidRPr="0D30AFA1">
        <w:rPr>
          <w:rFonts w:ascii="Times New Roman" w:hAnsi="Times New Roman" w:cs="Times New Roman"/>
          <w:lang w:val="en-CA"/>
        </w:rPr>
        <w:t>were extracted from</w:t>
      </w:r>
      <w:r>
        <w:rPr>
          <w:rFonts w:ascii="Times New Roman" w:hAnsi="Times New Roman" w:cs="Times New Roman"/>
          <w:lang w:val="en-CA"/>
        </w:rPr>
        <w:t xml:space="preserve"> </w:t>
      </w:r>
      <w:sdt>
        <w:sdtPr>
          <w:rPr>
            <w:rFonts w:ascii="Times New Roman" w:hAnsi="Times New Roman" w:cs="Times New Roman"/>
            <w:lang w:val="en-CA"/>
          </w:rPr>
          <w:alias w:val="Don't edit this field"/>
          <w:tag w:val="CitaviPlaceholder#3007986f-34bc-4e3c-b89d-2471a43ccace"/>
          <w:id w:val="940957995"/>
          <w:placeholder>
            <w:docPart w:val="175F667DEF5F46019B502DE776A6CE43"/>
          </w:placeholder>
        </w:sdtPr>
        <w:sdtEndPr/>
        <w:sdtContent>
          <w:r>
            <w:rPr>
              <w:rFonts w:ascii="Times New Roman" w:hAnsi="Times New Roman" w:cs="Times New Roman"/>
              <w:lang w:val="en-CA"/>
            </w:rPr>
            <w:fldChar w:fldCharType="begin"/>
          </w:r>
          <w:r w:rsidR="00E61A43">
            <w:rPr>
              <w:rFonts w:ascii="Times New Roman" w:hAnsi="Times New Roman" w:cs="Times New Roman"/>
              <w:lang w:val="en-CA"/>
            </w:rPr>
            <w:instrText>ADDIN CitaviPlaceholder{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}</w:instrText>
          </w:r>
          <w:r>
            <w:rPr>
              <w:rFonts w:ascii="Times New Roman" w:hAnsi="Times New Roman" w:cs="Times New Roman"/>
              <w:lang w:val="en-CA"/>
            </w:rPr>
            <w:fldChar w:fldCharType="separate"/>
          </w:r>
          <w:r w:rsidR="00E61A43">
            <w:rPr>
              <w:rFonts w:ascii="Times New Roman" w:hAnsi="Times New Roman" w:cs="Times New Roman"/>
              <w:lang w:val="en-CA"/>
            </w:rPr>
            <w:t>6</w:t>
          </w:r>
          <w:r>
            <w:rPr>
              <w:rFonts w:ascii="Times New Roman" w:hAnsi="Times New Roman" w:cs="Times New Roman"/>
              <w:lang w:val="en-CA"/>
            </w:rPr>
            <w:fldChar w:fldCharType="end"/>
          </w:r>
        </w:sdtContent>
      </w:sdt>
      <w:r>
        <w:rPr>
          <w:rFonts w:ascii="Times New Roman" w:hAnsi="Times New Roman" w:cs="Times New Roman"/>
          <w:lang w:val="en-CA"/>
        </w:rPr>
        <w:t>)</w:t>
      </w:r>
      <w:r w:rsidRPr="0D30AFA1">
        <w:rPr>
          <w:rFonts w:ascii="Times New Roman" w:hAnsi="Times New Roman" w:cs="Times New Roman"/>
          <w:lang w:val="en-CA"/>
        </w:rPr>
        <w:t xml:space="preserve">. Highway and railway data were buffered with lane and rail widths based on </w:t>
      </w:r>
      <w:r w:rsidR="00AD5BB4">
        <w:rPr>
          <w:rFonts w:ascii="Times New Roman" w:hAnsi="Times New Roman" w:cs="Times New Roman"/>
          <w:lang w:val="en-CA"/>
        </w:rPr>
        <w:t>expert</w:t>
      </w:r>
      <w:r w:rsidRPr="0D30AFA1">
        <w:rPr>
          <w:rFonts w:ascii="Times New Roman" w:hAnsi="Times New Roman" w:cs="Times New Roman"/>
          <w:lang w:val="en-CA"/>
        </w:rPr>
        <w:t xml:space="preserve">-guided estimates. Polygon and buffered polyline data were rasterized, </w:t>
      </w:r>
      <w:proofErr w:type="gramStart"/>
      <w:r w:rsidRPr="0D30AFA1">
        <w:rPr>
          <w:rFonts w:ascii="Times New Roman" w:hAnsi="Times New Roman" w:cs="Times New Roman"/>
          <w:lang w:val="en-CA"/>
        </w:rPr>
        <w:t>i.e.</w:t>
      </w:r>
      <w:proofErr w:type="gramEnd"/>
      <w:r w:rsidRPr="0D30AFA1">
        <w:rPr>
          <w:rFonts w:ascii="Times New Roman" w:hAnsi="Times New Roman" w:cs="Times New Roman"/>
          <w:lang w:val="en-CA"/>
        </w:rPr>
        <w:t xml:space="preserve"> for each 100 m² grid cell, the area share [%] covered with infrastructure was computed. </w:t>
      </w:r>
    </w:p>
    <w:p w14:paraId="2DF0E093" w14:textId="0FA03D48" w:rsidR="002E73EA" w:rsidRPr="006728F6" w:rsidRDefault="23518ACD" w:rsidP="002E73EA">
      <w:pPr>
        <w:spacing w:line="480" w:lineRule="auto"/>
        <w:jc w:val="both"/>
        <w:rPr>
          <w:rFonts w:ascii="Times New Roman" w:hAnsi="Times New Roman" w:cs="Times New Roman"/>
          <w:lang w:val="en-CA"/>
        </w:rPr>
      </w:pPr>
      <w:r w:rsidRPr="23518ACD">
        <w:rPr>
          <w:rFonts w:ascii="Times New Roman" w:hAnsi="Times New Roman" w:cs="Times New Roman"/>
          <w:lang w:val="en-CA"/>
        </w:rPr>
        <w:t xml:space="preserve">The workflow of OSM data handling including literature-based assumptions is described in detail in Haberl et al. (in review). As smaller infrastructure such as paved yards or private parking lots are often not included in OSM, we applied a correction factor of 0.57 to the remaining building density. This factor was empirically derived based on a linear regression between generated building density information with rasterized cadastre building footprints of three NUTS-1 units - the city of Berlin and the states of Thuringia and North Rhine-Westphalia (Fig. SI 1.1). As R² is increasing with decreasing resolution, we chose to derive the factor at 1000 m resolution. Note that this factor varies regionally, but its variation is rather low across the sites, which suggests a stable correlation. During processing, building density at 10 m spatial resolution was multiplied with this factor. To minimise commission </w:t>
      </w:r>
      <w:r w:rsidRPr="23518ACD">
        <w:rPr>
          <w:rFonts w:ascii="Times New Roman" w:hAnsi="Times New Roman" w:cs="Times New Roman"/>
          <w:lang w:val="en-CA"/>
        </w:rPr>
        <w:lastRenderedPageBreak/>
        <w:t>error, we further excluded grid cells with a building density lower than 25 percent, which approximately coincides with the uncertainty (RMSE) of the impervious fraction mapping.</w:t>
      </w:r>
    </w:p>
    <w:p w14:paraId="1A47DD71" w14:textId="77777777" w:rsidR="002E73EA" w:rsidRDefault="002E73EA" w:rsidP="008A7AE2">
      <w:pPr>
        <w:keepNext/>
        <w:spacing w:line="480" w:lineRule="auto"/>
        <w:jc w:val="center"/>
      </w:pPr>
      <w:r>
        <w:rPr>
          <w:noProof/>
          <w:lang w:val="en-GB" w:eastAsia="en-GB"/>
        </w:rPr>
        <w:drawing>
          <wp:inline distT="0" distB="0" distL="0" distR="0" wp14:anchorId="55CF0478" wp14:editId="3906C89A">
            <wp:extent cx="3960000" cy="4565847"/>
            <wp:effectExtent l="0" t="0" r="0" b="0"/>
            <wp:docPr id="10" name="Picture 10" descr="M:\30_Studies\04_Schug_Population_Mapping\illustrations\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3960000" cy="4565847"/>
                    </a:xfrm>
                    <a:prstGeom prst="rect">
                      <a:avLst/>
                    </a:prstGeom>
                  </pic:spPr>
                </pic:pic>
              </a:graphicData>
            </a:graphic>
          </wp:inline>
        </w:drawing>
      </w:r>
    </w:p>
    <w:p w14:paraId="249B87F2" w14:textId="175FC044" w:rsidR="007169D7" w:rsidRPr="00A44669" w:rsidRDefault="001E5E90" w:rsidP="008A7AE2">
      <w:pPr>
        <w:pStyle w:val="Caption"/>
        <w:spacing w:line="480" w:lineRule="auto"/>
        <w:jc w:val="center"/>
        <w:rPr>
          <w:i w:val="0"/>
          <w:iCs w:val="0"/>
        </w:rPr>
      </w:pPr>
      <w:r w:rsidRPr="00A44669">
        <w:rPr>
          <w:b/>
          <w:bCs/>
          <w:i w:val="0"/>
          <w:iCs w:val="0"/>
        </w:rPr>
        <w:t xml:space="preserve">Figure SI </w:t>
      </w:r>
      <w:r w:rsidR="002E73EA" w:rsidRPr="00A44669">
        <w:rPr>
          <w:b/>
          <w:bCs/>
          <w:i w:val="0"/>
          <w:iCs w:val="0"/>
        </w:rPr>
        <w:t>1.1</w:t>
      </w:r>
      <w:r w:rsidR="002E73EA" w:rsidRPr="00A44669">
        <w:rPr>
          <w:i w:val="0"/>
          <w:iCs w:val="0"/>
        </w:rPr>
        <w:t xml:space="preserve"> Predicted building fractions after subtraction of rasterized OSM infrastructure data from the impervious fraction map related to reference building fractions from rasterized cada</w:t>
      </w:r>
      <w:r w:rsidR="00BC37BE" w:rsidRPr="00A44669">
        <w:rPr>
          <w:i w:val="0"/>
          <w:iCs w:val="0"/>
        </w:rPr>
        <w:t>s</w:t>
      </w:r>
      <w:r w:rsidR="002E73EA" w:rsidRPr="00A44669">
        <w:rPr>
          <w:i w:val="0"/>
          <w:iCs w:val="0"/>
        </w:rPr>
        <w:t>tre data at different spatial reso</w:t>
      </w:r>
      <w:r w:rsidR="008A7AE2" w:rsidRPr="00A44669">
        <w:rPr>
          <w:i w:val="0"/>
          <w:iCs w:val="0"/>
        </w:rPr>
        <w:t>lutions. A correction factor was derived based on the systematic linear overestimation of predicted building fractions.</w:t>
      </w:r>
    </w:p>
    <w:p w14:paraId="79D6C7DD" w14:textId="464737F6" w:rsidR="000B4FB5" w:rsidRPr="000B4FB5" w:rsidRDefault="000D79AF" w:rsidP="000D79AF">
      <w:pPr>
        <w:spacing w:line="480" w:lineRule="auto"/>
        <w:jc w:val="both"/>
        <w:rPr>
          <w:lang w:val="en-GB" w:eastAsia="en-US"/>
        </w:rPr>
      </w:pPr>
      <w:r>
        <w:rPr>
          <w:rFonts w:ascii="Times New Roman" w:hAnsi="Times New Roman" w:cs="Times New Roman"/>
          <w:lang w:val="en-CA"/>
        </w:rPr>
        <w:t xml:space="preserve">The use of rasterized OSM data for the distinction of buildings and non-building impervious surfaces brings along three challenges: </w:t>
      </w:r>
      <w:r w:rsidR="000B4FB5" w:rsidRPr="0D30AFA1">
        <w:rPr>
          <w:rFonts w:ascii="Times New Roman" w:hAnsi="Times New Roman" w:cs="Times New Roman"/>
          <w:lang w:val="en-CA"/>
        </w:rPr>
        <w:t xml:space="preserve">1) OSM data is rarely providing time stamps, introducing uncertainties through a temporal gap between the data download in 2020 and the target year 2018. 2) OSM does not guarantee feature completeness, as data is </w:t>
      </w:r>
      <w:proofErr w:type="gramStart"/>
      <w:r w:rsidR="000B4FB5" w:rsidRPr="0D30AFA1">
        <w:rPr>
          <w:rFonts w:ascii="Times New Roman" w:hAnsi="Times New Roman" w:cs="Times New Roman"/>
          <w:lang w:val="en-CA"/>
        </w:rPr>
        <w:t>crowd-sourced</w:t>
      </w:r>
      <w:proofErr w:type="gramEnd"/>
      <w:r w:rsidR="000B4FB5" w:rsidRPr="0D30AFA1">
        <w:rPr>
          <w:rFonts w:ascii="Times New Roman" w:hAnsi="Times New Roman" w:cs="Times New Roman"/>
          <w:lang w:val="en-CA"/>
        </w:rPr>
        <w:t xml:space="preserve">. 3) Literature-derived national road widths might not have been suitable to buffer each OSM line feature. We assume the impact of these issues to be minor, as 1) road network length within the study area was largely stable from 2000 to 2019 </w:t>
      </w:r>
      <w:sdt>
        <w:sdtPr>
          <w:rPr>
            <w:rFonts w:ascii="Times New Roman" w:hAnsi="Times New Roman" w:cs="Times New Roman"/>
            <w:lang w:val="de"/>
          </w:rPr>
          <w:alias w:val="Don't edit this field"/>
          <w:tag w:val="CitaviPlaceholder#7dfa0f20-772e-47ea-81a8-4c5c0acebd11"/>
          <w:id w:val="1422069527"/>
          <w:placeholder>
            <w:docPart w:val="448050790D3A45FCB14F030CC4457CDF"/>
          </w:placeholder>
        </w:sdtPr>
        <w:sdtEndPr/>
        <w:sdtContent>
          <w:r w:rsidR="000B4FB5" w:rsidRPr="0D30AFA1">
            <w:rPr>
              <w:rFonts w:ascii="Times New Roman" w:hAnsi="Times New Roman" w:cs="Times New Roman"/>
              <w:lang w:val="de"/>
            </w:rPr>
            <w:fldChar w:fldCharType="begin"/>
          </w:r>
          <w:r w:rsidR="00E61A43">
            <w:rPr>
              <w:rFonts w:ascii="Times New Roman" w:hAnsi="Times New Roman" w:cs="Times New Roman"/>
              <w:lang w:val="en-CA"/>
            </w:rPr>
            <w:instrText>ADDIN CitaviPlaceholder{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}</w:instrText>
          </w:r>
          <w:r w:rsidR="000B4FB5" w:rsidRPr="0D30AFA1">
            <w:rPr>
              <w:rFonts w:ascii="Times New Roman" w:hAnsi="Times New Roman" w:cs="Times New Roman"/>
              <w:lang w:val="de"/>
            </w:rPr>
            <w:fldChar w:fldCharType="separate"/>
          </w:r>
          <w:r w:rsidR="00E61A43">
            <w:rPr>
              <w:rFonts w:ascii="Times New Roman" w:hAnsi="Times New Roman" w:cs="Times New Roman"/>
              <w:lang w:val="en-CA"/>
            </w:rPr>
            <w:t>[7]</w:t>
          </w:r>
          <w:r w:rsidR="000B4FB5" w:rsidRPr="0D30AFA1">
            <w:rPr>
              <w:rFonts w:ascii="Times New Roman" w:hAnsi="Times New Roman" w:cs="Times New Roman"/>
              <w:lang w:val="de"/>
            </w:rPr>
            <w:fldChar w:fldCharType="end"/>
          </w:r>
        </w:sdtContent>
      </w:sdt>
      <w:r w:rsidR="000B4FB5" w:rsidRPr="0D30AFA1">
        <w:rPr>
          <w:rFonts w:ascii="Times New Roman" w:hAnsi="Times New Roman" w:cs="Times New Roman"/>
          <w:lang w:val="en-CA"/>
        </w:rPr>
        <w:t xml:space="preserve"> and </w:t>
      </w:r>
      <w:r w:rsidR="000B4FB5" w:rsidRPr="0D30AFA1">
        <w:rPr>
          <w:rFonts w:ascii="Times New Roman" w:hAnsi="Times New Roman" w:cs="Times New Roman"/>
          <w:lang w:val="en-CA"/>
        </w:rPr>
        <w:lastRenderedPageBreak/>
        <w:t>2) an empirical correction factor was introduced to account for impervious surfaces not covered by OSM data.</w:t>
      </w:r>
    </w:p>
    <w:p w14:paraId="2D6D7EB8" w14:textId="0C467554" w:rsidR="006728F6" w:rsidRDefault="006728F6" w:rsidP="006728F6">
      <w:pPr>
        <w:pStyle w:val="Heading2"/>
        <w:numPr>
          <w:ilvl w:val="0"/>
          <w:numId w:val="17"/>
        </w:numPr>
        <w:spacing w:line="480" w:lineRule="auto"/>
        <w:jc w:val="both"/>
        <w:rPr>
          <w:lang w:val="en-CA"/>
        </w:rPr>
      </w:pPr>
      <w:r>
        <w:rPr>
          <w:lang w:val="en-CA"/>
        </w:rPr>
        <w:t xml:space="preserve">Building </w:t>
      </w:r>
      <w:r w:rsidR="00EA242D">
        <w:rPr>
          <w:lang w:val="en-CA"/>
        </w:rPr>
        <w:t>t</w:t>
      </w:r>
      <w:r>
        <w:rPr>
          <w:lang w:val="en-CA"/>
        </w:rPr>
        <w:t xml:space="preserve">ype </w:t>
      </w:r>
      <w:r w:rsidR="00EA242D">
        <w:rPr>
          <w:lang w:val="en-CA"/>
        </w:rPr>
        <w:t>m</w:t>
      </w:r>
      <w:r>
        <w:rPr>
          <w:lang w:val="en-CA"/>
        </w:rPr>
        <w:t>apping</w:t>
      </w:r>
    </w:p>
    <w:p w14:paraId="512DF3AD" w14:textId="78F4FD18" w:rsidR="00694395" w:rsidRPr="00BC37BE" w:rsidRDefault="00694395" w:rsidP="00BC37BE">
      <w:pPr>
        <w:spacing w:line="480" w:lineRule="auto"/>
        <w:jc w:val="both"/>
        <w:rPr>
          <w:lang w:val="en-CA"/>
        </w:rPr>
      </w:pPr>
      <w:r w:rsidRPr="00BC37BE">
        <w:rPr>
          <w:rFonts w:ascii="Times New Roman" w:hAnsi="Times New Roman" w:cs="Times New Roman"/>
          <w:lang w:val="en-CA"/>
        </w:rPr>
        <w:t xml:space="preserve">We re-utilized all available analysis-ready S1 observations of 2017 and all S2 observations of 2018 with a cloud-coverage &lt; 70% across the study area as described in </w:t>
      </w:r>
      <w:sdt>
        <w:sdtPr>
          <w:rPr>
            <w:lang w:val="en-CA"/>
          </w:rPr>
          <w:alias w:val="To edit, see citavi.com/edit"/>
          <w:tag w:val="CitaviPlaceholder#73c502ae-6a33-4d35-96c7-b3c8b3321703"/>
          <w:id w:val="-661086009"/>
          <w:placeholder>
            <w:docPart w:val="6EE7482B69A3455FB4B9C247B9DC57B4"/>
          </w:placeholder>
        </w:sdtPr>
        <w:sdtEndPr/>
        <w:sdtContent>
          <w:r w:rsidRPr="00BC37BE">
            <w:rPr>
              <w:rFonts w:ascii="Times New Roman" w:hAnsi="Times New Roman" w:cs="Times New Roman"/>
              <w:noProof/>
              <w:lang w:val="en-CA"/>
            </w:rPr>
            <w:fldChar w:fldCharType="begin"/>
          </w:r>
          <w:r w:rsidR="00E61A43">
            <w:rPr>
              <w:rFonts w:ascii="Times New Roman" w:hAnsi="Times New Roman" w:cs="Times New Roman"/>
              <w:noProof/>
              <w:lang w:val="en-CA"/>
            </w:rPr>
            <w:instrText>ADDIN CitaviPlaceholder{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}</w:instrText>
          </w:r>
          <w:r w:rsidRPr="00BC37BE">
            <w:rPr>
              <w:rFonts w:ascii="Times New Roman" w:hAnsi="Times New Roman" w:cs="Times New Roman"/>
              <w:noProof/>
              <w:lang w:val="en-CA"/>
            </w:rPr>
            <w:fldChar w:fldCharType="separate"/>
          </w:r>
          <w:r w:rsidR="00E61A43">
            <w:rPr>
              <w:rFonts w:ascii="Times New Roman" w:hAnsi="Times New Roman" w:cs="Times New Roman"/>
              <w:noProof/>
              <w:lang w:val="en-CA"/>
            </w:rPr>
            <w:t>8</w:t>
          </w:r>
          <w:r w:rsidRPr="00BC37BE">
            <w:rPr>
              <w:rFonts w:ascii="Times New Roman" w:hAnsi="Times New Roman" w:cs="Times New Roman"/>
              <w:noProof/>
              <w:lang w:val="en-CA"/>
            </w:rPr>
            <w:fldChar w:fldCharType="end"/>
          </w:r>
        </w:sdtContent>
      </w:sdt>
      <w:r w:rsidRPr="00BC37BE">
        <w:rPr>
          <w:rFonts w:ascii="Times New Roman" w:hAnsi="Times New Roman" w:cs="Times New Roman"/>
          <w:lang w:val="en-CA"/>
        </w:rPr>
        <w:t xml:space="preserve">). We generated STMs from all observations. </w:t>
      </w:r>
      <w:r w:rsidRPr="00BC37BE">
        <w:rPr>
          <w:rFonts w:ascii="Times New Roman" w:eastAsia="Times New Roman" w:hAnsi="Times New Roman" w:cs="Times New Roman"/>
          <w:lang w:val="en-CA"/>
        </w:rPr>
        <w:t xml:space="preserve">Then, S1 and S2 STMs were used to derive 48 SSTMs using opening and closing operators of the median (Q50) and the inter-quartile range (IQR) of eight S2 reflectance bands, three spectral indices as well as median (Q50) S1 VH-polarized backscatter based on a circular kernel of 50 m radius (Table </w:t>
      </w:r>
      <w:r w:rsidR="00BC37BE">
        <w:rPr>
          <w:rFonts w:ascii="Times New Roman" w:eastAsia="Times New Roman" w:hAnsi="Times New Roman" w:cs="Times New Roman"/>
          <w:lang w:val="en-CA"/>
        </w:rPr>
        <w:t>SI 2.</w:t>
      </w:r>
      <w:r w:rsidRPr="00BC37BE">
        <w:rPr>
          <w:rFonts w:ascii="Times New Roman" w:eastAsia="Times New Roman" w:hAnsi="Times New Roman" w:cs="Times New Roman"/>
          <w:lang w:val="en-CA"/>
        </w:rPr>
        <w:t xml:space="preserve">1). Q50 and IQR have been chosen as an input to SSTM creation in order to cover both average surface conditions and variation throughout the year. Processing was done using </w:t>
      </w:r>
      <w:r w:rsidRPr="00BC37BE">
        <w:rPr>
          <w:rFonts w:ascii="Times New Roman" w:hAnsi="Times New Roman" w:cs="Times New Roman"/>
          <w:lang w:val="en-CA"/>
        </w:rPr>
        <w:t xml:space="preserve">the Framework for Operational Radiometric Correction for Environmental monitoring (FORCE, </w:t>
      </w:r>
      <w:sdt>
        <w:sdtPr>
          <w:rPr>
            <w:lang w:val="en-CA"/>
          </w:rPr>
          <w:alias w:val="To edit, see citavi.com/edit"/>
          <w:tag w:val="CitaviPlaceholder#afdd51c7-f33c-4028-b73c-b941dc7ae800"/>
          <w:id w:val="53900361"/>
          <w:placeholder>
            <w:docPart w:val="BABE46C07ED94A628B2532F7512D967B"/>
          </w:placeholder>
        </w:sdtPr>
        <w:sdtEndPr/>
        <w:sdtContent>
          <w:r w:rsidRPr="00BC37BE">
            <w:rPr>
              <w:rFonts w:ascii="Times New Roman" w:hAnsi="Times New Roman" w:cs="Times New Roman"/>
              <w:noProof/>
              <w:lang w:val="en-CA"/>
            </w:rPr>
            <w:fldChar w:fldCharType="begin"/>
          </w:r>
          <w:r w:rsidR="00E61A43">
            <w:rPr>
              <w:rFonts w:ascii="Times New Roman" w:hAnsi="Times New Roman" w:cs="Times New Roman"/>
              <w:noProof/>
              <w:lang w:val="en-CA"/>
            </w:rPr>
            <w:instrText>ADDIN CitaviPlaceholder{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}</w:instrText>
          </w:r>
          <w:r w:rsidRPr="00BC37BE">
            <w:rPr>
              <w:rFonts w:ascii="Times New Roman" w:hAnsi="Times New Roman" w:cs="Times New Roman"/>
              <w:noProof/>
              <w:lang w:val="en-CA"/>
            </w:rPr>
            <w:fldChar w:fldCharType="separate"/>
          </w:r>
          <w:r w:rsidR="00E61A43">
            <w:rPr>
              <w:rFonts w:ascii="Times New Roman" w:hAnsi="Times New Roman" w:cs="Times New Roman"/>
              <w:noProof/>
              <w:lang w:val="en-CA"/>
            </w:rPr>
            <w:t>9</w:t>
          </w:r>
          <w:r w:rsidRPr="00BC37BE">
            <w:rPr>
              <w:rFonts w:ascii="Times New Roman" w:hAnsi="Times New Roman" w:cs="Times New Roman"/>
              <w:noProof/>
              <w:lang w:val="en-CA"/>
            </w:rPr>
            <w:fldChar w:fldCharType="end"/>
          </w:r>
        </w:sdtContent>
      </w:sdt>
      <w:r w:rsidRPr="00BC37BE">
        <w:rPr>
          <w:rFonts w:ascii="Times New Roman" w:hAnsi="Times New Roman" w:cs="Times New Roman"/>
          <w:lang w:val="en-CA"/>
        </w:rPr>
        <w:t>).</w:t>
      </w:r>
    </w:p>
    <w:p w14:paraId="6AEA024C" w14:textId="7B624E8E" w:rsidR="00694395" w:rsidRPr="00847EC3" w:rsidRDefault="00694395" w:rsidP="00BC37BE">
      <w:pPr>
        <w:spacing w:line="480" w:lineRule="auto"/>
        <w:jc w:val="both"/>
        <w:rPr>
          <w:rFonts w:ascii="Times New Roman" w:eastAsia="Times New Roman" w:hAnsi="Times New Roman" w:cs="Times New Roman"/>
          <w:lang w:val="en-CA"/>
        </w:rPr>
      </w:pPr>
      <w:r w:rsidRPr="00BC37BE">
        <w:rPr>
          <w:rFonts w:ascii="Times New Roman" w:eastAsia="Times New Roman" w:hAnsi="Times New Roman" w:cs="Times New Roman"/>
          <w:lang w:val="en-CA"/>
        </w:rPr>
        <w:t xml:space="preserve">SSTMs in general have been successfully used to classify settlement types due to their ability of characterizing spatial context, for example in mapping Local Climate Zones </w:t>
      </w:r>
      <w:sdt>
        <w:sdtPr>
          <w:rPr>
            <w:lang w:val="en-CA"/>
          </w:rPr>
          <w:alias w:val="Don't edit this field"/>
          <w:tag w:val="CitaviPlaceholder#12fc7bdf-2d91-49bc-9d05-285585922df4"/>
          <w:id w:val="-1985608853"/>
          <w:placeholder>
            <w:docPart w:val="6EE7482B69A3455FB4B9C247B9DC57B4"/>
          </w:placeholder>
        </w:sdtPr>
        <w:sdtEndPr/>
        <w:sdtContent>
          <w:r w:rsidRPr="00BC37BE">
            <w:rPr>
              <w:rFonts w:ascii="Times New Roman" w:eastAsia="Times New Roman" w:hAnsi="Times New Roman" w:cs="Times New Roman"/>
              <w:lang w:val="en-CA"/>
            </w:rPr>
            <w:fldChar w:fldCharType="begin"/>
          </w:r>
          <w:r w:rsidR="00E61A43">
            <w:rPr>
              <w:rFonts w:ascii="Times New Roman" w:eastAsia="Times New Roman" w:hAnsi="Times New Roman" w:cs="Times New Roman"/>
              <w:lang w:val="en-CA"/>
            </w:rPr>
            <w:instrText>ADDIN CitaviPlaceholder{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}</w:instrText>
          </w:r>
          <w:r w:rsidRPr="00BC37BE">
            <w:rPr>
              <w:rFonts w:ascii="Times New Roman" w:eastAsia="Times New Roman" w:hAnsi="Times New Roman" w:cs="Times New Roman"/>
              <w:lang w:val="en-CA"/>
            </w:rPr>
            <w:fldChar w:fldCharType="separate"/>
          </w:r>
          <w:r w:rsidR="00E61A43">
            <w:rPr>
              <w:rFonts w:ascii="Times New Roman" w:eastAsia="Times New Roman" w:hAnsi="Times New Roman" w:cs="Times New Roman"/>
              <w:lang w:val="en-CA"/>
            </w:rPr>
            <w:t>[10]</w:t>
          </w:r>
          <w:r w:rsidRPr="00BC37BE">
            <w:rPr>
              <w:rFonts w:ascii="Times New Roman" w:eastAsia="Times New Roman" w:hAnsi="Times New Roman" w:cs="Times New Roman"/>
              <w:lang w:val="en-CA"/>
            </w:rPr>
            <w:fldChar w:fldCharType="end"/>
          </w:r>
        </w:sdtContent>
      </w:sdt>
      <w:r w:rsidRPr="00BC37BE">
        <w:rPr>
          <w:rFonts w:ascii="Times New Roman" w:eastAsia="Times New Roman" w:hAnsi="Times New Roman" w:cs="Times New Roman"/>
          <w:lang w:val="en-CA"/>
        </w:rPr>
        <w:t>. A radius of 50 m implies that the building type can be identified based on spectral information of its immediate surroundings and is at the lower end of neighbourhood sizes commonly used to map broader neighbourhood characteristics</w:t>
      </w:r>
      <w:r w:rsidR="00A44669">
        <w:rPr>
          <w:rFonts w:ascii="Times New Roman" w:eastAsia="Times New Roman" w:hAnsi="Times New Roman" w:cs="Times New Roman"/>
          <w:lang w:val="en-CA"/>
        </w:rPr>
        <w:t xml:space="preserve"> </w:t>
      </w:r>
      <w:sdt>
        <w:sdtPr>
          <w:rPr>
            <w:rFonts w:ascii="Times New Roman" w:eastAsia="Times New Roman" w:hAnsi="Times New Roman" w:cs="Times New Roman"/>
            <w:lang w:val="en-CA"/>
          </w:rPr>
          <w:alias w:val="To edit, see citavi.com/edit"/>
          <w:tag w:val="CitaviPlaceholder#b73e1de2-ddc8-460f-8c9b-b63f2e43f023"/>
          <w:id w:val="1123264920"/>
          <w:placeholder>
            <w:docPart w:val="DefaultPlaceholder_-1854013440"/>
          </w:placeholder>
        </w:sdtPr>
        <w:sdtEndPr/>
        <w:sdtContent>
          <w:r w:rsidR="00A44669">
            <w:rPr>
              <w:rFonts w:ascii="Times New Roman" w:eastAsia="Times New Roman" w:hAnsi="Times New Roman" w:cs="Times New Roman"/>
              <w:noProof/>
              <w:lang w:val="en-CA"/>
            </w:rPr>
            <w:fldChar w:fldCharType="begin"/>
          </w:r>
          <w:r w:rsidR="00E61A43">
            <w:rPr>
              <w:rFonts w:ascii="Times New Roman" w:eastAsia="Times New Roman" w:hAnsi="Times New Roman" w:cs="Times New Roman"/>
              <w:noProof/>
              <w:lang w:val="en-CA"/>
            </w:rPr>
            <w:instrText>ADDIN CitaviPlaceholder{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}</w:instrText>
          </w:r>
          <w:r w:rsidR="00A44669">
            <w:rPr>
              <w:rFonts w:ascii="Times New Roman" w:eastAsia="Times New Roman" w:hAnsi="Times New Roman" w:cs="Times New Roman"/>
              <w:noProof/>
              <w:lang w:val="en-CA"/>
            </w:rPr>
            <w:fldChar w:fldCharType="separate"/>
          </w:r>
          <w:r w:rsidR="00E61A43">
            <w:rPr>
              <w:rFonts w:ascii="Times New Roman" w:eastAsia="Times New Roman" w:hAnsi="Times New Roman" w:cs="Times New Roman"/>
              <w:noProof/>
              <w:lang w:val="en-CA"/>
            </w:rPr>
            <w:t>[11,12]</w:t>
          </w:r>
          <w:r w:rsidR="00A44669">
            <w:rPr>
              <w:rFonts w:ascii="Times New Roman" w:eastAsia="Times New Roman" w:hAnsi="Times New Roman" w:cs="Times New Roman"/>
              <w:noProof/>
              <w:lang w:val="en-CA"/>
            </w:rPr>
            <w:fldChar w:fldCharType="end"/>
          </w:r>
        </w:sdtContent>
      </w:sdt>
      <w:r w:rsidRPr="00847EC3">
        <w:rPr>
          <w:rFonts w:ascii="Times New Roman" w:eastAsia="Times New Roman" w:hAnsi="Times New Roman" w:cs="Times New Roman"/>
          <w:lang w:val="en-CA"/>
        </w:rPr>
        <w:t>.</w:t>
      </w:r>
    </w:p>
    <w:p w14:paraId="2E66FE45" w14:textId="6EA08FA8" w:rsidR="00694395" w:rsidRPr="00BC37BE" w:rsidRDefault="00694395" w:rsidP="00BC37BE">
      <w:pPr>
        <w:spacing w:line="480" w:lineRule="auto"/>
        <w:rPr>
          <w:rFonts w:ascii="Times New Roman" w:eastAsia="Calibri" w:hAnsi="Times New Roman" w:cs="Times New Roman"/>
          <w:color w:val="44546A"/>
          <w:sz w:val="18"/>
          <w:szCs w:val="18"/>
          <w:lang w:val="en-CA"/>
        </w:rPr>
      </w:pPr>
      <w:r w:rsidRPr="00BC37BE">
        <w:rPr>
          <w:rFonts w:ascii="Times New Roman" w:eastAsia="Calibri" w:hAnsi="Times New Roman" w:cs="Times New Roman"/>
          <w:b/>
          <w:bCs/>
          <w:color w:val="44546A"/>
          <w:sz w:val="18"/>
          <w:szCs w:val="18"/>
          <w:lang w:val="en-CA"/>
        </w:rPr>
        <w:t xml:space="preserve">Table </w:t>
      </w:r>
      <w:r w:rsidR="001E5E90" w:rsidRPr="00BC37BE">
        <w:rPr>
          <w:rFonts w:ascii="Times New Roman" w:eastAsia="Calibri" w:hAnsi="Times New Roman" w:cs="Times New Roman"/>
          <w:b/>
          <w:bCs/>
          <w:color w:val="44546A"/>
          <w:sz w:val="18"/>
          <w:szCs w:val="18"/>
          <w:lang w:val="en-CA"/>
        </w:rPr>
        <w:t xml:space="preserve">SI </w:t>
      </w:r>
      <w:r w:rsidR="00BC37BE" w:rsidRPr="00BC37BE">
        <w:rPr>
          <w:rFonts w:ascii="Times New Roman" w:eastAsia="Calibri" w:hAnsi="Times New Roman" w:cs="Times New Roman"/>
          <w:b/>
          <w:bCs/>
          <w:color w:val="44546A"/>
          <w:sz w:val="18"/>
          <w:szCs w:val="18"/>
          <w:lang w:val="en-CA"/>
        </w:rPr>
        <w:t>2</w:t>
      </w:r>
      <w:r w:rsidR="001E5E90" w:rsidRPr="00BC37BE">
        <w:rPr>
          <w:rFonts w:ascii="Times New Roman" w:eastAsia="Calibri" w:hAnsi="Times New Roman" w:cs="Times New Roman"/>
          <w:b/>
          <w:bCs/>
          <w:color w:val="44546A"/>
          <w:sz w:val="18"/>
          <w:szCs w:val="18"/>
          <w:lang w:val="en-CA"/>
        </w:rPr>
        <w:t>.1</w:t>
      </w:r>
      <w:r w:rsidRPr="00BC37BE">
        <w:rPr>
          <w:rFonts w:ascii="Times New Roman" w:eastAsia="Calibri" w:hAnsi="Times New Roman" w:cs="Times New Roman"/>
          <w:color w:val="44546A"/>
          <w:sz w:val="18"/>
          <w:szCs w:val="18"/>
          <w:lang w:val="en-CA"/>
        </w:rPr>
        <w:t xml:space="preserve"> S1 and S2 features used to derive Opening and Closing SSTMs. NDVI = Normalized Difference Vegetation Index </w:t>
      </w:r>
      <w:sdt>
        <w:sdtPr>
          <w:rPr>
            <w:rFonts w:ascii="Times New Roman" w:hAnsi="Times New Roman" w:cs="Times New Roman"/>
            <w:lang w:val="en-CA"/>
          </w:rPr>
          <w:alias w:val="To edit, see citavi.com/edit"/>
          <w:tag w:val="CitaviPlaceholder#327d84b8-80b2-4b2d-8610-651b486146aa"/>
          <w:id w:val="-1577744331"/>
          <w:placeholder>
            <w:docPart w:val="6EE7482B69A3455FB4B9C247B9DC57B4"/>
          </w:placeholder>
        </w:sdtPr>
        <w:sdtEndPr/>
        <w:sdtContent>
          <w:r w:rsidRPr="00BC37BE">
            <w:rPr>
              <w:rFonts w:ascii="Times New Roman" w:eastAsia="Calibri" w:hAnsi="Times New Roman" w:cs="Times New Roman"/>
              <w:noProof/>
              <w:color w:val="44546A"/>
              <w:sz w:val="18"/>
              <w:szCs w:val="18"/>
              <w:lang w:val="en-CA"/>
            </w:rPr>
            <w:fldChar w:fldCharType="begin"/>
          </w:r>
          <w:r w:rsidR="00E61A43">
            <w:rPr>
              <w:rFonts w:ascii="Times New Roman" w:eastAsia="Calibri" w:hAnsi="Times New Roman" w:cs="Times New Roman"/>
              <w:noProof/>
              <w:color w:val="44546A"/>
              <w:sz w:val="18"/>
              <w:szCs w:val="18"/>
              <w:lang w:val="en-CA"/>
            </w:rPr>
            <w:instrText>ADDIN CitaviPlaceholder{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}</w:instrText>
          </w:r>
          <w:r w:rsidRPr="00BC37BE">
            <w:rPr>
              <w:rFonts w:ascii="Times New Roman" w:eastAsia="Calibri" w:hAnsi="Times New Roman" w:cs="Times New Roman"/>
              <w:noProof/>
              <w:color w:val="44546A"/>
              <w:sz w:val="18"/>
              <w:szCs w:val="18"/>
              <w:lang w:val="en-CA"/>
            </w:rPr>
            <w:fldChar w:fldCharType="separate"/>
          </w:r>
          <w:r w:rsidR="00E61A43">
            <w:rPr>
              <w:rFonts w:ascii="Times New Roman" w:eastAsia="Calibri" w:hAnsi="Times New Roman" w:cs="Times New Roman"/>
              <w:noProof/>
              <w:color w:val="44546A"/>
              <w:sz w:val="18"/>
              <w:szCs w:val="18"/>
              <w:lang w:val="en-CA"/>
            </w:rPr>
            <w:t>[13]</w:t>
          </w:r>
          <w:r w:rsidRPr="00BC37BE">
            <w:rPr>
              <w:rFonts w:ascii="Times New Roman" w:eastAsia="Calibri" w:hAnsi="Times New Roman" w:cs="Times New Roman"/>
              <w:noProof/>
              <w:color w:val="44546A"/>
              <w:sz w:val="18"/>
              <w:szCs w:val="18"/>
              <w:lang w:val="en-CA"/>
            </w:rPr>
            <w:fldChar w:fldCharType="end"/>
          </w:r>
        </w:sdtContent>
      </w:sdt>
      <w:r w:rsidRPr="00BC37BE">
        <w:rPr>
          <w:rFonts w:ascii="Times New Roman" w:eastAsia="Calibri" w:hAnsi="Times New Roman" w:cs="Times New Roman"/>
          <w:color w:val="44546A"/>
          <w:sz w:val="18"/>
          <w:szCs w:val="18"/>
          <w:lang w:val="en-CA"/>
        </w:rPr>
        <w:t xml:space="preserve">, NDBI = Normalized Difference Built-up Index </w:t>
      </w:r>
      <w:sdt>
        <w:sdtPr>
          <w:rPr>
            <w:rFonts w:ascii="Times New Roman" w:hAnsi="Times New Roman" w:cs="Times New Roman"/>
            <w:lang w:val="en-CA"/>
          </w:rPr>
          <w:alias w:val="To edit, see citavi.com/edit"/>
          <w:tag w:val="CitaviPlaceholder#717f61c8-709e-4563-90dd-a70759da859d"/>
          <w:id w:val="-329907808"/>
          <w:placeholder>
            <w:docPart w:val="6EE7482B69A3455FB4B9C247B9DC57B4"/>
          </w:placeholder>
        </w:sdtPr>
        <w:sdtEndPr/>
        <w:sdtContent>
          <w:r w:rsidRPr="00BC37BE">
            <w:rPr>
              <w:rFonts w:ascii="Times New Roman" w:eastAsia="Calibri" w:hAnsi="Times New Roman" w:cs="Times New Roman"/>
              <w:noProof/>
              <w:color w:val="44546A"/>
              <w:sz w:val="18"/>
              <w:szCs w:val="18"/>
              <w:lang w:val="en-CA"/>
            </w:rPr>
            <w:fldChar w:fldCharType="begin"/>
          </w:r>
          <w:r w:rsidR="00E61A43">
            <w:rPr>
              <w:rFonts w:ascii="Times New Roman" w:eastAsia="Calibri" w:hAnsi="Times New Roman" w:cs="Times New Roman"/>
              <w:noProof/>
              <w:color w:val="44546A"/>
              <w:sz w:val="18"/>
              <w:szCs w:val="18"/>
              <w:lang w:val="en-CA"/>
            </w:rPr>
            <w:instrText>ADDIN CitaviPlaceholder{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}</w:instrText>
          </w:r>
          <w:r w:rsidRPr="00BC37BE">
            <w:rPr>
              <w:rFonts w:ascii="Times New Roman" w:eastAsia="Calibri" w:hAnsi="Times New Roman" w:cs="Times New Roman"/>
              <w:noProof/>
              <w:color w:val="44546A"/>
              <w:sz w:val="18"/>
              <w:szCs w:val="18"/>
              <w:lang w:val="en-CA"/>
            </w:rPr>
            <w:fldChar w:fldCharType="separate"/>
          </w:r>
          <w:r w:rsidR="00E61A43">
            <w:rPr>
              <w:rFonts w:ascii="Times New Roman" w:eastAsia="Calibri" w:hAnsi="Times New Roman" w:cs="Times New Roman"/>
              <w:noProof/>
              <w:color w:val="44546A"/>
              <w:sz w:val="18"/>
              <w:szCs w:val="18"/>
              <w:lang w:val="en-CA"/>
            </w:rPr>
            <w:t>[14]</w:t>
          </w:r>
          <w:r w:rsidRPr="00BC37BE">
            <w:rPr>
              <w:rFonts w:ascii="Times New Roman" w:eastAsia="Calibri" w:hAnsi="Times New Roman" w:cs="Times New Roman"/>
              <w:noProof/>
              <w:color w:val="44546A"/>
              <w:sz w:val="18"/>
              <w:szCs w:val="18"/>
              <w:lang w:val="en-CA"/>
            </w:rPr>
            <w:fldChar w:fldCharType="end"/>
          </w:r>
        </w:sdtContent>
      </w:sdt>
      <w:r w:rsidRPr="00BC37BE">
        <w:rPr>
          <w:rFonts w:ascii="Times New Roman" w:eastAsia="Calibri" w:hAnsi="Times New Roman" w:cs="Times New Roman"/>
          <w:color w:val="44546A"/>
          <w:sz w:val="18"/>
          <w:szCs w:val="18"/>
          <w:lang w:val="en-CA"/>
        </w:rPr>
        <w:t xml:space="preserve">, MNDWI = Modified Normalized Difference Water Index </w:t>
      </w:r>
      <w:sdt>
        <w:sdtPr>
          <w:rPr>
            <w:rFonts w:ascii="Times New Roman" w:hAnsi="Times New Roman" w:cs="Times New Roman"/>
            <w:lang w:val="en-CA"/>
          </w:rPr>
          <w:alias w:val="To edit, see citavi.com/edit"/>
          <w:tag w:val="CitaviPlaceholder#966718fb-e6cf-460f-ba66-f880c50a2e3c"/>
          <w:id w:val="1528988583"/>
          <w:placeholder>
            <w:docPart w:val="6EE7482B69A3455FB4B9C247B9DC57B4"/>
          </w:placeholder>
        </w:sdtPr>
        <w:sdtEndPr/>
        <w:sdtContent>
          <w:r w:rsidRPr="00BC37BE">
            <w:rPr>
              <w:rFonts w:ascii="Times New Roman" w:eastAsia="Calibri" w:hAnsi="Times New Roman" w:cs="Times New Roman"/>
              <w:noProof/>
              <w:color w:val="44546A"/>
              <w:sz w:val="18"/>
              <w:szCs w:val="18"/>
              <w:lang w:val="en-CA"/>
            </w:rPr>
            <w:fldChar w:fldCharType="begin"/>
          </w:r>
          <w:r w:rsidR="00E61A43">
            <w:rPr>
              <w:rFonts w:ascii="Times New Roman" w:eastAsia="Calibri" w:hAnsi="Times New Roman" w:cs="Times New Roman"/>
              <w:noProof/>
              <w:color w:val="44546A"/>
              <w:sz w:val="18"/>
              <w:szCs w:val="18"/>
              <w:lang w:val="en-CA"/>
            </w:rPr>
            <w:instrText>ADDIN CitaviPlaceholder{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}</w:instrText>
          </w:r>
          <w:r w:rsidRPr="00BC37BE">
            <w:rPr>
              <w:rFonts w:ascii="Times New Roman" w:eastAsia="Calibri" w:hAnsi="Times New Roman" w:cs="Times New Roman"/>
              <w:noProof/>
              <w:color w:val="44546A"/>
              <w:sz w:val="18"/>
              <w:szCs w:val="18"/>
              <w:lang w:val="en-CA"/>
            </w:rPr>
            <w:fldChar w:fldCharType="separate"/>
          </w:r>
          <w:r w:rsidR="00E61A43">
            <w:rPr>
              <w:rFonts w:ascii="Times New Roman" w:eastAsia="Calibri" w:hAnsi="Times New Roman" w:cs="Times New Roman"/>
              <w:noProof/>
              <w:color w:val="44546A"/>
              <w:sz w:val="18"/>
              <w:szCs w:val="18"/>
              <w:lang w:val="en-CA"/>
            </w:rPr>
            <w:t>[15]</w:t>
          </w:r>
          <w:r w:rsidRPr="00BC37BE">
            <w:rPr>
              <w:rFonts w:ascii="Times New Roman" w:eastAsia="Calibri" w:hAnsi="Times New Roman" w:cs="Times New Roman"/>
              <w:noProof/>
              <w:color w:val="44546A"/>
              <w:sz w:val="18"/>
              <w:szCs w:val="18"/>
              <w:lang w:val="en-CA"/>
            </w:rPr>
            <w:fldChar w:fldCharType="end"/>
          </w:r>
        </w:sdtContent>
      </w:sdt>
      <w:r w:rsidRPr="00BC37BE">
        <w:rPr>
          <w:rFonts w:ascii="Times New Roman" w:eastAsia="Calibri" w:hAnsi="Times New Roman" w:cs="Times New Roman"/>
          <w:color w:val="44546A"/>
          <w:sz w:val="18"/>
          <w:szCs w:val="18"/>
          <w:lang w:val="en-CA"/>
        </w:rPr>
        <w:t>. NIR = Near Infrared, SWIR = Short-wave Infrared.</w:t>
      </w:r>
    </w:p>
    <w:tbl>
      <w:tblPr>
        <w:tblStyle w:val="TableGridLight"/>
        <w:tblW w:w="0" w:type="auto"/>
        <w:jc w:val="center"/>
        <w:tblLayout w:type="fixed"/>
        <w:tblLook w:val="04A0" w:firstRow="1" w:lastRow="0" w:firstColumn="1" w:lastColumn="0" w:noHBand="0" w:noVBand="1"/>
      </w:tblPr>
      <w:tblGrid>
        <w:gridCol w:w="4755"/>
      </w:tblGrid>
      <w:tr w:rsidR="00694395" w:rsidRPr="00033CFE" w14:paraId="5A3720F5" w14:textId="77777777" w:rsidTr="00694395">
        <w:trPr>
          <w:jc w:val="center"/>
        </w:trPr>
        <w:tc>
          <w:tcPr>
            <w:tcW w:w="4755" w:type="dxa"/>
          </w:tcPr>
          <w:p w14:paraId="40355CD5" w14:textId="77777777" w:rsidR="00694395" w:rsidRPr="00D35587" w:rsidRDefault="00694395" w:rsidP="00694395">
            <w:pPr>
              <w:spacing w:line="360" w:lineRule="auto"/>
              <w:rPr>
                <w:lang w:val="en-CA"/>
              </w:rPr>
            </w:pPr>
            <w:r w:rsidRPr="06B44FD5">
              <w:rPr>
                <w:rFonts w:ascii="Times New Roman" w:eastAsia="Times New Roman" w:hAnsi="Times New Roman" w:cs="Times New Roman"/>
                <w:b/>
                <w:bCs/>
                <w:lang w:val="en-CA"/>
              </w:rPr>
              <w:t>Features for Opening and Closing metrics</w:t>
            </w:r>
          </w:p>
        </w:tc>
      </w:tr>
      <w:tr w:rsidR="00694395" w:rsidRPr="00033CFE" w14:paraId="4198C792" w14:textId="77777777" w:rsidTr="00694395">
        <w:trPr>
          <w:jc w:val="center"/>
        </w:trPr>
        <w:tc>
          <w:tcPr>
            <w:tcW w:w="4755" w:type="dxa"/>
          </w:tcPr>
          <w:p w14:paraId="0FF83F15"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S1 VH polarized median &amp; IQR (4 metrics)</w:t>
            </w:r>
          </w:p>
        </w:tc>
      </w:tr>
      <w:tr w:rsidR="00694395" w:rsidRPr="00033CFE" w14:paraId="60DA7658" w14:textId="77777777" w:rsidTr="00694395">
        <w:trPr>
          <w:jc w:val="center"/>
        </w:trPr>
        <w:tc>
          <w:tcPr>
            <w:tcW w:w="4755" w:type="dxa"/>
          </w:tcPr>
          <w:p w14:paraId="1D2CF5B2"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blue median &amp; IQR (4)</w:t>
            </w:r>
          </w:p>
        </w:tc>
      </w:tr>
      <w:tr w:rsidR="00694395" w:rsidRPr="00033CFE" w14:paraId="30B57533" w14:textId="77777777" w:rsidTr="00694395">
        <w:trPr>
          <w:jc w:val="center"/>
        </w:trPr>
        <w:tc>
          <w:tcPr>
            <w:tcW w:w="4755" w:type="dxa"/>
          </w:tcPr>
          <w:p w14:paraId="37FAEF27"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green median &amp; IQR (4)</w:t>
            </w:r>
          </w:p>
        </w:tc>
      </w:tr>
      <w:tr w:rsidR="00694395" w:rsidRPr="00033CFE" w14:paraId="7A012E83" w14:textId="77777777" w:rsidTr="00694395">
        <w:trPr>
          <w:jc w:val="center"/>
        </w:trPr>
        <w:tc>
          <w:tcPr>
            <w:tcW w:w="4755" w:type="dxa"/>
          </w:tcPr>
          <w:p w14:paraId="3C5DEAB0"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red median &amp; IQR (4)</w:t>
            </w:r>
          </w:p>
        </w:tc>
      </w:tr>
      <w:tr w:rsidR="00694395" w:rsidRPr="00033CFE" w14:paraId="47B8308C" w14:textId="77777777" w:rsidTr="00694395">
        <w:trPr>
          <w:jc w:val="center"/>
        </w:trPr>
        <w:tc>
          <w:tcPr>
            <w:tcW w:w="4755" w:type="dxa"/>
          </w:tcPr>
          <w:p w14:paraId="1A6249DC"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red edge 1 median &amp; IQR (4)</w:t>
            </w:r>
          </w:p>
        </w:tc>
      </w:tr>
      <w:tr w:rsidR="00694395" w:rsidRPr="00033CFE" w14:paraId="17D4AEBE" w14:textId="77777777" w:rsidTr="00694395">
        <w:trPr>
          <w:jc w:val="center"/>
        </w:trPr>
        <w:tc>
          <w:tcPr>
            <w:tcW w:w="4755" w:type="dxa"/>
          </w:tcPr>
          <w:p w14:paraId="002B4A79"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NIR median &amp; IQR (4)</w:t>
            </w:r>
          </w:p>
        </w:tc>
      </w:tr>
      <w:tr w:rsidR="00694395" w:rsidRPr="00033CFE" w14:paraId="262E9914" w14:textId="77777777" w:rsidTr="00694395">
        <w:trPr>
          <w:jc w:val="center"/>
        </w:trPr>
        <w:tc>
          <w:tcPr>
            <w:tcW w:w="4755" w:type="dxa"/>
          </w:tcPr>
          <w:p w14:paraId="55407E00"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broad NIR median &amp; IQR (4)</w:t>
            </w:r>
          </w:p>
        </w:tc>
      </w:tr>
      <w:tr w:rsidR="00694395" w:rsidRPr="00033CFE" w14:paraId="5088AB04" w14:textId="77777777" w:rsidTr="00694395">
        <w:trPr>
          <w:jc w:val="center"/>
        </w:trPr>
        <w:tc>
          <w:tcPr>
            <w:tcW w:w="4755" w:type="dxa"/>
          </w:tcPr>
          <w:p w14:paraId="64B36077"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SWIR1 median &amp; IQR (4)</w:t>
            </w:r>
          </w:p>
        </w:tc>
      </w:tr>
      <w:tr w:rsidR="00694395" w:rsidRPr="00033CFE" w14:paraId="27B3753A" w14:textId="77777777" w:rsidTr="00694395">
        <w:trPr>
          <w:jc w:val="center"/>
        </w:trPr>
        <w:tc>
          <w:tcPr>
            <w:tcW w:w="4755" w:type="dxa"/>
          </w:tcPr>
          <w:p w14:paraId="2615A6F9"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lastRenderedPageBreak/>
              <w:t>S2 reflectance SWIR2 median &amp; IQR (4)</w:t>
            </w:r>
          </w:p>
        </w:tc>
      </w:tr>
      <w:tr w:rsidR="00694395" w:rsidRPr="00033CFE" w14:paraId="14FB2708" w14:textId="77777777" w:rsidTr="00694395">
        <w:trPr>
          <w:jc w:val="center"/>
        </w:trPr>
        <w:tc>
          <w:tcPr>
            <w:tcW w:w="4755" w:type="dxa"/>
          </w:tcPr>
          <w:p w14:paraId="2AA4F296"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NDVI median &amp; IQR (4)</w:t>
            </w:r>
          </w:p>
        </w:tc>
      </w:tr>
      <w:tr w:rsidR="00694395" w:rsidRPr="00033CFE" w14:paraId="7EFD9A9D" w14:textId="77777777" w:rsidTr="00694395">
        <w:trPr>
          <w:jc w:val="center"/>
        </w:trPr>
        <w:tc>
          <w:tcPr>
            <w:tcW w:w="4755" w:type="dxa"/>
          </w:tcPr>
          <w:p w14:paraId="02151CC6"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NDBI median &amp; IQR (4)</w:t>
            </w:r>
          </w:p>
        </w:tc>
      </w:tr>
      <w:tr w:rsidR="00694395" w:rsidRPr="00033CFE" w14:paraId="3740D857" w14:textId="77777777" w:rsidTr="00694395">
        <w:trPr>
          <w:jc w:val="center"/>
        </w:trPr>
        <w:tc>
          <w:tcPr>
            <w:tcW w:w="4755" w:type="dxa"/>
          </w:tcPr>
          <w:p w14:paraId="62216C33" w14:textId="77777777" w:rsidR="00694395" w:rsidRPr="00785E95" w:rsidRDefault="00694395" w:rsidP="00694395">
            <w:pPr>
              <w:spacing w:line="360" w:lineRule="auto"/>
              <w:rPr>
                <w:lang w:val="en-CA"/>
              </w:rPr>
            </w:pPr>
            <w:r w:rsidRPr="00785E95">
              <w:rPr>
                <w:rFonts w:ascii="Times New Roman" w:eastAsia="Times New Roman" w:hAnsi="Times New Roman" w:cs="Times New Roman"/>
                <w:lang w:val="en-CA"/>
              </w:rPr>
              <w:t>S2 reflectance MNDWI median &amp; IQR (4)</w:t>
            </w:r>
          </w:p>
        </w:tc>
      </w:tr>
    </w:tbl>
    <w:p w14:paraId="4DB84617" w14:textId="21BC5930" w:rsidR="00694395" w:rsidRPr="00BC37BE" w:rsidRDefault="00694395" w:rsidP="00BC37BE">
      <w:pPr>
        <w:spacing w:before="240" w:line="480" w:lineRule="auto"/>
        <w:jc w:val="both"/>
        <w:rPr>
          <w:lang w:val="en-CA"/>
        </w:rPr>
      </w:pPr>
      <w:r w:rsidRPr="00BC37BE">
        <w:rPr>
          <w:rFonts w:ascii="Times New Roman" w:eastAsia="Times New Roman" w:hAnsi="Times New Roman" w:cs="Times New Roman"/>
          <w:lang w:val="en-CA"/>
        </w:rPr>
        <w:t xml:space="preserve">We employed a two-step stratified sampling approach. First, we collected one sample per class and per </w:t>
      </w:r>
      <w:r w:rsidR="00BC37BE">
        <w:rPr>
          <w:rFonts w:ascii="Times New Roman" w:eastAsia="Times New Roman" w:hAnsi="Times New Roman" w:cs="Times New Roman"/>
          <w:lang w:val="en-CA"/>
        </w:rPr>
        <w:t>district (</w:t>
      </w:r>
      <w:r w:rsidRPr="00BC37BE">
        <w:rPr>
          <w:rFonts w:ascii="Times New Roman" w:eastAsia="Times New Roman" w:hAnsi="Times New Roman" w:cs="Times New Roman"/>
          <w:lang w:val="en-CA"/>
        </w:rPr>
        <w:t>NUTS-3</w:t>
      </w:r>
      <w:r w:rsidR="00BC37BE">
        <w:rPr>
          <w:rFonts w:ascii="Times New Roman" w:eastAsia="Times New Roman" w:hAnsi="Times New Roman" w:cs="Times New Roman"/>
          <w:lang w:val="en-CA"/>
        </w:rPr>
        <w:t>)</w:t>
      </w:r>
      <w:r w:rsidRPr="00BC37BE">
        <w:rPr>
          <w:rFonts w:ascii="Times New Roman" w:eastAsia="Times New Roman" w:hAnsi="Times New Roman" w:cs="Times New Roman"/>
          <w:lang w:val="en-CA"/>
        </w:rPr>
        <w:t>, resulting in 1,604 regionally balanced training samples. Sites were selected based on a visual interpretation of the building density map and VHR imagery from Google Earth</w:t>
      </w:r>
      <w:r w:rsidR="00BC37BE">
        <w:rPr>
          <w:rFonts w:ascii="Times New Roman" w:eastAsia="Times New Roman" w:hAnsi="Times New Roman" w:cs="Times New Roman"/>
          <w:lang w:val="en-CA"/>
        </w:rPr>
        <w:t xml:space="preserve"> </w:t>
      </w:r>
      <w:r w:rsidRPr="00BC37BE">
        <w:rPr>
          <w:rFonts w:ascii="Times New Roman" w:eastAsia="Times New Roman" w:hAnsi="Times New Roman" w:cs="Times New Roman"/>
          <w:lang w:val="en-CA"/>
        </w:rPr>
        <w:t xml:space="preserve">©. Training sites were collected in cells where only one building type was apparent. If possible, the cell had to be at least partly covered by a building, </w:t>
      </w:r>
      <w:proofErr w:type="gramStart"/>
      <w:r w:rsidRPr="00BC37BE">
        <w:rPr>
          <w:rFonts w:ascii="Times New Roman" w:eastAsia="Times New Roman" w:hAnsi="Times New Roman" w:cs="Times New Roman"/>
          <w:lang w:val="en-CA"/>
        </w:rPr>
        <w:t>i.e.</w:t>
      </w:r>
      <w:proofErr w:type="gramEnd"/>
      <w:r w:rsidRPr="00BC37BE">
        <w:rPr>
          <w:rFonts w:ascii="Times New Roman" w:eastAsia="Times New Roman" w:hAnsi="Times New Roman" w:cs="Times New Roman"/>
          <w:lang w:val="en-CA"/>
        </w:rPr>
        <w:t xml:space="preserve"> building density &gt; 25%. We extracted SSTMs at the training sites with the respective class label. An RF classification was performed, using a random subset of 70% of all samples for training and 30% of the data for validation. We used an ensemble of 500 trees with the square root of the number of all features randomly selected in each tree </w:t>
      </w:r>
      <w:sdt>
        <w:sdtPr>
          <w:rPr>
            <w:lang w:val="en-CA"/>
          </w:rPr>
          <w:alias w:val="Don't edit this field"/>
          <w:tag w:val="CitaviPlaceholder#d5ff6795-c8b7-47f2-9ad8-73daa6507aca"/>
          <w:id w:val="1519499221"/>
          <w:placeholder>
            <w:docPart w:val="6EE7482B69A3455FB4B9C247B9DC57B4"/>
          </w:placeholder>
        </w:sdtPr>
        <w:sdtEndPr/>
        <w:sdtContent>
          <w:r w:rsidRPr="00BC37BE">
            <w:rPr>
              <w:rFonts w:ascii="Times New Roman" w:eastAsia="Times New Roman" w:hAnsi="Times New Roman" w:cs="Times New Roman"/>
              <w:lang w:val="en-CA"/>
            </w:rPr>
            <w:fldChar w:fldCharType="begin"/>
          </w:r>
          <w:r w:rsidR="00E61A43">
            <w:rPr>
              <w:rFonts w:ascii="Times New Roman" w:eastAsia="Times New Roman" w:hAnsi="Times New Roman" w:cs="Times New Roman"/>
              <w:lang w:val="en-CA"/>
            </w:rPr>
            <w:instrText>ADDIN CitaviPlaceholder{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}</w:instrText>
          </w:r>
          <w:r w:rsidRPr="00BC37BE">
            <w:rPr>
              <w:rFonts w:ascii="Times New Roman" w:eastAsia="Times New Roman" w:hAnsi="Times New Roman" w:cs="Times New Roman"/>
              <w:lang w:val="en-CA"/>
            </w:rPr>
            <w:fldChar w:fldCharType="separate"/>
          </w:r>
          <w:r w:rsidR="00E61A43">
            <w:rPr>
              <w:rFonts w:ascii="Times New Roman" w:eastAsia="Times New Roman" w:hAnsi="Times New Roman" w:cs="Times New Roman"/>
              <w:lang w:val="en-CA"/>
            </w:rPr>
            <w:t>[16]</w:t>
          </w:r>
          <w:r w:rsidRPr="00BC37BE">
            <w:rPr>
              <w:rFonts w:ascii="Times New Roman" w:eastAsia="Times New Roman" w:hAnsi="Times New Roman" w:cs="Times New Roman"/>
              <w:lang w:val="en-CA"/>
            </w:rPr>
            <w:fldChar w:fldCharType="end"/>
          </w:r>
        </w:sdtContent>
      </w:sdt>
      <w:r w:rsidRPr="00BC37BE">
        <w:rPr>
          <w:rFonts w:ascii="Times New Roman" w:eastAsia="Times New Roman" w:hAnsi="Times New Roman" w:cs="Times New Roman"/>
          <w:lang w:val="en-CA"/>
        </w:rPr>
        <w:t>.</w:t>
      </w:r>
    </w:p>
    <w:p w14:paraId="3165BAF2" w14:textId="641DA3EA" w:rsidR="00694395" w:rsidRPr="00BC37BE" w:rsidRDefault="00694395" w:rsidP="00BC37BE">
      <w:pPr>
        <w:spacing w:line="480" w:lineRule="auto"/>
        <w:jc w:val="both"/>
        <w:rPr>
          <w:lang w:val="en-CA"/>
        </w:rPr>
      </w:pPr>
      <w:r w:rsidRPr="00BC37BE">
        <w:rPr>
          <w:rFonts w:ascii="Times New Roman" w:eastAsia="Times New Roman" w:hAnsi="Times New Roman" w:cs="Times New Roman"/>
          <w:lang w:val="en-CA"/>
        </w:rPr>
        <w:t xml:space="preserve">After obtaining first results, we performed a second sampling. This was used to compensate for large NUTS-3 units with a high population and high within-class diversity that were under-represented by the equal-number sampling. We additionally selected up to 40 sample sites per NUTS-1 unit, resulting in a new total of 2,149 sites. The selection of new sites was based on RF class probabilities and RF class margins of the first mapping iteration. We concentrated the effort of re-sampling to areas subject to high model uncertainty with an RF class probability of the winning class &lt; 60% and an RF margin, </w:t>
      </w:r>
      <w:proofErr w:type="gramStart"/>
      <w:r w:rsidRPr="00BC37BE">
        <w:rPr>
          <w:rFonts w:ascii="Times New Roman" w:eastAsia="Times New Roman" w:hAnsi="Times New Roman" w:cs="Times New Roman"/>
          <w:lang w:val="en-CA"/>
        </w:rPr>
        <w:t>i.e.</w:t>
      </w:r>
      <w:proofErr w:type="gramEnd"/>
      <w:r w:rsidRPr="00BC37BE">
        <w:rPr>
          <w:rFonts w:ascii="Times New Roman" w:eastAsia="Times New Roman" w:hAnsi="Times New Roman" w:cs="Times New Roman"/>
          <w:lang w:val="en-CA"/>
        </w:rPr>
        <w:t xml:space="preserve"> the class probability distance from the winning to the second class, &lt; 20%. The RF procedure was repeated with the same parameterization using the increased training data.</w:t>
      </w:r>
    </w:p>
    <w:p w14:paraId="5DC66517" w14:textId="2C069B0C" w:rsidR="001E5E90" w:rsidRPr="00CB5C7F" w:rsidRDefault="001E5E90" w:rsidP="001E5E90">
      <w:pPr>
        <w:spacing w:line="480" w:lineRule="auto"/>
        <w:jc w:val="both"/>
        <w:rPr>
          <w:lang w:val="en-CA"/>
        </w:rPr>
      </w:pPr>
      <w:r w:rsidRPr="00BC37BE">
        <w:rPr>
          <w:rFonts w:ascii="Times New Roman" w:eastAsia="Times New Roman" w:hAnsi="Times New Roman" w:cs="Times New Roman"/>
          <w:lang w:val="en-CA"/>
        </w:rPr>
        <w:t>In order to assess building type classification quality, we established a confusion matrix including overall classification accuracy as well as class-wise user’s and producer’s accuracy</w:t>
      </w:r>
      <w:r w:rsidR="00A44669">
        <w:rPr>
          <w:rFonts w:ascii="Times New Roman" w:eastAsia="Times New Roman" w:hAnsi="Times New Roman" w:cs="Times New Roman"/>
          <w:lang w:val="en-CA"/>
        </w:rPr>
        <w:t xml:space="preserve"> </w:t>
      </w:r>
      <w:sdt>
        <w:sdtPr>
          <w:rPr>
            <w:rFonts w:ascii="Times New Roman" w:eastAsia="Times New Roman" w:hAnsi="Times New Roman" w:cs="Times New Roman"/>
            <w:lang w:val="en-CA"/>
          </w:rPr>
          <w:alias w:val="To edit, see citavi.com/edit"/>
          <w:tag w:val="CitaviPlaceholder#37c8768e-1b19-4d89-9441-d87ba3e3623b"/>
          <w:id w:val="-2014909051"/>
          <w:placeholder>
            <w:docPart w:val="DefaultPlaceholder_-1854013440"/>
          </w:placeholder>
        </w:sdtPr>
        <w:sdtEndPr/>
        <w:sdtContent>
          <w:r w:rsidR="00A44669">
            <w:rPr>
              <w:rFonts w:ascii="Times New Roman" w:eastAsia="Times New Roman" w:hAnsi="Times New Roman" w:cs="Times New Roman"/>
              <w:noProof/>
              <w:lang w:val="en-CA"/>
            </w:rPr>
            <w:fldChar w:fldCharType="begin"/>
          </w:r>
          <w:r w:rsidR="00E61A43">
            <w:rPr>
              <w:rFonts w:ascii="Times New Roman" w:eastAsia="Times New Roman" w:hAnsi="Times New Roman" w:cs="Times New Roman"/>
              <w:noProof/>
              <w:lang w:val="en-CA"/>
            </w:rPr>
            <w:instrText>ADDIN CitaviPlaceholder{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}</w:instrText>
          </w:r>
          <w:r w:rsidR="00A44669">
            <w:rPr>
              <w:rFonts w:ascii="Times New Roman" w:eastAsia="Times New Roman" w:hAnsi="Times New Roman" w:cs="Times New Roman"/>
              <w:noProof/>
              <w:lang w:val="en-CA"/>
            </w:rPr>
            <w:fldChar w:fldCharType="separate"/>
          </w:r>
          <w:r w:rsidR="00E61A43">
            <w:rPr>
              <w:rFonts w:ascii="Times New Roman" w:eastAsia="Times New Roman" w:hAnsi="Times New Roman" w:cs="Times New Roman"/>
              <w:noProof/>
              <w:lang w:val="en-CA"/>
            </w:rPr>
            <w:t>[17]</w:t>
          </w:r>
          <w:r w:rsidR="00A44669">
            <w:rPr>
              <w:rFonts w:ascii="Times New Roman" w:eastAsia="Times New Roman" w:hAnsi="Times New Roman" w:cs="Times New Roman"/>
              <w:noProof/>
              <w:lang w:val="en-CA"/>
            </w:rPr>
            <w:fldChar w:fldCharType="end"/>
          </w:r>
        </w:sdtContent>
      </w:sdt>
      <w:r w:rsidRPr="00BC37BE">
        <w:rPr>
          <w:rFonts w:ascii="Times New Roman" w:eastAsia="Times New Roman" w:hAnsi="Times New Roman" w:cs="Times New Roman"/>
          <w:lang w:val="en-CA"/>
        </w:rPr>
        <w:t>. We additionally compared residential building type classification results to residential building type distributions from census data on a NUTS-1 level</w:t>
      </w:r>
      <w:r w:rsidR="00A44669">
        <w:rPr>
          <w:rFonts w:ascii="Times New Roman" w:eastAsia="Times New Roman" w:hAnsi="Times New Roman" w:cs="Times New Roman"/>
          <w:lang w:val="en-CA"/>
        </w:rPr>
        <w:t xml:space="preserve"> </w:t>
      </w:r>
      <w:sdt>
        <w:sdtPr>
          <w:rPr>
            <w:rFonts w:ascii="Times New Roman" w:eastAsia="Times New Roman" w:hAnsi="Times New Roman" w:cs="Times New Roman"/>
            <w:lang w:val="en-CA"/>
          </w:rPr>
          <w:alias w:val="To edit, see citavi.com/edit"/>
          <w:tag w:val="CitaviPlaceholder#af445daf-a18d-440a-816d-90d8f936f0e0"/>
          <w:id w:val="-390808957"/>
          <w:placeholder>
            <w:docPart w:val="DefaultPlaceholder_-1854013440"/>
          </w:placeholder>
        </w:sdtPr>
        <w:sdtEndPr/>
        <w:sdtContent>
          <w:r w:rsidR="00A44669">
            <w:rPr>
              <w:rFonts w:ascii="Times New Roman" w:eastAsia="Times New Roman" w:hAnsi="Times New Roman" w:cs="Times New Roman"/>
              <w:noProof/>
              <w:lang w:val="en-CA"/>
            </w:rPr>
            <w:fldChar w:fldCharType="begin"/>
          </w:r>
          <w:r w:rsidR="00E61A43">
            <w:rPr>
              <w:rFonts w:ascii="Times New Roman" w:eastAsia="Times New Roman" w:hAnsi="Times New Roman" w:cs="Times New Roman"/>
              <w:noProof/>
              <w:lang w:val="en-CA"/>
            </w:rPr>
            <w:instrText>ADDIN CitaviPlaceholder{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}</w:instrText>
          </w:r>
          <w:r w:rsidR="00A44669">
            <w:rPr>
              <w:rFonts w:ascii="Times New Roman" w:eastAsia="Times New Roman" w:hAnsi="Times New Roman" w:cs="Times New Roman"/>
              <w:noProof/>
              <w:lang w:val="en-CA"/>
            </w:rPr>
            <w:fldChar w:fldCharType="separate"/>
          </w:r>
          <w:r w:rsidR="00E61A43">
            <w:rPr>
              <w:rFonts w:ascii="Times New Roman" w:eastAsia="Times New Roman" w:hAnsi="Times New Roman" w:cs="Times New Roman"/>
              <w:noProof/>
              <w:lang w:val="en-CA"/>
            </w:rPr>
            <w:t>[18]</w:t>
          </w:r>
          <w:r w:rsidR="00A44669">
            <w:rPr>
              <w:rFonts w:ascii="Times New Roman" w:eastAsia="Times New Roman" w:hAnsi="Times New Roman" w:cs="Times New Roman"/>
              <w:noProof/>
              <w:lang w:val="en-CA"/>
            </w:rPr>
            <w:fldChar w:fldCharType="end"/>
          </w:r>
        </w:sdtContent>
      </w:sdt>
      <w:r w:rsidRPr="00BC37BE">
        <w:rPr>
          <w:rFonts w:ascii="Times New Roman" w:eastAsia="Times New Roman" w:hAnsi="Times New Roman" w:cs="Times New Roman"/>
          <w:lang w:val="en-CA"/>
        </w:rPr>
        <w:t xml:space="preserve">. </w:t>
      </w:r>
      <w:r w:rsidR="00CB5C7F">
        <w:rPr>
          <w:lang w:val="en-CA"/>
        </w:rPr>
        <w:t xml:space="preserve"> </w:t>
      </w:r>
      <w:r w:rsidRPr="147C0484">
        <w:rPr>
          <w:rFonts w:ascii="Times New Roman" w:eastAsia="Times New Roman" w:hAnsi="Times New Roman" w:cs="Times New Roman"/>
          <w:lang w:val="en-CA"/>
        </w:rPr>
        <w:t>Producer’s accuracy ranged between 71.29 percent for MF and 90.23 percent for SF buildings. User’s accuracy ranged between 77.42 percent for MF and 96.55 percent for LS buildings</w:t>
      </w:r>
      <w:r>
        <w:rPr>
          <w:rFonts w:ascii="Times New Roman" w:eastAsia="Times New Roman" w:hAnsi="Times New Roman" w:cs="Times New Roman"/>
          <w:lang w:val="en-CA"/>
        </w:rPr>
        <w:t xml:space="preserve"> (</w:t>
      </w:r>
      <w:r w:rsidR="000D63CB">
        <w:rPr>
          <w:rFonts w:ascii="Times New Roman" w:eastAsia="Times New Roman" w:hAnsi="Times New Roman" w:cs="Times New Roman"/>
          <w:lang w:val="en-CA"/>
        </w:rPr>
        <w:t>Table</w:t>
      </w:r>
      <w:r>
        <w:rPr>
          <w:rFonts w:ascii="Times New Roman" w:eastAsia="Times New Roman" w:hAnsi="Times New Roman" w:cs="Times New Roman"/>
          <w:lang w:val="en-CA"/>
        </w:rPr>
        <w:t xml:space="preserve"> SI 2.</w:t>
      </w:r>
      <w:r w:rsidR="00A44669">
        <w:rPr>
          <w:rFonts w:ascii="Times New Roman" w:eastAsia="Times New Roman" w:hAnsi="Times New Roman" w:cs="Times New Roman"/>
          <w:lang w:val="en-CA"/>
        </w:rPr>
        <w:t>2</w:t>
      </w:r>
      <w:r>
        <w:rPr>
          <w:rFonts w:ascii="Times New Roman" w:eastAsia="Times New Roman" w:hAnsi="Times New Roman" w:cs="Times New Roman"/>
          <w:lang w:val="en-CA"/>
        </w:rPr>
        <w:t>)</w:t>
      </w:r>
      <w:r w:rsidRPr="147C0484">
        <w:rPr>
          <w:rFonts w:ascii="Times New Roman" w:eastAsia="Times New Roman" w:hAnsi="Times New Roman" w:cs="Times New Roman"/>
          <w:lang w:val="en-CA"/>
        </w:rPr>
        <w:t>.</w:t>
      </w:r>
    </w:p>
    <w:p w14:paraId="33FD95CF" w14:textId="613A1C0E" w:rsidR="000D63CB" w:rsidRPr="00FC3263" w:rsidRDefault="000D63CB" w:rsidP="000D63CB">
      <w:pPr>
        <w:pStyle w:val="Caption"/>
        <w:keepNext/>
        <w:spacing w:line="480" w:lineRule="auto"/>
        <w:rPr>
          <w:i w:val="0"/>
          <w:iCs w:val="0"/>
          <w:lang w:val="en-CA"/>
        </w:rPr>
      </w:pPr>
      <w:bookmarkStart w:id="0" w:name="_Ref42769780"/>
      <w:r w:rsidRPr="0D30AFA1">
        <w:rPr>
          <w:b/>
          <w:bCs/>
          <w:i w:val="0"/>
          <w:iCs w:val="0"/>
          <w:lang w:val="en-CA"/>
        </w:rPr>
        <w:lastRenderedPageBreak/>
        <w:t xml:space="preserve">Table </w:t>
      </w:r>
      <w:bookmarkEnd w:id="0"/>
      <w:r>
        <w:rPr>
          <w:b/>
          <w:bCs/>
          <w:i w:val="0"/>
          <w:iCs w:val="0"/>
        </w:rPr>
        <w:t>SI 2.</w:t>
      </w:r>
      <w:r w:rsidR="00A44669">
        <w:rPr>
          <w:b/>
          <w:bCs/>
          <w:i w:val="0"/>
          <w:iCs w:val="0"/>
        </w:rPr>
        <w:t>2</w:t>
      </w:r>
      <w:r w:rsidRPr="0D30AFA1">
        <w:rPr>
          <w:i w:val="0"/>
          <w:iCs w:val="0"/>
          <w:lang w:val="en-CA"/>
        </w:rPr>
        <w:t xml:space="preserve"> Confusion matrix and respective RF class accuracy based on a 30% sub-sample of all class samples, including user’s and producer’s accuracy, overall accuracy (OA) </w:t>
      </w:r>
    </w:p>
    <w:tbl>
      <w:tblPr>
        <w:tblStyle w:val="TableGrid"/>
        <w:tblW w:w="0" w:type="auto"/>
        <w:jc w:val="center"/>
        <w:tblLook w:val="04A0" w:firstRow="1" w:lastRow="0" w:firstColumn="1" w:lastColumn="0" w:noHBand="0" w:noVBand="1"/>
      </w:tblPr>
      <w:tblGrid>
        <w:gridCol w:w="574"/>
        <w:gridCol w:w="694"/>
        <w:gridCol w:w="930"/>
        <w:gridCol w:w="992"/>
        <w:gridCol w:w="992"/>
        <w:gridCol w:w="992"/>
        <w:gridCol w:w="1418"/>
        <w:gridCol w:w="1559"/>
      </w:tblGrid>
      <w:tr w:rsidR="000D63CB" w14:paraId="3ACB7160" w14:textId="77777777" w:rsidTr="002C2869">
        <w:trPr>
          <w:cantSplit/>
          <w:trHeight w:val="283"/>
          <w:jc w:val="center"/>
        </w:trPr>
        <w:tc>
          <w:tcPr>
            <w:tcW w:w="498" w:type="dxa"/>
          </w:tcPr>
          <w:p w14:paraId="2269025D" w14:textId="77777777" w:rsidR="000D63CB" w:rsidRPr="00FC3263" w:rsidRDefault="000D63CB" w:rsidP="002C2869">
            <w:pPr>
              <w:spacing w:after="80" w:line="276" w:lineRule="auto"/>
              <w:rPr>
                <w:rFonts w:ascii="Times New Roman" w:hAnsi="Times New Roman" w:cs="Times New Roman"/>
                <w:sz w:val="20"/>
                <w:szCs w:val="20"/>
                <w:lang w:val="en-CA"/>
              </w:rPr>
            </w:pPr>
            <w:bookmarkStart w:id="1" w:name="_Hlk43889271"/>
          </w:p>
        </w:tc>
        <w:tc>
          <w:tcPr>
            <w:tcW w:w="4600" w:type="dxa"/>
            <w:gridSpan w:val="5"/>
          </w:tcPr>
          <w:p w14:paraId="318C6D4C"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Reference</w:t>
            </w:r>
          </w:p>
        </w:tc>
        <w:tc>
          <w:tcPr>
            <w:tcW w:w="1418" w:type="dxa"/>
          </w:tcPr>
          <w:p w14:paraId="7349C955" w14:textId="77777777" w:rsidR="000D63CB" w:rsidRPr="00FC3263" w:rsidRDefault="000D63CB" w:rsidP="002C2869">
            <w:pPr>
              <w:spacing w:after="80" w:line="276" w:lineRule="auto"/>
              <w:rPr>
                <w:rFonts w:ascii="Times New Roman" w:hAnsi="Times New Roman" w:cs="Times New Roman"/>
                <w:sz w:val="20"/>
                <w:szCs w:val="20"/>
                <w:lang w:val="en-CA"/>
              </w:rPr>
            </w:pPr>
          </w:p>
        </w:tc>
        <w:tc>
          <w:tcPr>
            <w:tcW w:w="1559" w:type="dxa"/>
          </w:tcPr>
          <w:p w14:paraId="70BDC214" w14:textId="77777777" w:rsidR="000D63CB" w:rsidRPr="00FC3263" w:rsidRDefault="000D63CB" w:rsidP="002C2869">
            <w:pPr>
              <w:spacing w:after="80" w:line="276" w:lineRule="auto"/>
              <w:rPr>
                <w:rFonts w:ascii="Times New Roman" w:hAnsi="Times New Roman" w:cs="Times New Roman"/>
                <w:sz w:val="20"/>
                <w:szCs w:val="20"/>
                <w:lang w:val="en-CA"/>
              </w:rPr>
            </w:pPr>
          </w:p>
        </w:tc>
      </w:tr>
      <w:tr w:rsidR="000D63CB" w14:paraId="356286B9" w14:textId="77777777" w:rsidTr="002C2869">
        <w:trPr>
          <w:cantSplit/>
          <w:trHeight w:val="283"/>
          <w:jc w:val="center"/>
        </w:trPr>
        <w:tc>
          <w:tcPr>
            <w:tcW w:w="498" w:type="dxa"/>
          </w:tcPr>
          <w:p w14:paraId="29C9504F" w14:textId="77777777" w:rsidR="000D63CB" w:rsidRPr="00FC3263" w:rsidRDefault="000D63CB" w:rsidP="002C2869">
            <w:pPr>
              <w:spacing w:after="80" w:line="276" w:lineRule="auto"/>
              <w:rPr>
                <w:rFonts w:ascii="Times New Roman" w:hAnsi="Times New Roman" w:cs="Times New Roman"/>
                <w:sz w:val="20"/>
                <w:szCs w:val="20"/>
                <w:lang w:val="en-CA"/>
              </w:rPr>
            </w:pPr>
          </w:p>
        </w:tc>
        <w:tc>
          <w:tcPr>
            <w:tcW w:w="694" w:type="dxa"/>
          </w:tcPr>
          <w:p w14:paraId="2B1AB7C6" w14:textId="77777777" w:rsidR="000D63CB" w:rsidRPr="00FC3263" w:rsidRDefault="000D63CB" w:rsidP="002C2869">
            <w:pPr>
              <w:spacing w:after="80" w:line="276" w:lineRule="auto"/>
              <w:jc w:val="center"/>
              <w:rPr>
                <w:rFonts w:ascii="Times New Roman" w:hAnsi="Times New Roman" w:cs="Times New Roman"/>
                <w:b/>
                <w:sz w:val="20"/>
                <w:szCs w:val="20"/>
                <w:lang w:val="en-CA"/>
              </w:rPr>
            </w:pPr>
          </w:p>
        </w:tc>
        <w:tc>
          <w:tcPr>
            <w:tcW w:w="930" w:type="dxa"/>
          </w:tcPr>
          <w:p w14:paraId="3B08EEF0"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IC</w:t>
            </w:r>
          </w:p>
        </w:tc>
        <w:tc>
          <w:tcPr>
            <w:tcW w:w="992" w:type="dxa"/>
          </w:tcPr>
          <w:p w14:paraId="60C33604"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SF</w:t>
            </w:r>
          </w:p>
        </w:tc>
        <w:tc>
          <w:tcPr>
            <w:tcW w:w="992" w:type="dxa"/>
          </w:tcPr>
          <w:p w14:paraId="3BFC2693"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LS</w:t>
            </w:r>
          </w:p>
        </w:tc>
        <w:tc>
          <w:tcPr>
            <w:tcW w:w="992" w:type="dxa"/>
          </w:tcPr>
          <w:p w14:paraId="53609730"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MF</w:t>
            </w:r>
          </w:p>
        </w:tc>
        <w:tc>
          <w:tcPr>
            <w:tcW w:w="1418" w:type="dxa"/>
          </w:tcPr>
          <w:p w14:paraId="3B94F8B6"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n</w:t>
            </w:r>
          </w:p>
        </w:tc>
        <w:tc>
          <w:tcPr>
            <w:tcW w:w="1559" w:type="dxa"/>
          </w:tcPr>
          <w:p w14:paraId="5D1623A6" w14:textId="77777777" w:rsidR="000D63CB" w:rsidRPr="00FC3263" w:rsidRDefault="000D63CB" w:rsidP="002C2869">
            <w:pPr>
              <w:spacing w:after="80" w:line="276" w:lineRule="auto"/>
              <w:rPr>
                <w:rFonts w:ascii="Times New Roman" w:hAnsi="Times New Roman" w:cs="Times New Roman"/>
                <w:b/>
                <w:sz w:val="20"/>
                <w:szCs w:val="20"/>
                <w:lang w:val="en-CA"/>
              </w:rPr>
            </w:pPr>
            <w:r w:rsidRPr="06B44FD5">
              <w:rPr>
                <w:rFonts w:ascii="Times New Roman" w:hAnsi="Times New Roman" w:cs="Times New Roman"/>
                <w:b/>
                <w:sz w:val="20"/>
                <w:szCs w:val="20"/>
                <w:lang w:val="en-CA"/>
              </w:rPr>
              <w:t>User’s Acc.</w:t>
            </w:r>
          </w:p>
        </w:tc>
      </w:tr>
      <w:tr w:rsidR="000D63CB" w14:paraId="08E7BC50" w14:textId="77777777" w:rsidTr="002C2869">
        <w:trPr>
          <w:cantSplit/>
          <w:trHeight w:val="283"/>
          <w:jc w:val="center"/>
        </w:trPr>
        <w:tc>
          <w:tcPr>
            <w:tcW w:w="498" w:type="dxa"/>
            <w:vMerge w:val="restart"/>
            <w:textDirection w:val="btLr"/>
          </w:tcPr>
          <w:p w14:paraId="1FD744DF" w14:textId="77777777" w:rsidR="000D63CB" w:rsidRPr="00FC3263" w:rsidRDefault="000D63CB" w:rsidP="002C2869">
            <w:pPr>
              <w:spacing w:after="80" w:line="276" w:lineRule="auto"/>
              <w:ind w:left="113" w:right="113"/>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Pred</w:t>
            </w:r>
          </w:p>
        </w:tc>
        <w:tc>
          <w:tcPr>
            <w:tcW w:w="694" w:type="dxa"/>
          </w:tcPr>
          <w:p w14:paraId="2079D470"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IC</w:t>
            </w:r>
          </w:p>
        </w:tc>
        <w:tc>
          <w:tcPr>
            <w:tcW w:w="930" w:type="dxa"/>
          </w:tcPr>
          <w:p w14:paraId="7CD793B7"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159</w:t>
            </w:r>
          </w:p>
        </w:tc>
        <w:tc>
          <w:tcPr>
            <w:tcW w:w="992" w:type="dxa"/>
          </w:tcPr>
          <w:p w14:paraId="754ADB2C"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4</w:t>
            </w:r>
          </w:p>
        </w:tc>
        <w:tc>
          <w:tcPr>
            <w:tcW w:w="992" w:type="dxa"/>
          </w:tcPr>
          <w:p w14:paraId="53C72563"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2</w:t>
            </w:r>
          </w:p>
        </w:tc>
        <w:tc>
          <w:tcPr>
            <w:tcW w:w="992" w:type="dxa"/>
          </w:tcPr>
          <w:p w14:paraId="19F2314A"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16</w:t>
            </w:r>
          </w:p>
        </w:tc>
        <w:tc>
          <w:tcPr>
            <w:tcW w:w="1418" w:type="dxa"/>
          </w:tcPr>
          <w:p w14:paraId="7B59B40E"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181</w:t>
            </w:r>
          </w:p>
        </w:tc>
        <w:tc>
          <w:tcPr>
            <w:tcW w:w="1559" w:type="dxa"/>
          </w:tcPr>
          <w:p w14:paraId="3B5D6490"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87.84 %</w:t>
            </w:r>
          </w:p>
        </w:tc>
      </w:tr>
      <w:tr w:rsidR="000D63CB" w14:paraId="70F159D1" w14:textId="77777777" w:rsidTr="002C2869">
        <w:trPr>
          <w:cantSplit/>
          <w:trHeight w:val="283"/>
          <w:jc w:val="center"/>
        </w:trPr>
        <w:tc>
          <w:tcPr>
            <w:tcW w:w="498" w:type="dxa"/>
            <w:vMerge/>
          </w:tcPr>
          <w:p w14:paraId="3D2FEDED" w14:textId="77777777" w:rsidR="000D63CB" w:rsidRPr="00FC3263" w:rsidRDefault="000D63CB" w:rsidP="002C2869">
            <w:pPr>
              <w:rPr>
                <w:rFonts w:ascii="Times New Roman" w:hAnsi="Times New Roman" w:cs="Times New Roman"/>
                <w:sz w:val="20"/>
                <w:szCs w:val="20"/>
              </w:rPr>
            </w:pPr>
          </w:p>
        </w:tc>
        <w:tc>
          <w:tcPr>
            <w:tcW w:w="694" w:type="dxa"/>
          </w:tcPr>
          <w:p w14:paraId="72C78505"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SF</w:t>
            </w:r>
          </w:p>
        </w:tc>
        <w:tc>
          <w:tcPr>
            <w:tcW w:w="930" w:type="dxa"/>
          </w:tcPr>
          <w:p w14:paraId="6B470E8B"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10</w:t>
            </w:r>
          </w:p>
        </w:tc>
        <w:tc>
          <w:tcPr>
            <w:tcW w:w="992" w:type="dxa"/>
          </w:tcPr>
          <w:p w14:paraId="2005E2E8"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194</w:t>
            </w:r>
          </w:p>
        </w:tc>
        <w:tc>
          <w:tcPr>
            <w:tcW w:w="992" w:type="dxa"/>
          </w:tcPr>
          <w:p w14:paraId="1CDEB43A"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3</w:t>
            </w:r>
          </w:p>
        </w:tc>
        <w:tc>
          <w:tcPr>
            <w:tcW w:w="992" w:type="dxa"/>
          </w:tcPr>
          <w:p w14:paraId="26B4D5A9"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42</w:t>
            </w:r>
          </w:p>
        </w:tc>
        <w:tc>
          <w:tcPr>
            <w:tcW w:w="1418" w:type="dxa"/>
          </w:tcPr>
          <w:p w14:paraId="02757DE7"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249</w:t>
            </w:r>
          </w:p>
        </w:tc>
        <w:tc>
          <w:tcPr>
            <w:tcW w:w="1559" w:type="dxa"/>
          </w:tcPr>
          <w:p w14:paraId="706BC1A9"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77.91 %</w:t>
            </w:r>
          </w:p>
        </w:tc>
      </w:tr>
      <w:tr w:rsidR="000D63CB" w14:paraId="71BC37BD" w14:textId="77777777" w:rsidTr="002C2869">
        <w:trPr>
          <w:cantSplit/>
          <w:trHeight w:val="283"/>
          <w:jc w:val="center"/>
        </w:trPr>
        <w:tc>
          <w:tcPr>
            <w:tcW w:w="498" w:type="dxa"/>
            <w:vMerge/>
          </w:tcPr>
          <w:p w14:paraId="760FAD92" w14:textId="77777777" w:rsidR="000D63CB" w:rsidRPr="00FC3263" w:rsidRDefault="000D63CB" w:rsidP="002C2869">
            <w:pPr>
              <w:rPr>
                <w:rFonts w:ascii="Times New Roman" w:hAnsi="Times New Roman" w:cs="Times New Roman"/>
                <w:sz w:val="20"/>
                <w:szCs w:val="20"/>
              </w:rPr>
            </w:pPr>
          </w:p>
        </w:tc>
        <w:tc>
          <w:tcPr>
            <w:tcW w:w="694" w:type="dxa"/>
          </w:tcPr>
          <w:p w14:paraId="5282A39D"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LS</w:t>
            </w:r>
          </w:p>
        </w:tc>
        <w:tc>
          <w:tcPr>
            <w:tcW w:w="930" w:type="dxa"/>
          </w:tcPr>
          <w:p w14:paraId="78CB9553"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0</w:t>
            </w:r>
          </w:p>
        </w:tc>
        <w:tc>
          <w:tcPr>
            <w:tcW w:w="992" w:type="dxa"/>
          </w:tcPr>
          <w:p w14:paraId="352C8272"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w:t>
            </w:r>
          </w:p>
        </w:tc>
        <w:tc>
          <w:tcPr>
            <w:tcW w:w="992" w:type="dxa"/>
          </w:tcPr>
          <w:p w14:paraId="07951B78"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28</w:t>
            </w:r>
          </w:p>
        </w:tc>
        <w:tc>
          <w:tcPr>
            <w:tcW w:w="992" w:type="dxa"/>
          </w:tcPr>
          <w:p w14:paraId="7E4B8C14"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0</w:t>
            </w:r>
          </w:p>
        </w:tc>
        <w:tc>
          <w:tcPr>
            <w:tcW w:w="1418" w:type="dxa"/>
          </w:tcPr>
          <w:p w14:paraId="3349D207"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29</w:t>
            </w:r>
          </w:p>
        </w:tc>
        <w:tc>
          <w:tcPr>
            <w:tcW w:w="1559" w:type="dxa"/>
          </w:tcPr>
          <w:p w14:paraId="320B2CA3"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96.55 %</w:t>
            </w:r>
          </w:p>
        </w:tc>
      </w:tr>
      <w:tr w:rsidR="000D63CB" w14:paraId="6D5F73A5" w14:textId="77777777" w:rsidTr="002C2869">
        <w:trPr>
          <w:cantSplit/>
          <w:trHeight w:val="283"/>
          <w:jc w:val="center"/>
        </w:trPr>
        <w:tc>
          <w:tcPr>
            <w:tcW w:w="498" w:type="dxa"/>
            <w:vMerge/>
          </w:tcPr>
          <w:p w14:paraId="5CB33549" w14:textId="77777777" w:rsidR="000D63CB" w:rsidRPr="00FC3263" w:rsidRDefault="000D63CB" w:rsidP="002C2869">
            <w:pPr>
              <w:rPr>
                <w:rFonts w:ascii="Times New Roman" w:hAnsi="Times New Roman" w:cs="Times New Roman"/>
                <w:sz w:val="20"/>
                <w:szCs w:val="20"/>
              </w:rPr>
            </w:pPr>
          </w:p>
        </w:tc>
        <w:tc>
          <w:tcPr>
            <w:tcW w:w="694" w:type="dxa"/>
          </w:tcPr>
          <w:p w14:paraId="62101373"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MF</w:t>
            </w:r>
          </w:p>
        </w:tc>
        <w:tc>
          <w:tcPr>
            <w:tcW w:w="930" w:type="dxa"/>
          </w:tcPr>
          <w:p w14:paraId="1DC70C21"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26</w:t>
            </w:r>
          </w:p>
        </w:tc>
        <w:tc>
          <w:tcPr>
            <w:tcW w:w="992" w:type="dxa"/>
          </w:tcPr>
          <w:p w14:paraId="7829104C"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16</w:t>
            </w:r>
          </w:p>
        </w:tc>
        <w:tc>
          <w:tcPr>
            <w:tcW w:w="992" w:type="dxa"/>
          </w:tcPr>
          <w:p w14:paraId="5A632A4B"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0</w:t>
            </w:r>
          </w:p>
        </w:tc>
        <w:tc>
          <w:tcPr>
            <w:tcW w:w="992" w:type="dxa"/>
          </w:tcPr>
          <w:p w14:paraId="295A74A9" w14:textId="77777777" w:rsidR="000D63CB" w:rsidRPr="00FC3263" w:rsidRDefault="000D63CB" w:rsidP="002C2869">
            <w:pPr>
              <w:spacing w:after="80" w:line="276" w:lineRule="auto"/>
              <w:jc w:val="center"/>
              <w:rPr>
                <w:rFonts w:ascii="Times New Roman" w:hAnsi="Times New Roman" w:cs="Times New Roman"/>
                <w:sz w:val="20"/>
                <w:szCs w:val="20"/>
                <w:lang w:val="en-CA"/>
              </w:rPr>
            </w:pPr>
            <w:r w:rsidRPr="06B44FD5">
              <w:rPr>
                <w:rFonts w:ascii="Times New Roman" w:hAnsi="Times New Roman" w:cs="Times New Roman"/>
                <w:sz w:val="20"/>
                <w:szCs w:val="20"/>
                <w:lang w:val="en-CA"/>
              </w:rPr>
              <w:t>144</w:t>
            </w:r>
          </w:p>
        </w:tc>
        <w:tc>
          <w:tcPr>
            <w:tcW w:w="1418" w:type="dxa"/>
          </w:tcPr>
          <w:p w14:paraId="0E3A4313"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186</w:t>
            </w:r>
          </w:p>
        </w:tc>
        <w:tc>
          <w:tcPr>
            <w:tcW w:w="1559" w:type="dxa"/>
          </w:tcPr>
          <w:p w14:paraId="6C2BF4E9"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77.42 %</w:t>
            </w:r>
          </w:p>
        </w:tc>
      </w:tr>
      <w:tr w:rsidR="000D63CB" w14:paraId="2EB1E543" w14:textId="77777777" w:rsidTr="002C2869">
        <w:trPr>
          <w:cantSplit/>
          <w:trHeight w:val="283"/>
          <w:jc w:val="center"/>
        </w:trPr>
        <w:tc>
          <w:tcPr>
            <w:tcW w:w="498" w:type="dxa"/>
          </w:tcPr>
          <w:p w14:paraId="01E47B74" w14:textId="77777777" w:rsidR="000D63CB" w:rsidRPr="00FC3263" w:rsidRDefault="000D63CB" w:rsidP="002C2869">
            <w:pPr>
              <w:spacing w:after="80" w:line="276" w:lineRule="auto"/>
              <w:rPr>
                <w:rFonts w:ascii="Times New Roman" w:hAnsi="Times New Roman" w:cs="Times New Roman"/>
                <w:sz w:val="20"/>
                <w:szCs w:val="20"/>
                <w:lang w:val="en-CA"/>
              </w:rPr>
            </w:pPr>
          </w:p>
        </w:tc>
        <w:tc>
          <w:tcPr>
            <w:tcW w:w="694" w:type="dxa"/>
          </w:tcPr>
          <w:p w14:paraId="3560C405"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n</w:t>
            </w:r>
          </w:p>
        </w:tc>
        <w:tc>
          <w:tcPr>
            <w:tcW w:w="930" w:type="dxa"/>
          </w:tcPr>
          <w:p w14:paraId="5C4CB41B"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195</w:t>
            </w:r>
          </w:p>
        </w:tc>
        <w:tc>
          <w:tcPr>
            <w:tcW w:w="992" w:type="dxa"/>
          </w:tcPr>
          <w:p w14:paraId="05A65ACF"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215</w:t>
            </w:r>
          </w:p>
        </w:tc>
        <w:tc>
          <w:tcPr>
            <w:tcW w:w="992" w:type="dxa"/>
          </w:tcPr>
          <w:p w14:paraId="59F6795C"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33</w:t>
            </w:r>
          </w:p>
        </w:tc>
        <w:tc>
          <w:tcPr>
            <w:tcW w:w="992" w:type="dxa"/>
          </w:tcPr>
          <w:p w14:paraId="5F9AA72C"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202</w:t>
            </w:r>
          </w:p>
        </w:tc>
        <w:tc>
          <w:tcPr>
            <w:tcW w:w="1418" w:type="dxa"/>
          </w:tcPr>
          <w:p w14:paraId="4B0C1A47"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645</w:t>
            </w:r>
          </w:p>
        </w:tc>
        <w:tc>
          <w:tcPr>
            <w:tcW w:w="1559" w:type="dxa"/>
          </w:tcPr>
          <w:p w14:paraId="2A58E0B9" w14:textId="77777777" w:rsidR="000D63CB" w:rsidRPr="00FC3263" w:rsidRDefault="000D63CB" w:rsidP="002C2869">
            <w:pPr>
              <w:spacing w:after="80" w:line="276" w:lineRule="auto"/>
              <w:rPr>
                <w:rFonts w:ascii="Times New Roman" w:hAnsi="Times New Roman" w:cs="Times New Roman"/>
                <w:sz w:val="20"/>
                <w:szCs w:val="20"/>
                <w:lang w:val="en-CA"/>
              </w:rPr>
            </w:pPr>
          </w:p>
        </w:tc>
      </w:tr>
      <w:tr w:rsidR="000D63CB" w14:paraId="6E9C128D" w14:textId="77777777" w:rsidTr="002C2869">
        <w:trPr>
          <w:cantSplit/>
          <w:trHeight w:val="283"/>
          <w:jc w:val="center"/>
        </w:trPr>
        <w:tc>
          <w:tcPr>
            <w:tcW w:w="498" w:type="dxa"/>
          </w:tcPr>
          <w:p w14:paraId="79B4FCD3" w14:textId="77777777" w:rsidR="000D63CB" w:rsidRPr="00FC3263" w:rsidRDefault="000D63CB" w:rsidP="002C2869">
            <w:pPr>
              <w:spacing w:after="80" w:line="276" w:lineRule="auto"/>
              <w:rPr>
                <w:rFonts w:ascii="Times New Roman" w:hAnsi="Times New Roman" w:cs="Times New Roman"/>
                <w:sz w:val="20"/>
                <w:szCs w:val="20"/>
                <w:lang w:val="en-CA"/>
              </w:rPr>
            </w:pPr>
          </w:p>
        </w:tc>
        <w:tc>
          <w:tcPr>
            <w:tcW w:w="694" w:type="dxa"/>
          </w:tcPr>
          <w:p w14:paraId="2F54216A" w14:textId="77777777" w:rsidR="000D63CB" w:rsidRPr="00FC3263" w:rsidRDefault="000D63CB" w:rsidP="002C2869">
            <w:pPr>
              <w:spacing w:after="80" w:line="276" w:lineRule="auto"/>
              <w:jc w:val="center"/>
              <w:rPr>
                <w:rFonts w:ascii="Times New Roman" w:hAnsi="Times New Roman" w:cs="Times New Roman"/>
                <w:b/>
                <w:sz w:val="20"/>
                <w:szCs w:val="20"/>
                <w:lang w:val="en-CA"/>
              </w:rPr>
            </w:pPr>
            <w:r w:rsidRPr="06B44FD5">
              <w:rPr>
                <w:rFonts w:ascii="Times New Roman" w:hAnsi="Times New Roman" w:cs="Times New Roman"/>
                <w:b/>
                <w:sz w:val="20"/>
                <w:szCs w:val="20"/>
                <w:lang w:val="en-CA"/>
              </w:rPr>
              <w:t>Prod. Acc.</w:t>
            </w:r>
          </w:p>
        </w:tc>
        <w:tc>
          <w:tcPr>
            <w:tcW w:w="930" w:type="dxa"/>
          </w:tcPr>
          <w:p w14:paraId="4992B59A"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81.54 %</w:t>
            </w:r>
          </w:p>
        </w:tc>
        <w:tc>
          <w:tcPr>
            <w:tcW w:w="992" w:type="dxa"/>
          </w:tcPr>
          <w:p w14:paraId="1C4DA379"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90.23 %</w:t>
            </w:r>
          </w:p>
        </w:tc>
        <w:tc>
          <w:tcPr>
            <w:tcW w:w="992" w:type="dxa"/>
          </w:tcPr>
          <w:p w14:paraId="69851A38"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84.48 %</w:t>
            </w:r>
          </w:p>
        </w:tc>
        <w:tc>
          <w:tcPr>
            <w:tcW w:w="992" w:type="dxa"/>
          </w:tcPr>
          <w:p w14:paraId="324BB834" w14:textId="77777777" w:rsidR="000D63CB" w:rsidRPr="00FC3263" w:rsidRDefault="000D63CB" w:rsidP="002C2869">
            <w:pPr>
              <w:spacing w:after="80" w:line="276" w:lineRule="auto"/>
              <w:rPr>
                <w:rFonts w:ascii="Times New Roman" w:hAnsi="Times New Roman" w:cs="Times New Roman"/>
                <w:sz w:val="20"/>
                <w:szCs w:val="20"/>
                <w:lang w:val="en-CA"/>
              </w:rPr>
            </w:pPr>
            <w:r w:rsidRPr="06B44FD5">
              <w:rPr>
                <w:rFonts w:ascii="Times New Roman" w:hAnsi="Times New Roman" w:cs="Times New Roman"/>
                <w:sz w:val="20"/>
                <w:szCs w:val="20"/>
                <w:lang w:val="en-CA"/>
              </w:rPr>
              <w:t>71.29 %</w:t>
            </w:r>
          </w:p>
        </w:tc>
        <w:tc>
          <w:tcPr>
            <w:tcW w:w="1418" w:type="dxa"/>
          </w:tcPr>
          <w:p w14:paraId="1DE65EE9" w14:textId="77777777" w:rsidR="000D63CB" w:rsidRPr="00FC3263" w:rsidRDefault="000D63CB" w:rsidP="002C2869">
            <w:pPr>
              <w:spacing w:after="80" w:line="276" w:lineRule="auto"/>
              <w:rPr>
                <w:rFonts w:ascii="Times New Roman" w:hAnsi="Times New Roman" w:cs="Times New Roman"/>
                <w:sz w:val="20"/>
                <w:szCs w:val="20"/>
                <w:lang w:val="en-CA"/>
              </w:rPr>
            </w:pPr>
          </w:p>
        </w:tc>
        <w:tc>
          <w:tcPr>
            <w:tcW w:w="1559" w:type="dxa"/>
          </w:tcPr>
          <w:p w14:paraId="29D3D714" w14:textId="77777777" w:rsidR="000D63CB" w:rsidRPr="00FC3263" w:rsidRDefault="000D63CB" w:rsidP="002C2869">
            <w:pPr>
              <w:spacing w:after="80" w:line="276" w:lineRule="auto"/>
              <w:rPr>
                <w:rFonts w:ascii="Times New Roman" w:hAnsi="Times New Roman" w:cs="Times New Roman"/>
                <w:b/>
                <w:bCs/>
                <w:sz w:val="20"/>
                <w:szCs w:val="20"/>
                <w:lang w:val="en-CA"/>
              </w:rPr>
            </w:pPr>
            <w:r w:rsidRPr="1869149D">
              <w:rPr>
                <w:rFonts w:ascii="Times New Roman" w:hAnsi="Times New Roman" w:cs="Times New Roman"/>
                <w:b/>
                <w:bCs/>
                <w:sz w:val="20"/>
                <w:szCs w:val="20"/>
                <w:lang w:val="en-CA"/>
              </w:rPr>
              <w:t>OA = 81.40 %</w:t>
            </w:r>
          </w:p>
          <w:p w14:paraId="3EEEEA37" w14:textId="77777777" w:rsidR="000D63CB" w:rsidRPr="00FC3263" w:rsidRDefault="000D63CB" w:rsidP="002C2869">
            <w:pPr>
              <w:spacing w:after="80" w:line="276" w:lineRule="auto"/>
              <w:rPr>
                <w:rFonts w:ascii="Times New Roman" w:hAnsi="Times New Roman" w:cs="Times New Roman"/>
                <w:sz w:val="20"/>
                <w:szCs w:val="20"/>
                <w:lang w:val="en-CA"/>
              </w:rPr>
            </w:pPr>
          </w:p>
        </w:tc>
      </w:tr>
    </w:tbl>
    <w:bookmarkEnd w:id="1"/>
    <w:p w14:paraId="1F2102AB" w14:textId="64A47E72" w:rsidR="001E5E90" w:rsidRPr="00520268" w:rsidRDefault="001E5E90" w:rsidP="001E5E90">
      <w:pPr>
        <w:spacing w:before="200" w:line="480" w:lineRule="auto"/>
        <w:jc w:val="both"/>
        <w:rPr>
          <w:lang w:val="en-CA"/>
        </w:rPr>
      </w:pPr>
      <w:r w:rsidRPr="0D30AFA1">
        <w:rPr>
          <w:rFonts w:ascii="Times New Roman" w:eastAsia="Times New Roman" w:hAnsi="Times New Roman" w:cs="Times New Roman"/>
          <w:lang w:val="en-CA"/>
        </w:rPr>
        <w:t>Across the study area,</w:t>
      </w:r>
      <w:r w:rsidRPr="0D30AFA1">
        <w:rPr>
          <w:rFonts w:ascii="Times New Roman" w:eastAsia="Times New Roman" w:hAnsi="Times New Roman" w:cs="Times New Roman"/>
          <w:color w:val="FF0000"/>
          <w:lang w:val="en-CA"/>
        </w:rPr>
        <w:t xml:space="preserve"> </w:t>
      </w:r>
      <w:r w:rsidRPr="0D30AFA1">
        <w:rPr>
          <w:rFonts w:ascii="Times New Roman" w:eastAsia="Times New Roman" w:hAnsi="Times New Roman" w:cs="Times New Roman"/>
          <w:lang w:val="en-CA"/>
        </w:rPr>
        <w:t xml:space="preserve">about 24 percent of all classified cells were categorized as IC, 62 percent as SF, 2 percent as LS and 12 percent as MF. While shares of LS buildings </w:t>
      </w:r>
      <w:r>
        <w:rPr>
          <w:rFonts w:ascii="Times New Roman" w:eastAsia="Times New Roman" w:hAnsi="Times New Roman" w:cs="Times New Roman"/>
          <w:lang w:val="en-CA"/>
        </w:rPr>
        <w:t>were</w:t>
      </w:r>
      <w:r w:rsidRPr="0D30AFA1">
        <w:rPr>
          <w:rFonts w:ascii="Times New Roman" w:eastAsia="Times New Roman" w:hAnsi="Times New Roman" w:cs="Times New Roman"/>
          <w:lang w:val="en-CA"/>
        </w:rPr>
        <w:t xml:space="preserve"> relatively stable across the federal states, the share of IC buildings ranges from 16.02 percent in Berlin to 33.94 percent in Bremen. The share of MF is highest in the three city states (up to 43.14 percent in Berlin) and lowest in states with a low built-up density (minimum 6.93 percent in Brandenburg). SF housing ranges from 35.48 percent in the city of Hamburg to 72.16 percent in Saarland. Across all 13 areal federal states (NUTS-1), the ratio of SF to MF residential buildings was over- or underestimated by an average of 2.0 percentage points compared to 2011 census data.</w:t>
      </w:r>
      <w:r>
        <w:rPr>
          <w:rFonts w:ascii="Times New Roman" w:eastAsia="Times New Roman" w:hAnsi="Times New Roman" w:cs="Times New Roman"/>
          <w:lang w:val="en-CA"/>
        </w:rPr>
        <w:t xml:space="preserve"> </w:t>
      </w:r>
      <w:r w:rsidRPr="0D30AFA1">
        <w:rPr>
          <w:rFonts w:ascii="Times New Roman" w:eastAsia="Times New Roman" w:hAnsi="Times New Roman" w:cs="Times New Roman"/>
          <w:lang w:val="en-CA"/>
        </w:rPr>
        <w:t xml:space="preserve">In the three city states (Berlin, Hamburg, Bremen), the share of MF residential buildings was overestimated by 8.85 percentage points on average. Overall, the R² achieved for the building type classification is 0.93 for SF and 0.86 for MF buildings (Figure </w:t>
      </w:r>
      <w:r w:rsidR="00A44669">
        <w:rPr>
          <w:rFonts w:ascii="Times New Roman" w:eastAsia="Times New Roman" w:hAnsi="Times New Roman" w:cs="Times New Roman"/>
          <w:lang w:val="en-CA"/>
        </w:rPr>
        <w:t>2.1</w:t>
      </w:r>
      <w:r w:rsidRPr="0D30AFA1">
        <w:rPr>
          <w:rFonts w:ascii="Times New Roman" w:eastAsia="Times New Roman" w:hAnsi="Times New Roman" w:cs="Times New Roman"/>
          <w:lang w:val="en-CA"/>
        </w:rPr>
        <w:t>).</w:t>
      </w:r>
    </w:p>
    <w:p w14:paraId="01DA4A00" w14:textId="77777777" w:rsidR="00BC37BE" w:rsidRDefault="001E5E90" w:rsidP="001E5E90">
      <w:pPr>
        <w:spacing w:line="480" w:lineRule="auto"/>
        <w:jc w:val="center"/>
        <w:rPr>
          <w:rFonts w:ascii="Times New Roman" w:eastAsia="Times New Roman" w:hAnsi="Times New Roman" w:cs="Times New Roman"/>
          <w:b/>
          <w:bCs/>
          <w:color w:val="44546A"/>
          <w:sz w:val="18"/>
          <w:szCs w:val="18"/>
          <w:lang w:val="en-CA"/>
        </w:rPr>
      </w:pPr>
      <w:r>
        <w:rPr>
          <w:noProof/>
          <w:lang w:val="en-GB" w:eastAsia="en-GB"/>
        </w:rPr>
        <w:drawing>
          <wp:inline distT="0" distB="0" distL="0" distR="0" wp14:anchorId="760B7526" wp14:editId="13A5DAB2">
            <wp:extent cx="5760720" cy="1797598"/>
            <wp:effectExtent l="0" t="0" r="0" b="0"/>
            <wp:docPr id="9" name="Picture 9" descr="M:\30_Studies\04_Schug_Population_Mapping\illustrations\Bild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5760720" cy="1797598"/>
                    </a:xfrm>
                    <a:prstGeom prst="rect">
                      <a:avLst/>
                    </a:prstGeom>
                  </pic:spPr>
                </pic:pic>
              </a:graphicData>
            </a:graphic>
          </wp:inline>
        </w:drawing>
      </w:r>
    </w:p>
    <w:p w14:paraId="50700F65" w14:textId="60C39C89" w:rsidR="001E5E90" w:rsidRDefault="001E5E90" w:rsidP="001E5E90">
      <w:pPr>
        <w:spacing w:line="480" w:lineRule="auto"/>
        <w:jc w:val="center"/>
        <w:rPr>
          <w:rFonts w:ascii="Times New Roman" w:eastAsia="Times New Roman" w:hAnsi="Times New Roman" w:cs="Times New Roman"/>
          <w:color w:val="44546A"/>
          <w:sz w:val="18"/>
          <w:szCs w:val="18"/>
          <w:lang w:val="en-CA"/>
        </w:rPr>
      </w:pPr>
      <w:r w:rsidRPr="00BC37BE">
        <w:rPr>
          <w:rFonts w:ascii="Times New Roman" w:eastAsia="Times New Roman" w:hAnsi="Times New Roman" w:cs="Times New Roman"/>
          <w:b/>
          <w:bCs/>
          <w:color w:val="44546A"/>
          <w:sz w:val="18"/>
          <w:szCs w:val="18"/>
          <w:lang w:val="en-CA"/>
        </w:rPr>
        <w:lastRenderedPageBreak/>
        <w:t xml:space="preserve">Figure </w:t>
      </w:r>
      <w:r w:rsidR="00BC37BE" w:rsidRPr="00BC37BE">
        <w:rPr>
          <w:rFonts w:ascii="Times New Roman" w:eastAsia="Times New Roman" w:hAnsi="Times New Roman" w:cs="Times New Roman"/>
          <w:b/>
          <w:bCs/>
          <w:color w:val="44546A"/>
          <w:sz w:val="18"/>
          <w:szCs w:val="18"/>
          <w:lang w:val="en-CA"/>
        </w:rPr>
        <w:t>2.1</w:t>
      </w:r>
      <w:r w:rsidRPr="00BC37BE">
        <w:rPr>
          <w:rFonts w:ascii="Times New Roman" w:eastAsia="Times New Roman" w:hAnsi="Times New Roman" w:cs="Times New Roman"/>
          <w:color w:val="44546A"/>
          <w:sz w:val="18"/>
          <w:szCs w:val="18"/>
          <w:lang w:val="en-CA"/>
        </w:rPr>
        <w:t xml:space="preserve">: </w:t>
      </w:r>
      <w:r w:rsidRPr="00BC37BE">
        <w:rPr>
          <w:rFonts w:ascii="Times New Roman" w:eastAsia="Times New Roman" w:hAnsi="Times New Roman" w:cs="Times New Roman"/>
          <w:b/>
          <w:bCs/>
          <w:color w:val="44546A"/>
          <w:sz w:val="18"/>
          <w:szCs w:val="18"/>
          <w:lang w:val="en-CA"/>
        </w:rPr>
        <w:t>Left:</w:t>
      </w:r>
      <w:r w:rsidRPr="00BC37BE">
        <w:rPr>
          <w:rFonts w:ascii="Times New Roman" w:eastAsia="Times New Roman" w:hAnsi="Times New Roman" w:cs="Times New Roman"/>
          <w:color w:val="44546A"/>
          <w:sz w:val="18"/>
          <w:szCs w:val="18"/>
          <w:lang w:val="en-CA"/>
        </w:rPr>
        <w:t xml:space="preserve"> Predicted share of single-family and multi-family built-up cells in all 16 NUTS-1 units compared to census references. </w:t>
      </w:r>
      <w:r w:rsidRPr="00BC37BE">
        <w:rPr>
          <w:rFonts w:ascii="Times New Roman" w:eastAsia="Times New Roman" w:hAnsi="Times New Roman" w:cs="Times New Roman"/>
          <w:b/>
          <w:bCs/>
          <w:color w:val="44546A"/>
          <w:sz w:val="18"/>
          <w:szCs w:val="18"/>
          <w:lang w:val="en-CA"/>
        </w:rPr>
        <w:t>Right:</w:t>
      </w:r>
      <w:r w:rsidRPr="00BC37BE">
        <w:rPr>
          <w:rFonts w:ascii="Times New Roman" w:eastAsia="Times New Roman" w:hAnsi="Times New Roman" w:cs="Times New Roman"/>
          <w:color w:val="44546A"/>
          <w:sz w:val="18"/>
          <w:szCs w:val="18"/>
          <w:lang w:val="en-CA"/>
        </w:rPr>
        <w:t xml:space="preserve"> Relative distribution of all predicted building types (left bar) and reference residential buildings (right bar) for all 16 NUTS-1 units. State abbreviations provided in SI</w:t>
      </w:r>
      <w:r w:rsidR="00BC37BE">
        <w:rPr>
          <w:rFonts w:ascii="Times New Roman" w:eastAsia="Times New Roman" w:hAnsi="Times New Roman" w:cs="Times New Roman"/>
          <w:color w:val="44546A"/>
          <w:sz w:val="18"/>
          <w:szCs w:val="18"/>
          <w:lang w:val="en-CA"/>
        </w:rPr>
        <w:t xml:space="preserve"> </w:t>
      </w:r>
      <w:r w:rsidRPr="00BC37BE">
        <w:rPr>
          <w:rFonts w:ascii="Times New Roman" w:eastAsia="Times New Roman" w:hAnsi="Times New Roman" w:cs="Times New Roman"/>
          <w:color w:val="44546A"/>
          <w:sz w:val="18"/>
          <w:szCs w:val="18"/>
          <w:lang w:val="en-CA"/>
        </w:rPr>
        <w:t>3.</w:t>
      </w:r>
    </w:p>
    <w:p w14:paraId="4B591E64" w14:textId="1B89E69B" w:rsidR="00CB5C7F" w:rsidRPr="00CB5C7F" w:rsidRDefault="00CB5C7F" w:rsidP="00CB5C7F">
      <w:pPr>
        <w:spacing w:line="480" w:lineRule="auto"/>
        <w:jc w:val="both"/>
        <w:rPr>
          <w:rFonts w:ascii="Times New Roman" w:eastAsia="Times New Roman" w:hAnsi="Times New Roman" w:cs="Times New Roman"/>
          <w:lang w:val="en-CA"/>
        </w:rPr>
      </w:pPr>
      <w:r w:rsidRPr="0D30AFA1">
        <w:rPr>
          <w:rFonts w:ascii="Times New Roman" w:hAnsi="Times New Roman" w:cs="Times New Roman"/>
          <w:lang w:val="en-CA"/>
        </w:rPr>
        <w:t>We mapped the type of a building suggested by its structure, as the actual</w:t>
      </w:r>
      <w:r>
        <w:rPr>
          <w:rFonts w:ascii="Times New Roman" w:hAnsi="Times New Roman" w:cs="Times New Roman"/>
          <w:lang w:val="en-CA"/>
        </w:rPr>
        <w:t xml:space="preserve"> building</w:t>
      </w:r>
      <w:r w:rsidRPr="0D30AFA1">
        <w:rPr>
          <w:rFonts w:ascii="Times New Roman" w:hAnsi="Times New Roman" w:cs="Times New Roman"/>
          <w:lang w:val="en-CA"/>
        </w:rPr>
        <w:t xml:space="preserve"> </w:t>
      </w:r>
      <w:r w:rsidRPr="0D30AFA1">
        <w:rPr>
          <w:rFonts w:ascii="Times New Roman" w:eastAsia="Times New Roman" w:hAnsi="Times New Roman" w:cs="Times New Roman"/>
          <w:lang w:val="en-CA"/>
        </w:rPr>
        <w:t>function is impossible to detect from satellite imagery (</w:t>
      </w:r>
      <w:proofErr w:type="gramStart"/>
      <w:r w:rsidRPr="0D30AFA1">
        <w:rPr>
          <w:rFonts w:ascii="Times New Roman" w:eastAsia="Times New Roman" w:hAnsi="Times New Roman" w:cs="Times New Roman"/>
          <w:lang w:val="en-CA"/>
        </w:rPr>
        <w:t>e.g.</w:t>
      </w:r>
      <w:proofErr w:type="gramEnd"/>
      <w:r w:rsidRPr="0D30AFA1">
        <w:rPr>
          <w:rFonts w:ascii="Times New Roman" w:eastAsia="Times New Roman" w:hAnsi="Times New Roman" w:cs="Times New Roman"/>
          <w:lang w:val="en-CA"/>
        </w:rPr>
        <w:t xml:space="preserve"> an abandoned production site now used for residential purposes). With regard to RQ1, our ability to distinguish residential (SF and MF) and non-residential (</w:t>
      </w:r>
      <w:r w:rsidRPr="0D30AFA1">
        <w:rPr>
          <w:rFonts w:ascii="Times New Roman" w:hAnsi="Times New Roman" w:cs="Times New Roman"/>
          <w:lang w:val="en-CA"/>
        </w:rPr>
        <w:t>IC and LS) buildings was specifically helpful to exclude unpopulated areas. Comparing SF and MF building shares to reference data at NUTS-1 level showed that those structures were also well covered, except for a slight underestimation of SF housing in city states where the density of SF buildings is higher and more similar to MF structures than in small towns.</w:t>
      </w:r>
      <w:r>
        <w:rPr>
          <w:rFonts w:ascii="Times New Roman" w:hAnsi="Times New Roman" w:cs="Times New Roman"/>
          <w:lang w:val="en-CA"/>
        </w:rPr>
        <w:t xml:space="preserve"> </w:t>
      </w:r>
      <w:r w:rsidRPr="0D30AFA1">
        <w:rPr>
          <w:rFonts w:ascii="Times New Roman" w:hAnsi="Times New Roman" w:cs="Times New Roman"/>
          <w:lang w:val="en-CA"/>
        </w:rPr>
        <w:t xml:space="preserve">The </w:t>
      </w:r>
      <w:r>
        <w:rPr>
          <w:rFonts w:ascii="Times New Roman" w:hAnsi="Times New Roman" w:cs="Times New Roman"/>
          <w:lang w:val="en-CA"/>
        </w:rPr>
        <w:t>sampling</w:t>
      </w:r>
      <w:r w:rsidRPr="0D30AFA1">
        <w:rPr>
          <w:rFonts w:ascii="Times New Roman" w:hAnsi="Times New Roman" w:cs="Times New Roman"/>
          <w:lang w:val="en-CA"/>
        </w:rPr>
        <w:t xml:space="preserve"> </w:t>
      </w:r>
      <w:r>
        <w:rPr>
          <w:rFonts w:ascii="Times New Roman" w:hAnsi="Times New Roman" w:cs="Times New Roman"/>
          <w:lang w:val="en-CA"/>
        </w:rPr>
        <w:t xml:space="preserve">of </w:t>
      </w:r>
      <w:r w:rsidRPr="0D30AFA1">
        <w:rPr>
          <w:rFonts w:ascii="Times New Roman" w:hAnsi="Times New Roman" w:cs="Times New Roman"/>
          <w:lang w:val="en-CA"/>
        </w:rPr>
        <w:t>SF and MF housing was sometimes challenging when SF and MF buildings resembled</w:t>
      </w:r>
      <w:r>
        <w:rPr>
          <w:rFonts w:ascii="Times New Roman" w:hAnsi="Times New Roman" w:cs="Times New Roman"/>
          <w:lang w:val="en-CA"/>
        </w:rPr>
        <w:t xml:space="preserve">, also </w:t>
      </w:r>
      <w:r w:rsidRPr="0D30AFA1">
        <w:rPr>
          <w:rFonts w:ascii="Times New Roman" w:hAnsi="Times New Roman" w:cs="Times New Roman"/>
          <w:lang w:val="en-CA"/>
        </w:rPr>
        <w:t xml:space="preserve">complicated by the fact that SF buildings subsumed single- and two-family houses in order to be consistent with census data. In city centers, mixed use was a possible source of error and was mostly sampled as MF housing, as commercial activity usually </w:t>
      </w:r>
      <w:r>
        <w:rPr>
          <w:rFonts w:ascii="Times New Roman" w:hAnsi="Times New Roman" w:cs="Times New Roman"/>
          <w:lang w:val="en-CA"/>
        </w:rPr>
        <w:t>occupies</w:t>
      </w:r>
      <w:r w:rsidRPr="0D30AFA1">
        <w:rPr>
          <w:rFonts w:ascii="Times New Roman" w:hAnsi="Times New Roman" w:cs="Times New Roman"/>
          <w:lang w:val="en-CA"/>
        </w:rPr>
        <w:t xml:space="preserve"> the ground floor only. Here, confusion could appear with regard to office buildings. Potential effects of the temporal gap between S1 (2017) and S2 (2018) imagery are minor, as building stocks in Germany grew by only 6‰ in 2018 </w:t>
      </w:r>
      <w:sdt>
        <w:sdtPr>
          <w:rPr>
            <w:rFonts w:ascii="Times New Roman" w:hAnsi="Times New Roman" w:cs="Times New Roman"/>
            <w:lang w:val="de"/>
          </w:rPr>
          <w:alias w:val="Don't edit this field"/>
          <w:tag w:val="CitaviPlaceholder#c662d67a-008e-47ac-958e-f828c390fd47"/>
          <w:id w:val="1562366403"/>
          <w:placeholder>
            <w:docPart w:val="9F48A33D9E444D1AA0B44239C8CB9B74"/>
          </w:placeholder>
        </w:sdtPr>
        <w:sdtEndPr/>
        <w:sdtContent>
          <w:r w:rsidRPr="0D30AFA1">
            <w:rPr>
              <w:rFonts w:ascii="Times New Roman" w:hAnsi="Times New Roman" w:cs="Times New Roman"/>
              <w:lang w:val="de"/>
            </w:rPr>
            <w:fldChar w:fldCharType="begin"/>
          </w:r>
          <w:r w:rsidR="00E61A43">
            <w:rPr>
              <w:rFonts w:ascii="Times New Roman" w:hAnsi="Times New Roman" w:cs="Times New Roman"/>
              <w:lang w:val="en-CA"/>
            </w:rPr>
            <w:instrText>ADDIN CitaviPlaceholder{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}</w:instrText>
          </w:r>
          <w:r w:rsidRPr="0D30AFA1">
            <w:rPr>
              <w:rFonts w:ascii="Times New Roman" w:hAnsi="Times New Roman" w:cs="Times New Roman"/>
              <w:lang w:val="de"/>
            </w:rPr>
            <w:fldChar w:fldCharType="separate"/>
          </w:r>
          <w:r w:rsidR="00E61A43">
            <w:rPr>
              <w:rFonts w:ascii="Times New Roman" w:hAnsi="Times New Roman" w:cs="Times New Roman"/>
              <w:lang w:val="en-CA"/>
            </w:rPr>
            <w:t>[19]</w:t>
          </w:r>
          <w:r w:rsidRPr="0D30AFA1">
            <w:rPr>
              <w:rFonts w:ascii="Times New Roman" w:hAnsi="Times New Roman" w:cs="Times New Roman"/>
              <w:lang w:val="de"/>
            </w:rPr>
            <w:fldChar w:fldCharType="end"/>
          </w:r>
        </w:sdtContent>
      </w:sdt>
      <w:r w:rsidRPr="0D30AFA1">
        <w:rPr>
          <w:rFonts w:ascii="Times New Roman" w:hAnsi="Times New Roman" w:cs="Times New Roman"/>
          <w:lang w:val="en-CA"/>
        </w:rPr>
        <w:t xml:space="preserve">. </w:t>
      </w:r>
    </w:p>
    <w:p w14:paraId="4F6286CE" w14:textId="252F7565" w:rsidR="00FB7F45" w:rsidRPr="00FB7F45" w:rsidRDefault="00FB7F45" w:rsidP="000D63CB">
      <w:pPr>
        <w:pStyle w:val="Heading2"/>
        <w:numPr>
          <w:ilvl w:val="0"/>
          <w:numId w:val="17"/>
        </w:numPr>
        <w:spacing w:line="480" w:lineRule="auto"/>
        <w:jc w:val="both"/>
        <w:rPr>
          <w:lang w:val="en-CA"/>
        </w:rPr>
      </w:pPr>
      <w:r>
        <w:rPr>
          <w:lang w:val="en-CA"/>
        </w:rPr>
        <w:t xml:space="preserve">Opening and </w:t>
      </w:r>
      <w:r w:rsidR="00EA242D">
        <w:rPr>
          <w:lang w:val="en-CA"/>
        </w:rPr>
        <w:t>c</w:t>
      </w:r>
      <w:r>
        <w:rPr>
          <w:lang w:val="en-CA"/>
        </w:rPr>
        <w:t>losing</w:t>
      </w:r>
    </w:p>
    <w:p w14:paraId="0AEC99B9" w14:textId="1234DAF5" w:rsidR="00FB7F45" w:rsidRPr="00FB7F45" w:rsidRDefault="00FB7F45" w:rsidP="008A7AE2">
      <w:pPr>
        <w:spacing w:line="480" w:lineRule="auto"/>
        <w:jc w:val="both"/>
        <w:rPr>
          <w:rFonts w:ascii="Times New Roman" w:hAnsi="Times New Roman" w:cs="Times New Roman"/>
          <w:lang w:val="en-CA"/>
        </w:rPr>
      </w:pPr>
      <w:r w:rsidRPr="00FB7F45">
        <w:rPr>
          <w:rFonts w:ascii="Times New Roman" w:hAnsi="Times New Roman" w:cs="Times New Roman"/>
          <w:lang w:val="en-CA"/>
        </w:rPr>
        <w:t>Opening and closing are morphological operators based on both, in our case grayscale, erosion and dilation</w:t>
      </w:r>
      <w:r w:rsidR="00A44669">
        <w:rPr>
          <w:rFonts w:ascii="Times New Roman" w:hAnsi="Times New Roman" w:cs="Times New Roman"/>
          <w:lang w:val="en-CA"/>
        </w:rPr>
        <w:t xml:space="preserve"> </w:t>
      </w:r>
      <w:sdt>
        <w:sdtPr>
          <w:rPr>
            <w:rFonts w:ascii="Times New Roman" w:hAnsi="Times New Roman" w:cs="Times New Roman"/>
            <w:lang w:val="en-CA"/>
          </w:rPr>
          <w:alias w:val="To edit, see citavi.com/edit"/>
          <w:tag w:val="CitaviPlaceholder#6c9669e0-0fab-4230-b5c8-54df13660b66"/>
          <w:id w:val="-1971893459"/>
          <w:placeholder>
            <w:docPart w:val="DefaultPlaceholder_-1854013440"/>
          </w:placeholder>
        </w:sdtPr>
        <w:sdtEndPr/>
        <w:sdtContent>
          <w:r w:rsidR="00A44669">
            <w:rPr>
              <w:rFonts w:ascii="Times New Roman" w:hAnsi="Times New Roman" w:cs="Times New Roman"/>
              <w:noProof/>
              <w:lang w:val="en-CA"/>
            </w:rPr>
            <w:fldChar w:fldCharType="begin"/>
          </w:r>
          <w:r w:rsidR="00E61A43">
            <w:rPr>
              <w:rFonts w:ascii="Times New Roman" w:hAnsi="Times New Roman" w:cs="Times New Roman"/>
              <w:noProof/>
              <w:lang w:val="en-CA"/>
            </w:rPr>
            <w:instrText>ADDIN CitaviPlaceholder{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}</w:instrText>
          </w:r>
          <w:r w:rsidR="00A44669">
            <w:rPr>
              <w:rFonts w:ascii="Times New Roman" w:hAnsi="Times New Roman" w:cs="Times New Roman"/>
              <w:noProof/>
              <w:lang w:val="en-CA"/>
            </w:rPr>
            <w:fldChar w:fldCharType="separate"/>
          </w:r>
          <w:r w:rsidR="00E61A43">
            <w:rPr>
              <w:rFonts w:ascii="Times New Roman" w:hAnsi="Times New Roman" w:cs="Times New Roman"/>
              <w:noProof/>
              <w:lang w:val="en-CA"/>
            </w:rPr>
            <w:t>[20]</w:t>
          </w:r>
          <w:r w:rsidR="00A44669">
            <w:rPr>
              <w:rFonts w:ascii="Times New Roman" w:hAnsi="Times New Roman" w:cs="Times New Roman"/>
              <w:noProof/>
              <w:lang w:val="en-CA"/>
            </w:rPr>
            <w:fldChar w:fldCharType="end"/>
          </w:r>
        </w:sdtContent>
      </w:sdt>
      <w:r w:rsidRPr="00FB7F45">
        <w:rPr>
          <w:rFonts w:ascii="Times New Roman" w:hAnsi="Times New Roman" w:cs="Times New Roman"/>
          <w:lang w:val="en-CA"/>
        </w:rPr>
        <w:t xml:space="preserve">. Opening is an erosion followed by a dilation. It is, thus, a selection of the minimum value of all pixels within the radius followed by a selection of the maximum value of those minima within the radius. Opening reduces the occurrence and size of patches with comparatively high reflectance. Closing is a dilation followed by an erosion. It is the selection of the minimum of all maxima within the SE and reduces the occurrence and size of patches with comparatively low reflectance. </w:t>
      </w:r>
    </w:p>
    <w:p w14:paraId="180CA4F2" w14:textId="3AB29F8D" w:rsidR="00257B02" w:rsidRDefault="00257B02" w:rsidP="000D63CB">
      <w:pPr>
        <w:pStyle w:val="Heading2"/>
        <w:numPr>
          <w:ilvl w:val="0"/>
          <w:numId w:val="17"/>
        </w:numPr>
        <w:spacing w:line="480" w:lineRule="auto"/>
        <w:jc w:val="both"/>
        <w:rPr>
          <w:rFonts w:cs="Times New Roman"/>
          <w:lang w:val="en-CA"/>
        </w:rPr>
      </w:pPr>
      <w:r w:rsidRPr="00941881">
        <w:rPr>
          <w:rFonts w:cs="Times New Roman"/>
          <w:lang w:val="en-CA"/>
        </w:rPr>
        <w:t xml:space="preserve"> Federal </w:t>
      </w:r>
      <w:r w:rsidR="00EA242D">
        <w:rPr>
          <w:rFonts w:cs="Times New Roman"/>
          <w:lang w:val="en-CA"/>
        </w:rPr>
        <w:t>s</w:t>
      </w:r>
      <w:r w:rsidRPr="00941881">
        <w:rPr>
          <w:rFonts w:cs="Times New Roman"/>
          <w:lang w:val="en-CA"/>
        </w:rPr>
        <w:t xml:space="preserve">tate </w:t>
      </w:r>
      <w:r w:rsidR="00EA242D">
        <w:rPr>
          <w:rFonts w:cs="Times New Roman"/>
          <w:lang w:val="en-CA"/>
        </w:rPr>
        <w:t>a</w:t>
      </w:r>
      <w:r w:rsidRPr="00941881">
        <w:rPr>
          <w:rFonts w:cs="Times New Roman"/>
          <w:lang w:val="en-CA"/>
        </w:rPr>
        <w:t>bbreviations (NUTS-1 units)</w:t>
      </w:r>
    </w:p>
    <w:p w14:paraId="3820A2D8" w14:textId="17F38A50" w:rsidR="00257B02" w:rsidRPr="00941881" w:rsidRDefault="00257B02" w:rsidP="00257B02">
      <w:pPr>
        <w:pStyle w:val="Caption"/>
        <w:spacing w:line="480" w:lineRule="auto"/>
        <w:rPr>
          <w:rFonts w:ascii="Times New Roman" w:hAnsi="Times New Roman" w:cs="Times New Roman"/>
          <w:lang w:val="en-CA"/>
        </w:rPr>
      </w:pPr>
      <w:r w:rsidRPr="00941881">
        <w:rPr>
          <w:rFonts w:ascii="Times New Roman" w:hAnsi="Times New Roman" w:cs="Times New Roman"/>
          <w:b/>
          <w:bCs/>
          <w:i w:val="0"/>
          <w:iCs w:val="0"/>
          <w:lang w:val="en-CA"/>
        </w:rPr>
        <w:t>Table SI</w:t>
      </w:r>
      <w:r w:rsidR="00A44669">
        <w:rPr>
          <w:rFonts w:ascii="Times New Roman" w:hAnsi="Times New Roman" w:cs="Times New Roman"/>
          <w:b/>
          <w:bCs/>
          <w:i w:val="0"/>
          <w:iCs w:val="0"/>
          <w:lang w:val="en-CA"/>
        </w:rPr>
        <w:t xml:space="preserve"> 4</w:t>
      </w:r>
      <w:r>
        <w:rPr>
          <w:rFonts w:ascii="Times New Roman" w:hAnsi="Times New Roman" w:cs="Times New Roman"/>
          <w:b/>
          <w:bCs/>
          <w:i w:val="0"/>
          <w:iCs w:val="0"/>
          <w:lang w:val="en-CA"/>
        </w:rPr>
        <w:t xml:space="preserve"> </w:t>
      </w:r>
      <w:r w:rsidRPr="00941881">
        <w:rPr>
          <w:rFonts w:ascii="Times New Roman" w:hAnsi="Times New Roman" w:cs="Times New Roman"/>
          <w:bCs/>
          <w:i w:val="0"/>
          <w:iCs w:val="0"/>
          <w:lang w:val="en-CA"/>
        </w:rPr>
        <w:t>Abbreviations for</w:t>
      </w:r>
      <w:r>
        <w:rPr>
          <w:rFonts w:ascii="Times New Roman" w:hAnsi="Times New Roman" w:cs="Times New Roman"/>
          <w:b/>
          <w:bCs/>
          <w:i w:val="0"/>
          <w:iCs w:val="0"/>
          <w:lang w:val="en-CA"/>
        </w:rPr>
        <w:t xml:space="preserve"> </w:t>
      </w:r>
      <w:r>
        <w:rPr>
          <w:rFonts w:ascii="Times New Roman" w:hAnsi="Times New Roman" w:cs="Times New Roman"/>
          <w:bCs/>
          <w:i w:val="0"/>
          <w:iCs w:val="0"/>
          <w:lang w:val="en-CA"/>
        </w:rPr>
        <w:t>German Federal States (corresponds to NUTS-1 units)</w:t>
      </w:r>
    </w:p>
    <w:tbl>
      <w:tblPr>
        <w:tblStyle w:val="TableGrid"/>
        <w:tblW w:w="4536" w:type="dxa"/>
        <w:tblLook w:val="04A0" w:firstRow="1" w:lastRow="0" w:firstColumn="1" w:lastColumn="0" w:noHBand="0" w:noVBand="1"/>
      </w:tblPr>
      <w:tblGrid>
        <w:gridCol w:w="1587"/>
        <w:gridCol w:w="2949"/>
      </w:tblGrid>
      <w:tr w:rsidR="00257B02" w:rsidRPr="00941881" w14:paraId="77702404" w14:textId="77777777" w:rsidTr="00C83ACE">
        <w:tc>
          <w:tcPr>
            <w:tcW w:w="1587" w:type="dxa"/>
          </w:tcPr>
          <w:p w14:paraId="57140485" w14:textId="77777777" w:rsidR="00257B02" w:rsidRPr="00941881" w:rsidRDefault="00257B02" w:rsidP="00C83ACE">
            <w:pPr>
              <w:spacing w:line="480" w:lineRule="auto"/>
              <w:rPr>
                <w:rFonts w:ascii="Times New Roman" w:hAnsi="Times New Roman" w:cs="Times New Roman"/>
                <w:b/>
                <w:bCs/>
                <w:lang w:val="en-CA"/>
              </w:rPr>
            </w:pPr>
            <w:r w:rsidRPr="00941881">
              <w:rPr>
                <w:rFonts w:ascii="Times New Roman" w:hAnsi="Times New Roman" w:cs="Times New Roman"/>
                <w:b/>
                <w:bCs/>
                <w:lang w:val="en-CA"/>
              </w:rPr>
              <w:t>Abbreviation</w:t>
            </w:r>
          </w:p>
        </w:tc>
        <w:tc>
          <w:tcPr>
            <w:tcW w:w="2949" w:type="dxa"/>
          </w:tcPr>
          <w:p w14:paraId="35FE4A2B" w14:textId="77777777" w:rsidR="00257B02" w:rsidRPr="00941881" w:rsidRDefault="00257B02" w:rsidP="00C83ACE">
            <w:pPr>
              <w:spacing w:line="480" w:lineRule="auto"/>
              <w:rPr>
                <w:rFonts w:ascii="Times New Roman" w:hAnsi="Times New Roman" w:cs="Times New Roman"/>
                <w:b/>
                <w:bCs/>
                <w:lang w:val="en-CA"/>
              </w:rPr>
            </w:pPr>
            <w:r w:rsidRPr="00941881">
              <w:rPr>
                <w:rFonts w:ascii="Times New Roman" w:hAnsi="Times New Roman" w:cs="Times New Roman"/>
                <w:b/>
                <w:bCs/>
                <w:lang w:val="en-CA"/>
              </w:rPr>
              <w:t>Federal State</w:t>
            </w:r>
          </w:p>
        </w:tc>
      </w:tr>
      <w:tr w:rsidR="00257B02" w:rsidRPr="00941881" w14:paraId="2F94D55C" w14:textId="77777777" w:rsidTr="00C83ACE">
        <w:tc>
          <w:tcPr>
            <w:tcW w:w="1587" w:type="dxa"/>
          </w:tcPr>
          <w:p w14:paraId="2422A9D6"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lastRenderedPageBreak/>
              <w:t>BW</w:t>
            </w:r>
          </w:p>
        </w:tc>
        <w:tc>
          <w:tcPr>
            <w:tcW w:w="2949" w:type="dxa"/>
          </w:tcPr>
          <w:p w14:paraId="60DA3E4C"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Baden-Württemberg</w:t>
            </w:r>
          </w:p>
        </w:tc>
      </w:tr>
      <w:tr w:rsidR="00257B02" w:rsidRPr="00941881" w14:paraId="0CCEC550" w14:textId="77777777" w:rsidTr="00C83ACE">
        <w:tc>
          <w:tcPr>
            <w:tcW w:w="1587" w:type="dxa"/>
          </w:tcPr>
          <w:p w14:paraId="7BC9E589"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BY</w:t>
            </w:r>
          </w:p>
        </w:tc>
        <w:tc>
          <w:tcPr>
            <w:tcW w:w="2949" w:type="dxa"/>
          </w:tcPr>
          <w:p w14:paraId="0B77C50A"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Bavaria</w:t>
            </w:r>
          </w:p>
        </w:tc>
      </w:tr>
      <w:tr w:rsidR="00257B02" w:rsidRPr="00941881" w14:paraId="4745F377" w14:textId="77777777" w:rsidTr="00C83ACE">
        <w:tc>
          <w:tcPr>
            <w:tcW w:w="1587" w:type="dxa"/>
          </w:tcPr>
          <w:p w14:paraId="737435C6"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BE</w:t>
            </w:r>
          </w:p>
        </w:tc>
        <w:tc>
          <w:tcPr>
            <w:tcW w:w="2949" w:type="dxa"/>
          </w:tcPr>
          <w:p w14:paraId="4C3FD11C"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Berlin</w:t>
            </w:r>
          </w:p>
        </w:tc>
      </w:tr>
      <w:tr w:rsidR="00257B02" w:rsidRPr="00941881" w14:paraId="527F41A7" w14:textId="77777777" w:rsidTr="00C83ACE">
        <w:tc>
          <w:tcPr>
            <w:tcW w:w="1587" w:type="dxa"/>
          </w:tcPr>
          <w:p w14:paraId="619A0354"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BB</w:t>
            </w:r>
          </w:p>
        </w:tc>
        <w:tc>
          <w:tcPr>
            <w:tcW w:w="2949" w:type="dxa"/>
          </w:tcPr>
          <w:p w14:paraId="6C7EAB51"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Brandenburg</w:t>
            </w:r>
          </w:p>
        </w:tc>
      </w:tr>
      <w:tr w:rsidR="00257B02" w:rsidRPr="00941881" w14:paraId="0717120B" w14:textId="77777777" w:rsidTr="00C83ACE">
        <w:tc>
          <w:tcPr>
            <w:tcW w:w="1587" w:type="dxa"/>
          </w:tcPr>
          <w:p w14:paraId="77068DFD"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HB</w:t>
            </w:r>
          </w:p>
        </w:tc>
        <w:tc>
          <w:tcPr>
            <w:tcW w:w="2949" w:type="dxa"/>
          </w:tcPr>
          <w:p w14:paraId="51821972"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Bremen</w:t>
            </w:r>
          </w:p>
        </w:tc>
      </w:tr>
      <w:tr w:rsidR="00257B02" w:rsidRPr="00941881" w14:paraId="615FBE2D" w14:textId="77777777" w:rsidTr="00C83ACE">
        <w:tc>
          <w:tcPr>
            <w:tcW w:w="1587" w:type="dxa"/>
          </w:tcPr>
          <w:p w14:paraId="1B1BEB7E"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HH</w:t>
            </w:r>
          </w:p>
        </w:tc>
        <w:tc>
          <w:tcPr>
            <w:tcW w:w="2949" w:type="dxa"/>
          </w:tcPr>
          <w:p w14:paraId="1925FCCB"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Hamburg</w:t>
            </w:r>
          </w:p>
        </w:tc>
      </w:tr>
      <w:tr w:rsidR="00257B02" w:rsidRPr="00941881" w14:paraId="09365F04" w14:textId="77777777" w:rsidTr="00C83ACE">
        <w:tc>
          <w:tcPr>
            <w:tcW w:w="1587" w:type="dxa"/>
          </w:tcPr>
          <w:p w14:paraId="310FBAA9"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HE</w:t>
            </w:r>
          </w:p>
        </w:tc>
        <w:tc>
          <w:tcPr>
            <w:tcW w:w="2949" w:type="dxa"/>
          </w:tcPr>
          <w:p w14:paraId="4378B7F7"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Hesse</w:t>
            </w:r>
          </w:p>
        </w:tc>
      </w:tr>
      <w:tr w:rsidR="00257B02" w:rsidRPr="00941881" w14:paraId="6D67F7E3" w14:textId="77777777" w:rsidTr="00C83ACE">
        <w:tc>
          <w:tcPr>
            <w:tcW w:w="1587" w:type="dxa"/>
          </w:tcPr>
          <w:p w14:paraId="05E7DF98"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MV</w:t>
            </w:r>
          </w:p>
        </w:tc>
        <w:tc>
          <w:tcPr>
            <w:tcW w:w="2949" w:type="dxa"/>
          </w:tcPr>
          <w:p w14:paraId="2B79741B"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Mecklenburg-Vorpommern</w:t>
            </w:r>
          </w:p>
        </w:tc>
      </w:tr>
      <w:tr w:rsidR="00257B02" w:rsidRPr="00941881" w14:paraId="6EEDBBA8" w14:textId="77777777" w:rsidTr="00C83ACE">
        <w:tc>
          <w:tcPr>
            <w:tcW w:w="1587" w:type="dxa"/>
          </w:tcPr>
          <w:p w14:paraId="489DB5A0"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NI</w:t>
            </w:r>
          </w:p>
        </w:tc>
        <w:tc>
          <w:tcPr>
            <w:tcW w:w="2949" w:type="dxa"/>
          </w:tcPr>
          <w:p w14:paraId="654DA632"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Lower Saxony</w:t>
            </w:r>
          </w:p>
        </w:tc>
      </w:tr>
      <w:tr w:rsidR="00257B02" w:rsidRPr="00941881" w14:paraId="427EAC17" w14:textId="77777777" w:rsidTr="00C83ACE">
        <w:tc>
          <w:tcPr>
            <w:tcW w:w="1587" w:type="dxa"/>
          </w:tcPr>
          <w:p w14:paraId="314500A9"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NW</w:t>
            </w:r>
          </w:p>
        </w:tc>
        <w:tc>
          <w:tcPr>
            <w:tcW w:w="2949" w:type="dxa"/>
          </w:tcPr>
          <w:p w14:paraId="3F372B23"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North Rhine-Westphalia</w:t>
            </w:r>
          </w:p>
        </w:tc>
      </w:tr>
      <w:tr w:rsidR="00257B02" w:rsidRPr="00941881" w14:paraId="1B7BD25A" w14:textId="77777777" w:rsidTr="00C83ACE">
        <w:tc>
          <w:tcPr>
            <w:tcW w:w="1587" w:type="dxa"/>
          </w:tcPr>
          <w:p w14:paraId="109CC80C"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RP</w:t>
            </w:r>
          </w:p>
        </w:tc>
        <w:tc>
          <w:tcPr>
            <w:tcW w:w="2949" w:type="dxa"/>
          </w:tcPr>
          <w:p w14:paraId="69B33818"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Rhineland-Palatinate</w:t>
            </w:r>
          </w:p>
        </w:tc>
      </w:tr>
      <w:tr w:rsidR="00257B02" w:rsidRPr="00941881" w14:paraId="14B57D8F" w14:textId="77777777" w:rsidTr="00C83ACE">
        <w:tc>
          <w:tcPr>
            <w:tcW w:w="1587" w:type="dxa"/>
          </w:tcPr>
          <w:p w14:paraId="7841942B"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SL</w:t>
            </w:r>
          </w:p>
        </w:tc>
        <w:tc>
          <w:tcPr>
            <w:tcW w:w="2949" w:type="dxa"/>
          </w:tcPr>
          <w:p w14:paraId="06DE2EC9"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Saarland</w:t>
            </w:r>
          </w:p>
        </w:tc>
      </w:tr>
      <w:tr w:rsidR="00257B02" w:rsidRPr="00941881" w14:paraId="2383607B" w14:textId="77777777" w:rsidTr="00C83ACE">
        <w:tc>
          <w:tcPr>
            <w:tcW w:w="1587" w:type="dxa"/>
          </w:tcPr>
          <w:p w14:paraId="119E94B1"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SN</w:t>
            </w:r>
          </w:p>
        </w:tc>
        <w:tc>
          <w:tcPr>
            <w:tcW w:w="2949" w:type="dxa"/>
          </w:tcPr>
          <w:p w14:paraId="0BBB178E"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Saxony</w:t>
            </w:r>
          </w:p>
        </w:tc>
      </w:tr>
      <w:tr w:rsidR="00257B02" w:rsidRPr="00941881" w14:paraId="1C99F61A" w14:textId="77777777" w:rsidTr="00C83ACE">
        <w:tc>
          <w:tcPr>
            <w:tcW w:w="1587" w:type="dxa"/>
          </w:tcPr>
          <w:p w14:paraId="02190383"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ST</w:t>
            </w:r>
          </w:p>
        </w:tc>
        <w:tc>
          <w:tcPr>
            <w:tcW w:w="2949" w:type="dxa"/>
          </w:tcPr>
          <w:p w14:paraId="14A86E3E"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Saxony-Anhalt</w:t>
            </w:r>
          </w:p>
        </w:tc>
      </w:tr>
      <w:tr w:rsidR="00257B02" w:rsidRPr="00941881" w14:paraId="6298C1B6" w14:textId="77777777" w:rsidTr="00C83ACE">
        <w:tc>
          <w:tcPr>
            <w:tcW w:w="1587" w:type="dxa"/>
          </w:tcPr>
          <w:p w14:paraId="5983090D"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SH</w:t>
            </w:r>
          </w:p>
        </w:tc>
        <w:tc>
          <w:tcPr>
            <w:tcW w:w="2949" w:type="dxa"/>
          </w:tcPr>
          <w:p w14:paraId="12FF2E1D"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Schleswig-Holstein</w:t>
            </w:r>
          </w:p>
        </w:tc>
      </w:tr>
      <w:tr w:rsidR="00257B02" w:rsidRPr="00941881" w14:paraId="1A031CDA" w14:textId="77777777" w:rsidTr="00C83ACE">
        <w:tc>
          <w:tcPr>
            <w:tcW w:w="1587" w:type="dxa"/>
          </w:tcPr>
          <w:p w14:paraId="194C3F48"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TH</w:t>
            </w:r>
          </w:p>
        </w:tc>
        <w:tc>
          <w:tcPr>
            <w:tcW w:w="2949" w:type="dxa"/>
          </w:tcPr>
          <w:p w14:paraId="1D2470AB" w14:textId="77777777" w:rsidR="00257B02" w:rsidRPr="00941881" w:rsidRDefault="00257B02" w:rsidP="00C83ACE">
            <w:pPr>
              <w:spacing w:line="480" w:lineRule="auto"/>
              <w:rPr>
                <w:rFonts w:ascii="Times New Roman" w:hAnsi="Times New Roman" w:cs="Times New Roman"/>
                <w:lang w:val="en-CA"/>
              </w:rPr>
            </w:pPr>
            <w:r w:rsidRPr="00941881">
              <w:rPr>
                <w:rFonts w:ascii="Times New Roman" w:hAnsi="Times New Roman" w:cs="Times New Roman"/>
                <w:lang w:val="en-CA"/>
              </w:rPr>
              <w:t>Thuringia</w:t>
            </w:r>
          </w:p>
        </w:tc>
      </w:tr>
    </w:tbl>
    <w:p w14:paraId="33C22223" w14:textId="77777777" w:rsidR="00257B02" w:rsidRPr="00257B02" w:rsidRDefault="00257B02" w:rsidP="00257B02">
      <w:pPr>
        <w:rPr>
          <w:lang w:val="en-CA"/>
        </w:rPr>
      </w:pPr>
    </w:p>
    <w:p w14:paraId="37755C99" w14:textId="783251B6" w:rsidR="00506A57" w:rsidRPr="00F52B23" w:rsidRDefault="06B44FD5" w:rsidP="000D63CB">
      <w:pPr>
        <w:pStyle w:val="Heading2"/>
        <w:numPr>
          <w:ilvl w:val="0"/>
          <w:numId w:val="17"/>
        </w:numPr>
        <w:spacing w:line="480" w:lineRule="auto"/>
        <w:rPr>
          <w:rFonts w:cs="Times New Roman"/>
          <w:lang w:val="en-CA"/>
        </w:rPr>
      </w:pPr>
      <w:r w:rsidRPr="00941881">
        <w:rPr>
          <w:rFonts w:cs="Times New Roman"/>
          <w:lang w:val="en-CA"/>
        </w:rPr>
        <w:t xml:space="preserve"> </w:t>
      </w:r>
      <w:r w:rsidR="00506A57" w:rsidRPr="00941881">
        <w:rPr>
          <w:rFonts w:cs="Times New Roman"/>
          <w:lang w:val="en-CA"/>
        </w:rPr>
        <w:t xml:space="preserve">Living </w:t>
      </w:r>
      <w:r w:rsidR="00EA242D">
        <w:rPr>
          <w:rFonts w:cs="Times New Roman"/>
          <w:lang w:val="en-CA"/>
        </w:rPr>
        <w:t>f</w:t>
      </w:r>
      <w:r w:rsidR="00506A57" w:rsidRPr="00941881">
        <w:rPr>
          <w:rFonts w:cs="Times New Roman"/>
          <w:lang w:val="en-CA"/>
        </w:rPr>
        <w:t xml:space="preserve">loor </w:t>
      </w:r>
      <w:r w:rsidR="00EA242D">
        <w:rPr>
          <w:rFonts w:cs="Times New Roman"/>
          <w:lang w:val="en-CA"/>
        </w:rPr>
        <w:t>a</w:t>
      </w:r>
      <w:r w:rsidR="00506A57" w:rsidRPr="00941881">
        <w:rPr>
          <w:rFonts w:cs="Times New Roman"/>
          <w:lang w:val="en-CA"/>
        </w:rPr>
        <w:t>rea p</w:t>
      </w:r>
      <w:r w:rsidR="00EA242D">
        <w:rPr>
          <w:rFonts w:cs="Times New Roman"/>
          <w:lang w:val="en-CA"/>
        </w:rPr>
        <w:t>e</w:t>
      </w:r>
      <w:r w:rsidR="00506A57" w:rsidRPr="00941881">
        <w:rPr>
          <w:rFonts w:cs="Times New Roman"/>
          <w:lang w:val="en-CA"/>
        </w:rPr>
        <w:t xml:space="preserve">r </w:t>
      </w:r>
      <w:r w:rsidR="00EA242D">
        <w:rPr>
          <w:rFonts w:cs="Times New Roman"/>
          <w:lang w:val="en-CA"/>
        </w:rPr>
        <w:t>c</w:t>
      </w:r>
      <w:r w:rsidR="00506A57" w:rsidRPr="00941881">
        <w:rPr>
          <w:rFonts w:cs="Times New Roman"/>
          <w:lang w:val="en-CA"/>
        </w:rPr>
        <w:t>apita</w:t>
      </w:r>
    </w:p>
    <w:p w14:paraId="2F4BF0D6" w14:textId="1668839F" w:rsidR="00CE7B41" w:rsidRPr="00DF78C6" w:rsidRDefault="00484094" w:rsidP="00F52B23">
      <w:pPr>
        <w:spacing w:line="480" w:lineRule="auto"/>
        <w:jc w:val="both"/>
        <w:rPr>
          <w:rFonts w:ascii="Times New Roman" w:hAnsi="Times New Roman" w:cs="Times New Roman"/>
          <w:lang w:val="fr-FR"/>
        </w:rPr>
      </w:pPr>
      <w:r w:rsidRPr="00F52B23">
        <w:rPr>
          <w:rFonts w:ascii="Times New Roman" w:hAnsi="Times New Roman" w:cs="Times New Roman"/>
          <w:lang w:val="en-CA"/>
        </w:rPr>
        <w:t xml:space="preserve">The presented bottom-up modeling approach relied on information on living floor area per capita </w:t>
      </w:r>
      <w:r w:rsidR="00CE7B41" w:rsidRPr="00F52B23">
        <w:rPr>
          <w:rFonts w:ascii="Times New Roman" w:hAnsi="Times New Roman" w:cs="Times New Roman"/>
          <w:lang w:val="en-CA"/>
        </w:rPr>
        <w:t xml:space="preserve">(LFA/cap) </w:t>
      </w:r>
      <w:r w:rsidRPr="00F52B23">
        <w:rPr>
          <w:rFonts w:ascii="Times New Roman" w:hAnsi="Times New Roman" w:cs="Times New Roman"/>
          <w:lang w:val="en-CA"/>
        </w:rPr>
        <w:t xml:space="preserve">in both single-family </w:t>
      </w:r>
      <w:r w:rsidR="00CE7B41" w:rsidRPr="00F52B23">
        <w:rPr>
          <w:rFonts w:ascii="Times New Roman" w:hAnsi="Times New Roman" w:cs="Times New Roman"/>
          <w:lang w:val="en-CA"/>
        </w:rPr>
        <w:t xml:space="preserve">(SF) </w:t>
      </w:r>
      <w:r w:rsidRPr="00F52B23">
        <w:rPr>
          <w:rFonts w:ascii="Times New Roman" w:hAnsi="Times New Roman" w:cs="Times New Roman"/>
          <w:lang w:val="en-CA"/>
        </w:rPr>
        <w:t xml:space="preserve">and multi-family </w:t>
      </w:r>
      <w:r w:rsidR="00CE7B41" w:rsidRPr="00F52B23">
        <w:rPr>
          <w:rFonts w:ascii="Times New Roman" w:hAnsi="Times New Roman" w:cs="Times New Roman"/>
          <w:lang w:val="en-CA"/>
        </w:rPr>
        <w:t xml:space="preserve">(MF) </w:t>
      </w:r>
      <w:r w:rsidRPr="00F52B23">
        <w:rPr>
          <w:rFonts w:ascii="Times New Roman" w:hAnsi="Times New Roman" w:cs="Times New Roman"/>
          <w:lang w:val="en-CA"/>
        </w:rPr>
        <w:t xml:space="preserve">buildings. BU-LFA used </w:t>
      </w:r>
      <w:r w:rsidR="00CE7B41" w:rsidRPr="00F52B23">
        <w:rPr>
          <w:rFonts w:ascii="Times New Roman" w:hAnsi="Times New Roman" w:cs="Times New Roman"/>
          <w:lang w:val="en-CA"/>
        </w:rPr>
        <w:t xml:space="preserve">regionalized data, </w:t>
      </w:r>
      <w:proofErr w:type="gramStart"/>
      <w:r w:rsidR="00CE7B41" w:rsidRPr="00F52B23">
        <w:rPr>
          <w:rFonts w:ascii="Times New Roman" w:hAnsi="Times New Roman" w:cs="Times New Roman"/>
          <w:lang w:val="en-CA"/>
        </w:rPr>
        <w:t>i.e.</w:t>
      </w:r>
      <w:proofErr w:type="gramEnd"/>
      <w:r w:rsidR="00CE7B41" w:rsidRPr="00F52B23">
        <w:rPr>
          <w:rFonts w:ascii="Times New Roman" w:hAnsi="Times New Roman" w:cs="Times New Roman"/>
          <w:lang w:val="en-CA"/>
        </w:rPr>
        <w:t xml:space="preserve"> that an individual LFA/cap for SF and MF was used for each federal state (Table SI</w:t>
      </w:r>
      <w:r w:rsidR="00DC72F1">
        <w:rPr>
          <w:rFonts w:ascii="Times New Roman" w:hAnsi="Times New Roman" w:cs="Times New Roman"/>
          <w:lang w:val="en-CA"/>
        </w:rPr>
        <w:t xml:space="preserve"> 5</w:t>
      </w:r>
      <w:r w:rsidR="00CE7B41" w:rsidRPr="00F52B23">
        <w:rPr>
          <w:rFonts w:ascii="Times New Roman" w:hAnsi="Times New Roman" w:cs="Times New Roman"/>
          <w:lang w:val="en-CA"/>
        </w:rPr>
        <w:t>.1). We derived LFA/</w:t>
      </w:r>
      <w:proofErr w:type="gramStart"/>
      <w:r w:rsidR="00CE7B41" w:rsidRPr="00F52B23">
        <w:rPr>
          <w:rFonts w:ascii="Times New Roman" w:hAnsi="Times New Roman" w:cs="Times New Roman"/>
          <w:lang w:val="en-CA"/>
        </w:rPr>
        <w:t>cap</w:t>
      </w:r>
      <w:r w:rsidR="00CE7B41" w:rsidRPr="00F52B23">
        <w:rPr>
          <w:rFonts w:ascii="Times New Roman" w:hAnsi="Times New Roman" w:cs="Times New Roman"/>
          <w:vertAlign w:val="subscript"/>
          <w:lang w:val="en-CA"/>
        </w:rPr>
        <w:t>t,s</w:t>
      </w:r>
      <w:proofErr w:type="gramEnd"/>
      <w:r w:rsidR="00CE7B41" w:rsidRPr="00F52B23">
        <w:rPr>
          <w:rFonts w:ascii="Times New Roman" w:hAnsi="Times New Roman" w:cs="Times New Roman"/>
          <w:vertAlign w:val="subscript"/>
          <w:lang w:val="en-CA"/>
        </w:rPr>
        <w:t xml:space="preserve"> </w:t>
      </w:r>
      <w:r w:rsidR="00CE7B41" w:rsidRPr="00F52B23">
        <w:rPr>
          <w:rFonts w:ascii="Times New Roman" w:hAnsi="Times New Roman" w:cs="Times New Roman"/>
          <w:lang w:val="en-CA"/>
        </w:rPr>
        <w:t>as the ratio of the total living floor area of all units of a building type and the people living in a all buildings of that type</w:t>
      </w:r>
      <w:r w:rsidR="00616303" w:rsidRPr="00F52B23">
        <w:rPr>
          <w:rFonts w:ascii="Times New Roman" w:hAnsi="Times New Roman" w:cs="Times New Roman"/>
          <w:lang w:val="en-CA"/>
        </w:rPr>
        <w:t>, w</w:t>
      </w:r>
      <w:r w:rsidR="00CE7B41" w:rsidRPr="00F52B23">
        <w:rPr>
          <w:rFonts w:ascii="Times New Roman" w:hAnsi="Times New Roman" w:cs="Times New Roman"/>
          <w:lang w:val="en-CA"/>
        </w:rPr>
        <w:t>ith</w:t>
      </w:r>
      <w:r w:rsidR="00CE7B41" w:rsidRPr="00DC72F1">
        <w:rPr>
          <w:rFonts w:ascii="Times New Roman" w:hAnsi="Times New Roman" w:cs="Times New Roman"/>
          <w:i/>
          <w:iCs/>
          <w:lang w:val="en-CA"/>
        </w:rPr>
        <w:t xml:space="preserve"> </w:t>
      </w:r>
      <w:r w:rsidR="00616303" w:rsidRPr="00DC72F1">
        <w:rPr>
          <w:rFonts w:ascii="Times New Roman" w:hAnsi="Times New Roman" w:cs="Times New Roman"/>
          <w:i/>
          <w:iCs/>
          <w:lang w:val="en-CA"/>
        </w:rPr>
        <w:t>t</w:t>
      </w:r>
      <w:r w:rsidR="00616303" w:rsidRPr="00F52B23">
        <w:rPr>
          <w:rFonts w:ascii="Times New Roman" w:hAnsi="Times New Roman" w:cs="Times New Roman"/>
          <w:lang w:val="en-CA"/>
        </w:rPr>
        <w:t xml:space="preserve"> being the building type and</w:t>
      </w:r>
      <w:r w:rsidR="00CE7B41" w:rsidRPr="00F52B23">
        <w:rPr>
          <w:rFonts w:ascii="Times New Roman" w:hAnsi="Times New Roman" w:cs="Times New Roman"/>
          <w:lang w:val="en-CA"/>
        </w:rPr>
        <w:t xml:space="preserve"> </w:t>
      </w:r>
      <w:r w:rsidR="00CE7B41" w:rsidRPr="00DC72F1">
        <w:rPr>
          <w:rFonts w:ascii="Times New Roman" w:hAnsi="Times New Roman" w:cs="Times New Roman"/>
          <w:i/>
          <w:iCs/>
          <w:lang w:val="en-CA"/>
        </w:rPr>
        <w:t>s</w:t>
      </w:r>
      <w:r w:rsidR="00CE7B41" w:rsidRPr="00F52B23">
        <w:rPr>
          <w:rFonts w:ascii="Times New Roman" w:hAnsi="Times New Roman" w:cs="Times New Roman"/>
          <w:lang w:val="en-CA"/>
        </w:rPr>
        <w:t xml:space="preserve"> being the state</w:t>
      </w:r>
      <w:r w:rsidR="00F52B23" w:rsidRPr="00F52B23">
        <w:rPr>
          <w:rFonts w:ascii="Times New Roman" w:hAnsi="Times New Roman" w:cs="Times New Roman"/>
          <w:lang w:val="en-CA"/>
        </w:rPr>
        <w:t xml:space="preserve"> (eq. SI</w:t>
      </w:r>
      <w:r w:rsidR="00DC72F1">
        <w:rPr>
          <w:rFonts w:ascii="Times New Roman" w:hAnsi="Times New Roman" w:cs="Times New Roman"/>
          <w:lang w:val="en-CA"/>
        </w:rPr>
        <w:t xml:space="preserve"> 5</w:t>
      </w:r>
      <w:r w:rsidR="00F52B23" w:rsidRPr="00F52B23">
        <w:rPr>
          <w:rFonts w:ascii="Times New Roman" w:hAnsi="Times New Roman" w:cs="Times New Roman"/>
          <w:lang w:val="en-CA"/>
        </w:rPr>
        <w:t>.1)</w:t>
      </w:r>
      <w:r w:rsidR="00616303" w:rsidRPr="00F52B23">
        <w:rPr>
          <w:rFonts w:ascii="Times New Roman" w:hAnsi="Times New Roman" w:cs="Times New Roman"/>
          <w:lang w:val="en-CA"/>
        </w:rPr>
        <w:t>.</w:t>
      </w:r>
      <w:r w:rsidR="005E78CA">
        <w:rPr>
          <w:rFonts w:ascii="Times New Roman" w:hAnsi="Times New Roman" w:cs="Times New Roman"/>
          <w:lang w:val="en-CA"/>
        </w:rPr>
        <w:t xml:space="preserve"> Spatial sensitivity analysis, </w:t>
      </w:r>
      <w:proofErr w:type="gramStart"/>
      <w:r w:rsidR="005E78CA">
        <w:rPr>
          <w:rFonts w:ascii="Times New Roman" w:hAnsi="Times New Roman" w:cs="Times New Roman"/>
          <w:lang w:val="en-CA"/>
        </w:rPr>
        <w:t>i.e.</w:t>
      </w:r>
      <w:proofErr w:type="gramEnd"/>
      <w:r w:rsidR="005E78CA">
        <w:rPr>
          <w:rFonts w:ascii="Times New Roman" w:hAnsi="Times New Roman" w:cs="Times New Roman"/>
          <w:lang w:val="en-CA"/>
        </w:rPr>
        <w:t xml:space="preserve"> the use of spatiall</w:t>
      </w:r>
      <w:r w:rsidR="00DC72F1">
        <w:rPr>
          <w:rFonts w:ascii="Times New Roman" w:hAnsi="Times New Roman" w:cs="Times New Roman"/>
          <w:lang w:val="en-CA"/>
        </w:rPr>
        <w:t>y</w:t>
      </w:r>
      <w:r w:rsidR="005E78CA">
        <w:rPr>
          <w:rFonts w:ascii="Times New Roman" w:hAnsi="Times New Roman" w:cs="Times New Roman"/>
          <w:lang w:val="en-CA"/>
        </w:rPr>
        <w:t xml:space="preserve"> incomplete LFA/cap information is conducted with data from each of the federal states. State-level census data is provided for the year 2011 </w:t>
      </w:r>
      <w:sdt>
        <w:sdtPr>
          <w:rPr>
            <w:rFonts w:ascii="Times New Roman" w:hAnsi="Times New Roman" w:cs="Times New Roman"/>
            <w:lang w:val="en-CA"/>
          </w:rPr>
          <w:alias w:val="Don't edit this field"/>
          <w:tag w:val="CitaviPlaceholder#16a784cc-ab64-4361-8978-789b14e2da2a"/>
          <w:id w:val="1478650801"/>
          <w:placeholder>
            <w:docPart w:val="DefaultPlaceholder_-1854013440"/>
          </w:placeholder>
        </w:sdtPr>
        <w:sdtEndPr/>
        <w:sdtContent>
          <w:r w:rsidR="00316045">
            <w:rPr>
              <w:rFonts w:ascii="Times New Roman" w:hAnsi="Times New Roman" w:cs="Times New Roman"/>
              <w:lang w:val="en-CA"/>
            </w:rPr>
            <w:fldChar w:fldCharType="begin"/>
          </w:r>
          <w:r w:rsidR="00E61A43">
            <w:rPr>
              <w:rFonts w:ascii="Times New Roman" w:hAnsi="Times New Roman" w:cs="Times New Roman"/>
              <w:lang w:val="en-CA"/>
            </w:rPr>
            <w:instrText>ADDIN CitaviPlaceholder{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}</w:instrText>
          </w:r>
          <w:r w:rsidR="00316045">
            <w:rPr>
              <w:rFonts w:ascii="Times New Roman" w:hAnsi="Times New Roman" w:cs="Times New Roman"/>
              <w:lang w:val="en-CA"/>
            </w:rPr>
            <w:fldChar w:fldCharType="separate"/>
          </w:r>
          <w:r w:rsidR="00E61A43">
            <w:rPr>
              <w:rFonts w:ascii="Times New Roman" w:hAnsi="Times New Roman" w:cs="Times New Roman"/>
              <w:lang w:val="en-CA"/>
            </w:rPr>
            <w:t>[21]</w:t>
          </w:r>
          <w:r w:rsidR="00316045">
            <w:rPr>
              <w:rFonts w:ascii="Times New Roman" w:hAnsi="Times New Roman" w:cs="Times New Roman"/>
              <w:lang w:val="en-CA"/>
            </w:rPr>
            <w:fldChar w:fldCharType="end"/>
          </w:r>
        </w:sdtContent>
      </w:sdt>
      <w:r w:rsidR="005E78CA" w:rsidRPr="00DF78C6">
        <w:rPr>
          <w:rFonts w:ascii="Times New Roman" w:hAnsi="Times New Roman" w:cs="Times New Roman"/>
          <w:lang w:val="fr-FR"/>
        </w:rPr>
        <w:t>.</w:t>
      </w:r>
    </w:p>
    <w:p w14:paraId="54CF9E6B" w14:textId="07DAB457" w:rsidR="00715E79" w:rsidRPr="00ED2676" w:rsidRDefault="00715E79" w:rsidP="00F52B23">
      <w:pPr>
        <w:pStyle w:val="ListParagraph"/>
        <w:spacing w:line="480" w:lineRule="auto"/>
        <w:jc w:val="both"/>
        <w:rPr>
          <w:rFonts w:ascii="Times New Roman" w:hAnsi="Times New Roman" w:cs="Times New Roman"/>
          <w:lang w:val="fr-FR"/>
        </w:rPr>
      </w:pPr>
      <w:r w:rsidRPr="00ED2676">
        <w:rPr>
          <w:rFonts w:ascii="Times New Roman" w:hAnsi="Times New Roman" w:cs="Times New Roman"/>
          <w:lang w:val="fr-FR"/>
        </w:rPr>
        <w:t>(</w:t>
      </w:r>
      <w:r w:rsidR="00DC72F1">
        <w:rPr>
          <w:rFonts w:ascii="Times New Roman" w:hAnsi="Times New Roman" w:cs="Times New Roman"/>
          <w:lang w:val="fr-FR"/>
        </w:rPr>
        <w:t>eq SI 5</w:t>
      </w:r>
      <w:r w:rsidRPr="00ED2676">
        <w:rPr>
          <w:rFonts w:ascii="Times New Roman" w:hAnsi="Times New Roman" w:cs="Times New Roman"/>
          <w:lang w:val="fr-FR"/>
        </w:rPr>
        <w:t xml:space="preserve">.1)  </w:t>
      </w:r>
      <w:r w:rsidRPr="00ED2676">
        <w:rPr>
          <w:rFonts w:ascii="Times New Roman" w:hAnsi="Times New Roman" w:cs="Times New Roman"/>
          <w:color w:val="00B0F0"/>
          <w:lang w:val="fr-FR"/>
        </w:rPr>
        <w:t xml:space="preserve"> </w:t>
      </w:r>
      <m:oMath>
        <m:sSub>
          <m:sSubPr>
            <m:ctrlPr>
              <w:rPr>
                <w:rFonts w:ascii="Cambria Math" w:eastAsiaTheme="minorHAnsi" w:hAnsi="Cambria Math" w:cs="Times New Roman"/>
                <w:i/>
                <w:lang w:val="en-CA" w:eastAsia="en-US"/>
              </w:rPr>
            </m:ctrlPr>
          </m:sSubPr>
          <m:e>
            <m:r>
              <w:rPr>
                <w:rFonts w:ascii="Cambria Math" w:hAnsi="Cambria Math" w:cs="Times New Roman"/>
                <w:lang w:val="en-CA"/>
              </w:rPr>
              <m:t>LFA</m:t>
            </m:r>
            <m:r>
              <w:rPr>
                <w:rFonts w:ascii="Cambria Math" w:hAnsi="Cambria Math" w:cs="Times New Roman"/>
                <w:lang w:val="fr-FR"/>
              </w:rPr>
              <m:t>/</m:t>
            </m:r>
            <m:r>
              <w:rPr>
                <w:rFonts w:ascii="Cambria Math" w:hAnsi="Cambria Math" w:cs="Times New Roman"/>
                <w:lang w:val="en-CA"/>
              </w:rPr>
              <m:t>cap</m:t>
            </m:r>
          </m:e>
          <m:sub>
            <m:r>
              <w:rPr>
                <w:rFonts w:ascii="Cambria Math" w:hAnsi="Cambria Math" w:cs="Times New Roman"/>
                <w:lang w:val="en-CA"/>
              </w:rPr>
              <m:t>t</m:t>
            </m:r>
            <m:r>
              <w:rPr>
                <w:rFonts w:ascii="Cambria Math" w:hAnsi="Cambria Math" w:cs="Times New Roman"/>
                <w:lang w:val="fr-FR"/>
              </w:rPr>
              <m:t>,</m:t>
            </m:r>
            <m:r>
              <w:rPr>
                <w:rFonts w:ascii="Cambria Math" w:hAnsi="Cambria Math" w:cs="Times New Roman"/>
                <w:lang w:val="en-CA"/>
              </w:rPr>
              <m:t>s</m:t>
            </m:r>
          </m:sub>
        </m:sSub>
        <m:r>
          <w:rPr>
            <w:rFonts w:ascii="Cambria Math" w:hAnsi="Cambria Math" w:cs="Times New Roman"/>
            <w:lang w:val="fr-FR"/>
          </w:rPr>
          <m:t>=</m:t>
        </m:r>
        <m:f>
          <m:fPr>
            <m:ctrlPr>
              <w:rPr>
                <w:rFonts w:ascii="Cambria Math" w:eastAsiaTheme="minorHAnsi" w:hAnsi="Cambria Math" w:cs="Times New Roman"/>
                <w:i/>
                <w:lang w:val="en-CA" w:eastAsia="en-US"/>
              </w:rPr>
            </m:ctrlPr>
          </m:fPr>
          <m:num>
            <m:r>
              <w:rPr>
                <w:rFonts w:ascii="Cambria Math" w:hAnsi="Cambria Math" w:cs="Times New Roman"/>
                <w:lang w:val="fr-FR"/>
              </w:rPr>
              <m:t xml:space="preserve"> </m:t>
            </m:r>
            <m:sSub>
              <m:sSubPr>
                <m:ctrlPr>
                  <w:rPr>
                    <w:rFonts w:ascii="Cambria Math" w:eastAsiaTheme="minorHAnsi" w:hAnsi="Cambria Math" w:cs="Times New Roman"/>
                    <w:i/>
                    <w:lang w:val="en-CA" w:eastAsia="en-US"/>
                  </w:rPr>
                </m:ctrlPr>
              </m:sSubPr>
              <m:e>
                <m:r>
                  <w:rPr>
                    <w:rFonts w:ascii="Cambria Math" w:hAnsi="Cambria Math" w:cs="Times New Roman"/>
                    <w:lang w:val="en-CA"/>
                  </w:rPr>
                  <m:t>LFA</m:t>
                </m:r>
                <m:r>
                  <w:rPr>
                    <w:rFonts w:ascii="Cambria Math" w:hAnsi="Cambria Math" w:cs="Times New Roman"/>
                    <w:lang w:val="fr-FR"/>
                  </w:rPr>
                  <m:t>/</m:t>
                </m:r>
                <m:r>
                  <w:rPr>
                    <w:rFonts w:ascii="Cambria Math" w:hAnsi="Cambria Math" w:cs="Times New Roman"/>
                    <w:lang w:val="en-CA"/>
                  </w:rPr>
                  <m:t>unit</m:t>
                </m:r>
              </m:e>
              <m:sub>
                <m:r>
                  <w:rPr>
                    <w:rFonts w:ascii="Cambria Math" w:hAnsi="Cambria Math" w:cs="Times New Roman"/>
                    <w:lang w:val="en-CA"/>
                  </w:rPr>
                  <m:t>t</m:t>
                </m:r>
                <m:r>
                  <w:rPr>
                    <w:rFonts w:ascii="Cambria Math" w:hAnsi="Cambria Math" w:cs="Times New Roman"/>
                    <w:lang w:val="fr-FR"/>
                  </w:rPr>
                  <m:t>,</m:t>
                </m:r>
                <m:r>
                  <w:rPr>
                    <w:rFonts w:ascii="Cambria Math" w:hAnsi="Cambria Math" w:cs="Times New Roman"/>
                    <w:lang w:val="en-CA"/>
                  </w:rPr>
                  <m:t>s</m:t>
                </m:r>
              </m:sub>
            </m:sSub>
            <m:r>
              <w:rPr>
                <w:rFonts w:ascii="Cambria Math" w:hAnsi="Cambria Math" w:cs="Times New Roman"/>
                <w:lang w:val="fr-FR"/>
              </w:rPr>
              <m:t xml:space="preserve"> * </m:t>
            </m:r>
            <m:sSub>
              <m:sSubPr>
                <m:ctrlPr>
                  <w:rPr>
                    <w:rFonts w:ascii="Cambria Math" w:hAnsi="Cambria Math" w:cs="Times New Roman"/>
                    <w:i/>
                    <w:lang w:val="en-CA"/>
                  </w:rPr>
                </m:ctrlPr>
              </m:sSubPr>
              <m:e>
                <m:r>
                  <w:rPr>
                    <w:rFonts w:ascii="Cambria Math" w:hAnsi="Cambria Math" w:cs="Times New Roman"/>
                    <w:lang w:val="en-CA"/>
                  </w:rPr>
                  <m:t>Units</m:t>
                </m:r>
              </m:e>
              <m:sub>
                <m:r>
                  <w:rPr>
                    <w:rFonts w:ascii="Cambria Math" w:hAnsi="Cambria Math" w:cs="Times New Roman"/>
                    <w:lang w:val="en-CA"/>
                  </w:rPr>
                  <m:t>s</m:t>
                </m:r>
              </m:sub>
            </m:sSub>
            <m:r>
              <w:rPr>
                <w:rFonts w:ascii="Cambria Math" w:hAnsi="Cambria Math" w:cs="Times New Roman"/>
                <w:lang w:val="fr-FR"/>
              </w:rPr>
              <m:t xml:space="preserve"> * </m:t>
            </m:r>
            <m:sSub>
              <m:sSubPr>
                <m:ctrlPr>
                  <w:rPr>
                    <w:rFonts w:ascii="Cambria Math" w:eastAsiaTheme="minorHAnsi" w:hAnsi="Cambria Math" w:cs="Times New Roman"/>
                    <w:i/>
                    <w:lang w:val="en-CA" w:eastAsia="en-US"/>
                  </w:rPr>
                </m:ctrlPr>
              </m:sSubPr>
              <m:e>
                <m:r>
                  <w:rPr>
                    <w:rFonts w:ascii="Cambria Math" w:hAnsi="Cambria Math" w:cs="Times New Roman"/>
                    <w:lang w:val="en-CA"/>
                  </w:rPr>
                  <m:t>S</m:t>
                </m:r>
                <m:r>
                  <w:rPr>
                    <w:rFonts w:ascii="Cambria Math" w:hAnsi="Cambria Math" w:cs="Times New Roman"/>
                    <w:lang w:val="fr-FR"/>
                  </w:rPr>
                  <m:t>h</m:t>
                </m:r>
                <m:r>
                  <w:rPr>
                    <w:rFonts w:ascii="Cambria Math" w:hAnsi="Cambria Math" w:cs="Times New Roman"/>
                    <w:lang w:val="en-CA"/>
                  </w:rPr>
                  <m:t>areOfUnits</m:t>
                </m:r>
              </m:e>
              <m:sub>
                <m:r>
                  <w:rPr>
                    <w:rFonts w:ascii="Cambria Math" w:hAnsi="Cambria Math" w:cs="Times New Roman"/>
                    <w:lang w:val="en-CA"/>
                  </w:rPr>
                  <m:t>t</m:t>
                </m:r>
                <m:r>
                  <w:rPr>
                    <w:rFonts w:ascii="Cambria Math" w:hAnsi="Cambria Math" w:cs="Times New Roman"/>
                    <w:lang w:val="fr-FR"/>
                  </w:rPr>
                  <m:t>,</m:t>
                </m:r>
                <m:r>
                  <w:rPr>
                    <w:rFonts w:ascii="Cambria Math" w:hAnsi="Cambria Math" w:cs="Times New Roman"/>
                    <w:lang w:val="en-CA"/>
                  </w:rPr>
                  <m:t>s</m:t>
                </m:r>
              </m:sub>
            </m:sSub>
          </m:num>
          <m:den>
            <m:sSub>
              <m:sSubPr>
                <m:ctrlPr>
                  <w:rPr>
                    <w:rFonts w:ascii="Cambria Math" w:eastAsiaTheme="minorHAnsi" w:hAnsi="Cambria Math" w:cs="Times New Roman"/>
                    <w:i/>
                    <w:lang w:val="en-CA" w:eastAsia="en-US"/>
                  </w:rPr>
                </m:ctrlPr>
              </m:sSubPr>
              <m:e>
                <m:sSub>
                  <m:sSubPr>
                    <m:ctrlPr>
                      <w:rPr>
                        <w:rFonts w:ascii="Cambria Math" w:hAnsi="Cambria Math" w:cs="Times New Roman"/>
                        <w:i/>
                        <w:lang w:val="en-CA"/>
                      </w:rPr>
                    </m:ctrlPr>
                  </m:sSubPr>
                  <m:e>
                    <m:r>
                      <w:rPr>
                        <w:rFonts w:ascii="Cambria Math" w:hAnsi="Cambria Math" w:cs="Times New Roman"/>
                        <w:lang w:val="en-CA"/>
                      </w:rPr>
                      <m:t>Population</m:t>
                    </m:r>
                  </m:e>
                  <m:sub>
                    <m:r>
                      <w:rPr>
                        <w:rFonts w:ascii="Cambria Math" w:hAnsi="Cambria Math" w:cs="Times New Roman"/>
                        <w:lang w:val="en-CA"/>
                      </w:rPr>
                      <m:t>s</m:t>
                    </m:r>
                  </m:sub>
                </m:sSub>
                <m:r>
                  <w:rPr>
                    <w:rFonts w:ascii="Cambria Math" w:hAnsi="Cambria Math" w:cs="Times New Roman"/>
                    <w:lang w:val="fr-FR"/>
                  </w:rPr>
                  <m:t xml:space="preserve">* </m:t>
                </m:r>
                <m:r>
                  <w:rPr>
                    <w:rFonts w:ascii="Cambria Math" w:hAnsi="Cambria Math" w:cs="Times New Roman"/>
                    <w:lang w:val="en-CA"/>
                  </w:rPr>
                  <m:t>S</m:t>
                </m:r>
                <m:r>
                  <w:rPr>
                    <w:rFonts w:ascii="Cambria Math" w:hAnsi="Cambria Math" w:cs="Times New Roman"/>
                    <w:lang w:val="fr-FR"/>
                  </w:rPr>
                  <m:t>h</m:t>
                </m:r>
                <m:r>
                  <w:rPr>
                    <w:rFonts w:ascii="Cambria Math" w:hAnsi="Cambria Math" w:cs="Times New Roman"/>
                    <w:lang w:val="en-CA"/>
                  </w:rPr>
                  <m:t>areOfUnits</m:t>
                </m:r>
              </m:e>
              <m:sub>
                <m:r>
                  <w:rPr>
                    <w:rFonts w:ascii="Cambria Math" w:hAnsi="Cambria Math" w:cs="Times New Roman"/>
                    <w:lang w:val="en-CA"/>
                  </w:rPr>
                  <m:t>t</m:t>
                </m:r>
              </m:sub>
            </m:sSub>
          </m:den>
        </m:f>
        <m:r>
          <w:rPr>
            <w:rFonts w:ascii="Cambria Math" w:hAnsi="Cambria Math" w:cs="Times New Roman"/>
            <w:lang w:val="fr-FR"/>
          </w:rPr>
          <m:t xml:space="preserve"> </m:t>
        </m:r>
      </m:oMath>
    </w:p>
    <w:p w14:paraId="415D895D" w14:textId="508C42CA" w:rsidR="00257B02" w:rsidRPr="00257B02" w:rsidRDefault="00257B02" w:rsidP="00257B02">
      <w:pPr>
        <w:pStyle w:val="Caption"/>
        <w:spacing w:line="480" w:lineRule="auto"/>
        <w:jc w:val="both"/>
        <w:rPr>
          <w:rFonts w:ascii="Times New Roman" w:hAnsi="Times New Roman" w:cs="Times New Roman"/>
          <w:i w:val="0"/>
          <w:iCs w:val="0"/>
          <w:lang w:val="en-CA"/>
        </w:rPr>
      </w:pPr>
      <w:r w:rsidRPr="00941881">
        <w:rPr>
          <w:rFonts w:ascii="Times New Roman" w:hAnsi="Times New Roman" w:cs="Times New Roman"/>
          <w:b/>
          <w:bCs/>
          <w:i w:val="0"/>
          <w:iCs w:val="0"/>
          <w:lang w:val="en-CA"/>
        </w:rPr>
        <w:lastRenderedPageBreak/>
        <w:t>Table SI</w:t>
      </w:r>
      <w:r w:rsidR="00DC72F1">
        <w:rPr>
          <w:rFonts w:ascii="Times New Roman" w:hAnsi="Times New Roman" w:cs="Times New Roman"/>
          <w:b/>
          <w:bCs/>
          <w:i w:val="0"/>
          <w:iCs w:val="0"/>
          <w:lang w:val="en-CA"/>
        </w:rPr>
        <w:t xml:space="preserve"> 5</w:t>
      </w:r>
      <w:r>
        <w:rPr>
          <w:rFonts w:ascii="Times New Roman" w:hAnsi="Times New Roman" w:cs="Times New Roman"/>
          <w:b/>
          <w:bCs/>
          <w:i w:val="0"/>
          <w:iCs w:val="0"/>
          <w:lang w:val="en-CA"/>
        </w:rPr>
        <w:t xml:space="preserve">.1 </w:t>
      </w:r>
      <w:r w:rsidR="00715E79" w:rsidRPr="00715E79">
        <w:rPr>
          <w:rFonts w:ascii="Times New Roman" w:hAnsi="Times New Roman" w:cs="Times New Roman"/>
          <w:bCs/>
          <w:i w:val="0"/>
          <w:iCs w:val="0"/>
          <w:lang w:val="en-CA"/>
        </w:rPr>
        <w:t>Living floor area per capita</w:t>
      </w:r>
      <w:r w:rsidR="00715E79">
        <w:rPr>
          <w:rFonts w:ascii="Times New Roman" w:hAnsi="Times New Roman" w:cs="Times New Roman"/>
          <w:b/>
          <w:bCs/>
          <w:i w:val="0"/>
          <w:iCs w:val="0"/>
          <w:lang w:val="en-CA"/>
        </w:rPr>
        <w:t xml:space="preserve"> </w:t>
      </w:r>
      <w:r w:rsidR="00715E79" w:rsidRPr="00715E79">
        <w:rPr>
          <w:rFonts w:ascii="Times New Roman" w:hAnsi="Times New Roman" w:cs="Times New Roman"/>
          <w:bCs/>
          <w:i w:val="0"/>
          <w:iCs w:val="0"/>
          <w:lang w:val="en-CA"/>
        </w:rPr>
        <w:t>(LFA/cap)</w:t>
      </w:r>
      <w:r w:rsidR="00715E79">
        <w:rPr>
          <w:rFonts w:ascii="Times New Roman" w:hAnsi="Times New Roman" w:cs="Times New Roman"/>
          <w:b/>
          <w:bCs/>
          <w:i w:val="0"/>
          <w:iCs w:val="0"/>
          <w:lang w:val="en-CA"/>
        </w:rPr>
        <w:t xml:space="preserve"> </w:t>
      </w:r>
      <w:r w:rsidR="00715E79">
        <w:rPr>
          <w:rFonts w:ascii="Times New Roman" w:hAnsi="Times New Roman" w:cs="Times New Roman"/>
          <w:bCs/>
          <w:i w:val="0"/>
          <w:iCs w:val="0"/>
          <w:lang w:val="en-CA"/>
        </w:rPr>
        <w:t>for single-family (SF) and multi-family (MF) buildings in all NUTS-1 units (Federal States) and c</w:t>
      </w:r>
      <w:r w:rsidR="00715E79" w:rsidRPr="00715E79">
        <w:rPr>
          <w:rFonts w:ascii="Times New Roman" w:hAnsi="Times New Roman" w:cs="Times New Roman"/>
          <w:bCs/>
          <w:i w:val="0"/>
          <w:iCs w:val="0"/>
          <w:lang w:val="en-CA"/>
        </w:rPr>
        <w:t>ensus</w:t>
      </w:r>
      <w:r w:rsidR="00715E79">
        <w:rPr>
          <w:rFonts w:ascii="Times New Roman" w:hAnsi="Times New Roman" w:cs="Times New Roman"/>
          <w:b/>
          <w:bCs/>
          <w:i w:val="0"/>
          <w:iCs w:val="0"/>
          <w:lang w:val="en-CA"/>
        </w:rPr>
        <w:t xml:space="preserve"> </w:t>
      </w:r>
      <w:r w:rsidR="00715E79">
        <w:rPr>
          <w:rFonts w:ascii="Times New Roman" w:hAnsi="Times New Roman" w:cs="Times New Roman"/>
          <w:bCs/>
          <w:i w:val="0"/>
          <w:iCs w:val="0"/>
          <w:lang w:val="en-CA"/>
        </w:rPr>
        <w:t>inf</w:t>
      </w:r>
      <w:r w:rsidR="00484094">
        <w:rPr>
          <w:rFonts w:ascii="Times New Roman" w:hAnsi="Times New Roman" w:cs="Times New Roman"/>
          <w:bCs/>
          <w:i w:val="0"/>
          <w:iCs w:val="0"/>
          <w:lang w:val="en-CA"/>
        </w:rPr>
        <w:t xml:space="preserve">ormation used in </w:t>
      </w:r>
      <w:r w:rsidR="00F52B23">
        <w:rPr>
          <w:rFonts w:ascii="Times New Roman" w:hAnsi="Times New Roman" w:cs="Times New Roman"/>
          <w:bCs/>
          <w:i w:val="0"/>
          <w:iCs w:val="0"/>
          <w:lang w:val="en-CA"/>
        </w:rPr>
        <w:t>eq.</w:t>
      </w:r>
      <w:r w:rsidR="00484094">
        <w:rPr>
          <w:rFonts w:ascii="Times New Roman" w:hAnsi="Times New Roman" w:cs="Times New Roman"/>
          <w:bCs/>
          <w:i w:val="0"/>
          <w:iCs w:val="0"/>
          <w:lang w:val="en-CA"/>
        </w:rPr>
        <w:t xml:space="preserve"> SI</w:t>
      </w:r>
      <w:r w:rsidR="00DC72F1">
        <w:rPr>
          <w:rFonts w:ascii="Times New Roman" w:hAnsi="Times New Roman" w:cs="Times New Roman"/>
          <w:bCs/>
          <w:i w:val="0"/>
          <w:iCs w:val="0"/>
          <w:lang w:val="en-CA"/>
        </w:rPr>
        <w:t xml:space="preserve"> 5</w:t>
      </w:r>
      <w:r w:rsidR="00484094">
        <w:rPr>
          <w:rFonts w:ascii="Times New Roman" w:hAnsi="Times New Roman" w:cs="Times New Roman"/>
          <w:bCs/>
          <w:i w:val="0"/>
          <w:iCs w:val="0"/>
          <w:lang w:val="en-CA"/>
        </w:rPr>
        <w:t>.1</w:t>
      </w:r>
      <w:r w:rsidR="00715E79">
        <w:rPr>
          <w:rFonts w:ascii="Times New Roman" w:hAnsi="Times New Roman" w:cs="Times New Roman"/>
          <w:bCs/>
          <w:i w:val="0"/>
          <w:iCs w:val="0"/>
          <w:lang w:val="en-CA"/>
        </w:rPr>
        <w:t>.</w:t>
      </w:r>
    </w:p>
    <w:tbl>
      <w:tblPr>
        <w:tblStyle w:val="TableGrid"/>
        <w:tblW w:w="0" w:type="auto"/>
        <w:tblLook w:val="04A0" w:firstRow="1" w:lastRow="0" w:firstColumn="1" w:lastColumn="0" w:noHBand="0" w:noVBand="1"/>
      </w:tblPr>
      <w:tblGrid>
        <w:gridCol w:w="770"/>
        <w:gridCol w:w="1246"/>
        <w:gridCol w:w="1335"/>
        <w:gridCol w:w="1553"/>
        <w:gridCol w:w="1416"/>
        <w:gridCol w:w="1416"/>
        <w:gridCol w:w="730"/>
        <w:gridCol w:w="822"/>
      </w:tblGrid>
      <w:tr w:rsidR="000E65D3" w:rsidRPr="00257B02" w14:paraId="0AB10632" w14:textId="77777777" w:rsidTr="001C400A">
        <w:tc>
          <w:tcPr>
            <w:tcW w:w="770" w:type="dxa"/>
            <w:vMerge w:val="restart"/>
          </w:tcPr>
          <w:p w14:paraId="66CECC5B" w14:textId="77777777" w:rsidR="000E65D3" w:rsidRPr="00AF416C" w:rsidRDefault="000E65D3" w:rsidP="00E61334">
            <w:pPr>
              <w:spacing w:line="480" w:lineRule="auto"/>
              <w:rPr>
                <w:rFonts w:ascii="Times New Roman" w:hAnsi="Times New Roman" w:cs="Times New Roman"/>
                <w:b/>
                <w:lang w:val="en-CA"/>
              </w:rPr>
            </w:pPr>
            <w:r w:rsidRPr="00AF416C">
              <w:rPr>
                <w:rFonts w:ascii="Times New Roman" w:hAnsi="Times New Roman" w:cs="Times New Roman"/>
                <w:b/>
                <w:lang w:val="en-CA"/>
              </w:rPr>
              <w:t>State</w:t>
            </w:r>
          </w:p>
          <w:p w14:paraId="6062535C" w14:textId="3F5D32B2" w:rsidR="000E65D3" w:rsidRPr="00AF416C" w:rsidRDefault="000E65D3" w:rsidP="000E65D3">
            <w:pPr>
              <w:spacing w:line="480" w:lineRule="auto"/>
              <w:jc w:val="center"/>
              <w:rPr>
                <w:rFonts w:ascii="Times New Roman" w:hAnsi="Times New Roman" w:cs="Times New Roman"/>
                <w:lang w:val="en-CA"/>
              </w:rPr>
            </w:pPr>
          </w:p>
        </w:tc>
        <w:tc>
          <w:tcPr>
            <w:tcW w:w="1246" w:type="dxa"/>
            <w:vMerge w:val="restart"/>
          </w:tcPr>
          <w:p w14:paraId="5C109928" w14:textId="77777777" w:rsidR="000E65D3" w:rsidRPr="00AF416C" w:rsidRDefault="000E65D3" w:rsidP="00FD089D">
            <w:pPr>
              <w:spacing w:line="480" w:lineRule="auto"/>
              <w:rPr>
                <w:rFonts w:ascii="Times New Roman" w:hAnsi="Times New Roman" w:cs="Times New Roman"/>
                <w:b/>
                <w:lang w:val="en-CA"/>
              </w:rPr>
            </w:pPr>
            <w:r w:rsidRPr="00AF416C">
              <w:rPr>
                <w:rFonts w:ascii="Times New Roman" w:hAnsi="Times New Roman" w:cs="Times New Roman"/>
                <w:b/>
                <w:lang w:val="en-CA"/>
              </w:rPr>
              <w:t>Population</w:t>
            </w:r>
          </w:p>
          <w:p w14:paraId="4C77CB79" w14:textId="31EE72B1" w:rsidR="000E65D3" w:rsidRPr="00AF416C" w:rsidRDefault="000E65D3" w:rsidP="000E65D3">
            <w:pPr>
              <w:spacing w:line="480" w:lineRule="auto"/>
              <w:jc w:val="center"/>
              <w:rPr>
                <w:rFonts w:ascii="Times New Roman" w:hAnsi="Times New Roman" w:cs="Times New Roman"/>
                <w:b/>
                <w:lang w:val="en-CA"/>
              </w:rPr>
            </w:pPr>
          </w:p>
        </w:tc>
        <w:tc>
          <w:tcPr>
            <w:tcW w:w="2888" w:type="dxa"/>
            <w:gridSpan w:val="2"/>
          </w:tcPr>
          <w:p w14:paraId="13BE168D" w14:textId="331821B4"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Units</w:t>
            </w:r>
          </w:p>
        </w:tc>
        <w:tc>
          <w:tcPr>
            <w:tcW w:w="2832" w:type="dxa"/>
            <w:gridSpan w:val="2"/>
          </w:tcPr>
          <w:p w14:paraId="3724E78F" w14:textId="6ABA2CD4"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L</w:t>
            </w:r>
            <w:r w:rsidR="00CE7B41">
              <w:rPr>
                <w:rFonts w:ascii="Times New Roman" w:hAnsi="Times New Roman" w:cs="Times New Roman"/>
                <w:b/>
                <w:lang w:val="en-CA"/>
              </w:rPr>
              <w:t>F</w:t>
            </w:r>
            <w:r w:rsidRPr="00AF416C">
              <w:rPr>
                <w:rFonts w:ascii="Times New Roman" w:hAnsi="Times New Roman" w:cs="Times New Roman"/>
                <w:b/>
                <w:lang w:val="en-CA"/>
              </w:rPr>
              <w:t>A/unit (m²)</w:t>
            </w:r>
          </w:p>
        </w:tc>
        <w:tc>
          <w:tcPr>
            <w:tcW w:w="1552" w:type="dxa"/>
            <w:gridSpan w:val="2"/>
          </w:tcPr>
          <w:p w14:paraId="6F938DBA" w14:textId="3CE7D74E" w:rsidR="000E65D3" w:rsidRPr="00AF416C" w:rsidRDefault="00715E79"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LFA/cap (m²)</w:t>
            </w:r>
          </w:p>
        </w:tc>
      </w:tr>
      <w:tr w:rsidR="000E65D3" w:rsidRPr="00257B02" w14:paraId="1DFBC1FE" w14:textId="77777777" w:rsidTr="001C400A">
        <w:tc>
          <w:tcPr>
            <w:tcW w:w="770" w:type="dxa"/>
            <w:vMerge/>
          </w:tcPr>
          <w:p w14:paraId="16D7080E" w14:textId="15382522" w:rsidR="000E65D3" w:rsidRPr="00AF416C" w:rsidRDefault="000E65D3" w:rsidP="000E65D3">
            <w:pPr>
              <w:spacing w:line="480" w:lineRule="auto"/>
              <w:jc w:val="center"/>
              <w:rPr>
                <w:rFonts w:ascii="Times New Roman" w:hAnsi="Times New Roman" w:cs="Times New Roman"/>
                <w:lang w:val="en-CA"/>
              </w:rPr>
            </w:pPr>
          </w:p>
        </w:tc>
        <w:tc>
          <w:tcPr>
            <w:tcW w:w="1246" w:type="dxa"/>
            <w:vMerge/>
          </w:tcPr>
          <w:p w14:paraId="525CC02D" w14:textId="2AD60A97" w:rsidR="000E65D3" w:rsidRPr="00AF416C" w:rsidRDefault="000E65D3" w:rsidP="000E65D3">
            <w:pPr>
              <w:spacing w:line="480" w:lineRule="auto"/>
              <w:jc w:val="center"/>
              <w:rPr>
                <w:rFonts w:ascii="Times New Roman" w:hAnsi="Times New Roman" w:cs="Times New Roman"/>
                <w:b/>
                <w:lang w:val="en-CA"/>
              </w:rPr>
            </w:pPr>
          </w:p>
        </w:tc>
        <w:tc>
          <w:tcPr>
            <w:tcW w:w="1335" w:type="dxa"/>
          </w:tcPr>
          <w:p w14:paraId="4B4555F0" w14:textId="7B8BA594" w:rsidR="000E65D3" w:rsidRPr="00AF416C" w:rsidRDefault="000E65D3" w:rsidP="000E65D3">
            <w:pPr>
              <w:spacing w:line="480" w:lineRule="auto"/>
              <w:jc w:val="center"/>
              <w:rPr>
                <w:rFonts w:ascii="Times New Roman" w:hAnsi="Times New Roman" w:cs="Times New Roman"/>
                <w:b/>
                <w:lang w:val="en-CA"/>
              </w:rPr>
            </w:pPr>
            <w:r w:rsidRPr="00AF416C">
              <w:rPr>
                <w:rFonts w:ascii="Times New Roman" w:hAnsi="Times New Roman" w:cs="Times New Roman"/>
                <w:b/>
                <w:lang w:val="en-CA"/>
              </w:rPr>
              <w:t>SF</w:t>
            </w:r>
          </w:p>
        </w:tc>
        <w:tc>
          <w:tcPr>
            <w:tcW w:w="1553" w:type="dxa"/>
          </w:tcPr>
          <w:p w14:paraId="3DFEBEFD" w14:textId="34CC4FC5" w:rsidR="000E65D3" w:rsidRPr="00AF416C" w:rsidRDefault="000E65D3" w:rsidP="000E65D3">
            <w:pPr>
              <w:spacing w:line="480" w:lineRule="auto"/>
              <w:jc w:val="center"/>
              <w:rPr>
                <w:rFonts w:ascii="Times New Roman" w:hAnsi="Times New Roman" w:cs="Times New Roman"/>
                <w:b/>
                <w:lang w:val="en-CA"/>
              </w:rPr>
            </w:pPr>
            <w:r w:rsidRPr="00AF416C">
              <w:rPr>
                <w:rFonts w:ascii="Times New Roman" w:hAnsi="Times New Roman" w:cs="Times New Roman"/>
                <w:b/>
                <w:lang w:val="en-CA"/>
              </w:rPr>
              <w:t>MF</w:t>
            </w:r>
          </w:p>
        </w:tc>
        <w:tc>
          <w:tcPr>
            <w:tcW w:w="1416" w:type="dxa"/>
          </w:tcPr>
          <w:p w14:paraId="50FA5337" w14:textId="02A5FE79"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SF</w:t>
            </w:r>
          </w:p>
        </w:tc>
        <w:tc>
          <w:tcPr>
            <w:tcW w:w="1416" w:type="dxa"/>
          </w:tcPr>
          <w:p w14:paraId="70F1D1D7" w14:textId="0702492F"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MF</w:t>
            </w:r>
          </w:p>
        </w:tc>
        <w:tc>
          <w:tcPr>
            <w:tcW w:w="730" w:type="dxa"/>
          </w:tcPr>
          <w:p w14:paraId="080C0E75" w14:textId="26304CC3"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SF</w:t>
            </w:r>
          </w:p>
        </w:tc>
        <w:tc>
          <w:tcPr>
            <w:tcW w:w="822" w:type="dxa"/>
          </w:tcPr>
          <w:p w14:paraId="519360F7" w14:textId="2631C919" w:rsidR="000E65D3" w:rsidRPr="00AF416C" w:rsidRDefault="000E65D3"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MF</w:t>
            </w:r>
          </w:p>
        </w:tc>
      </w:tr>
      <w:tr w:rsidR="00E61334" w:rsidRPr="00257B02" w14:paraId="51A832C0" w14:textId="77777777" w:rsidTr="001C400A">
        <w:tc>
          <w:tcPr>
            <w:tcW w:w="770" w:type="dxa"/>
          </w:tcPr>
          <w:p w14:paraId="444755C0" w14:textId="4CB0CADA"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BW</w:t>
            </w:r>
          </w:p>
        </w:tc>
        <w:tc>
          <w:tcPr>
            <w:tcW w:w="1246" w:type="dxa"/>
          </w:tcPr>
          <w:p w14:paraId="5B1514FE" w14:textId="55F3D958" w:rsidR="00E61334" w:rsidRPr="00AF416C" w:rsidRDefault="00E61334" w:rsidP="00C83ACE">
            <w:pPr>
              <w:spacing w:line="480" w:lineRule="auto"/>
              <w:rPr>
                <w:rFonts w:ascii="Times New Roman" w:hAnsi="Times New Roman" w:cs="Times New Roman"/>
                <w:lang w:val="en-CA"/>
              </w:rPr>
            </w:pPr>
            <w:r w:rsidRPr="00AF416C">
              <w:rPr>
                <w:rFonts w:ascii="Times New Roman" w:eastAsia="Times New Roman" w:hAnsi="Times New Roman" w:cs="Times New Roman"/>
                <w:color w:val="000000"/>
                <w:lang w:val="en-GB" w:eastAsia="en-GB"/>
              </w:rPr>
              <w:t>11,023,425</w:t>
            </w:r>
          </w:p>
        </w:tc>
        <w:tc>
          <w:tcPr>
            <w:tcW w:w="1335" w:type="dxa"/>
          </w:tcPr>
          <w:p w14:paraId="55F08046" w14:textId="0D53AD27" w:rsidR="00E61334" w:rsidRPr="00AF416C" w:rsidRDefault="001C400A" w:rsidP="00C83ACE">
            <w:pPr>
              <w:spacing w:line="480" w:lineRule="auto"/>
              <w:rPr>
                <w:rFonts w:ascii="Times New Roman" w:hAnsi="Times New Roman" w:cs="Times New Roman"/>
                <w:lang w:val="en-CA"/>
              </w:rPr>
            </w:pPr>
            <w:r w:rsidRPr="00AF416C">
              <w:rPr>
                <w:rFonts w:ascii="Times New Roman" w:eastAsia="Times New Roman" w:hAnsi="Times New Roman" w:cs="Times New Roman"/>
                <w:color w:val="000000"/>
                <w:lang w:val="en-GB" w:eastAsia="en-GB"/>
              </w:rPr>
              <w:t>2,380,413</w:t>
            </w:r>
          </w:p>
        </w:tc>
        <w:tc>
          <w:tcPr>
            <w:tcW w:w="1553" w:type="dxa"/>
          </w:tcPr>
          <w:p w14:paraId="63BD7164" w14:textId="2A489ED8" w:rsidR="00E61334" w:rsidRPr="00AF416C" w:rsidRDefault="001C400A" w:rsidP="00C83ACE">
            <w:pPr>
              <w:spacing w:line="480" w:lineRule="auto"/>
              <w:rPr>
                <w:rFonts w:ascii="Times New Roman" w:hAnsi="Times New Roman" w:cs="Times New Roman"/>
                <w:lang w:val="en-CA"/>
              </w:rPr>
            </w:pPr>
            <w:r w:rsidRPr="00AF416C">
              <w:rPr>
                <w:rFonts w:ascii="Times New Roman" w:eastAsia="Times New Roman" w:hAnsi="Times New Roman" w:cs="Times New Roman"/>
                <w:color w:val="000000"/>
                <w:lang w:val="en-GB" w:eastAsia="en-GB"/>
              </w:rPr>
              <w:t>2,438,236</w:t>
            </w:r>
          </w:p>
        </w:tc>
        <w:tc>
          <w:tcPr>
            <w:tcW w:w="1416" w:type="dxa"/>
          </w:tcPr>
          <w:p w14:paraId="49E2717B" w14:textId="570B77B1" w:rsidR="00E61334" w:rsidRPr="00AF416C" w:rsidRDefault="001C400A" w:rsidP="00C83ACE">
            <w:pPr>
              <w:spacing w:line="480" w:lineRule="auto"/>
              <w:rPr>
                <w:rFonts w:ascii="Times New Roman" w:hAnsi="Times New Roman" w:cs="Times New Roman"/>
                <w:lang w:val="en-CA"/>
              </w:rPr>
            </w:pPr>
            <w:r w:rsidRPr="00AF416C">
              <w:rPr>
                <w:rFonts w:ascii="Times New Roman" w:hAnsi="Times New Roman" w:cs="Times New Roman"/>
                <w:lang w:val="en-CA"/>
              </w:rPr>
              <w:t>116.7</w:t>
            </w:r>
          </w:p>
        </w:tc>
        <w:tc>
          <w:tcPr>
            <w:tcW w:w="1416" w:type="dxa"/>
          </w:tcPr>
          <w:p w14:paraId="7FB17951" w14:textId="7318B428" w:rsidR="00E61334" w:rsidRPr="00AF416C" w:rsidRDefault="001C400A" w:rsidP="00C83ACE">
            <w:pPr>
              <w:spacing w:line="480" w:lineRule="auto"/>
              <w:rPr>
                <w:rFonts w:ascii="Times New Roman" w:hAnsi="Times New Roman" w:cs="Times New Roman"/>
                <w:lang w:val="en-CA"/>
              </w:rPr>
            </w:pPr>
            <w:r w:rsidRPr="00AF416C">
              <w:rPr>
                <w:rFonts w:ascii="Times New Roman" w:hAnsi="Times New Roman" w:cs="Times New Roman"/>
                <w:lang w:val="en-CA"/>
              </w:rPr>
              <w:t>74.8</w:t>
            </w:r>
          </w:p>
        </w:tc>
        <w:tc>
          <w:tcPr>
            <w:tcW w:w="730" w:type="dxa"/>
          </w:tcPr>
          <w:p w14:paraId="56881F12" w14:textId="4D9A9A9A"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51</w:t>
            </w:r>
            <w:r w:rsidR="00CA7596">
              <w:rPr>
                <w:rFonts w:ascii="Times New Roman" w:hAnsi="Times New Roman" w:cs="Times New Roman"/>
                <w:lang w:val="en-CA"/>
              </w:rPr>
              <w:t>.0</w:t>
            </w:r>
          </w:p>
        </w:tc>
        <w:tc>
          <w:tcPr>
            <w:tcW w:w="822" w:type="dxa"/>
          </w:tcPr>
          <w:p w14:paraId="3F1CDF1D" w14:textId="3C967F87"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32</w:t>
            </w:r>
            <w:r w:rsidR="00CA7596">
              <w:rPr>
                <w:rFonts w:ascii="Times New Roman" w:hAnsi="Times New Roman" w:cs="Times New Roman"/>
                <w:lang w:val="en-CA"/>
              </w:rPr>
              <w:t>.7</w:t>
            </w:r>
          </w:p>
        </w:tc>
      </w:tr>
      <w:tr w:rsidR="00E61334" w:rsidRPr="00257B02" w14:paraId="07245C13" w14:textId="77777777" w:rsidTr="001C400A">
        <w:tc>
          <w:tcPr>
            <w:tcW w:w="770" w:type="dxa"/>
          </w:tcPr>
          <w:p w14:paraId="2FC6A4B9" w14:textId="18ECF1C0"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BY</w:t>
            </w:r>
          </w:p>
        </w:tc>
        <w:tc>
          <w:tcPr>
            <w:tcW w:w="1246" w:type="dxa"/>
          </w:tcPr>
          <w:p w14:paraId="1B2B35FC" w14:textId="3F7890A4" w:rsidR="00E61334" w:rsidRPr="00AF416C" w:rsidRDefault="00E61334" w:rsidP="00C83ACE">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12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997</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204</w:t>
            </w:r>
          </w:p>
        </w:tc>
        <w:tc>
          <w:tcPr>
            <w:tcW w:w="1335" w:type="dxa"/>
          </w:tcPr>
          <w:p w14:paraId="1F131DC7" w14:textId="0171654F" w:rsidR="00E61334" w:rsidRPr="00AF416C" w:rsidRDefault="001C400A" w:rsidP="00C83ACE">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986</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676</w:t>
            </w:r>
          </w:p>
        </w:tc>
        <w:tc>
          <w:tcPr>
            <w:tcW w:w="1553" w:type="dxa"/>
          </w:tcPr>
          <w:p w14:paraId="0451ACC5" w14:textId="189A83F7" w:rsidR="00E61334" w:rsidRPr="00AF416C" w:rsidRDefault="001C400A" w:rsidP="00C83ACE">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790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260</w:t>
            </w:r>
          </w:p>
        </w:tc>
        <w:tc>
          <w:tcPr>
            <w:tcW w:w="1416" w:type="dxa"/>
          </w:tcPr>
          <w:p w14:paraId="49DEAD19" w14:textId="0B01ED61" w:rsidR="00E61334" w:rsidRPr="00AF416C" w:rsidRDefault="001C400A" w:rsidP="00C83ACE">
            <w:pPr>
              <w:spacing w:line="480" w:lineRule="auto"/>
              <w:rPr>
                <w:rFonts w:ascii="Times New Roman" w:hAnsi="Times New Roman" w:cs="Times New Roman"/>
                <w:lang w:val="en-CA"/>
              </w:rPr>
            </w:pPr>
            <w:r w:rsidRPr="00AF416C">
              <w:rPr>
                <w:rFonts w:ascii="Times New Roman" w:hAnsi="Times New Roman" w:cs="Times New Roman"/>
                <w:lang w:val="en-CA"/>
              </w:rPr>
              <w:t>121.6</w:t>
            </w:r>
          </w:p>
        </w:tc>
        <w:tc>
          <w:tcPr>
            <w:tcW w:w="1416" w:type="dxa"/>
          </w:tcPr>
          <w:p w14:paraId="72AA0E78" w14:textId="4615D51A" w:rsidR="00E61334" w:rsidRPr="00AF416C" w:rsidRDefault="001C400A" w:rsidP="00C83ACE">
            <w:pPr>
              <w:spacing w:line="480" w:lineRule="auto"/>
              <w:rPr>
                <w:rFonts w:ascii="Times New Roman" w:hAnsi="Times New Roman" w:cs="Times New Roman"/>
                <w:lang w:val="en-CA"/>
              </w:rPr>
            </w:pPr>
            <w:r w:rsidRPr="00AF416C">
              <w:rPr>
                <w:rFonts w:ascii="Times New Roman" w:hAnsi="Times New Roman" w:cs="Times New Roman"/>
                <w:lang w:val="en-CA"/>
              </w:rPr>
              <w:t>70.4</w:t>
            </w:r>
          </w:p>
        </w:tc>
        <w:tc>
          <w:tcPr>
            <w:tcW w:w="730" w:type="dxa"/>
          </w:tcPr>
          <w:p w14:paraId="00F9F374" w14:textId="34B18FA9"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54</w:t>
            </w:r>
            <w:r w:rsidR="00CA7596">
              <w:rPr>
                <w:rFonts w:ascii="Times New Roman" w:hAnsi="Times New Roman" w:cs="Times New Roman"/>
                <w:lang w:val="en-CA"/>
              </w:rPr>
              <w:t>.0</w:t>
            </w:r>
          </w:p>
        </w:tc>
        <w:tc>
          <w:tcPr>
            <w:tcW w:w="822" w:type="dxa"/>
          </w:tcPr>
          <w:p w14:paraId="0FFD6550" w14:textId="58B38250" w:rsidR="00E61334" w:rsidRPr="00AF416C" w:rsidRDefault="00E61334" w:rsidP="00C83ACE">
            <w:pPr>
              <w:spacing w:line="480" w:lineRule="auto"/>
              <w:rPr>
                <w:rFonts w:ascii="Times New Roman" w:hAnsi="Times New Roman" w:cs="Times New Roman"/>
                <w:lang w:val="en-CA"/>
              </w:rPr>
            </w:pPr>
            <w:r w:rsidRPr="00AF416C">
              <w:rPr>
                <w:rFonts w:ascii="Times New Roman" w:hAnsi="Times New Roman" w:cs="Times New Roman"/>
                <w:lang w:val="en-CA"/>
              </w:rPr>
              <w:t>31</w:t>
            </w:r>
            <w:r w:rsidR="00CA7596">
              <w:rPr>
                <w:rFonts w:ascii="Times New Roman" w:hAnsi="Times New Roman" w:cs="Times New Roman"/>
                <w:lang w:val="en-CA"/>
              </w:rPr>
              <w:t>.3</w:t>
            </w:r>
          </w:p>
        </w:tc>
      </w:tr>
      <w:tr w:rsidR="001C400A" w:rsidRPr="00257B02" w14:paraId="4412E9DB" w14:textId="77777777" w:rsidTr="001C400A">
        <w:tc>
          <w:tcPr>
            <w:tcW w:w="770" w:type="dxa"/>
          </w:tcPr>
          <w:p w14:paraId="19E1F646" w14:textId="4FFD583A"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BE</w:t>
            </w:r>
          </w:p>
        </w:tc>
        <w:tc>
          <w:tcPr>
            <w:tcW w:w="1246" w:type="dxa"/>
          </w:tcPr>
          <w:p w14:paraId="030E2D1B" w14:textId="4F4C72FD"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3</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613</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495</w:t>
            </w:r>
          </w:p>
        </w:tc>
        <w:tc>
          <w:tcPr>
            <w:tcW w:w="1335" w:type="dxa"/>
          </w:tcPr>
          <w:p w14:paraId="523A5622" w14:textId="7648303C"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189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026</w:t>
            </w:r>
          </w:p>
        </w:tc>
        <w:tc>
          <w:tcPr>
            <w:tcW w:w="1553" w:type="dxa"/>
          </w:tcPr>
          <w:p w14:paraId="7A1D2765" w14:textId="008542E2"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646</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180</w:t>
            </w:r>
          </w:p>
        </w:tc>
        <w:tc>
          <w:tcPr>
            <w:tcW w:w="1416" w:type="dxa"/>
          </w:tcPr>
          <w:p w14:paraId="47B6725F" w14:textId="2EFE499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115.4</w:t>
            </w:r>
          </w:p>
        </w:tc>
        <w:tc>
          <w:tcPr>
            <w:tcW w:w="1416" w:type="dxa"/>
          </w:tcPr>
          <w:p w14:paraId="0CB1A7EF" w14:textId="67493F6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67.3</w:t>
            </w:r>
          </w:p>
        </w:tc>
        <w:tc>
          <w:tcPr>
            <w:tcW w:w="730" w:type="dxa"/>
          </w:tcPr>
          <w:p w14:paraId="168440C3" w14:textId="60B70195"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58</w:t>
            </w:r>
            <w:r w:rsidR="00CA7596">
              <w:rPr>
                <w:rFonts w:ascii="Times New Roman" w:hAnsi="Times New Roman" w:cs="Times New Roman"/>
                <w:lang w:val="en-CA"/>
              </w:rPr>
              <w:t>.6</w:t>
            </w:r>
          </w:p>
        </w:tc>
        <w:tc>
          <w:tcPr>
            <w:tcW w:w="822" w:type="dxa"/>
          </w:tcPr>
          <w:p w14:paraId="6AB53082" w14:textId="4FE6F31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34</w:t>
            </w:r>
            <w:r w:rsidR="00CA7596">
              <w:rPr>
                <w:rFonts w:ascii="Times New Roman" w:hAnsi="Times New Roman" w:cs="Times New Roman"/>
                <w:lang w:val="en-CA"/>
              </w:rPr>
              <w:t>.2</w:t>
            </w:r>
          </w:p>
        </w:tc>
      </w:tr>
      <w:tr w:rsidR="001C400A" w:rsidRPr="00257B02" w14:paraId="449B341A" w14:textId="77777777" w:rsidTr="001C400A">
        <w:tc>
          <w:tcPr>
            <w:tcW w:w="770" w:type="dxa"/>
          </w:tcPr>
          <w:p w14:paraId="13DA1B0B" w14:textId="0A624167"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BB</w:t>
            </w:r>
          </w:p>
        </w:tc>
        <w:tc>
          <w:tcPr>
            <w:tcW w:w="1246" w:type="dxa"/>
          </w:tcPr>
          <w:p w14:paraId="1679C170" w14:textId="481AA0A5"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504</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040</w:t>
            </w:r>
          </w:p>
        </w:tc>
        <w:tc>
          <w:tcPr>
            <w:tcW w:w="1335" w:type="dxa"/>
          </w:tcPr>
          <w:p w14:paraId="6B5C98FF" w14:textId="4A6F51E7"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600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654</w:t>
            </w:r>
          </w:p>
        </w:tc>
        <w:tc>
          <w:tcPr>
            <w:tcW w:w="1553" w:type="dxa"/>
          </w:tcPr>
          <w:p w14:paraId="5220B00D" w14:textId="235138AB"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632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722</w:t>
            </w:r>
          </w:p>
        </w:tc>
        <w:tc>
          <w:tcPr>
            <w:tcW w:w="1416" w:type="dxa"/>
          </w:tcPr>
          <w:p w14:paraId="1315E147" w14:textId="043E5D2D"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106.9</w:t>
            </w:r>
          </w:p>
        </w:tc>
        <w:tc>
          <w:tcPr>
            <w:tcW w:w="1416" w:type="dxa"/>
          </w:tcPr>
          <w:p w14:paraId="314C3C7B" w14:textId="2DEEAAA7"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61.6</w:t>
            </w:r>
          </w:p>
        </w:tc>
        <w:tc>
          <w:tcPr>
            <w:tcW w:w="730" w:type="dxa"/>
          </w:tcPr>
          <w:p w14:paraId="54B8F919" w14:textId="0EE190B7"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52</w:t>
            </w:r>
            <w:r w:rsidR="00CA7596">
              <w:rPr>
                <w:rFonts w:ascii="Times New Roman" w:hAnsi="Times New Roman" w:cs="Times New Roman"/>
                <w:lang w:val="en-CA"/>
              </w:rPr>
              <w:t>.7</w:t>
            </w:r>
          </w:p>
        </w:tc>
        <w:tc>
          <w:tcPr>
            <w:tcW w:w="822" w:type="dxa"/>
          </w:tcPr>
          <w:p w14:paraId="573919AF" w14:textId="75AE533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30</w:t>
            </w:r>
            <w:r w:rsidR="00CA7596">
              <w:rPr>
                <w:rFonts w:ascii="Times New Roman" w:hAnsi="Times New Roman" w:cs="Times New Roman"/>
                <w:lang w:val="en-CA"/>
              </w:rPr>
              <w:t>.3</w:t>
            </w:r>
          </w:p>
        </w:tc>
      </w:tr>
      <w:tr w:rsidR="001C400A" w:rsidRPr="00257B02" w14:paraId="6FDDB945" w14:textId="77777777" w:rsidTr="001C400A">
        <w:tc>
          <w:tcPr>
            <w:tcW w:w="770" w:type="dxa"/>
          </w:tcPr>
          <w:p w14:paraId="678732B1" w14:textId="7A828BF1"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HB</w:t>
            </w:r>
          </w:p>
        </w:tc>
        <w:tc>
          <w:tcPr>
            <w:tcW w:w="1246" w:type="dxa"/>
          </w:tcPr>
          <w:p w14:paraId="06855F49" w14:textId="4091AF49"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681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032</w:t>
            </w:r>
          </w:p>
        </w:tc>
        <w:tc>
          <w:tcPr>
            <w:tcW w:w="1335" w:type="dxa"/>
          </w:tcPr>
          <w:p w14:paraId="02C472FA" w14:textId="2BA5E3B6"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116</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619</w:t>
            </w:r>
          </w:p>
        </w:tc>
        <w:tc>
          <w:tcPr>
            <w:tcW w:w="1553" w:type="dxa"/>
          </w:tcPr>
          <w:p w14:paraId="0EA113BA" w14:textId="1811CB20"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219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460</w:t>
            </w:r>
          </w:p>
        </w:tc>
        <w:tc>
          <w:tcPr>
            <w:tcW w:w="1416" w:type="dxa"/>
          </w:tcPr>
          <w:p w14:paraId="7B4C8B95" w14:textId="5B0D09F2"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111.3</w:t>
            </w:r>
          </w:p>
        </w:tc>
        <w:tc>
          <w:tcPr>
            <w:tcW w:w="1416" w:type="dxa"/>
          </w:tcPr>
          <w:p w14:paraId="48B0941B" w14:textId="2CFD631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63.6</w:t>
            </w:r>
          </w:p>
        </w:tc>
        <w:tc>
          <w:tcPr>
            <w:tcW w:w="730" w:type="dxa"/>
          </w:tcPr>
          <w:p w14:paraId="392EA78D" w14:textId="481EA12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54</w:t>
            </w:r>
            <w:r w:rsidR="00CA7596">
              <w:rPr>
                <w:rFonts w:ascii="Times New Roman" w:hAnsi="Times New Roman" w:cs="Times New Roman"/>
                <w:lang w:val="en-CA"/>
              </w:rPr>
              <w:t>.9</w:t>
            </w:r>
          </w:p>
        </w:tc>
        <w:tc>
          <w:tcPr>
            <w:tcW w:w="822" w:type="dxa"/>
          </w:tcPr>
          <w:p w14:paraId="4DDE9A99" w14:textId="33B80AC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31</w:t>
            </w:r>
            <w:r w:rsidR="00CA7596">
              <w:rPr>
                <w:rFonts w:ascii="Times New Roman" w:hAnsi="Times New Roman" w:cs="Times New Roman"/>
                <w:lang w:val="en-CA"/>
              </w:rPr>
              <w:t>.4</w:t>
            </w:r>
          </w:p>
        </w:tc>
      </w:tr>
      <w:tr w:rsidR="001C400A" w:rsidRPr="00257B02" w14:paraId="2978AA6F" w14:textId="77777777" w:rsidTr="001C400A">
        <w:tc>
          <w:tcPr>
            <w:tcW w:w="770" w:type="dxa"/>
          </w:tcPr>
          <w:p w14:paraId="0AA13745" w14:textId="59640349"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HH</w:t>
            </w:r>
          </w:p>
        </w:tc>
        <w:tc>
          <w:tcPr>
            <w:tcW w:w="1246" w:type="dxa"/>
          </w:tcPr>
          <w:p w14:paraId="4F9F8E2D" w14:textId="4BAC8B77"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830</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584</w:t>
            </w:r>
          </w:p>
        </w:tc>
        <w:tc>
          <w:tcPr>
            <w:tcW w:w="1335" w:type="dxa"/>
          </w:tcPr>
          <w:p w14:paraId="0DC0126F" w14:textId="161D79F6"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180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661</w:t>
            </w:r>
          </w:p>
        </w:tc>
        <w:tc>
          <w:tcPr>
            <w:tcW w:w="1553" w:type="dxa"/>
          </w:tcPr>
          <w:p w14:paraId="3C9D1AF6" w14:textId="1E254D43"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709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296</w:t>
            </w:r>
          </w:p>
        </w:tc>
        <w:tc>
          <w:tcPr>
            <w:tcW w:w="1416" w:type="dxa"/>
          </w:tcPr>
          <w:p w14:paraId="26F6BCC1" w14:textId="48678842"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113.8</w:t>
            </w:r>
          </w:p>
        </w:tc>
        <w:tc>
          <w:tcPr>
            <w:tcW w:w="1416" w:type="dxa"/>
          </w:tcPr>
          <w:p w14:paraId="65D1FDD3" w14:textId="2173773F"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65.2</w:t>
            </w:r>
          </w:p>
        </w:tc>
        <w:tc>
          <w:tcPr>
            <w:tcW w:w="730" w:type="dxa"/>
          </w:tcPr>
          <w:p w14:paraId="4403647D" w14:textId="07702C81"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55</w:t>
            </w:r>
            <w:r w:rsidR="00CA7596">
              <w:rPr>
                <w:rFonts w:ascii="Times New Roman" w:hAnsi="Times New Roman" w:cs="Times New Roman"/>
                <w:lang w:val="en-CA"/>
              </w:rPr>
              <w:t>.3</w:t>
            </w:r>
          </w:p>
        </w:tc>
        <w:tc>
          <w:tcPr>
            <w:tcW w:w="822" w:type="dxa"/>
          </w:tcPr>
          <w:p w14:paraId="5132EB46" w14:textId="56ABC3F9"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31</w:t>
            </w:r>
            <w:r w:rsidR="00CA7596">
              <w:rPr>
                <w:rFonts w:ascii="Times New Roman" w:hAnsi="Times New Roman" w:cs="Times New Roman"/>
                <w:lang w:val="en-CA"/>
              </w:rPr>
              <w:t>.7</w:t>
            </w:r>
          </w:p>
        </w:tc>
      </w:tr>
      <w:tr w:rsidR="001C400A" w:rsidRPr="00257B02" w14:paraId="4E709D2B" w14:textId="77777777" w:rsidTr="001C400A">
        <w:tc>
          <w:tcPr>
            <w:tcW w:w="770" w:type="dxa"/>
          </w:tcPr>
          <w:p w14:paraId="03BF4C95" w14:textId="3CCB75A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HE</w:t>
            </w:r>
          </w:p>
        </w:tc>
        <w:tc>
          <w:tcPr>
            <w:tcW w:w="1246" w:type="dxa"/>
          </w:tcPr>
          <w:p w14:paraId="6B0C93F9" w14:textId="05EB12D8"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6</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243</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262</w:t>
            </w:r>
          </w:p>
        </w:tc>
        <w:tc>
          <w:tcPr>
            <w:tcW w:w="1335" w:type="dxa"/>
          </w:tcPr>
          <w:p w14:paraId="5EE0F9C1" w14:textId="40DBE08D"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398</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378</w:t>
            </w:r>
          </w:p>
        </w:tc>
        <w:tc>
          <w:tcPr>
            <w:tcW w:w="1553" w:type="dxa"/>
          </w:tcPr>
          <w:p w14:paraId="5377755B" w14:textId="66567722"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409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609</w:t>
            </w:r>
          </w:p>
        </w:tc>
        <w:tc>
          <w:tcPr>
            <w:tcW w:w="1416" w:type="dxa"/>
          </w:tcPr>
          <w:p w14:paraId="4D4520FF" w14:textId="10997259"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119.6</w:t>
            </w:r>
          </w:p>
        </w:tc>
        <w:tc>
          <w:tcPr>
            <w:tcW w:w="1416" w:type="dxa"/>
          </w:tcPr>
          <w:p w14:paraId="5CE9B237" w14:textId="09A1E63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72.4</w:t>
            </w:r>
          </w:p>
        </w:tc>
        <w:tc>
          <w:tcPr>
            <w:tcW w:w="730" w:type="dxa"/>
          </w:tcPr>
          <w:p w14:paraId="0C66C9C4" w14:textId="0A70817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53</w:t>
            </w:r>
            <w:r w:rsidR="00CA7596">
              <w:rPr>
                <w:rFonts w:ascii="Times New Roman" w:hAnsi="Times New Roman" w:cs="Times New Roman"/>
                <w:lang w:val="en-CA"/>
              </w:rPr>
              <w:t>.8</w:t>
            </w:r>
          </w:p>
        </w:tc>
        <w:tc>
          <w:tcPr>
            <w:tcW w:w="822" w:type="dxa"/>
          </w:tcPr>
          <w:p w14:paraId="5E571940" w14:textId="6457A8E6"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32</w:t>
            </w:r>
            <w:r w:rsidR="00CA7596">
              <w:rPr>
                <w:rFonts w:ascii="Times New Roman" w:hAnsi="Times New Roman" w:cs="Times New Roman"/>
                <w:lang w:val="en-CA"/>
              </w:rPr>
              <w:t>.6</w:t>
            </w:r>
          </w:p>
        </w:tc>
      </w:tr>
      <w:tr w:rsidR="001C400A" w:rsidRPr="00257B02" w14:paraId="1081352A" w14:textId="77777777" w:rsidTr="001C400A">
        <w:tc>
          <w:tcPr>
            <w:tcW w:w="770" w:type="dxa"/>
          </w:tcPr>
          <w:p w14:paraId="54AD0010" w14:textId="671BD6D2"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MV</w:t>
            </w:r>
          </w:p>
        </w:tc>
        <w:tc>
          <w:tcPr>
            <w:tcW w:w="1246" w:type="dxa"/>
          </w:tcPr>
          <w:p w14:paraId="1D3548A0" w14:textId="4A2B0D82"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611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119</w:t>
            </w:r>
          </w:p>
        </w:tc>
        <w:tc>
          <w:tcPr>
            <w:tcW w:w="1335" w:type="dxa"/>
          </w:tcPr>
          <w:p w14:paraId="13FB470D" w14:textId="4E4257EA"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338</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873</w:t>
            </w:r>
          </w:p>
        </w:tc>
        <w:tc>
          <w:tcPr>
            <w:tcW w:w="1553" w:type="dxa"/>
          </w:tcPr>
          <w:p w14:paraId="08101ED0" w14:textId="34C7B976"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499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922</w:t>
            </w:r>
          </w:p>
        </w:tc>
        <w:tc>
          <w:tcPr>
            <w:tcW w:w="1416" w:type="dxa"/>
          </w:tcPr>
          <w:p w14:paraId="6EF3755A" w14:textId="2EDB320C"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107.5</w:t>
            </w:r>
          </w:p>
        </w:tc>
        <w:tc>
          <w:tcPr>
            <w:tcW w:w="1416" w:type="dxa"/>
          </w:tcPr>
          <w:p w14:paraId="0BE8529D" w14:textId="26920FDE"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59.5</w:t>
            </w:r>
          </w:p>
        </w:tc>
        <w:tc>
          <w:tcPr>
            <w:tcW w:w="730" w:type="dxa"/>
          </w:tcPr>
          <w:p w14:paraId="6AB5FA9E" w14:textId="7F274971" w:rsidR="001C400A" w:rsidRPr="00AF416C" w:rsidRDefault="00CA7596" w:rsidP="001C400A">
            <w:pPr>
              <w:spacing w:line="480" w:lineRule="auto"/>
              <w:rPr>
                <w:rFonts w:ascii="Times New Roman" w:hAnsi="Times New Roman" w:cs="Times New Roman"/>
                <w:lang w:val="en-CA"/>
              </w:rPr>
            </w:pPr>
            <w:r>
              <w:rPr>
                <w:rFonts w:ascii="Times New Roman" w:hAnsi="Times New Roman" w:cs="Times New Roman"/>
                <w:lang w:val="en-CA"/>
              </w:rPr>
              <w:t>56.0</w:t>
            </w:r>
          </w:p>
        </w:tc>
        <w:tc>
          <w:tcPr>
            <w:tcW w:w="822" w:type="dxa"/>
          </w:tcPr>
          <w:p w14:paraId="625C7855" w14:textId="0E6F5D4E" w:rsidR="001C400A" w:rsidRPr="00AF416C" w:rsidRDefault="00CA7596" w:rsidP="001C400A">
            <w:pPr>
              <w:spacing w:line="480" w:lineRule="auto"/>
              <w:rPr>
                <w:rFonts w:ascii="Times New Roman" w:hAnsi="Times New Roman" w:cs="Times New Roman"/>
                <w:lang w:val="en-CA"/>
              </w:rPr>
            </w:pPr>
            <w:r>
              <w:rPr>
                <w:rFonts w:ascii="Times New Roman" w:hAnsi="Times New Roman" w:cs="Times New Roman"/>
                <w:lang w:val="en-CA"/>
              </w:rPr>
              <w:t>31.0</w:t>
            </w:r>
          </w:p>
        </w:tc>
      </w:tr>
      <w:tr w:rsidR="001C400A" w:rsidRPr="00257B02" w14:paraId="0E04D69E" w14:textId="77777777" w:rsidTr="001C400A">
        <w:tc>
          <w:tcPr>
            <w:tcW w:w="770" w:type="dxa"/>
          </w:tcPr>
          <w:p w14:paraId="7CF6A57F" w14:textId="61EFE51F"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NI</w:t>
            </w:r>
          </w:p>
        </w:tc>
        <w:tc>
          <w:tcPr>
            <w:tcW w:w="1246" w:type="dxa"/>
          </w:tcPr>
          <w:p w14:paraId="3C45A1BA" w14:textId="7C1FB955"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7</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962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775</w:t>
            </w:r>
          </w:p>
        </w:tc>
        <w:tc>
          <w:tcPr>
            <w:tcW w:w="1335" w:type="dxa"/>
          </w:tcPr>
          <w:p w14:paraId="56A67F17" w14:textId="6E8B7D07"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207</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784</w:t>
            </w:r>
          </w:p>
        </w:tc>
        <w:tc>
          <w:tcPr>
            <w:tcW w:w="1553" w:type="dxa"/>
          </w:tcPr>
          <w:p w14:paraId="27C10B23" w14:textId="051FECAF"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490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347</w:t>
            </w:r>
          </w:p>
        </w:tc>
        <w:tc>
          <w:tcPr>
            <w:tcW w:w="1416" w:type="dxa"/>
          </w:tcPr>
          <w:p w14:paraId="399FF85E" w14:textId="06995704"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122.1</w:t>
            </w:r>
          </w:p>
        </w:tc>
        <w:tc>
          <w:tcPr>
            <w:tcW w:w="1416" w:type="dxa"/>
          </w:tcPr>
          <w:p w14:paraId="1D37E1E4" w14:textId="1D35B236"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71.0</w:t>
            </w:r>
          </w:p>
        </w:tc>
        <w:tc>
          <w:tcPr>
            <w:tcW w:w="730" w:type="dxa"/>
          </w:tcPr>
          <w:p w14:paraId="03E198E9" w14:textId="2ECBCD92"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56</w:t>
            </w:r>
            <w:r w:rsidR="00CA7596">
              <w:rPr>
                <w:rFonts w:ascii="Times New Roman" w:hAnsi="Times New Roman" w:cs="Times New Roman"/>
                <w:lang w:val="en-CA"/>
              </w:rPr>
              <w:t>.7</w:t>
            </w:r>
          </w:p>
        </w:tc>
        <w:tc>
          <w:tcPr>
            <w:tcW w:w="822" w:type="dxa"/>
          </w:tcPr>
          <w:p w14:paraId="00B3D527" w14:textId="0EE4F377" w:rsidR="001C400A" w:rsidRPr="00AF416C" w:rsidRDefault="00CA7596" w:rsidP="001C400A">
            <w:pPr>
              <w:spacing w:line="480" w:lineRule="auto"/>
              <w:rPr>
                <w:rFonts w:ascii="Times New Roman" w:hAnsi="Times New Roman" w:cs="Times New Roman"/>
                <w:lang w:val="en-CA"/>
              </w:rPr>
            </w:pPr>
            <w:r>
              <w:rPr>
                <w:rFonts w:ascii="Times New Roman" w:hAnsi="Times New Roman" w:cs="Times New Roman"/>
                <w:lang w:val="en-CA"/>
              </w:rPr>
              <w:t>33.0</w:t>
            </w:r>
          </w:p>
        </w:tc>
      </w:tr>
      <w:tr w:rsidR="001C400A" w:rsidRPr="00257B02" w14:paraId="0CD7CC9E" w14:textId="77777777" w:rsidTr="001C400A">
        <w:tc>
          <w:tcPr>
            <w:tcW w:w="770" w:type="dxa"/>
          </w:tcPr>
          <w:p w14:paraId="5992B223" w14:textId="22F3109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NW</w:t>
            </w:r>
          </w:p>
        </w:tc>
        <w:tc>
          <w:tcPr>
            <w:tcW w:w="1246" w:type="dxa"/>
          </w:tcPr>
          <w:p w14:paraId="3700A245" w14:textId="2CC6E372"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17</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912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134</w:t>
            </w:r>
          </w:p>
        </w:tc>
        <w:tc>
          <w:tcPr>
            <w:tcW w:w="1335" w:type="dxa"/>
          </w:tcPr>
          <w:p w14:paraId="345ACD70" w14:textId="74C319F8"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3</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549</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012</w:t>
            </w:r>
          </w:p>
        </w:tc>
        <w:tc>
          <w:tcPr>
            <w:tcW w:w="1553" w:type="dxa"/>
          </w:tcPr>
          <w:p w14:paraId="5755F0BF" w14:textId="554EDB1A"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4</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901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017</w:t>
            </w:r>
          </w:p>
        </w:tc>
        <w:tc>
          <w:tcPr>
            <w:tcW w:w="1416" w:type="dxa"/>
          </w:tcPr>
          <w:p w14:paraId="3C9B505A" w14:textId="34A86A3D"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116.8</w:t>
            </w:r>
          </w:p>
        </w:tc>
        <w:tc>
          <w:tcPr>
            <w:tcW w:w="1416" w:type="dxa"/>
          </w:tcPr>
          <w:p w14:paraId="6BC8BE35" w14:textId="6CD3C30A"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69.8</w:t>
            </w:r>
          </w:p>
        </w:tc>
        <w:tc>
          <w:tcPr>
            <w:tcW w:w="730" w:type="dxa"/>
          </w:tcPr>
          <w:p w14:paraId="0F35DAC3" w14:textId="46E44C8E"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55</w:t>
            </w:r>
            <w:r w:rsidR="00CA7596">
              <w:rPr>
                <w:rFonts w:ascii="Times New Roman" w:hAnsi="Times New Roman" w:cs="Times New Roman"/>
                <w:lang w:val="en-CA"/>
              </w:rPr>
              <w:t>.1</w:t>
            </w:r>
          </w:p>
        </w:tc>
        <w:tc>
          <w:tcPr>
            <w:tcW w:w="822" w:type="dxa"/>
          </w:tcPr>
          <w:p w14:paraId="201626B6" w14:textId="22408119" w:rsidR="001C400A" w:rsidRPr="00AF416C" w:rsidRDefault="00CA7596" w:rsidP="001C400A">
            <w:pPr>
              <w:spacing w:line="480" w:lineRule="auto"/>
              <w:rPr>
                <w:rFonts w:ascii="Times New Roman" w:hAnsi="Times New Roman" w:cs="Times New Roman"/>
                <w:lang w:val="en-CA"/>
              </w:rPr>
            </w:pPr>
            <w:r>
              <w:rPr>
                <w:rFonts w:ascii="Times New Roman" w:hAnsi="Times New Roman" w:cs="Times New Roman"/>
                <w:lang w:val="en-CA"/>
              </w:rPr>
              <w:t>33.0</w:t>
            </w:r>
          </w:p>
        </w:tc>
      </w:tr>
      <w:tr w:rsidR="001C400A" w:rsidRPr="00257B02" w14:paraId="5EAACBF3" w14:textId="77777777" w:rsidTr="001C400A">
        <w:tc>
          <w:tcPr>
            <w:tcW w:w="770" w:type="dxa"/>
          </w:tcPr>
          <w:p w14:paraId="35BDBA54" w14:textId="17FA5F91"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RP</w:t>
            </w:r>
          </w:p>
        </w:tc>
        <w:tc>
          <w:tcPr>
            <w:tcW w:w="1246" w:type="dxa"/>
          </w:tcPr>
          <w:p w14:paraId="152C5A9D" w14:textId="408BC4A8"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4</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073</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679</w:t>
            </w:r>
          </w:p>
        </w:tc>
        <w:tc>
          <w:tcPr>
            <w:tcW w:w="1335" w:type="dxa"/>
          </w:tcPr>
          <w:p w14:paraId="2C97F46E" w14:textId="4C7BD4FE"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166</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425</w:t>
            </w:r>
          </w:p>
        </w:tc>
        <w:tc>
          <w:tcPr>
            <w:tcW w:w="1553" w:type="dxa"/>
          </w:tcPr>
          <w:p w14:paraId="56AA8A5C" w14:textId="74F74C3A"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733</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289</w:t>
            </w:r>
          </w:p>
        </w:tc>
        <w:tc>
          <w:tcPr>
            <w:tcW w:w="1416" w:type="dxa"/>
          </w:tcPr>
          <w:p w14:paraId="61850789" w14:textId="77BD2E61"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122.3</w:t>
            </w:r>
          </w:p>
        </w:tc>
        <w:tc>
          <w:tcPr>
            <w:tcW w:w="1416" w:type="dxa"/>
          </w:tcPr>
          <w:p w14:paraId="4AA20700" w14:textId="597E046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74.2</w:t>
            </w:r>
          </w:p>
        </w:tc>
        <w:tc>
          <w:tcPr>
            <w:tcW w:w="730" w:type="dxa"/>
          </w:tcPr>
          <w:p w14:paraId="44F366B6" w14:textId="5FFC7E7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57</w:t>
            </w:r>
            <w:r w:rsidR="00CA7596">
              <w:rPr>
                <w:rFonts w:ascii="Times New Roman" w:hAnsi="Times New Roman" w:cs="Times New Roman"/>
                <w:lang w:val="en-CA"/>
              </w:rPr>
              <w:t>.0</w:t>
            </w:r>
          </w:p>
        </w:tc>
        <w:tc>
          <w:tcPr>
            <w:tcW w:w="822" w:type="dxa"/>
          </w:tcPr>
          <w:p w14:paraId="48B83A8B" w14:textId="65CE08BF"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34</w:t>
            </w:r>
            <w:r w:rsidR="00CA7596">
              <w:rPr>
                <w:rFonts w:ascii="Times New Roman" w:hAnsi="Times New Roman" w:cs="Times New Roman"/>
                <w:lang w:val="en-CA"/>
              </w:rPr>
              <w:t>.6</w:t>
            </w:r>
          </w:p>
        </w:tc>
      </w:tr>
      <w:tr w:rsidR="001C400A" w:rsidRPr="00257B02" w14:paraId="2E64B410" w14:textId="77777777" w:rsidTr="001C400A">
        <w:tc>
          <w:tcPr>
            <w:tcW w:w="770" w:type="dxa"/>
          </w:tcPr>
          <w:p w14:paraId="21040896" w14:textId="4F5D0C7C"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SL</w:t>
            </w:r>
          </w:p>
        </w:tc>
        <w:tc>
          <w:tcPr>
            <w:tcW w:w="1246" w:type="dxa"/>
          </w:tcPr>
          <w:p w14:paraId="45EA4F5B" w14:textId="63E07ABA"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994</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187</w:t>
            </w:r>
          </w:p>
        </w:tc>
        <w:tc>
          <w:tcPr>
            <w:tcW w:w="1335" w:type="dxa"/>
          </w:tcPr>
          <w:p w14:paraId="61014149" w14:textId="45A6FCA6"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332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411</w:t>
            </w:r>
          </w:p>
        </w:tc>
        <w:tc>
          <w:tcPr>
            <w:tcW w:w="1553" w:type="dxa"/>
          </w:tcPr>
          <w:p w14:paraId="325158DC" w14:textId="5BB29EF0"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154</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281</w:t>
            </w:r>
          </w:p>
        </w:tc>
        <w:tc>
          <w:tcPr>
            <w:tcW w:w="1416" w:type="dxa"/>
          </w:tcPr>
          <w:p w14:paraId="3D4C0957" w14:textId="0A022EAA"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117.5</w:t>
            </w:r>
          </w:p>
        </w:tc>
        <w:tc>
          <w:tcPr>
            <w:tcW w:w="1416" w:type="dxa"/>
          </w:tcPr>
          <w:p w14:paraId="32CA318B" w14:textId="76D7F0EC"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73.1</w:t>
            </w:r>
          </w:p>
        </w:tc>
        <w:tc>
          <w:tcPr>
            <w:tcW w:w="730" w:type="dxa"/>
          </w:tcPr>
          <w:p w14:paraId="11DB6D2D" w14:textId="5654D30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57</w:t>
            </w:r>
            <w:r w:rsidR="00CA7596">
              <w:rPr>
                <w:rFonts w:ascii="Times New Roman" w:hAnsi="Times New Roman" w:cs="Times New Roman"/>
                <w:lang w:val="en-CA"/>
              </w:rPr>
              <w:t>.5</w:t>
            </w:r>
          </w:p>
        </w:tc>
        <w:tc>
          <w:tcPr>
            <w:tcW w:w="822" w:type="dxa"/>
          </w:tcPr>
          <w:p w14:paraId="29F81C5C" w14:textId="33908D59"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35</w:t>
            </w:r>
            <w:r w:rsidR="00CA7596">
              <w:rPr>
                <w:rFonts w:ascii="Times New Roman" w:hAnsi="Times New Roman" w:cs="Times New Roman"/>
                <w:lang w:val="en-CA"/>
              </w:rPr>
              <w:t>.8</w:t>
            </w:r>
          </w:p>
        </w:tc>
      </w:tr>
      <w:tr w:rsidR="001C400A" w:rsidRPr="00257B02" w14:paraId="7A528874" w14:textId="77777777" w:rsidTr="001C400A">
        <w:tc>
          <w:tcPr>
            <w:tcW w:w="770" w:type="dxa"/>
          </w:tcPr>
          <w:p w14:paraId="27743DCC" w14:textId="5F29C51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SN</w:t>
            </w:r>
          </w:p>
        </w:tc>
        <w:tc>
          <w:tcPr>
            <w:tcW w:w="1246" w:type="dxa"/>
          </w:tcPr>
          <w:p w14:paraId="3E1D4614" w14:textId="4AD84587"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4</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081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308</w:t>
            </w:r>
          </w:p>
        </w:tc>
        <w:tc>
          <w:tcPr>
            <w:tcW w:w="1335" w:type="dxa"/>
          </w:tcPr>
          <w:p w14:paraId="196EABC1" w14:textId="3237471E"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953</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395</w:t>
            </w:r>
          </w:p>
        </w:tc>
        <w:tc>
          <w:tcPr>
            <w:tcW w:w="1553" w:type="dxa"/>
          </w:tcPr>
          <w:p w14:paraId="5D0082D3" w14:textId="7E0D34E1"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1</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284</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622</w:t>
            </w:r>
          </w:p>
        </w:tc>
        <w:tc>
          <w:tcPr>
            <w:tcW w:w="1416" w:type="dxa"/>
          </w:tcPr>
          <w:p w14:paraId="1D427D7F" w14:textId="6D6AD9AA"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98.7</w:t>
            </w:r>
          </w:p>
        </w:tc>
        <w:tc>
          <w:tcPr>
            <w:tcW w:w="1416" w:type="dxa"/>
          </w:tcPr>
          <w:p w14:paraId="317387B0" w14:textId="7201C7E6"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62.8</w:t>
            </w:r>
          </w:p>
        </w:tc>
        <w:tc>
          <w:tcPr>
            <w:tcW w:w="730" w:type="dxa"/>
          </w:tcPr>
          <w:p w14:paraId="382936D7" w14:textId="5E0B44D9"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54</w:t>
            </w:r>
            <w:r w:rsidR="00CA7596">
              <w:rPr>
                <w:rFonts w:ascii="Times New Roman" w:hAnsi="Times New Roman" w:cs="Times New Roman"/>
                <w:lang w:val="en-CA"/>
              </w:rPr>
              <w:t>.1</w:t>
            </w:r>
          </w:p>
        </w:tc>
        <w:tc>
          <w:tcPr>
            <w:tcW w:w="822" w:type="dxa"/>
          </w:tcPr>
          <w:p w14:paraId="2029B006" w14:textId="2113A48F"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34</w:t>
            </w:r>
            <w:r w:rsidR="00CA7596">
              <w:rPr>
                <w:rFonts w:ascii="Times New Roman" w:hAnsi="Times New Roman" w:cs="Times New Roman"/>
                <w:lang w:val="en-CA"/>
              </w:rPr>
              <w:t>.4</w:t>
            </w:r>
          </w:p>
        </w:tc>
      </w:tr>
      <w:tr w:rsidR="001C400A" w:rsidRPr="00257B02" w14:paraId="64020E34" w14:textId="77777777" w:rsidTr="001C400A">
        <w:tc>
          <w:tcPr>
            <w:tcW w:w="770" w:type="dxa"/>
          </w:tcPr>
          <w:p w14:paraId="6DF8A5EB" w14:textId="3751DA7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ST</w:t>
            </w:r>
          </w:p>
        </w:tc>
        <w:tc>
          <w:tcPr>
            <w:tcW w:w="1246" w:type="dxa"/>
          </w:tcPr>
          <w:p w14:paraId="53A648F8" w14:textId="60F2564E"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223</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081</w:t>
            </w:r>
          </w:p>
        </w:tc>
        <w:tc>
          <w:tcPr>
            <w:tcW w:w="1335" w:type="dxa"/>
          </w:tcPr>
          <w:p w14:paraId="6965DFB8" w14:textId="0DB0296F"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534</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395</w:t>
            </w:r>
          </w:p>
        </w:tc>
        <w:tc>
          <w:tcPr>
            <w:tcW w:w="1553" w:type="dxa"/>
          </w:tcPr>
          <w:p w14:paraId="0ECF7D7C" w14:textId="1D64E438"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720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054</w:t>
            </w:r>
          </w:p>
        </w:tc>
        <w:tc>
          <w:tcPr>
            <w:tcW w:w="1416" w:type="dxa"/>
          </w:tcPr>
          <w:p w14:paraId="31509DFD" w14:textId="5C838FD8"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102.5</w:t>
            </w:r>
          </w:p>
        </w:tc>
        <w:tc>
          <w:tcPr>
            <w:tcW w:w="1416" w:type="dxa"/>
          </w:tcPr>
          <w:p w14:paraId="7702074D" w14:textId="526289CF"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61.7</w:t>
            </w:r>
          </w:p>
        </w:tc>
        <w:tc>
          <w:tcPr>
            <w:tcW w:w="730" w:type="dxa"/>
          </w:tcPr>
          <w:p w14:paraId="23DF1A92" w14:textId="0FCAF645"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57</w:t>
            </w:r>
            <w:r w:rsidR="00CA7596">
              <w:rPr>
                <w:rFonts w:ascii="Times New Roman" w:hAnsi="Times New Roman" w:cs="Times New Roman"/>
                <w:lang w:val="en-CA"/>
              </w:rPr>
              <w:t>.8</w:t>
            </w:r>
          </w:p>
        </w:tc>
        <w:tc>
          <w:tcPr>
            <w:tcW w:w="822" w:type="dxa"/>
          </w:tcPr>
          <w:p w14:paraId="410B27C9" w14:textId="75E7F043"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34</w:t>
            </w:r>
            <w:r w:rsidR="00CA7596">
              <w:rPr>
                <w:rFonts w:ascii="Times New Roman" w:hAnsi="Times New Roman" w:cs="Times New Roman"/>
                <w:lang w:val="en-CA"/>
              </w:rPr>
              <w:t>.8</w:t>
            </w:r>
          </w:p>
        </w:tc>
      </w:tr>
      <w:tr w:rsidR="001C400A" w:rsidRPr="00257B02" w14:paraId="324B1974" w14:textId="77777777" w:rsidTr="001C400A">
        <w:tc>
          <w:tcPr>
            <w:tcW w:w="770" w:type="dxa"/>
          </w:tcPr>
          <w:p w14:paraId="1A50C5FC" w14:textId="273D3DC2"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SH</w:t>
            </w:r>
          </w:p>
        </w:tc>
        <w:tc>
          <w:tcPr>
            <w:tcW w:w="1246" w:type="dxa"/>
          </w:tcPr>
          <w:p w14:paraId="3D98C8DB" w14:textId="11D448A1"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889</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821</w:t>
            </w:r>
          </w:p>
        </w:tc>
        <w:tc>
          <w:tcPr>
            <w:tcW w:w="1335" w:type="dxa"/>
          </w:tcPr>
          <w:p w14:paraId="230A78C9" w14:textId="3A325181"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742</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676</w:t>
            </w:r>
          </w:p>
        </w:tc>
        <w:tc>
          <w:tcPr>
            <w:tcW w:w="1553" w:type="dxa"/>
          </w:tcPr>
          <w:p w14:paraId="11750AF2" w14:textId="5B6A7059"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597</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895</w:t>
            </w:r>
          </w:p>
        </w:tc>
        <w:tc>
          <w:tcPr>
            <w:tcW w:w="1416" w:type="dxa"/>
          </w:tcPr>
          <w:p w14:paraId="59D06AD0" w14:textId="28D6434A"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115.4</w:t>
            </w:r>
          </w:p>
        </w:tc>
        <w:tc>
          <w:tcPr>
            <w:tcW w:w="1416" w:type="dxa"/>
          </w:tcPr>
          <w:p w14:paraId="27C81BE1" w14:textId="22198B2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65.4</w:t>
            </w:r>
          </w:p>
        </w:tc>
        <w:tc>
          <w:tcPr>
            <w:tcW w:w="730" w:type="dxa"/>
          </w:tcPr>
          <w:p w14:paraId="42E25D95" w14:textId="4D66344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53</w:t>
            </w:r>
            <w:r w:rsidR="00CA7596">
              <w:rPr>
                <w:rFonts w:ascii="Times New Roman" w:hAnsi="Times New Roman" w:cs="Times New Roman"/>
                <w:lang w:val="en-CA"/>
              </w:rPr>
              <w:t>.5</w:t>
            </w:r>
          </w:p>
        </w:tc>
        <w:tc>
          <w:tcPr>
            <w:tcW w:w="822" w:type="dxa"/>
          </w:tcPr>
          <w:p w14:paraId="012CE49D" w14:textId="6E77484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30</w:t>
            </w:r>
            <w:r w:rsidR="00CA7596">
              <w:rPr>
                <w:rFonts w:ascii="Times New Roman" w:hAnsi="Times New Roman" w:cs="Times New Roman"/>
                <w:lang w:val="en-CA"/>
              </w:rPr>
              <w:t>.3</w:t>
            </w:r>
          </w:p>
        </w:tc>
      </w:tr>
      <w:tr w:rsidR="001C400A" w:rsidRPr="00257B02" w14:paraId="629088CA" w14:textId="77777777" w:rsidTr="001C400A">
        <w:tc>
          <w:tcPr>
            <w:tcW w:w="770" w:type="dxa"/>
          </w:tcPr>
          <w:p w14:paraId="2A4BEC8A" w14:textId="7E5661B0"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TH</w:t>
            </w:r>
          </w:p>
        </w:tc>
        <w:tc>
          <w:tcPr>
            <w:tcW w:w="1246" w:type="dxa"/>
          </w:tcPr>
          <w:p w14:paraId="78785F2B" w14:textId="0C030888" w:rsidR="001C400A" w:rsidRPr="00AF416C" w:rsidRDefault="001C400A" w:rsidP="001C400A">
            <w:pPr>
              <w:spacing w:line="480" w:lineRule="auto"/>
              <w:rPr>
                <w:rFonts w:ascii="Times New Roman" w:hAnsi="Times New Roman" w:cs="Times New Roman"/>
                <w:lang w:val="en-CA"/>
              </w:rPr>
            </w:pPr>
            <w:r w:rsidRPr="00E61334">
              <w:rPr>
                <w:rFonts w:ascii="Times New Roman" w:eastAsia="Times New Roman" w:hAnsi="Times New Roman" w:cs="Times New Roman"/>
                <w:color w:val="000000"/>
                <w:lang w:val="en-GB" w:eastAsia="en-GB"/>
              </w:rPr>
              <w:t>2</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151</w:t>
            </w:r>
            <w:r w:rsidRPr="00AF416C">
              <w:rPr>
                <w:rFonts w:ascii="Times New Roman" w:eastAsia="Times New Roman" w:hAnsi="Times New Roman" w:cs="Times New Roman"/>
                <w:color w:val="000000"/>
                <w:lang w:val="en-GB" w:eastAsia="en-GB"/>
              </w:rPr>
              <w:t>,</w:t>
            </w:r>
            <w:r w:rsidRPr="00E61334">
              <w:rPr>
                <w:rFonts w:ascii="Times New Roman" w:eastAsia="Times New Roman" w:hAnsi="Times New Roman" w:cs="Times New Roman"/>
                <w:color w:val="000000"/>
                <w:lang w:val="en-GB" w:eastAsia="en-GB"/>
              </w:rPr>
              <w:t>205</w:t>
            </w:r>
          </w:p>
        </w:tc>
        <w:tc>
          <w:tcPr>
            <w:tcW w:w="1335" w:type="dxa"/>
          </w:tcPr>
          <w:p w14:paraId="04E315EE" w14:textId="376D94F6"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517</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523</w:t>
            </w:r>
          </w:p>
        </w:tc>
        <w:tc>
          <w:tcPr>
            <w:tcW w:w="1553" w:type="dxa"/>
          </w:tcPr>
          <w:p w14:paraId="19021F67" w14:textId="641C8DB8" w:rsidR="001C400A" w:rsidRPr="00AF416C" w:rsidRDefault="001C400A" w:rsidP="001C400A">
            <w:pPr>
              <w:spacing w:line="480" w:lineRule="auto"/>
              <w:rPr>
                <w:rFonts w:ascii="Times New Roman" w:hAnsi="Times New Roman" w:cs="Times New Roman"/>
                <w:lang w:val="en-CA"/>
              </w:rPr>
            </w:pPr>
            <w:r w:rsidRPr="001C400A">
              <w:rPr>
                <w:rFonts w:ascii="Times New Roman" w:eastAsia="Times New Roman" w:hAnsi="Times New Roman" w:cs="Times New Roman"/>
                <w:color w:val="000000"/>
                <w:lang w:val="en-GB" w:eastAsia="en-GB"/>
              </w:rPr>
              <w:t>600</w:t>
            </w:r>
            <w:r w:rsidRPr="00AF416C">
              <w:rPr>
                <w:rFonts w:ascii="Times New Roman" w:eastAsia="Times New Roman" w:hAnsi="Times New Roman" w:cs="Times New Roman"/>
                <w:color w:val="000000"/>
                <w:lang w:val="en-GB" w:eastAsia="en-GB"/>
              </w:rPr>
              <w:t>,</w:t>
            </w:r>
            <w:r w:rsidRPr="001C400A">
              <w:rPr>
                <w:rFonts w:ascii="Times New Roman" w:eastAsia="Times New Roman" w:hAnsi="Times New Roman" w:cs="Times New Roman"/>
                <w:color w:val="000000"/>
                <w:lang w:val="en-GB" w:eastAsia="en-GB"/>
              </w:rPr>
              <w:t>238</w:t>
            </w:r>
          </w:p>
        </w:tc>
        <w:tc>
          <w:tcPr>
            <w:tcW w:w="1416" w:type="dxa"/>
          </w:tcPr>
          <w:p w14:paraId="3852BB9A" w14:textId="3EE04866"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102.2</w:t>
            </w:r>
          </w:p>
        </w:tc>
        <w:tc>
          <w:tcPr>
            <w:tcW w:w="1416" w:type="dxa"/>
          </w:tcPr>
          <w:p w14:paraId="3DBE26E6" w14:textId="48FB1DA5"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62.8</w:t>
            </w:r>
          </w:p>
        </w:tc>
        <w:tc>
          <w:tcPr>
            <w:tcW w:w="730" w:type="dxa"/>
          </w:tcPr>
          <w:p w14:paraId="42E72B4F" w14:textId="59FD5F01"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53</w:t>
            </w:r>
            <w:r w:rsidR="00CA7596">
              <w:rPr>
                <w:rFonts w:ascii="Times New Roman" w:hAnsi="Times New Roman" w:cs="Times New Roman"/>
                <w:lang w:val="en-CA"/>
              </w:rPr>
              <w:t>.1</w:t>
            </w:r>
          </w:p>
        </w:tc>
        <w:tc>
          <w:tcPr>
            <w:tcW w:w="822" w:type="dxa"/>
          </w:tcPr>
          <w:p w14:paraId="397542CD" w14:textId="2AC941C7" w:rsidR="001C400A" w:rsidRPr="00AF416C" w:rsidRDefault="001C400A" w:rsidP="001C400A">
            <w:pPr>
              <w:spacing w:line="480" w:lineRule="auto"/>
              <w:rPr>
                <w:rFonts w:ascii="Times New Roman" w:hAnsi="Times New Roman" w:cs="Times New Roman"/>
                <w:lang w:val="en-CA"/>
              </w:rPr>
            </w:pPr>
            <w:r w:rsidRPr="00AF416C">
              <w:rPr>
                <w:rFonts w:ascii="Times New Roman" w:hAnsi="Times New Roman" w:cs="Times New Roman"/>
                <w:lang w:val="en-CA"/>
              </w:rPr>
              <w:t>32</w:t>
            </w:r>
            <w:r w:rsidR="00CA7596">
              <w:rPr>
                <w:rFonts w:ascii="Times New Roman" w:hAnsi="Times New Roman" w:cs="Times New Roman"/>
                <w:lang w:val="en-CA"/>
              </w:rPr>
              <w:t>.6</w:t>
            </w:r>
          </w:p>
        </w:tc>
      </w:tr>
    </w:tbl>
    <w:p w14:paraId="1E62EC4A" w14:textId="18B9AAB9" w:rsidR="00DB4FFA" w:rsidRPr="00DB4FFA" w:rsidRDefault="00DB4FFA" w:rsidP="00DB4FFA">
      <w:pPr>
        <w:rPr>
          <w:lang w:val="en-CA" w:eastAsia="en-US"/>
        </w:rPr>
      </w:pPr>
    </w:p>
    <w:p w14:paraId="5F095161" w14:textId="0725A81A" w:rsidR="00715E79" w:rsidRPr="0017305B" w:rsidRDefault="005E78CA" w:rsidP="0002234E">
      <w:pPr>
        <w:spacing w:line="480" w:lineRule="auto"/>
        <w:jc w:val="both"/>
        <w:rPr>
          <w:rFonts w:ascii="Times New Roman" w:eastAsia="Times New Roman" w:hAnsi="Times New Roman" w:cs="Times New Roman"/>
          <w:lang w:val="fr-FR"/>
        </w:rPr>
      </w:pPr>
      <w:r w:rsidRPr="005E78CA">
        <w:rPr>
          <w:rFonts w:ascii="Times New Roman" w:eastAsia="Times New Roman" w:hAnsi="Times New Roman" w:cs="Times New Roman"/>
          <w:lang w:val="en-CA"/>
        </w:rPr>
        <w:t xml:space="preserve">Temporal </w:t>
      </w:r>
      <w:r w:rsidR="00DC72F1" w:rsidRPr="005E78CA">
        <w:rPr>
          <w:rFonts w:ascii="Times New Roman" w:eastAsia="Times New Roman" w:hAnsi="Times New Roman" w:cs="Times New Roman"/>
          <w:lang w:val="en-CA"/>
        </w:rPr>
        <w:t>sensitivity</w:t>
      </w:r>
      <w:r w:rsidRPr="005E78CA">
        <w:rPr>
          <w:rFonts w:ascii="Times New Roman" w:eastAsia="Times New Roman" w:hAnsi="Times New Roman" w:cs="Times New Roman"/>
          <w:lang w:val="en-CA"/>
        </w:rPr>
        <w:t xml:space="preserve"> analysis, i.e. the use of temporally outdated LFA/cap information with </w:t>
      </w:r>
      <w:r w:rsidR="008D5101">
        <w:rPr>
          <w:rFonts w:ascii="Times New Roman" w:eastAsia="Times New Roman" w:hAnsi="Times New Roman" w:cs="Times New Roman"/>
          <w:lang w:val="en-CA"/>
        </w:rPr>
        <w:t>E</w:t>
      </w:r>
      <w:r w:rsidR="008D5101" w:rsidRPr="005E78CA">
        <w:rPr>
          <w:rFonts w:ascii="Times New Roman" w:eastAsia="Times New Roman" w:hAnsi="Times New Roman" w:cs="Times New Roman"/>
          <w:lang w:val="en-CA"/>
        </w:rPr>
        <w:t xml:space="preserve">arth </w:t>
      </w:r>
      <w:r w:rsidR="008D5101">
        <w:rPr>
          <w:rFonts w:ascii="Times New Roman" w:eastAsia="Times New Roman" w:hAnsi="Times New Roman" w:cs="Times New Roman"/>
          <w:lang w:val="en-CA"/>
        </w:rPr>
        <w:t>O</w:t>
      </w:r>
      <w:r w:rsidR="008D5101" w:rsidRPr="005E78CA">
        <w:rPr>
          <w:rFonts w:ascii="Times New Roman" w:eastAsia="Times New Roman" w:hAnsi="Times New Roman" w:cs="Times New Roman"/>
          <w:lang w:val="en-CA"/>
        </w:rPr>
        <w:t>bser</w:t>
      </w:r>
      <w:r w:rsidR="008D5101">
        <w:rPr>
          <w:rFonts w:ascii="Times New Roman" w:eastAsia="Times New Roman" w:hAnsi="Times New Roman" w:cs="Times New Roman"/>
          <w:lang w:val="en-CA"/>
        </w:rPr>
        <w:t>vation</w:t>
      </w:r>
      <w:r>
        <w:rPr>
          <w:rFonts w:ascii="Times New Roman" w:eastAsia="Times New Roman" w:hAnsi="Times New Roman" w:cs="Times New Roman"/>
          <w:lang w:val="en-CA"/>
        </w:rPr>
        <w:t>-based products from 2018, is</w:t>
      </w:r>
      <w:r w:rsidR="00F54CF6">
        <w:rPr>
          <w:rFonts w:ascii="Times New Roman" w:eastAsia="Times New Roman" w:hAnsi="Times New Roman" w:cs="Times New Roman"/>
          <w:lang w:val="en-CA"/>
        </w:rPr>
        <w:t xml:space="preserve"> based on historic census data </w:t>
      </w:r>
      <w:sdt>
        <w:sdtPr>
          <w:rPr>
            <w:rFonts w:ascii="Times New Roman" w:eastAsia="Times New Roman" w:hAnsi="Times New Roman" w:cs="Times New Roman"/>
            <w:lang w:val="en-CA"/>
          </w:rPr>
          <w:alias w:val="Don't edit this field"/>
          <w:tag w:val="CitaviPlaceholder#200084c2-f437-4cf2-a2b7-709abf65c1b3"/>
          <w:id w:val="-1602638751"/>
          <w:placeholder>
            <w:docPart w:val="DefaultPlaceholder_-1854013440"/>
          </w:placeholder>
        </w:sdtPr>
        <w:sdtEndPr/>
        <w:sdtContent>
          <w:r w:rsidR="00F54CF6">
            <w:rPr>
              <w:rFonts w:ascii="Times New Roman" w:eastAsia="Times New Roman" w:hAnsi="Times New Roman" w:cs="Times New Roman"/>
              <w:lang w:val="en-CA"/>
            </w:rPr>
            <w:fldChar w:fldCharType="begin"/>
          </w:r>
          <w:r w:rsidR="00E61A43">
            <w:rPr>
              <w:rFonts w:ascii="Times New Roman" w:eastAsia="Times New Roman" w:hAnsi="Times New Roman" w:cs="Times New Roman"/>
              <w:lang w:val="en-CA"/>
            </w:rPr>
            <w:instrText>ADDIN CitaviPlaceholder{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}</w:instrText>
          </w:r>
          <w:r w:rsidR="00F54CF6">
            <w:rPr>
              <w:rFonts w:ascii="Times New Roman" w:eastAsia="Times New Roman" w:hAnsi="Times New Roman" w:cs="Times New Roman"/>
              <w:lang w:val="en-CA"/>
            </w:rPr>
            <w:fldChar w:fldCharType="separate"/>
          </w:r>
          <w:r w:rsidR="00E61A43">
            <w:rPr>
              <w:rFonts w:ascii="Times New Roman" w:eastAsia="Times New Roman" w:hAnsi="Times New Roman" w:cs="Times New Roman"/>
              <w:lang w:val="en-CA"/>
            </w:rPr>
            <w:t>[19]</w:t>
          </w:r>
          <w:r w:rsidR="00F54CF6">
            <w:rPr>
              <w:rFonts w:ascii="Times New Roman" w:eastAsia="Times New Roman" w:hAnsi="Times New Roman" w:cs="Times New Roman"/>
              <w:lang w:val="en-CA"/>
            </w:rPr>
            <w:fldChar w:fldCharType="end"/>
          </w:r>
        </w:sdtContent>
      </w:sdt>
      <w:r>
        <w:rPr>
          <w:rFonts w:ascii="Times New Roman" w:eastAsia="Times New Roman" w:hAnsi="Times New Roman" w:cs="Times New Roman"/>
          <w:lang w:val="en-CA"/>
        </w:rPr>
        <w:t>.</w:t>
      </w:r>
      <w:r w:rsidR="00316045">
        <w:rPr>
          <w:rFonts w:ascii="Times New Roman" w:eastAsia="Times New Roman" w:hAnsi="Times New Roman" w:cs="Times New Roman"/>
          <w:lang w:val="en-CA"/>
        </w:rPr>
        <w:t xml:space="preserve"> Historic census data does not include NUTS-1-level information and is available on a national level including West and East Germany from 1994 on. This dataset is not entirely consistent with the 2011 census data. We derive LFA/unit for a building type using the ratio of the total area of all units and the total number of units of a type. We </w:t>
      </w:r>
      <w:r w:rsidR="0002234E">
        <w:rPr>
          <w:rFonts w:ascii="Times New Roman" w:eastAsia="Times New Roman" w:hAnsi="Times New Roman" w:cs="Times New Roman"/>
          <w:lang w:val="en-CA"/>
        </w:rPr>
        <w:t xml:space="preserve">divide that by the average number of people living in one unit, using the ratio of the total </w:t>
      </w:r>
      <w:r w:rsidR="0002234E">
        <w:rPr>
          <w:rFonts w:ascii="Times New Roman" w:eastAsia="Times New Roman" w:hAnsi="Times New Roman" w:cs="Times New Roman"/>
          <w:lang w:val="en-CA"/>
        </w:rPr>
        <w:lastRenderedPageBreak/>
        <w:t xml:space="preserve">population in that year and the total number of units, assuming that the household size in SF and MF units is comparable (eq. </w:t>
      </w:r>
      <w:r w:rsidR="0002234E" w:rsidRPr="0017305B">
        <w:rPr>
          <w:rFonts w:ascii="Times New Roman" w:eastAsia="Times New Roman" w:hAnsi="Times New Roman" w:cs="Times New Roman"/>
          <w:lang w:val="fr-FR"/>
        </w:rPr>
        <w:t>SI</w:t>
      </w:r>
      <w:r w:rsidR="00DC72F1">
        <w:rPr>
          <w:rFonts w:ascii="Times New Roman" w:eastAsia="Times New Roman" w:hAnsi="Times New Roman" w:cs="Times New Roman"/>
          <w:lang w:val="fr-FR"/>
        </w:rPr>
        <w:t xml:space="preserve"> 5</w:t>
      </w:r>
      <w:r w:rsidR="0002234E" w:rsidRPr="0017305B">
        <w:rPr>
          <w:rFonts w:ascii="Times New Roman" w:eastAsia="Times New Roman" w:hAnsi="Times New Roman" w:cs="Times New Roman"/>
          <w:lang w:val="fr-FR"/>
        </w:rPr>
        <w:t>.2).</w:t>
      </w:r>
      <w:r w:rsidR="00715E79" w:rsidRPr="0017305B">
        <w:rPr>
          <w:lang w:val="fr-FR" w:eastAsia="en-US"/>
        </w:rPr>
        <w:t xml:space="preserve"> </w:t>
      </w:r>
    </w:p>
    <w:p w14:paraId="42F5D69F" w14:textId="6F8A57DD" w:rsidR="00715E79" w:rsidRPr="00ED2676" w:rsidRDefault="00153057" w:rsidP="0002234E">
      <w:pPr>
        <w:pStyle w:val="ListParagraph"/>
        <w:spacing w:line="480" w:lineRule="auto"/>
        <w:jc w:val="both"/>
        <w:rPr>
          <w:rFonts w:ascii="Times New Roman" w:hAnsi="Times New Roman" w:cs="Times New Roman"/>
          <w:lang w:val="fr-FR"/>
        </w:rPr>
      </w:pPr>
      <w:r w:rsidRPr="00ED2676">
        <w:rPr>
          <w:rFonts w:ascii="Times New Roman" w:hAnsi="Times New Roman" w:cs="Times New Roman"/>
          <w:lang w:val="fr-FR"/>
        </w:rPr>
        <w:t>(</w:t>
      </w:r>
      <w:r w:rsidR="00DC72F1">
        <w:rPr>
          <w:rFonts w:ascii="Times New Roman" w:hAnsi="Times New Roman" w:cs="Times New Roman"/>
          <w:lang w:val="fr-FR"/>
        </w:rPr>
        <w:t xml:space="preserve">eq. </w:t>
      </w:r>
      <w:r w:rsidRPr="00ED2676">
        <w:rPr>
          <w:rFonts w:ascii="Times New Roman" w:hAnsi="Times New Roman" w:cs="Times New Roman"/>
          <w:lang w:val="fr-FR"/>
        </w:rPr>
        <w:t>SI</w:t>
      </w:r>
      <w:r w:rsidR="00DC72F1">
        <w:rPr>
          <w:rFonts w:ascii="Times New Roman" w:hAnsi="Times New Roman" w:cs="Times New Roman"/>
          <w:lang w:val="fr-FR"/>
        </w:rPr>
        <w:t xml:space="preserve"> 5</w:t>
      </w:r>
      <w:r w:rsidRPr="00ED2676">
        <w:rPr>
          <w:rFonts w:ascii="Times New Roman" w:hAnsi="Times New Roman" w:cs="Times New Roman"/>
          <w:lang w:val="fr-FR"/>
        </w:rPr>
        <w:t xml:space="preserve">.2)  </w:t>
      </w:r>
      <w:r w:rsidRPr="00ED2676">
        <w:rPr>
          <w:rFonts w:ascii="Times New Roman" w:hAnsi="Times New Roman" w:cs="Times New Roman"/>
          <w:color w:val="00B0F0"/>
          <w:lang w:val="fr-FR"/>
        </w:rPr>
        <w:t xml:space="preserve"> </w:t>
      </w:r>
      <m:oMath>
        <m:sSub>
          <m:sSubPr>
            <m:ctrlPr>
              <w:rPr>
                <w:rFonts w:ascii="Cambria Math" w:eastAsiaTheme="minorHAnsi" w:hAnsi="Cambria Math" w:cs="Times New Roman"/>
                <w:i/>
                <w:lang w:val="en-CA" w:eastAsia="en-US"/>
              </w:rPr>
            </m:ctrlPr>
          </m:sSubPr>
          <m:e>
            <m:r>
              <w:rPr>
                <w:rFonts w:ascii="Cambria Math" w:hAnsi="Cambria Math" w:cs="Times New Roman"/>
                <w:lang w:val="en-CA"/>
              </w:rPr>
              <m:t>LFA</m:t>
            </m:r>
            <m:r>
              <w:rPr>
                <w:rFonts w:ascii="Cambria Math" w:hAnsi="Cambria Math" w:cs="Times New Roman"/>
                <w:lang w:val="fr-FR"/>
              </w:rPr>
              <m:t>/</m:t>
            </m:r>
            <m:r>
              <w:rPr>
                <w:rFonts w:ascii="Cambria Math" w:hAnsi="Cambria Math" w:cs="Times New Roman"/>
                <w:lang w:val="en-CA"/>
              </w:rPr>
              <m:t>cap</m:t>
            </m:r>
          </m:e>
          <m:sub>
            <m:r>
              <w:rPr>
                <w:rFonts w:ascii="Cambria Math" w:hAnsi="Cambria Math" w:cs="Times New Roman"/>
                <w:lang w:val="en-CA"/>
              </w:rPr>
              <m:t>t</m:t>
            </m:r>
            <m:r>
              <w:rPr>
                <w:rFonts w:ascii="Cambria Math" w:hAnsi="Cambria Math" w:cs="Times New Roman"/>
                <w:lang w:val="fr-FR"/>
              </w:rPr>
              <m:t>,</m:t>
            </m:r>
            <m:r>
              <w:rPr>
                <w:rFonts w:ascii="Cambria Math" w:hAnsi="Cambria Math" w:cs="Times New Roman"/>
                <w:lang w:val="en-CA"/>
              </w:rPr>
              <m:t>a</m:t>
            </m:r>
          </m:sub>
        </m:sSub>
        <m:r>
          <w:rPr>
            <w:rFonts w:ascii="Cambria Math" w:hAnsi="Cambria Math" w:cs="Times New Roman"/>
            <w:lang w:val="fr-FR"/>
          </w:rPr>
          <m:t>=</m:t>
        </m:r>
        <m:f>
          <m:fPr>
            <m:ctrlPr>
              <w:rPr>
                <w:rFonts w:ascii="Cambria Math" w:eastAsiaTheme="minorHAnsi" w:hAnsi="Cambria Math" w:cs="Times New Roman"/>
                <w:i/>
                <w:lang w:val="en-CA" w:eastAsia="en-US"/>
              </w:rPr>
            </m:ctrlPr>
          </m:fPr>
          <m:num>
            <m:r>
              <w:rPr>
                <w:rFonts w:ascii="Cambria Math" w:hAnsi="Cambria Math" w:cs="Times New Roman"/>
                <w:lang w:val="fr-FR"/>
              </w:rPr>
              <m:t xml:space="preserve"> </m:t>
            </m:r>
            <m:f>
              <m:fPr>
                <m:ctrlPr>
                  <w:rPr>
                    <w:rFonts w:ascii="Cambria Math" w:hAnsi="Cambria Math" w:cs="Times New Roman"/>
                    <w:i/>
                    <w:lang w:val="en-CA"/>
                  </w:rPr>
                </m:ctrlPr>
              </m:fPr>
              <m:num>
                <m:sSub>
                  <m:sSubPr>
                    <m:ctrlPr>
                      <w:rPr>
                        <w:rFonts w:ascii="Cambria Math" w:hAnsi="Cambria Math" w:cs="Times New Roman"/>
                        <w:i/>
                        <w:lang w:val="en-CA"/>
                      </w:rPr>
                    </m:ctrlPr>
                  </m:sSubPr>
                  <m:e>
                    <m:r>
                      <w:rPr>
                        <w:rFonts w:ascii="Cambria Math" w:hAnsi="Cambria Math" w:cs="Times New Roman"/>
                        <w:lang w:val="en-CA"/>
                      </w:rPr>
                      <m:t>AreaOfUnits</m:t>
                    </m:r>
                  </m:e>
                  <m:sub>
                    <m:r>
                      <w:rPr>
                        <w:rFonts w:ascii="Cambria Math" w:hAnsi="Cambria Math" w:cs="Times New Roman"/>
                        <w:lang w:val="en-CA"/>
                      </w:rPr>
                      <m:t>t</m:t>
                    </m:r>
                  </m:sub>
                </m:sSub>
              </m:num>
              <m:den>
                <m:sSub>
                  <m:sSubPr>
                    <m:ctrlPr>
                      <w:rPr>
                        <w:rFonts w:ascii="Cambria Math" w:hAnsi="Cambria Math" w:cs="Times New Roman"/>
                        <w:i/>
                        <w:lang w:val="en-CA"/>
                      </w:rPr>
                    </m:ctrlPr>
                  </m:sSubPr>
                  <m:e>
                    <m:r>
                      <w:rPr>
                        <w:rFonts w:ascii="Cambria Math" w:hAnsi="Cambria Math" w:cs="Times New Roman"/>
                        <w:lang w:val="en-CA"/>
                      </w:rPr>
                      <m:t>Units</m:t>
                    </m:r>
                  </m:e>
                  <m:sub>
                    <m:r>
                      <w:rPr>
                        <w:rFonts w:ascii="Cambria Math" w:hAnsi="Cambria Math" w:cs="Times New Roman"/>
                        <w:lang w:val="en-CA"/>
                      </w:rPr>
                      <m:t>t</m:t>
                    </m:r>
                  </m:sub>
                </m:sSub>
              </m:den>
            </m:f>
          </m:num>
          <m:den>
            <m:f>
              <m:fPr>
                <m:ctrlPr>
                  <w:rPr>
                    <w:rFonts w:ascii="Cambria Math" w:eastAsiaTheme="minorHAnsi" w:hAnsi="Cambria Math" w:cs="Times New Roman"/>
                    <w:i/>
                    <w:lang w:val="en-CA" w:eastAsia="en-US"/>
                  </w:rPr>
                </m:ctrlPr>
              </m:fPr>
              <m:num>
                <m:r>
                  <w:rPr>
                    <w:rFonts w:ascii="Cambria Math" w:eastAsiaTheme="minorHAnsi" w:hAnsi="Cambria Math" w:cs="Times New Roman"/>
                    <w:lang w:val="en-CA" w:eastAsia="en-US"/>
                  </w:rPr>
                  <m:t>Population</m:t>
                </m:r>
              </m:num>
              <m:den>
                <m:r>
                  <w:rPr>
                    <w:rFonts w:ascii="Cambria Math" w:eastAsiaTheme="minorHAnsi" w:hAnsi="Cambria Math" w:cs="Times New Roman"/>
                    <w:lang w:val="en-CA" w:eastAsia="en-US"/>
                  </w:rPr>
                  <m:t>Units</m:t>
                </m:r>
              </m:den>
            </m:f>
          </m:den>
        </m:f>
        <m:r>
          <w:rPr>
            <w:rFonts w:ascii="Cambria Math" w:hAnsi="Cambria Math" w:cs="Times New Roman"/>
            <w:lang w:val="fr-FR"/>
          </w:rPr>
          <m:t xml:space="preserve"> </m:t>
        </m:r>
      </m:oMath>
    </w:p>
    <w:p w14:paraId="1B8FEF38" w14:textId="6F865A1F" w:rsidR="00257B02" w:rsidRPr="00941881" w:rsidRDefault="00257B02" w:rsidP="00257B02">
      <w:pPr>
        <w:pStyle w:val="Caption"/>
        <w:spacing w:line="480" w:lineRule="auto"/>
        <w:jc w:val="both"/>
        <w:rPr>
          <w:rFonts w:ascii="Times New Roman" w:hAnsi="Times New Roman" w:cs="Times New Roman"/>
          <w:i w:val="0"/>
          <w:iCs w:val="0"/>
          <w:lang w:val="en-CA"/>
        </w:rPr>
      </w:pPr>
      <w:r w:rsidRPr="00941881">
        <w:rPr>
          <w:rFonts w:ascii="Times New Roman" w:hAnsi="Times New Roman" w:cs="Times New Roman"/>
          <w:b/>
          <w:bCs/>
          <w:i w:val="0"/>
          <w:iCs w:val="0"/>
          <w:lang w:val="en-CA"/>
        </w:rPr>
        <w:t>Table SI</w:t>
      </w:r>
      <w:r w:rsidR="00DC72F1">
        <w:rPr>
          <w:rFonts w:ascii="Times New Roman" w:hAnsi="Times New Roman" w:cs="Times New Roman"/>
          <w:b/>
          <w:bCs/>
          <w:i w:val="0"/>
          <w:iCs w:val="0"/>
          <w:lang w:val="en-CA"/>
        </w:rPr>
        <w:t xml:space="preserve"> 5</w:t>
      </w:r>
      <w:r w:rsidR="000E65D3">
        <w:rPr>
          <w:rFonts w:ascii="Times New Roman" w:hAnsi="Times New Roman" w:cs="Times New Roman"/>
          <w:b/>
          <w:bCs/>
          <w:i w:val="0"/>
          <w:iCs w:val="0"/>
          <w:lang w:val="en-CA"/>
        </w:rPr>
        <w:t>.2</w:t>
      </w:r>
      <w:r>
        <w:rPr>
          <w:rFonts w:ascii="Times New Roman" w:hAnsi="Times New Roman" w:cs="Times New Roman"/>
          <w:b/>
          <w:bCs/>
          <w:i w:val="0"/>
          <w:iCs w:val="0"/>
          <w:lang w:val="en-CA"/>
        </w:rPr>
        <w:t xml:space="preserve"> </w:t>
      </w:r>
      <w:r w:rsidR="00715E79" w:rsidRPr="00715E79">
        <w:rPr>
          <w:rFonts w:ascii="Times New Roman" w:hAnsi="Times New Roman" w:cs="Times New Roman"/>
          <w:bCs/>
          <w:i w:val="0"/>
          <w:iCs w:val="0"/>
          <w:lang w:val="en-CA"/>
        </w:rPr>
        <w:t>Living floor area per capita</w:t>
      </w:r>
      <w:r w:rsidR="00715E79">
        <w:rPr>
          <w:rFonts w:ascii="Times New Roman" w:hAnsi="Times New Roman" w:cs="Times New Roman"/>
          <w:b/>
          <w:bCs/>
          <w:i w:val="0"/>
          <w:iCs w:val="0"/>
          <w:lang w:val="en-CA"/>
        </w:rPr>
        <w:t xml:space="preserve"> </w:t>
      </w:r>
      <w:r w:rsidR="00715E79" w:rsidRPr="00715E79">
        <w:rPr>
          <w:rFonts w:ascii="Times New Roman" w:hAnsi="Times New Roman" w:cs="Times New Roman"/>
          <w:bCs/>
          <w:i w:val="0"/>
          <w:iCs w:val="0"/>
          <w:lang w:val="en-CA"/>
        </w:rPr>
        <w:t>(LFA/cap)</w:t>
      </w:r>
      <w:r w:rsidR="00715E79">
        <w:rPr>
          <w:rFonts w:ascii="Times New Roman" w:hAnsi="Times New Roman" w:cs="Times New Roman"/>
          <w:b/>
          <w:bCs/>
          <w:i w:val="0"/>
          <w:iCs w:val="0"/>
          <w:lang w:val="en-CA"/>
        </w:rPr>
        <w:t xml:space="preserve"> </w:t>
      </w:r>
      <w:r w:rsidR="00715E79">
        <w:rPr>
          <w:rFonts w:ascii="Times New Roman" w:hAnsi="Times New Roman" w:cs="Times New Roman"/>
          <w:bCs/>
          <w:i w:val="0"/>
          <w:iCs w:val="0"/>
          <w:lang w:val="en-CA"/>
        </w:rPr>
        <w:t>for single-family (SF) and multi-family (MF) buildings from 1994 to 2018 and c</w:t>
      </w:r>
      <w:r w:rsidR="00715E79" w:rsidRPr="00715E79">
        <w:rPr>
          <w:rFonts w:ascii="Times New Roman" w:hAnsi="Times New Roman" w:cs="Times New Roman"/>
          <w:bCs/>
          <w:i w:val="0"/>
          <w:iCs w:val="0"/>
          <w:lang w:val="en-CA"/>
        </w:rPr>
        <w:t>ensus</w:t>
      </w:r>
      <w:r w:rsidR="00715E79">
        <w:rPr>
          <w:rFonts w:ascii="Times New Roman" w:hAnsi="Times New Roman" w:cs="Times New Roman"/>
          <w:b/>
          <w:bCs/>
          <w:i w:val="0"/>
          <w:iCs w:val="0"/>
          <w:lang w:val="en-CA"/>
        </w:rPr>
        <w:t xml:space="preserve"> </w:t>
      </w:r>
      <w:r w:rsidR="00715E79">
        <w:rPr>
          <w:rFonts w:ascii="Times New Roman" w:hAnsi="Times New Roman" w:cs="Times New Roman"/>
          <w:bCs/>
          <w:i w:val="0"/>
          <w:iCs w:val="0"/>
          <w:lang w:val="en-CA"/>
        </w:rPr>
        <w:t xml:space="preserve">information used in </w:t>
      </w:r>
      <w:r w:rsidR="00F52B23">
        <w:rPr>
          <w:rFonts w:ascii="Times New Roman" w:hAnsi="Times New Roman" w:cs="Times New Roman"/>
          <w:bCs/>
          <w:i w:val="0"/>
          <w:iCs w:val="0"/>
          <w:lang w:val="en-CA"/>
        </w:rPr>
        <w:t>eq.</w:t>
      </w:r>
      <w:r w:rsidR="00715E79">
        <w:rPr>
          <w:rFonts w:ascii="Times New Roman" w:hAnsi="Times New Roman" w:cs="Times New Roman"/>
          <w:bCs/>
          <w:i w:val="0"/>
          <w:iCs w:val="0"/>
          <w:lang w:val="en-CA"/>
        </w:rPr>
        <w:t xml:space="preserve"> SI</w:t>
      </w:r>
      <w:r w:rsidR="00DC72F1">
        <w:rPr>
          <w:rFonts w:ascii="Times New Roman" w:hAnsi="Times New Roman" w:cs="Times New Roman"/>
          <w:bCs/>
          <w:i w:val="0"/>
          <w:iCs w:val="0"/>
          <w:lang w:val="en-CA"/>
        </w:rPr>
        <w:t xml:space="preserve"> 5</w:t>
      </w:r>
      <w:r w:rsidR="00715E79">
        <w:rPr>
          <w:rFonts w:ascii="Times New Roman" w:hAnsi="Times New Roman" w:cs="Times New Roman"/>
          <w:bCs/>
          <w:i w:val="0"/>
          <w:iCs w:val="0"/>
          <w:lang w:val="en-CA"/>
        </w:rPr>
        <w:t>.2</w:t>
      </w:r>
      <w:r>
        <w:rPr>
          <w:rFonts w:ascii="Times New Roman" w:hAnsi="Times New Roman" w:cs="Times New Roman"/>
          <w:bCs/>
          <w:i w:val="0"/>
          <w:iCs w:val="0"/>
          <w:lang w:val="en-CA"/>
        </w:rPr>
        <w:t>.</w:t>
      </w:r>
      <w:r w:rsidR="00715E79">
        <w:rPr>
          <w:rFonts w:ascii="Times New Roman" w:hAnsi="Times New Roman" w:cs="Times New Roman"/>
          <w:bCs/>
          <w:i w:val="0"/>
          <w:iCs w:val="0"/>
          <w:lang w:val="en-CA"/>
        </w:rPr>
        <w:t xml:space="preserve"> Spatial Scale: NUTS-0.</w:t>
      </w:r>
    </w:p>
    <w:tbl>
      <w:tblPr>
        <w:tblStyle w:val="TableGrid"/>
        <w:tblW w:w="9212" w:type="dxa"/>
        <w:tblLook w:val="04A0" w:firstRow="1" w:lastRow="0" w:firstColumn="1" w:lastColumn="0" w:noHBand="0" w:noVBand="1"/>
      </w:tblPr>
      <w:tblGrid>
        <w:gridCol w:w="681"/>
        <w:gridCol w:w="1382"/>
        <w:gridCol w:w="1271"/>
        <w:gridCol w:w="1261"/>
        <w:gridCol w:w="1394"/>
        <w:gridCol w:w="1394"/>
        <w:gridCol w:w="1023"/>
        <w:gridCol w:w="806"/>
      </w:tblGrid>
      <w:tr w:rsidR="00715E79" w14:paraId="4C8552AC" w14:textId="3AE7A1A2" w:rsidTr="00715E79">
        <w:tc>
          <w:tcPr>
            <w:tcW w:w="681" w:type="dxa"/>
            <w:vMerge w:val="restart"/>
          </w:tcPr>
          <w:p w14:paraId="4F4753FB" w14:textId="44FCA9EA" w:rsidR="00715E79" w:rsidRPr="00AF416C" w:rsidRDefault="00715E79" w:rsidP="00AF416C">
            <w:pPr>
              <w:spacing w:line="480" w:lineRule="auto"/>
              <w:jc w:val="center"/>
              <w:rPr>
                <w:rFonts w:ascii="Times New Roman" w:hAnsi="Times New Roman" w:cs="Times New Roman"/>
                <w:b/>
                <w:lang w:val="en-CA"/>
              </w:rPr>
            </w:pPr>
            <w:r w:rsidRPr="00AF416C">
              <w:rPr>
                <w:rFonts w:ascii="Times New Roman" w:hAnsi="Times New Roman" w:cs="Times New Roman"/>
                <w:b/>
                <w:lang w:val="en-CA"/>
              </w:rPr>
              <w:t>Year</w:t>
            </w:r>
          </w:p>
        </w:tc>
        <w:tc>
          <w:tcPr>
            <w:tcW w:w="1382" w:type="dxa"/>
            <w:vMerge w:val="restart"/>
          </w:tcPr>
          <w:p w14:paraId="7E6D91F5" w14:textId="47ABD1A1" w:rsidR="00715E79" w:rsidRPr="00AF416C" w:rsidRDefault="00715E79" w:rsidP="00AF416C">
            <w:pPr>
              <w:spacing w:line="480" w:lineRule="auto"/>
              <w:jc w:val="center"/>
              <w:rPr>
                <w:rFonts w:ascii="Times New Roman" w:hAnsi="Times New Roman" w:cs="Times New Roman"/>
                <w:b/>
                <w:lang w:val="en-CA"/>
              </w:rPr>
            </w:pPr>
            <w:r w:rsidRPr="00AF416C">
              <w:rPr>
                <w:rFonts w:ascii="Times New Roman" w:hAnsi="Times New Roman" w:cs="Times New Roman"/>
                <w:b/>
                <w:lang w:val="en-CA"/>
              </w:rPr>
              <w:t>Population</w:t>
            </w:r>
          </w:p>
        </w:tc>
        <w:tc>
          <w:tcPr>
            <w:tcW w:w="2532" w:type="dxa"/>
            <w:gridSpan w:val="2"/>
          </w:tcPr>
          <w:p w14:paraId="2EB87E1A" w14:textId="090C0F1A" w:rsidR="00715E79" w:rsidRPr="00AF416C" w:rsidRDefault="00715E79" w:rsidP="00AF416C">
            <w:pPr>
              <w:spacing w:line="480" w:lineRule="auto"/>
              <w:jc w:val="center"/>
              <w:rPr>
                <w:rFonts w:ascii="Times New Roman" w:hAnsi="Times New Roman" w:cs="Times New Roman"/>
                <w:b/>
                <w:lang w:val="en-CA"/>
              </w:rPr>
            </w:pPr>
            <w:r w:rsidRPr="00AF416C">
              <w:rPr>
                <w:rFonts w:ascii="Times New Roman" w:hAnsi="Times New Roman" w:cs="Times New Roman"/>
                <w:b/>
                <w:lang w:val="en-CA"/>
              </w:rPr>
              <w:t>Units</w:t>
            </w:r>
          </w:p>
        </w:tc>
        <w:tc>
          <w:tcPr>
            <w:tcW w:w="2788" w:type="dxa"/>
            <w:gridSpan w:val="2"/>
          </w:tcPr>
          <w:p w14:paraId="7F727D0D" w14:textId="066D2F3A" w:rsidR="00715E79" w:rsidRPr="00AF416C" w:rsidRDefault="00715E79" w:rsidP="00AF416C">
            <w:pPr>
              <w:spacing w:line="480" w:lineRule="auto"/>
              <w:jc w:val="center"/>
              <w:rPr>
                <w:rFonts w:ascii="Times New Roman" w:hAnsi="Times New Roman" w:cs="Times New Roman"/>
                <w:b/>
                <w:lang w:val="en-CA"/>
              </w:rPr>
            </w:pPr>
            <w:r>
              <w:rPr>
                <w:rFonts w:ascii="Times New Roman" w:hAnsi="Times New Roman" w:cs="Times New Roman"/>
                <w:b/>
                <w:lang w:val="en-CA"/>
              </w:rPr>
              <w:t xml:space="preserve">Total </w:t>
            </w:r>
            <w:r w:rsidRPr="00AF416C">
              <w:rPr>
                <w:rFonts w:ascii="Times New Roman" w:hAnsi="Times New Roman" w:cs="Times New Roman"/>
                <w:b/>
                <w:lang w:val="en-CA"/>
              </w:rPr>
              <w:t>Area (1/1000 m²)</w:t>
            </w:r>
          </w:p>
        </w:tc>
        <w:tc>
          <w:tcPr>
            <w:tcW w:w="1829" w:type="dxa"/>
            <w:gridSpan w:val="2"/>
          </w:tcPr>
          <w:p w14:paraId="63309718" w14:textId="5A731867" w:rsidR="00715E79" w:rsidRDefault="00715E79" w:rsidP="00715E79">
            <w:pPr>
              <w:spacing w:line="480" w:lineRule="auto"/>
              <w:jc w:val="center"/>
              <w:rPr>
                <w:rFonts w:ascii="Times New Roman" w:hAnsi="Times New Roman" w:cs="Times New Roman"/>
                <w:b/>
                <w:lang w:val="en-CA"/>
              </w:rPr>
            </w:pPr>
            <w:r w:rsidRPr="00AF416C">
              <w:rPr>
                <w:rFonts w:ascii="Times New Roman" w:hAnsi="Times New Roman" w:cs="Times New Roman"/>
                <w:b/>
                <w:lang w:val="en-CA"/>
              </w:rPr>
              <w:t>LFA/cap (m²)</w:t>
            </w:r>
          </w:p>
        </w:tc>
      </w:tr>
      <w:tr w:rsidR="00715E79" w14:paraId="579803DD" w14:textId="63FA0636" w:rsidTr="00715E79">
        <w:tc>
          <w:tcPr>
            <w:tcW w:w="681" w:type="dxa"/>
            <w:vMerge/>
          </w:tcPr>
          <w:p w14:paraId="35DF6D97" w14:textId="201DAB53" w:rsidR="00715E79" w:rsidRPr="00AF416C" w:rsidRDefault="00715E79" w:rsidP="00AF416C">
            <w:pPr>
              <w:spacing w:line="480" w:lineRule="auto"/>
              <w:jc w:val="center"/>
              <w:rPr>
                <w:rFonts w:ascii="Times New Roman" w:hAnsi="Times New Roman" w:cs="Times New Roman"/>
                <w:lang w:val="en-CA"/>
              </w:rPr>
            </w:pPr>
          </w:p>
        </w:tc>
        <w:tc>
          <w:tcPr>
            <w:tcW w:w="1382" w:type="dxa"/>
            <w:vMerge/>
          </w:tcPr>
          <w:p w14:paraId="577BF845" w14:textId="77777777" w:rsidR="00715E79" w:rsidRPr="00AF416C" w:rsidRDefault="00715E79" w:rsidP="00AF416C">
            <w:pPr>
              <w:spacing w:line="480" w:lineRule="auto"/>
              <w:jc w:val="center"/>
              <w:rPr>
                <w:rFonts w:ascii="Times New Roman" w:hAnsi="Times New Roman" w:cs="Times New Roman"/>
                <w:lang w:val="en-CA"/>
              </w:rPr>
            </w:pPr>
          </w:p>
        </w:tc>
        <w:tc>
          <w:tcPr>
            <w:tcW w:w="1271" w:type="dxa"/>
          </w:tcPr>
          <w:p w14:paraId="11F94466" w14:textId="2135653E" w:rsidR="00715E79" w:rsidRPr="00AF416C" w:rsidRDefault="00715E79" w:rsidP="00AF416C">
            <w:pPr>
              <w:spacing w:line="480" w:lineRule="auto"/>
              <w:jc w:val="center"/>
              <w:rPr>
                <w:rFonts w:ascii="Times New Roman" w:hAnsi="Times New Roman" w:cs="Times New Roman"/>
                <w:lang w:val="en-CA"/>
              </w:rPr>
            </w:pPr>
            <w:r w:rsidRPr="00AF416C">
              <w:rPr>
                <w:rFonts w:ascii="Times New Roman" w:hAnsi="Times New Roman" w:cs="Times New Roman"/>
                <w:b/>
                <w:lang w:val="en-CA"/>
              </w:rPr>
              <w:t>SF</w:t>
            </w:r>
          </w:p>
        </w:tc>
        <w:tc>
          <w:tcPr>
            <w:tcW w:w="1261" w:type="dxa"/>
          </w:tcPr>
          <w:p w14:paraId="49F054AB" w14:textId="02D31258" w:rsidR="00715E79" w:rsidRPr="00AF416C" w:rsidRDefault="00715E79" w:rsidP="00AF416C">
            <w:pPr>
              <w:spacing w:line="480" w:lineRule="auto"/>
              <w:jc w:val="center"/>
              <w:rPr>
                <w:rFonts w:ascii="Times New Roman" w:hAnsi="Times New Roman" w:cs="Times New Roman"/>
                <w:lang w:val="en-CA"/>
              </w:rPr>
            </w:pPr>
            <w:r w:rsidRPr="00AF416C">
              <w:rPr>
                <w:rFonts w:ascii="Times New Roman" w:hAnsi="Times New Roman" w:cs="Times New Roman"/>
                <w:b/>
                <w:lang w:val="en-CA"/>
              </w:rPr>
              <w:t>MF</w:t>
            </w:r>
          </w:p>
        </w:tc>
        <w:tc>
          <w:tcPr>
            <w:tcW w:w="1394" w:type="dxa"/>
          </w:tcPr>
          <w:p w14:paraId="50A2BEE6" w14:textId="04E67CCE" w:rsidR="00715E79" w:rsidRPr="00AF416C" w:rsidRDefault="00715E79" w:rsidP="00AF416C">
            <w:pPr>
              <w:spacing w:line="480" w:lineRule="auto"/>
              <w:jc w:val="center"/>
              <w:rPr>
                <w:rFonts w:ascii="Times New Roman" w:hAnsi="Times New Roman" w:cs="Times New Roman"/>
                <w:lang w:val="en-CA"/>
              </w:rPr>
            </w:pPr>
            <w:r w:rsidRPr="00AF416C">
              <w:rPr>
                <w:rFonts w:ascii="Times New Roman" w:hAnsi="Times New Roman" w:cs="Times New Roman"/>
                <w:b/>
                <w:lang w:val="en-CA"/>
              </w:rPr>
              <w:t>SF</w:t>
            </w:r>
          </w:p>
        </w:tc>
        <w:tc>
          <w:tcPr>
            <w:tcW w:w="1394" w:type="dxa"/>
          </w:tcPr>
          <w:p w14:paraId="23ED09A7" w14:textId="22C766E7" w:rsidR="00715E79" w:rsidRPr="00AF416C" w:rsidRDefault="00715E79" w:rsidP="00AF416C">
            <w:pPr>
              <w:spacing w:line="480" w:lineRule="auto"/>
              <w:jc w:val="center"/>
              <w:rPr>
                <w:rFonts w:ascii="Times New Roman" w:hAnsi="Times New Roman" w:cs="Times New Roman"/>
                <w:lang w:val="en-CA"/>
              </w:rPr>
            </w:pPr>
            <w:r w:rsidRPr="00AF416C">
              <w:rPr>
                <w:rFonts w:ascii="Times New Roman" w:hAnsi="Times New Roman" w:cs="Times New Roman"/>
                <w:b/>
                <w:lang w:val="en-CA"/>
              </w:rPr>
              <w:t>MF</w:t>
            </w:r>
          </w:p>
        </w:tc>
        <w:tc>
          <w:tcPr>
            <w:tcW w:w="1023" w:type="dxa"/>
          </w:tcPr>
          <w:p w14:paraId="1D65BFE0" w14:textId="299EC37C" w:rsidR="00715E79" w:rsidRPr="00AF416C" w:rsidRDefault="00715E79" w:rsidP="00AF416C">
            <w:pPr>
              <w:spacing w:line="480" w:lineRule="auto"/>
              <w:jc w:val="center"/>
              <w:rPr>
                <w:rFonts w:ascii="Times New Roman" w:hAnsi="Times New Roman" w:cs="Times New Roman"/>
                <w:b/>
                <w:lang w:val="en-CA"/>
              </w:rPr>
            </w:pPr>
            <w:r>
              <w:rPr>
                <w:rFonts w:ascii="Times New Roman" w:hAnsi="Times New Roman" w:cs="Times New Roman"/>
                <w:b/>
                <w:lang w:val="en-CA"/>
              </w:rPr>
              <w:t>SF</w:t>
            </w:r>
          </w:p>
        </w:tc>
        <w:tc>
          <w:tcPr>
            <w:tcW w:w="806" w:type="dxa"/>
          </w:tcPr>
          <w:p w14:paraId="09CD3ABC" w14:textId="7D3ECD28" w:rsidR="00715E79" w:rsidRDefault="00715E79" w:rsidP="00AF416C">
            <w:pPr>
              <w:spacing w:line="480" w:lineRule="auto"/>
              <w:jc w:val="center"/>
              <w:rPr>
                <w:rFonts w:ascii="Times New Roman" w:hAnsi="Times New Roman" w:cs="Times New Roman"/>
                <w:b/>
                <w:lang w:val="en-CA"/>
              </w:rPr>
            </w:pPr>
            <w:r>
              <w:rPr>
                <w:rFonts w:ascii="Times New Roman" w:hAnsi="Times New Roman" w:cs="Times New Roman"/>
                <w:b/>
                <w:lang w:val="en-CA"/>
              </w:rPr>
              <w:t>MF</w:t>
            </w:r>
          </w:p>
        </w:tc>
      </w:tr>
      <w:tr w:rsidR="00715E79" w14:paraId="0945B315" w14:textId="6A724C90" w:rsidTr="00715E79">
        <w:tc>
          <w:tcPr>
            <w:tcW w:w="681" w:type="dxa"/>
          </w:tcPr>
          <w:p w14:paraId="31C17544" w14:textId="21DC9AB4"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1994</w:t>
            </w:r>
          </w:p>
        </w:tc>
        <w:tc>
          <w:tcPr>
            <w:tcW w:w="1382" w:type="dxa"/>
            <w:vAlign w:val="bottom"/>
          </w:tcPr>
          <w:p w14:paraId="65BC70F1" w14:textId="2D425B3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81,338,000</w:t>
            </w:r>
          </w:p>
        </w:tc>
        <w:tc>
          <w:tcPr>
            <w:tcW w:w="1271" w:type="dxa"/>
            <w:vAlign w:val="bottom"/>
          </w:tcPr>
          <w:p w14:paraId="5CF4185A" w14:textId="3590828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15,897,356</w:t>
            </w:r>
          </w:p>
        </w:tc>
        <w:tc>
          <w:tcPr>
            <w:tcW w:w="1261" w:type="dxa"/>
            <w:vAlign w:val="bottom"/>
          </w:tcPr>
          <w:p w14:paraId="3598A7F1" w14:textId="25379C9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18,802,886</w:t>
            </w:r>
          </w:p>
        </w:tc>
        <w:tc>
          <w:tcPr>
            <w:tcW w:w="1394" w:type="dxa"/>
            <w:vAlign w:val="bottom"/>
          </w:tcPr>
          <w:p w14:paraId="4B18CE2E" w14:textId="77E9E8BB"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color w:val="000000"/>
              </w:rPr>
              <w:t>1,660,357</w:t>
            </w:r>
          </w:p>
        </w:tc>
        <w:tc>
          <w:tcPr>
            <w:tcW w:w="1394" w:type="dxa"/>
            <w:vAlign w:val="bottom"/>
          </w:tcPr>
          <w:p w14:paraId="339037C0" w14:textId="6C2103F9"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color w:val="000000"/>
              </w:rPr>
              <w:t>1,233,200</w:t>
            </w:r>
          </w:p>
        </w:tc>
        <w:tc>
          <w:tcPr>
            <w:tcW w:w="1023" w:type="dxa"/>
          </w:tcPr>
          <w:p w14:paraId="4347514F" w14:textId="133DD058"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44</w:t>
            </w:r>
            <w:r w:rsidR="00687377">
              <w:rPr>
                <w:rFonts w:ascii="Times New Roman" w:hAnsi="Times New Roman" w:cs="Times New Roman"/>
                <w:color w:val="000000"/>
              </w:rPr>
              <w:t>.6</w:t>
            </w:r>
          </w:p>
        </w:tc>
        <w:tc>
          <w:tcPr>
            <w:tcW w:w="806" w:type="dxa"/>
          </w:tcPr>
          <w:p w14:paraId="36454A88" w14:textId="33F4C3BE" w:rsidR="00715E79" w:rsidRDefault="00687377" w:rsidP="00715E79">
            <w:pPr>
              <w:spacing w:line="480" w:lineRule="auto"/>
              <w:rPr>
                <w:rFonts w:ascii="Times New Roman" w:hAnsi="Times New Roman" w:cs="Times New Roman"/>
                <w:color w:val="000000"/>
              </w:rPr>
            </w:pPr>
            <w:r>
              <w:rPr>
                <w:rFonts w:ascii="Times New Roman" w:hAnsi="Times New Roman" w:cs="Times New Roman"/>
                <w:color w:val="000000"/>
              </w:rPr>
              <w:t>28.0</w:t>
            </w:r>
          </w:p>
        </w:tc>
      </w:tr>
      <w:tr w:rsidR="00715E79" w14:paraId="193C8030" w14:textId="7DF8813B" w:rsidTr="00715E79">
        <w:tc>
          <w:tcPr>
            <w:tcW w:w="681" w:type="dxa"/>
          </w:tcPr>
          <w:p w14:paraId="51F3E4D3" w14:textId="57969699"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1995</w:t>
            </w:r>
          </w:p>
        </w:tc>
        <w:tc>
          <w:tcPr>
            <w:tcW w:w="1382" w:type="dxa"/>
            <w:vAlign w:val="bottom"/>
          </w:tcPr>
          <w:p w14:paraId="149E5556" w14:textId="488AA22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81,539,000</w:t>
            </w:r>
          </w:p>
        </w:tc>
        <w:tc>
          <w:tcPr>
            <w:tcW w:w="1271" w:type="dxa"/>
            <w:vAlign w:val="bottom"/>
          </w:tcPr>
          <w:p w14:paraId="16E268BE" w14:textId="7BBF748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16,107,724</w:t>
            </w:r>
          </w:p>
        </w:tc>
        <w:tc>
          <w:tcPr>
            <w:tcW w:w="1261" w:type="dxa"/>
            <w:vAlign w:val="bottom"/>
          </w:tcPr>
          <w:p w14:paraId="0D74DBD5" w14:textId="591FF37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19,158,899</w:t>
            </w:r>
          </w:p>
        </w:tc>
        <w:tc>
          <w:tcPr>
            <w:tcW w:w="1394" w:type="dxa"/>
            <w:vAlign w:val="bottom"/>
          </w:tcPr>
          <w:p w14:paraId="26864574" w14:textId="6A0FB6E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1,686,809</w:t>
            </w:r>
          </w:p>
        </w:tc>
        <w:tc>
          <w:tcPr>
            <w:tcW w:w="1394" w:type="dxa"/>
            <w:vAlign w:val="bottom"/>
          </w:tcPr>
          <w:p w14:paraId="6A941F6C" w14:textId="0B4B8B0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1,258,004</w:t>
            </w:r>
          </w:p>
        </w:tc>
        <w:tc>
          <w:tcPr>
            <w:tcW w:w="1023" w:type="dxa"/>
          </w:tcPr>
          <w:p w14:paraId="3EFC449B" w14:textId="12A7F567"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45</w:t>
            </w:r>
            <w:r w:rsidR="00687377">
              <w:rPr>
                <w:rFonts w:ascii="Times New Roman" w:hAnsi="Times New Roman" w:cs="Times New Roman"/>
                <w:color w:val="000000"/>
              </w:rPr>
              <w:t>.3</w:t>
            </w:r>
          </w:p>
        </w:tc>
        <w:tc>
          <w:tcPr>
            <w:tcW w:w="806" w:type="dxa"/>
          </w:tcPr>
          <w:p w14:paraId="695A036A" w14:textId="09CDC511"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28</w:t>
            </w:r>
            <w:r w:rsidR="00687377">
              <w:rPr>
                <w:rFonts w:ascii="Times New Roman" w:hAnsi="Times New Roman" w:cs="Times New Roman"/>
                <w:color w:val="000000"/>
              </w:rPr>
              <w:t>.4</w:t>
            </w:r>
          </w:p>
        </w:tc>
      </w:tr>
      <w:tr w:rsidR="00715E79" w14:paraId="71876DDD" w14:textId="12136625" w:rsidTr="00715E79">
        <w:tc>
          <w:tcPr>
            <w:tcW w:w="681" w:type="dxa"/>
          </w:tcPr>
          <w:p w14:paraId="51FAF7A3" w14:textId="4B4C379F"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1996</w:t>
            </w:r>
          </w:p>
        </w:tc>
        <w:tc>
          <w:tcPr>
            <w:tcW w:w="1382" w:type="dxa"/>
            <w:vAlign w:val="bottom"/>
          </w:tcPr>
          <w:p w14:paraId="23FB0F51" w14:textId="097AC52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81,817,000</w:t>
            </w:r>
          </w:p>
        </w:tc>
        <w:tc>
          <w:tcPr>
            <w:tcW w:w="1271" w:type="dxa"/>
            <w:vAlign w:val="bottom"/>
          </w:tcPr>
          <w:p w14:paraId="3E440E3F" w14:textId="774AE54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16,300,230</w:t>
            </w:r>
          </w:p>
        </w:tc>
        <w:tc>
          <w:tcPr>
            <w:tcW w:w="1261" w:type="dxa"/>
            <w:vAlign w:val="bottom"/>
          </w:tcPr>
          <w:p w14:paraId="4A54E7EB" w14:textId="39CBFE7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19,499,930</w:t>
            </w:r>
          </w:p>
        </w:tc>
        <w:tc>
          <w:tcPr>
            <w:tcW w:w="1394" w:type="dxa"/>
            <w:vAlign w:val="bottom"/>
          </w:tcPr>
          <w:p w14:paraId="6F20EFF7" w14:textId="67C4F7C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1,711,276</w:t>
            </w:r>
          </w:p>
        </w:tc>
        <w:tc>
          <w:tcPr>
            <w:tcW w:w="1394" w:type="dxa"/>
            <w:vAlign w:val="bottom"/>
          </w:tcPr>
          <w:p w14:paraId="70730F40" w14:textId="77B2394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1,281,218</w:t>
            </w:r>
          </w:p>
        </w:tc>
        <w:tc>
          <w:tcPr>
            <w:tcW w:w="1023" w:type="dxa"/>
          </w:tcPr>
          <w:p w14:paraId="28ED3952" w14:textId="6E019981"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45</w:t>
            </w:r>
            <w:r w:rsidR="00687377">
              <w:rPr>
                <w:rFonts w:ascii="Times New Roman" w:hAnsi="Times New Roman" w:cs="Times New Roman"/>
                <w:color w:val="000000"/>
              </w:rPr>
              <w:t>.9</w:t>
            </w:r>
          </w:p>
        </w:tc>
        <w:tc>
          <w:tcPr>
            <w:tcW w:w="806" w:type="dxa"/>
          </w:tcPr>
          <w:p w14:paraId="0290466D" w14:textId="726965AE"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28</w:t>
            </w:r>
            <w:r w:rsidR="00687377">
              <w:rPr>
                <w:rFonts w:ascii="Times New Roman" w:hAnsi="Times New Roman" w:cs="Times New Roman"/>
                <w:color w:val="000000"/>
              </w:rPr>
              <w:t>.7</w:t>
            </w:r>
          </w:p>
        </w:tc>
      </w:tr>
      <w:tr w:rsidR="00715E79" w14:paraId="6A3D0BCB" w14:textId="4D11441D" w:rsidTr="00715E79">
        <w:tc>
          <w:tcPr>
            <w:tcW w:w="681" w:type="dxa"/>
          </w:tcPr>
          <w:p w14:paraId="4FDE7D0F" w14:textId="48793D9D"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1997</w:t>
            </w:r>
          </w:p>
        </w:tc>
        <w:tc>
          <w:tcPr>
            <w:tcW w:w="1382" w:type="dxa"/>
            <w:vAlign w:val="bottom"/>
          </w:tcPr>
          <w:p w14:paraId="25708F7A" w14:textId="45EA11A1"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82,012,000</w:t>
            </w:r>
          </w:p>
        </w:tc>
        <w:tc>
          <w:tcPr>
            <w:tcW w:w="1271" w:type="dxa"/>
            <w:vAlign w:val="bottom"/>
          </w:tcPr>
          <w:p w14:paraId="0B05E65F" w14:textId="151B10C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16,516,525</w:t>
            </w:r>
          </w:p>
        </w:tc>
        <w:tc>
          <w:tcPr>
            <w:tcW w:w="1261" w:type="dxa"/>
            <w:vAlign w:val="bottom"/>
          </w:tcPr>
          <w:p w14:paraId="12993B89" w14:textId="61EDD3B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19,814,323</w:t>
            </w:r>
          </w:p>
        </w:tc>
        <w:tc>
          <w:tcPr>
            <w:tcW w:w="1394" w:type="dxa"/>
            <w:vAlign w:val="bottom"/>
          </w:tcPr>
          <w:p w14:paraId="6DAB0CE0" w14:textId="100BB90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1,738,984</w:t>
            </w:r>
          </w:p>
        </w:tc>
        <w:tc>
          <w:tcPr>
            <w:tcW w:w="1394" w:type="dxa"/>
            <w:vAlign w:val="bottom"/>
          </w:tcPr>
          <w:p w14:paraId="7C721EFD" w14:textId="527543A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1,304,221</w:t>
            </w:r>
          </w:p>
        </w:tc>
        <w:tc>
          <w:tcPr>
            <w:tcW w:w="1023" w:type="dxa"/>
          </w:tcPr>
          <w:p w14:paraId="55DBAE8F" w14:textId="73DF4F4E"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46</w:t>
            </w:r>
            <w:r w:rsidR="00687377">
              <w:rPr>
                <w:rFonts w:ascii="Times New Roman" w:hAnsi="Times New Roman" w:cs="Times New Roman"/>
                <w:color w:val="000000"/>
              </w:rPr>
              <w:t>.6</w:t>
            </w:r>
          </w:p>
        </w:tc>
        <w:tc>
          <w:tcPr>
            <w:tcW w:w="806" w:type="dxa"/>
          </w:tcPr>
          <w:p w14:paraId="0DA14B03" w14:textId="1E8AEA4F"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29</w:t>
            </w:r>
            <w:r w:rsidR="00687377">
              <w:rPr>
                <w:rFonts w:ascii="Times New Roman" w:hAnsi="Times New Roman" w:cs="Times New Roman"/>
                <w:color w:val="000000"/>
              </w:rPr>
              <w:t>.2</w:t>
            </w:r>
          </w:p>
        </w:tc>
      </w:tr>
      <w:tr w:rsidR="00715E79" w14:paraId="5C80768D" w14:textId="0FA1C3CC" w:rsidTr="00715E79">
        <w:tc>
          <w:tcPr>
            <w:tcW w:w="681" w:type="dxa"/>
          </w:tcPr>
          <w:p w14:paraId="07A11863" w14:textId="3EA19994"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1998</w:t>
            </w:r>
          </w:p>
        </w:tc>
        <w:tc>
          <w:tcPr>
            <w:tcW w:w="1382" w:type="dxa"/>
            <w:vAlign w:val="bottom"/>
          </w:tcPr>
          <w:p w14:paraId="4A31330E" w14:textId="3FB32AA0"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82,057,000</w:t>
            </w:r>
          </w:p>
        </w:tc>
        <w:tc>
          <w:tcPr>
            <w:tcW w:w="1271" w:type="dxa"/>
            <w:vAlign w:val="bottom"/>
          </w:tcPr>
          <w:p w14:paraId="437EAED8" w14:textId="3F1B4B0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16,741,748</w:t>
            </w:r>
          </w:p>
        </w:tc>
        <w:tc>
          <w:tcPr>
            <w:tcW w:w="1261" w:type="dxa"/>
            <w:vAlign w:val="bottom"/>
          </w:tcPr>
          <w:p w14:paraId="4B06B69C" w14:textId="7BE05EC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20,054,858</w:t>
            </w:r>
          </w:p>
        </w:tc>
        <w:tc>
          <w:tcPr>
            <w:tcW w:w="1394" w:type="dxa"/>
            <w:vAlign w:val="bottom"/>
          </w:tcPr>
          <w:p w14:paraId="5A199B53" w14:textId="0A8E4C2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1,768,179</w:t>
            </w:r>
          </w:p>
        </w:tc>
        <w:tc>
          <w:tcPr>
            <w:tcW w:w="1394" w:type="dxa"/>
            <w:vAlign w:val="bottom"/>
          </w:tcPr>
          <w:p w14:paraId="248B6B3A" w14:textId="1686F51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1,321,629</w:t>
            </w:r>
          </w:p>
        </w:tc>
        <w:tc>
          <w:tcPr>
            <w:tcW w:w="1023" w:type="dxa"/>
          </w:tcPr>
          <w:p w14:paraId="6622058F" w14:textId="302B570D"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47</w:t>
            </w:r>
            <w:r w:rsidR="00687377">
              <w:rPr>
                <w:rFonts w:ascii="Times New Roman" w:hAnsi="Times New Roman" w:cs="Times New Roman"/>
                <w:color w:val="000000"/>
              </w:rPr>
              <w:t>.3</w:t>
            </w:r>
          </w:p>
        </w:tc>
        <w:tc>
          <w:tcPr>
            <w:tcW w:w="806" w:type="dxa"/>
          </w:tcPr>
          <w:p w14:paraId="75C3DBDB" w14:textId="35ACF8DE"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29</w:t>
            </w:r>
            <w:r w:rsidR="00687377">
              <w:rPr>
                <w:rFonts w:ascii="Times New Roman" w:hAnsi="Times New Roman" w:cs="Times New Roman"/>
                <w:color w:val="000000"/>
              </w:rPr>
              <w:t>.5</w:t>
            </w:r>
          </w:p>
        </w:tc>
      </w:tr>
      <w:tr w:rsidR="00715E79" w14:paraId="5A90F008" w14:textId="08E5B357" w:rsidTr="00715E79">
        <w:tc>
          <w:tcPr>
            <w:tcW w:w="681" w:type="dxa"/>
          </w:tcPr>
          <w:p w14:paraId="020312D4" w14:textId="5205CA43"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1999</w:t>
            </w:r>
          </w:p>
        </w:tc>
        <w:tc>
          <w:tcPr>
            <w:tcW w:w="1382" w:type="dxa"/>
            <w:vAlign w:val="bottom"/>
          </w:tcPr>
          <w:p w14:paraId="4AF600FE" w14:textId="57770D7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82,037,000</w:t>
            </w:r>
          </w:p>
        </w:tc>
        <w:tc>
          <w:tcPr>
            <w:tcW w:w="1271" w:type="dxa"/>
            <w:vAlign w:val="bottom"/>
          </w:tcPr>
          <w:p w14:paraId="63632689" w14:textId="6F2D7CD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16,986,070</w:t>
            </w:r>
          </w:p>
        </w:tc>
        <w:tc>
          <w:tcPr>
            <w:tcW w:w="1261" w:type="dxa"/>
            <w:vAlign w:val="bottom"/>
          </w:tcPr>
          <w:p w14:paraId="15B28BCE" w14:textId="69A030A9"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20,254,220</w:t>
            </w:r>
          </w:p>
        </w:tc>
        <w:tc>
          <w:tcPr>
            <w:tcW w:w="1394" w:type="dxa"/>
            <w:vAlign w:val="bottom"/>
          </w:tcPr>
          <w:p w14:paraId="1B7AC502" w14:textId="460A0C7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1,799,911</w:t>
            </w:r>
          </w:p>
        </w:tc>
        <w:tc>
          <w:tcPr>
            <w:tcW w:w="1394" w:type="dxa"/>
            <w:vAlign w:val="bottom"/>
          </w:tcPr>
          <w:p w14:paraId="69691D3E" w14:textId="4FAF637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1,336,752</w:t>
            </w:r>
          </w:p>
        </w:tc>
        <w:tc>
          <w:tcPr>
            <w:tcW w:w="1023" w:type="dxa"/>
          </w:tcPr>
          <w:p w14:paraId="76525633" w14:textId="0B1573A1"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48</w:t>
            </w:r>
            <w:r w:rsidR="00687377">
              <w:rPr>
                <w:rFonts w:ascii="Times New Roman" w:hAnsi="Times New Roman" w:cs="Times New Roman"/>
                <w:color w:val="000000"/>
              </w:rPr>
              <w:t>.1</w:t>
            </w:r>
          </w:p>
        </w:tc>
        <w:tc>
          <w:tcPr>
            <w:tcW w:w="806" w:type="dxa"/>
          </w:tcPr>
          <w:p w14:paraId="2DABD626" w14:textId="6FC31DBB" w:rsidR="00715E79" w:rsidRDefault="00687377" w:rsidP="00715E79">
            <w:pPr>
              <w:spacing w:line="480" w:lineRule="auto"/>
              <w:rPr>
                <w:rFonts w:ascii="Times New Roman" w:hAnsi="Times New Roman" w:cs="Times New Roman"/>
                <w:color w:val="000000"/>
              </w:rPr>
            </w:pPr>
            <w:r>
              <w:rPr>
                <w:rFonts w:ascii="Times New Roman" w:hAnsi="Times New Roman" w:cs="Times New Roman"/>
                <w:color w:val="000000"/>
              </w:rPr>
              <w:t>30.0</w:t>
            </w:r>
          </w:p>
        </w:tc>
      </w:tr>
      <w:tr w:rsidR="00715E79" w14:paraId="4198D4DF" w14:textId="5680B6D3" w:rsidTr="00715E79">
        <w:tc>
          <w:tcPr>
            <w:tcW w:w="681" w:type="dxa"/>
          </w:tcPr>
          <w:p w14:paraId="16C399F5" w14:textId="72BFE552"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2000</w:t>
            </w:r>
          </w:p>
        </w:tc>
        <w:tc>
          <w:tcPr>
            <w:tcW w:w="1382" w:type="dxa"/>
            <w:vAlign w:val="bottom"/>
          </w:tcPr>
          <w:p w14:paraId="68F607DF" w14:textId="0D4DA50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82,163,000</w:t>
            </w:r>
          </w:p>
        </w:tc>
        <w:tc>
          <w:tcPr>
            <w:tcW w:w="1271" w:type="dxa"/>
            <w:vAlign w:val="bottom"/>
          </w:tcPr>
          <w:p w14:paraId="70BA8893" w14:textId="794535C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17,219,958</w:t>
            </w:r>
          </w:p>
        </w:tc>
        <w:tc>
          <w:tcPr>
            <w:tcW w:w="1261" w:type="dxa"/>
            <w:vAlign w:val="bottom"/>
          </w:tcPr>
          <w:p w14:paraId="1F277964" w14:textId="4177AAB9"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20,409,568</w:t>
            </w:r>
          </w:p>
        </w:tc>
        <w:tc>
          <w:tcPr>
            <w:tcW w:w="1394" w:type="dxa"/>
            <w:vAlign w:val="bottom"/>
          </w:tcPr>
          <w:p w14:paraId="3454F281" w14:textId="2586F8F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1,830,796</w:t>
            </w:r>
          </w:p>
        </w:tc>
        <w:tc>
          <w:tcPr>
            <w:tcW w:w="1394" w:type="dxa"/>
            <w:vAlign w:val="bottom"/>
          </w:tcPr>
          <w:p w14:paraId="5FA577FB" w14:textId="0DDF6EE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1,348,941</w:t>
            </w:r>
          </w:p>
        </w:tc>
        <w:tc>
          <w:tcPr>
            <w:tcW w:w="1023" w:type="dxa"/>
          </w:tcPr>
          <w:p w14:paraId="2D704537" w14:textId="26C72D73"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48</w:t>
            </w:r>
            <w:r w:rsidR="00687377">
              <w:rPr>
                <w:rFonts w:ascii="Times New Roman" w:hAnsi="Times New Roman" w:cs="Times New Roman"/>
                <w:color w:val="000000"/>
              </w:rPr>
              <w:t>.7</w:t>
            </w:r>
          </w:p>
        </w:tc>
        <w:tc>
          <w:tcPr>
            <w:tcW w:w="806" w:type="dxa"/>
          </w:tcPr>
          <w:p w14:paraId="0FB55FEB" w14:textId="6162F0B1"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30</w:t>
            </w:r>
            <w:r w:rsidR="00687377">
              <w:rPr>
                <w:rFonts w:ascii="Times New Roman" w:hAnsi="Times New Roman" w:cs="Times New Roman"/>
                <w:color w:val="000000"/>
              </w:rPr>
              <w:t>.3</w:t>
            </w:r>
          </w:p>
        </w:tc>
      </w:tr>
      <w:tr w:rsidR="00715E79" w14:paraId="6493B49C" w14:textId="58896489" w:rsidTr="00715E79">
        <w:tc>
          <w:tcPr>
            <w:tcW w:w="681" w:type="dxa"/>
          </w:tcPr>
          <w:p w14:paraId="0B206BE2" w14:textId="62D86D80"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2001</w:t>
            </w:r>
          </w:p>
        </w:tc>
        <w:tc>
          <w:tcPr>
            <w:tcW w:w="1382" w:type="dxa"/>
            <w:vAlign w:val="bottom"/>
          </w:tcPr>
          <w:p w14:paraId="75D76D94" w14:textId="76C06929"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82,260,000</w:t>
            </w:r>
          </w:p>
        </w:tc>
        <w:tc>
          <w:tcPr>
            <w:tcW w:w="1271" w:type="dxa"/>
            <w:vAlign w:val="bottom"/>
          </w:tcPr>
          <w:p w14:paraId="4E70C149" w14:textId="5E54E0E9"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17,408,619</w:t>
            </w:r>
          </w:p>
        </w:tc>
        <w:tc>
          <w:tcPr>
            <w:tcW w:w="1261" w:type="dxa"/>
            <w:vAlign w:val="bottom"/>
          </w:tcPr>
          <w:p w14:paraId="4FA0578D" w14:textId="26DD4131"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20,512,534</w:t>
            </w:r>
          </w:p>
        </w:tc>
        <w:tc>
          <w:tcPr>
            <w:tcW w:w="1394" w:type="dxa"/>
            <w:vAlign w:val="bottom"/>
          </w:tcPr>
          <w:p w14:paraId="514E5858" w14:textId="2FDBFD0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1,856,204</w:t>
            </w:r>
          </w:p>
        </w:tc>
        <w:tc>
          <w:tcPr>
            <w:tcW w:w="1394" w:type="dxa"/>
            <w:vAlign w:val="bottom"/>
          </w:tcPr>
          <w:p w14:paraId="7E731183" w14:textId="4058130B"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1,357,772</w:t>
            </w:r>
          </w:p>
        </w:tc>
        <w:tc>
          <w:tcPr>
            <w:tcW w:w="1023" w:type="dxa"/>
          </w:tcPr>
          <w:p w14:paraId="16592D96" w14:textId="081CD29F"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49</w:t>
            </w:r>
            <w:r w:rsidR="00687377">
              <w:rPr>
                <w:rFonts w:ascii="Times New Roman" w:hAnsi="Times New Roman" w:cs="Times New Roman"/>
                <w:color w:val="000000"/>
              </w:rPr>
              <w:t>.2</w:t>
            </w:r>
          </w:p>
        </w:tc>
        <w:tc>
          <w:tcPr>
            <w:tcW w:w="806" w:type="dxa"/>
          </w:tcPr>
          <w:p w14:paraId="170236A1" w14:textId="486EFA21"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30</w:t>
            </w:r>
            <w:r w:rsidR="00687377">
              <w:rPr>
                <w:rFonts w:ascii="Times New Roman" w:hAnsi="Times New Roman" w:cs="Times New Roman"/>
                <w:color w:val="000000"/>
              </w:rPr>
              <w:t>.5</w:t>
            </w:r>
          </w:p>
        </w:tc>
      </w:tr>
      <w:tr w:rsidR="00715E79" w14:paraId="7D6FA398" w14:textId="141D46FF" w:rsidTr="00715E79">
        <w:tc>
          <w:tcPr>
            <w:tcW w:w="681" w:type="dxa"/>
          </w:tcPr>
          <w:p w14:paraId="3CF580E1" w14:textId="7C198BC9"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2002</w:t>
            </w:r>
          </w:p>
        </w:tc>
        <w:tc>
          <w:tcPr>
            <w:tcW w:w="1382" w:type="dxa"/>
            <w:vAlign w:val="bottom"/>
          </w:tcPr>
          <w:p w14:paraId="315DFAEA" w14:textId="4E8F3A8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82,440,000</w:t>
            </w:r>
          </w:p>
        </w:tc>
        <w:tc>
          <w:tcPr>
            <w:tcW w:w="1271" w:type="dxa"/>
            <w:vAlign w:val="bottom"/>
          </w:tcPr>
          <w:p w14:paraId="50CD7CB6" w14:textId="528F4B9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17,585,111</w:t>
            </w:r>
          </w:p>
        </w:tc>
        <w:tc>
          <w:tcPr>
            <w:tcW w:w="1261" w:type="dxa"/>
            <w:vAlign w:val="bottom"/>
          </w:tcPr>
          <w:p w14:paraId="33E48D8C" w14:textId="111AC14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20,572,800</w:t>
            </w:r>
          </w:p>
        </w:tc>
        <w:tc>
          <w:tcPr>
            <w:tcW w:w="1394" w:type="dxa"/>
            <w:vAlign w:val="bottom"/>
          </w:tcPr>
          <w:p w14:paraId="285F77DA" w14:textId="424A1A3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1,879,730</w:t>
            </w:r>
          </w:p>
        </w:tc>
        <w:tc>
          <w:tcPr>
            <w:tcW w:w="1394" w:type="dxa"/>
            <w:vAlign w:val="bottom"/>
          </w:tcPr>
          <w:p w14:paraId="06C6F32F" w14:textId="6F76EC6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1,363,939</w:t>
            </w:r>
          </w:p>
        </w:tc>
        <w:tc>
          <w:tcPr>
            <w:tcW w:w="1023" w:type="dxa"/>
          </w:tcPr>
          <w:p w14:paraId="2A15A794" w14:textId="3C38732C"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49</w:t>
            </w:r>
            <w:r w:rsidR="00687377">
              <w:rPr>
                <w:rFonts w:ascii="Times New Roman" w:hAnsi="Times New Roman" w:cs="Times New Roman"/>
                <w:color w:val="000000"/>
              </w:rPr>
              <w:t>.5</w:t>
            </w:r>
          </w:p>
        </w:tc>
        <w:tc>
          <w:tcPr>
            <w:tcW w:w="806" w:type="dxa"/>
          </w:tcPr>
          <w:p w14:paraId="6C3A160D" w14:textId="2142A960"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30</w:t>
            </w:r>
            <w:r w:rsidR="00687377">
              <w:rPr>
                <w:rFonts w:ascii="Times New Roman" w:hAnsi="Times New Roman" w:cs="Times New Roman"/>
                <w:color w:val="000000"/>
              </w:rPr>
              <w:t>.7</w:t>
            </w:r>
          </w:p>
        </w:tc>
      </w:tr>
      <w:tr w:rsidR="00715E79" w14:paraId="64B8CC8E" w14:textId="3897B29D" w:rsidTr="00715E79">
        <w:tc>
          <w:tcPr>
            <w:tcW w:w="681" w:type="dxa"/>
          </w:tcPr>
          <w:p w14:paraId="7688E8EC" w14:textId="2EA66003"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2003</w:t>
            </w:r>
          </w:p>
        </w:tc>
        <w:tc>
          <w:tcPr>
            <w:tcW w:w="1382" w:type="dxa"/>
            <w:vAlign w:val="bottom"/>
          </w:tcPr>
          <w:p w14:paraId="7D5C9B25" w14:textId="67C48DB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82,537,000</w:t>
            </w:r>
          </w:p>
        </w:tc>
        <w:tc>
          <w:tcPr>
            <w:tcW w:w="1271" w:type="dxa"/>
            <w:vAlign w:val="bottom"/>
          </w:tcPr>
          <w:p w14:paraId="4A56693A" w14:textId="7CFB5F9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17,754,042</w:t>
            </w:r>
          </w:p>
        </w:tc>
        <w:tc>
          <w:tcPr>
            <w:tcW w:w="1261" w:type="dxa"/>
            <w:vAlign w:val="bottom"/>
          </w:tcPr>
          <w:p w14:paraId="61B63868" w14:textId="4A76924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20,615,923</w:t>
            </w:r>
          </w:p>
        </w:tc>
        <w:tc>
          <w:tcPr>
            <w:tcW w:w="1394" w:type="dxa"/>
            <w:vAlign w:val="bottom"/>
          </w:tcPr>
          <w:p w14:paraId="1D0631AD" w14:textId="0295A791"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1,903,340</w:t>
            </w:r>
          </w:p>
        </w:tc>
        <w:tc>
          <w:tcPr>
            <w:tcW w:w="1394" w:type="dxa"/>
            <w:vAlign w:val="bottom"/>
          </w:tcPr>
          <w:p w14:paraId="3CB5FCE7" w14:textId="1B1AD55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1,368,628</w:t>
            </w:r>
          </w:p>
        </w:tc>
        <w:tc>
          <w:tcPr>
            <w:tcW w:w="1023" w:type="dxa"/>
          </w:tcPr>
          <w:p w14:paraId="780C1963" w14:textId="725F132A"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49</w:t>
            </w:r>
            <w:r w:rsidR="00687377">
              <w:rPr>
                <w:rFonts w:ascii="Times New Roman" w:hAnsi="Times New Roman" w:cs="Times New Roman"/>
                <w:color w:val="000000"/>
              </w:rPr>
              <w:t>.8</w:t>
            </w:r>
          </w:p>
        </w:tc>
        <w:tc>
          <w:tcPr>
            <w:tcW w:w="806" w:type="dxa"/>
          </w:tcPr>
          <w:p w14:paraId="42B2AFA8" w14:textId="7FCB26AD"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30</w:t>
            </w:r>
            <w:r w:rsidR="00687377">
              <w:rPr>
                <w:rFonts w:ascii="Times New Roman" w:hAnsi="Times New Roman" w:cs="Times New Roman"/>
                <w:color w:val="000000"/>
              </w:rPr>
              <w:t>.8</w:t>
            </w:r>
          </w:p>
        </w:tc>
      </w:tr>
      <w:tr w:rsidR="00715E79" w14:paraId="5FB0CCFB" w14:textId="72AD1F89" w:rsidTr="00715E79">
        <w:tc>
          <w:tcPr>
            <w:tcW w:w="681" w:type="dxa"/>
          </w:tcPr>
          <w:p w14:paraId="389A1C56" w14:textId="5989B7ED"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2004</w:t>
            </w:r>
          </w:p>
        </w:tc>
        <w:tc>
          <w:tcPr>
            <w:tcW w:w="1382" w:type="dxa"/>
            <w:vAlign w:val="bottom"/>
          </w:tcPr>
          <w:p w14:paraId="0B3DDF6B" w14:textId="7A7E061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82,532,000</w:t>
            </w:r>
          </w:p>
        </w:tc>
        <w:tc>
          <w:tcPr>
            <w:tcW w:w="1271" w:type="dxa"/>
            <w:vAlign w:val="bottom"/>
          </w:tcPr>
          <w:p w14:paraId="61A1F59F" w14:textId="43BB215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17,933,798</w:t>
            </w:r>
          </w:p>
        </w:tc>
        <w:tc>
          <w:tcPr>
            <w:tcW w:w="1261" w:type="dxa"/>
            <w:vAlign w:val="bottom"/>
          </w:tcPr>
          <w:p w14:paraId="4C7E134F" w14:textId="41D63F1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20,652,745</w:t>
            </w:r>
          </w:p>
        </w:tc>
        <w:tc>
          <w:tcPr>
            <w:tcW w:w="1394" w:type="dxa"/>
            <w:vAlign w:val="bottom"/>
          </w:tcPr>
          <w:p w14:paraId="2914C9BA" w14:textId="5F4559D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1,928,085</w:t>
            </w:r>
          </w:p>
        </w:tc>
        <w:tc>
          <w:tcPr>
            <w:tcW w:w="1394" w:type="dxa"/>
            <w:vAlign w:val="bottom"/>
          </w:tcPr>
          <w:p w14:paraId="7270ACF8" w14:textId="3E59EE61"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1,373,193</w:t>
            </w:r>
          </w:p>
        </w:tc>
        <w:tc>
          <w:tcPr>
            <w:tcW w:w="1023" w:type="dxa"/>
          </w:tcPr>
          <w:p w14:paraId="7939338E" w14:textId="76AA0097"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50</w:t>
            </w:r>
            <w:r w:rsidR="00687377">
              <w:rPr>
                <w:rFonts w:ascii="Times New Roman" w:hAnsi="Times New Roman" w:cs="Times New Roman"/>
                <w:color w:val="000000"/>
              </w:rPr>
              <w:t>.3</w:t>
            </w:r>
          </w:p>
        </w:tc>
        <w:tc>
          <w:tcPr>
            <w:tcW w:w="806" w:type="dxa"/>
          </w:tcPr>
          <w:p w14:paraId="08EFEE95" w14:textId="3401C8B1"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31</w:t>
            </w:r>
            <w:r w:rsidR="00687377">
              <w:rPr>
                <w:rFonts w:ascii="Times New Roman" w:hAnsi="Times New Roman" w:cs="Times New Roman"/>
                <w:color w:val="000000"/>
              </w:rPr>
              <w:t>.1</w:t>
            </w:r>
          </w:p>
        </w:tc>
      </w:tr>
      <w:tr w:rsidR="00715E79" w14:paraId="02A350FB" w14:textId="65035E3F" w:rsidTr="00715E79">
        <w:tc>
          <w:tcPr>
            <w:tcW w:w="681" w:type="dxa"/>
          </w:tcPr>
          <w:p w14:paraId="27B50732" w14:textId="35B0570C"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2005</w:t>
            </w:r>
          </w:p>
        </w:tc>
        <w:tc>
          <w:tcPr>
            <w:tcW w:w="1382" w:type="dxa"/>
            <w:vAlign w:val="bottom"/>
          </w:tcPr>
          <w:p w14:paraId="66E1E1E1" w14:textId="4FBD75C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82,501,000</w:t>
            </w:r>
          </w:p>
        </w:tc>
        <w:tc>
          <w:tcPr>
            <w:tcW w:w="1271" w:type="dxa"/>
            <w:vAlign w:val="bottom"/>
          </w:tcPr>
          <w:p w14:paraId="0703F7EE" w14:textId="4BE5A36B"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18,087,964</w:t>
            </w:r>
          </w:p>
        </w:tc>
        <w:tc>
          <w:tcPr>
            <w:tcW w:w="1261" w:type="dxa"/>
            <w:vAlign w:val="bottom"/>
          </w:tcPr>
          <w:p w14:paraId="3A4AD189" w14:textId="533FA0B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20,684,473</w:t>
            </w:r>
          </w:p>
        </w:tc>
        <w:tc>
          <w:tcPr>
            <w:tcW w:w="1394" w:type="dxa"/>
            <w:vAlign w:val="bottom"/>
          </w:tcPr>
          <w:p w14:paraId="70DF54AE" w14:textId="4B78403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1,949,557</w:t>
            </w:r>
          </w:p>
        </w:tc>
        <w:tc>
          <w:tcPr>
            <w:tcW w:w="1394" w:type="dxa"/>
            <w:vAlign w:val="bottom"/>
          </w:tcPr>
          <w:p w14:paraId="0830577B" w14:textId="3974512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1,377,292</w:t>
            </w:r>
          </w:p>
        </w:tc>
        <w:tc>
          <w:tcPr>
            <w:tcW w:w="1023" w:type="dxa"/>
          </w:tcPr>
          <w:p w14:paraId="4B9C0ACA" w14:textId="56AD20CF"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50</w:t>
            </w:r>
            <w:r w:rsidR="00687377">
              <w:rPr>
                <w:rFonts w:ascii="Times New Roman" w:hAnsi="Times New Roman" w:cs="Times New Roman"/>
                <w:color w:val="000000"/>
              </w:rPr>
              <w:t>.7</w:t>
            </w:r>
          </w:p>
        </w:tc>
        <w:tc>
          <w:tcPr>
            <w:tcW w:w="806" w:type="dxa"/>
          </w:tcPr>
          <w:p w14:paraId="60E204A2" w14:textId="17193D91"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31</w:t>
            </w:r>
            <w:r w:rsidR="00687377">
              <w:rPr>
                <w:rFonts w:ascii="Times New Roman" w:hAnsi="Times New Roman" w:cs="Times New Roman"/>
                <w:color w:val="000000"/>
              </w:rPr>
              <w:t>.3</w:t>
            </w:r>
          </w:p>
        </w:tc>
      </w:tr>
      <w:tr w:rsidR="00715E79" w14:paraId="65F85F42" w14:textId="124FD668" w:rsidTr="00715E79">
        <w:tc>
          <w:tcPr>
            <w:tcW w:w="681" w:type="dxa"/>
          </w:tcPr>
          <w:p w14:paraId="4729597B" w14:textId="5F90D637"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2006</w:t>
            </w:r>
          </w:p>
        </w:tc>
        <w:tc>
          <w:tcPr>
            <w:tcW w:w="1382" w:type="dxa"/>
            <w:vAlign w:val="bottom"/>
          </w:tcPr>
          <w:p w14:paraId="185A944F" w14:textId="325D2FA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82,438,000</w:t>
            </w:r>
          </w:p>
        </w:tc>
        <w:tc>
          <w:tcPr>
            <w:tcW w:w="1271" w:type="dxa"/>
            <w:vAlign w:val="bottom"/>
          </w:tcPr>
          <w:p w14:paraId="4EB3AC2D" w14:textId="0823439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18,240,238</w:t>
            </w:r>
          </w:p>
        </w:tc>
        <w:tc>
          <w:tcPr>
            <w:tcW w:w="1261" w:type="dxa"/>
            <w:vAlign w:val="bottom"/>
          </w:tcPr>
          <w:p w14:paraId="457F9880" w14:textId="4B053EE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20,731,024</w:t>
            </w:r>
          </w:p>
        </w:tc>
        <w:tc>
          <w:tcPr>
            <w:tcW w:w="1394" w:type="dxa"/>
            <w:vAlign w:val="bottom"/>
          </w:tcPr>
          <w:p w14:paraId="3A8131D3" w14:textId="6B4EDCC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1,970,914</w:t>
            </w:r>
          </w:p>
        </w:tc>
        <w:tc>
          <w:tcPr>
            <w:tcW w:w="1394" w:type="dxa"/>
            <w:vAlign w:val="bottom"/>
          </w:tcPr>
          <w:p w14:paraId="439ADDDD" w14:textId="0BDD0779"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1,382,203</w:t>
            </w:r>
          </w:p>
        </w:tc>
        <w:tc>
          <w:tcPr>
            <w:tcW w:w="1023" w:type="dxa"/>
          </w:tcPr>
          <w:p w14:paraId="086B0DD4" w14:textId="7AE1418E"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51</w:t>
            </w:r>
            <w:r w:rsidR="00687377">
              <w:rPr>
                <w:rFonts w:ascii="Times New Roman" w:hAnsi="Times New Roman" w:cs="Times New Roman"/>
                <w:color w:val="000000"/>
              </w:rPr>
              <w:t>.1</w:t>
            </w:r>
          </w:p>
        </w:tc>
        <w:tc>
          <w:tcPr>
            <w:tcW w:w="806" w:type="dxa"/>
          </w:tcPr>
          <w:p w14:paraId="582E8DEA" w14:textId="6AC75A7E"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31</w:t>
            </w:r>
            <w:r w:rsidR="00687377">
              <w:rPr>
                <w:rFonts w:ascii="Times New Roman" w:hAnsi="Times New Roman" w:cs="Times New Roman"/>
                <w:color w:val="000000"/>
              </w:rPr>
              <w:t>.5</w:t>
            </w:r>
          </w:p>
        </w:tc>
      </w:tr>
      <w:tr w:rsidR="00715E79" w14:paraId="3366A336" w14:textId="78516012" w:rsidTr="00715E79">
        <w:tc>
          <w:tcPr>
            <w:tcW w:w="681" w:type="dxa"/>
          </w:tcPr>
          <w:p w14:paraId="53C3B63A" w14:textId="760D1F70"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2007</w:t>
            </w:r>
          </w:p>
        </w:tc>
        <w:tc>
          <w:tcPr>
            <w:tcW w:w="1382" w:type="dxa"/>
            <w:vAlign w:val="bottom"/>
          </w:tcPr>
          <w:p w14:paraId="1632BC18" w14:textId="3BF944D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82,315,000</w:t>
            </w:r>
          </w:p>
        </w:tc>
        <w:tc>
          <w:tcPr>
            <w:tcW w:w="1271" w:type="dxa"/>
            <w:vAlign w:val="bottom"/>
          </w:tcPr>
          <w:p w14:paraId="70A1D87B" w14:textId="61EACF6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18,365,864</w:t>
            </w:r>
          </w:p>
        </w:tc>
        <w:tc>
          <w:tcPr>
            <w:tcW w:w="1261" w:type="dxa"/>
            <w:vAlign w:val="bottom"/>
          </w:tcPr>
          <w:p w14:paraId="2F5B99BE" w14:textId="234B2D7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20,766,359</w:t>
            </w:r>
          </w:p>
        </w:tc>
        <w:tc>
          <w:tcPr>
            <w:tcW w:w="1394" w:type="dxa"/>
            <w:vAlign w:val="bottom"/>
          </w:tcPr>
          <w:p w14:paraId="2A5EF6EB" w14:textId="0A549E70"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1,988,835</w:t>
            </w:r>
          </w:p>
        </w:tc>
        <w:tc>
          <w:tcPr>
            <w:tcW w:w="1394" w:type="dxa"/>
            <w:vAlign w:val="bottom"/>
          </w:tcPr>
          <w:p w14:paraId="5666A0C3" w14:textId="6F903F6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1,386,335</w:t>
            </w:r>
          </w:p>
        </w:tc>
        <w:tc>
          <w:tcPr>
            <w:tcW w:w="1023" w:type="dxa"/>
          </w:tcPr>
          <w:p w14:paraId="2AEB3778" w14:textId="3025FF02"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51</w:t>
            </w:r>
            <w:r w:rsidR="00687377">
              <w:rPr>
                <w:rFonts w:ascii="Times New Roman" w:hAnsi="Times New Roman" w:cs="Times New Roman"/>
                <w:color w:val="000000"/>
              </w:rPr>
              <w:t>.4</w:t>
            </w:r>
          </w:p>
        </w:tc>
        <w:tc>
          <w:tcPr>
            <w:tcW w:w="806" w:type="dxa"/>
          </w:tcPr>
          <w:p w14:paraId="04C8D0C7" w14:textId="13D7D9BE"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31</w:t>
            </w:r>
            <w:r w:rsidR="00687377">
              <w:rPr>
                <w:rFonts w:ascii="Times New Roman" w:hAnsi="Times New Roman" w:cs="Times New Roman"/>
                <w:color w:val="000000"/>
              </w:rPr>
              <w:t>.7</w:t>
            </w:r>
          </w:p>
        </w:tc>
      </w:tr>
      <w:tr w:rsidR="00715E79" w14:paraId="4AFE4609" w14:textId="020724E1" w:rsidTr="00715E79">
        <w:tc>
          <w:tcPr>
            <w:tcW w:w="681" w:type="dxa"/>
          </w:tcPr>
          <w:p w14:paraId="38DA1BFC" w14:textId="075C3685"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2008</w:t>
            </w:r>
          </w:p>
        </w:tc>
        <w:tc>
          <w:tcPr>
            <w:tcW w:w="1382" w:type="dxa"/>
            <w:vAlign w:val="bottom"/>
          </w:tcPr>
          <w:p w14:paraId="22705875" w14:textId="64D3215B"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82,218,000</w:t>
            </w:r>
          </w:p>
        </w:tc>
        <w:tc>
          <w:tcPr>
            <w:tcW w:w="1271" w:type="dxa"/>
            <w:vAlign w:val="bottom"/>
          </w:tcPr>
          <w:p w14:paraId="0DB1B733" w14:textId="13F966D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18,461,934</w:t>
            </w:r>
          </w:p>
        </w:tc>
        <w:tc>
          <w:tcPr>
            <w:tcW w:w="1261" w:type="dxa"/>
            <w:vAlign w:val="bottom"/>
          </w:tcPr>
          <w:p w14:paraId="12F11D22" w14:textId="161CDAC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20,805,953</w:t>
            </w:r>
          </w:p>
        </w:tc>
        <w:tc>
          <w:tcPr>
            <w:tcW w:w="1394" w:type="dxa"/>
            <w:vAlign w:val="bottom"/>
          </w:tcPr>
          <w:p w14:paraId="22179044" w14:textId="1B0E300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2,002,844</w:t>
            </w:r>
          </w:p>
        </w:tc>
        <w:tc>
          <w:tcPr>
            <w:tcW w:w="1394" w:type="dxa"/>
            <w:vAlign w:val="bottom"/>
          </w:tcPr>
          <w:p w14:paraId="6481F468" w14:textId="4B67FE3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1,390,556</w:t>
            </w:r>
          </w:p>
        </w:tc>
        <w:tc>
          <w:tcPr>
            <w:tcW w:w="1023" w:type="dxa"/>
          </w:tcPr>
          <w:p w14:paraId="16E74D25" w14:textId="268C1303"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51</w:t>
            </w:r>
            <w:r w:rsidR="00687377">
              <w:rPr>
                <w:rFonts w:ascii="Times New Roman" w:hAnsi="Times New Roman" w:cs="Times New Roman"/>
                <w:color w:val="000000"/>
              </w:rPr>
              <w:t>.8</w:t>
            </w:r>
          </w:p>
        </w:tc>
        <w:tc>
          <w:tcPr>
            <w:tcW w:w="806" w:type="dxa"/>
          </w:tcPr>
          <w:p w14:paraId="2E627EB8" w14:textId="43A8FCE3"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31</w:t>
            </w:r>
            <w:r w:rsidR="00687377">
              <w:rPr>
                <w:rFonts w:ascii="Times New Roman" w:hAnsi="Times New Roman" w:cs="Times New Roman"/>
                <w:color w:val="000000"/>
              </w:rPr>
              <w:t>.9</w:t>
            </w:r>
          </w:p>
        </w:tc>
      </w:tr>
      <w:tr w:rsidR="00715E79" w14:paraId="377D47A3" w14:textId="151DEDEE" w:rsidTr="00715E79">
        <w:tc>
          <w:tcPr>
            <w:tcW w:w="681" w:type="dxa"/>
          </w:tcPr>
          <w:p w14:paraId="062B4B75" w14:textId="79470C02"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2009</w:t>
            </w:r>
          </w:p>
        </w:tc>
        <w:tc>
          <w:tcPr>
            <w:tcW w:w="1382" w:type="dxa"/>
            <w:vAlign w:val="bottom"/>
          </w:tcPr>
          <w:p w14:paraId="45FA8997" w14:textId="12B388D0"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82,002,000</w:t>
            </w:r>
          </w:p>
        </w:tc>
        <w:tc>
          <w:tcPr>
            <w:tcW w:w="1271" w:type="dxa"/>
            <w:vAlign w:val="bottom"/>
          </w:tcPr>
          <w:p w14:paraId="542301BC" w14:textId="2CD8CB3B"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18,545,943</w:t>
            </w:r>
          </w:p>
        </w:tc>
        <w:tc>
          <w:tcPr>
            <w:tcW w:w="1261" w:type="dxa"/>
            <w:vAlign w:val="bottom"/>
          </w:tcPr>
          <w:p w14:paraId="7AEF76C3" w14:textId="6C01808B"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20,844,525</w:t>
            </w:r>
          </w:p>
        </w:tc>
        <w:tc>
          <w:tcPr>
            <w:tcW w:w="1394" w:type="dxa"/>
            <w:vAlign w:val="bottom"/>
          </w:tcPr>
          <w:p w14:paraId="1718B4ED" w14:textId="3A84FDE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2,015,181</w:t>
            </w:r>
          </w:p>
        </w:tc>
        <w:tc>
          <w:tcPr>
            <w:tcW w:w="1394" w:type="dxa"/>
            <w:vAlign w:val="bottom"/>
          </w:tcPr>
          <w:p w14:paraId="7A13EE94" w14:textId="42582A9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1,394,638</w:t>
            </w:r>
          </w:p>
        </w:tc>
        <w:tc>
          <w:tcPr>
            <w:tcW w:w="1023" w:type="dxa"/>
          </w:tcPr>
          <w:p w14:paraId="3DFFB01D" w14:textId="708225F7"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52</w:t>
            </w:r>
            <w:r w:rsidR="00687377">
              <w:rPr>
                <w:rFonts w:ascii="Times New Roman" w:hAnsi="Times New Roman" w:cs="Times New Roman"/>
                <w:color w:val="000000"/>
              </w:rPr>
              <w:t>.2</w:t>
            </w:r>
          </w:p>
        </w:tc>
        <w:tc>
          <w:tcPr>
            <w:tcW w:w="806" w:type="dxa"/>
          </w:tcPr>
          <w:p w14:paraId="71E9E18D" w14:textId="3BA486EA"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32</w:t>
            </w:r>
            <w:r w:rsidR="00687377">
              <w:rPr>
                <w:rFonts w:ascii="Times New Roman" w:hAnsi="Times New Roman" w:cs="Times New Roman"/>
                <w:color w:val="000000"/>
              </w:rPr>
              <w:t>.1</w:t>
            </w:r>
          </w:p>
        </w:tc>
      </w:tr>
      <w:tr w:rsidR="00715E79" w14:paraId="4A28E7C4" w14:textId="73754DDE" w:rsidTr="00715E79">
        <w:tc>
          <w:tcPr>
            <w:tcW w:w="681" w:type="dxa"/>
          </w:tcPr>
          <w:p w14:paraId="717CE417" w14:textId="02EF7339"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2010</w:t>
            </w:r>
          </w:p>
        </w:tc>
        <w:tc>
          <w:tcPr>
            <w:tcW w:w="1382" w:type="dxa"/>
            <w:vAlign w:val="bottom"/>
          </w:tcPr>
          <w:p w14:paraId="5F47377F" w14:textId="0C94447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81,802,000</w:t>
            </w:r>
          </w:p>
        </w:tc>
        <w:tc>
          <w:tcPr>
            <w:tcW w:w="1271" w:type="dxa"/>
            <w:vAlign w:val="bottom"/>
          </w:tcPr>
          <w:p w14:paraId="2DAE255A" w14:textId="56AC58D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18,162,046</w:t>
            </w:r>
          </w:p>
        </w:tc>
        <w:tc>
          <w:tcPr>
            <w:tcW w:w="1261" w:type="dxa"/>
            <w:vAlign w:val="bottom"/>
          </w:tcPr>
          <w:p w14:paraId="07C2BD9D" w14:textId="10AD518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20,542,952</w:t>
            </w:r>
          </w:p>
        </w:tc>
        <w:tc>
          <w:tcPr>
            <w:tcW w:w="1394" w:type="dxa"/>
            <w:vAlign w:val="bottom"/>
          </w:tcPr>
          <w:p w14:paraId="66C2FAB0" w14:textId="7C072E3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2,121,200</w:t>
            </w:r>
          </w:p>
        </w:tc>
        <w:tc>
          <w:tcPr>
            <w:tcW w:w="1394" w:type="dxa"/>
            <w:vAlign w:val="bottom"/>
          </w:tcPr>
          <w:p w14:paraId="323AEE50" w14:textId="3967133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1,418,431</w:t>
            </w:r>
          </w:p>
        </w:tc>
        <w:tc>
          <w:tcPr>
            <w:tcW w:w="1023" w:type="dxa"/>
          </w:tcPr>
          <w:p w14:paraId="28C4959D" w14:textId="044A2978"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55</w:t>
            </w:r>
            <w:r w:rsidR="00687377">
              <w:rPr>
                <w:rFonts w:ascii="Times New Roman" w:hAnsi="Times New Roman" w:cs="Times New Roman"/>
                <w:color w:val="000000"/>
              </w:rPr>
              <w:t>.3</w:t>
            </w:r>
          </w:p>
        </w:tc>
        <w:tc>
          <w:tcPr>
            <w:tcW w:w="806" w:type="dxa"/>
          </w:tcPr>
          <w:p w14:paraId="16EEBDC4" w14:textId="6CBADCBA"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32</w:t>
            </w:r>
            <w:r w:rsidR="00687377">
              <w:rPr>
                <w:rFonts w:ascii="Times New Roman" w:hAnsi="Times New Roman" w:cs="Times New Roman"/>
                <w:color w:val="000000"/>
              </w:rPr>
              <w:t>.7</w:t>
            </w:r>
          </w:p>
        </w:tc>
      </w:tr>
      <w:tr w:rsidR="00715E79" w14:paraId="1B78BBBC" w14:textId="60C3A2E1" w:rsidTr="00715E79">
        <w:tc>
          <w:tcPr>
            <w:tcW w:w="681" w:type="dxa"/>
          </w:tcPr>
          <w:p w14:paraId="5ADE0AF6" w14:textId="4BE3CAA5"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2011</w:t>
            </w:r>
          </w:p>
        </w:tc>
        <w:tc>
          <w:tcPr>
            <w:tcW w:w="1382" w:type="dxa"/>
            <w:vAlign w:val="bottom"/>
          </w:tcPr>
          <w:p w14:paraId="1357698B" w14:textId="2F1460B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81,752,000</w:t>
            </w:r>
          </w:p>
        </w:tc>
        <w:tc>
          <w:tcPr>
            <w:tcW w:w="1271" w:type="dxa"/>
            <w:vAlign w:val="bottom"/>
          </w:tcPr>
          <w:p w14:paraId="77D7975B" w14:textId="6002636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18,252,882</w:t>
            </w:r>
          </w:p>
        </w:tc>
        <w:tc>
          <w:tcPr>
            <w:tcW w:w="1261" w:type="dxa"/>
            <w:vAlign w:val="bottom"/>
          </w:tcPr>
          <w:p w14:paraId="5E50FDD7" w14:textId="2AF3429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20,596,184</w:t>
            </w:r>
          </w:p>
        </w:tc>
        <w:tc>
          <w:tcPr>
            <w:tcW w:w="1394" w:type="dxa"/>
            <w:vAlign w:val="bottom"/>
          </w:tcPr>
          <w:p w14:paraId="1F9BEF52" w14:textId="5AD36CF1"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2,134,694</w:t>
            </w:r>
          </w:p>
        </w:tc>
        <w:tc>
          <w:tcPr>
            <w:tcW w:w="1394" w:type="dxa"/>
            <w:vAlign w:val="bottom"/>
          </w:tcPr>
          <w:p w14:paraId="16F9B33F" w14:textId="76230AED"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1,423,436</w:t>
            </w:r>
          </w:p>
        </w:tc>
        <w:tc>
          <w:tcPr>
            <w:tcW w:w="1023" w:type="dxa"/>
          </w:tcPr>
          <w:p w14:paraId="63F8D11F" w14:textId="55CA3E83"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55</w:t>
            </w:r>
            <w:r w:rsidR="00687377">
              <w:rPr>
                <w:rFonts w:ascii="Times New Roman" w:hAnsi="Times New Roman" w:cs="Times New Roman"/>
                <w:color w:val="000000"/>
              </w:rPr>
              <w:t>.6</w:t>
            </w:r>
          </w:p>
        </w:tc>
        <w:tc>
          <w:tcPr>
            <w:tcW w:w="806" w:type="dxa"/>
          </w:tcPr>
          <w:p w14:paraId="3300B663" w14:textId="7F1204DC"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32</w:t>
            </w:r>
            <w:r w:rsidR="00687377">
              <w:rPr>
                <w:rFonts w:ascii="Times New Roman" w:hAnsi="Times New Roman" w:cs="Times New Roman"/>
                <w:color w:val="000000"/>
              </w:rPr>
              <w:t>.8</w:t>
            </w:r>
          </w:p>
        </w:tc>
      </w:tr>
      <w:tr w:rsidR="00715E79" w14:paraId="44633892" w14:textId="600385B1" w:rsidTr="00715E79">
        <w:tc>
          <w:tcPr>
            <w:tcW w:w="681" w:type="dxa"/>
          </w:tcPr>
          <w:p w14:paraId="46E78F74" w14:textId="7161DDA8"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lastRenderedPageBreak/>
              <w:t>2012</w:t>
            </w:r>
          </w:p>
        </w:tc>
        <w:tc>
          <w:tcPr>
            <w:tcW w:w="1382" w:type="dxa"/>
            <w:vAlign w:val="bottom"/>
          </w:tcPr>
          <w:p w14:paraId="3C773619" w14:textId="3BCEA57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80,328,000</w:t>
            </w:r>
          </w:p>
        </w:tc>
        <w:tc>
          <w:tcPr>
            <w:tcW w:w="1271" w:type="dxa"/>
            <w:vAlign w:val="bottom"/>
          </w:tcPr>
          <w:p w14:paraId="69945799" w14:textId="14E63EC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18,351,090</w:t>
            </w:r>
          </w:p>
        </w:tc>
        <w:tc>
          <w:tcPr>
            <w:tcW w:w="1261" w:type="dxa"/>
            <w:vAlign w:val="bottom"/>
          </w:tcPr>
          <w:p w14:paraId="2C5D95FF" w14:textId="514E3F7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20,665,140</w:t>
            </w:r>
          </w:p>
        </w:tc>
        <w:tc>
          <w:tcPr>
            <w:tcW w:w="1394" w:type="dxa"/>
            <w:vAlign w:val="bottom"/>
          </w:tcPr>
          <w:p w14:paraId="55209E59" w14:textId="2C6FDF3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2,149,361</w:t>
            </w:r>
          </w:p>
        </w:tc>
        <w:tc>
          <w:tcPr>
            <w:tcW w:w="1394" w:type="dxa"/>
            <w:vAlign w:val="bottom"/>
          </w:tcPr>
          <w:p w14:paraId="13E8FAE4" w14:textId="60E96DB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1,429,779</w:t>
            </w:r>
          </w:p>
        </w:tc>
        <w:tc>
          <w:tcPr>
            <w:tcW w:w="1023" w:type="dxa"/>
          </w:tcPr>
          <w:p w14:paraId="5A011F3E" w14:textId="4572C97F"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56</w:t>
            </w:r>
            <w:r w:rsidR="00687377">
              <w:rPr>
                <w:rFonts w:ascii="Times New Roman" w:hAnsi="Times New Roman" w:cs="Times New Roman"/>
                <w:color w:val="000000"/>
              </w:rPr>
              <w:t>.9</w:t>
            </w:r>
          </w:p>
        </w:tc>
        <w:tc>
          <w:tcPr>
            <w:tcW w:w="806" w:type="dxa"/>
          </w:tcPr>
          <w:p w14:paraId="420D419A" w14:textId="34A6322C"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.6</w:t>
            </w:r>
          </w:p>
        </w:tc>
      </w:tr>
      <w:tr w:rsidR="00715E79" w14:paraId="0CB8DCD4" w14:textId="62C88528" w:rsidTr="00715E79">
        <w:tc>
          <w:tcPr>
            <w:tcW w:w="681" w:type="dxa"/>
          </w:tcPr>
          <w:p w14:paraId="0784C09F" w14:textId="6E92F558"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2013</w:t>
            </w:r>
          </w:p>
        </w:tc>
        <w:tc>
          <w:tcPr>
            <w:tcW w:w="1382" w:type="dxa"/>
            <w:vAlign w:val="bottom"/>
          </w:tcPr>
          <w:p w14:paraId="0ADE4990" w14:textId="01ADC7E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80,524,000</w:t>
            </w:r>
          </w:p>
        </w:tc>
        <w:tc>
          <w:tcPr>
            <w:tcW w:w="1271" w:type="dxa"/>
            <w:vAlign w:val="bottom"/>
          </w:tcPr>
          <w:p w14:paraId="2F459100" w14:textId="4FF8BFE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18,452,231</w:t>
            </w:r>
          </w:p>
        </w:tc>
        <w:tc>
          <w:tcPr>
            <w:tcW w:w="1261" w:type="dxa"/>
            <w:vAlign w:val="bottom"/>
          </w:tcPr>
          <w:p w14:paraId="106433CF" w14:textId="41E6BE2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20,743,263</w:t>
            </w:r>
          </w:p>
        </w:tc>
        <w:tc>
          <w:tcPr>
            <w:tcW w:w="1394" w:type="dxa"/>
            <w:vAlign w:val="bottom"/>
          </w:tcPr>
          <w:p w14:paraId="664BF972" w14:textId="7D3319C0"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2,164,467</w:t>
            </w:r>
          </w:p>
        </w:tc>
        <w:tc>
          <w:tcPr>
            <w:tcW w:w="1394" w:type="dxa"/>
            <w:vAlign w:val="bottom"/>
          </w:tcPr>
          <w:p w14:paraId="5140B825" w14:textId="49D73A6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1,436,835</w:t>
            </w:r>
          </w:p>
        </w:tc>
        <w:tc>
          <w:tcPr>
            <w:tcW w:w="1023" w:type="dxa"/>
          </w:tcPr>
          <w:p w14:paraId="3F404F92" w14:textId="46533F26"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.1</w:t>
            </w:r>
          </w:p>
        </w:tc>
        <w:tc>
          <w:tcPr>
            <w:tcW w:w="806" w:type="dxa"/>
          </w:tcPr>
          <w:p w14:paraId="1A1A4812" w14:textId="5AB03F17"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.7</w:t>
            </w:r>
          </w:p>
        </w:tc>
      </w:tr>
      <w:tr w:rsidR="00715E79" w14:paraId="2796E4A6" w14:textId="20E694AB" w:rsidTr="00715E79">
        <w:tc>
          <w:tcPr>
            <w:tcW w:w="681" w:type="dxa"/>
          </w:tcPr>
          <w:p w14:paraId="2770712E" w14:textId="7A19595D"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2014</w:t>
            </w:r>
          </w:p>
        </w:tc>
        <w:tc>
          <w:tcPr>
            <w:tcW w:w="1382" w:type="dxa"/>
            <w:vAlign w:val="bottom"/>
          </w:tcPr>
          <w:p w14:paraId="1FB2C0B0" w14:textId="02DAB95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80,767,000</w:t>
            </w:r>
          </w:p>
        </w:tc>
        <w:tc>
          <w:tcPr>
            <w:tcW w:w="1271" w:type="dxa"/>
            <w:vAlign w:val="bottom"/>
          </w:tcPr>
          <w:p w14:paraId="0583BA57" w14:textId="2D311B80"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18,557,401</w:t>
            </w:r>
          </w:p>
        </w:tc>
        <w:tc>
          <w:tcPr>
            <w:tcW w:w="1261" w:type="dxa"/>
            <w:vAlign w:val="bottom"/>
          </w:tcPr>
          <w:p w14:paraId="4030368D" w14:textId="4C19E84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20,850,325</w:t>
            </w:r>
          </w:p>
        </w:tc>
        <w:tc>
          <w:tcPr>
            <w:tcW w:w="1394" w:type="dxa"/>
            <w:vAlign w:val="bottom"/>
          </w:tcPr>
          <w:p w14:paraId="52C5029A" w14:textId="4BA467E8"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2,180,232</w:t>
            </w:r>
          </w:p>
        </w:tc>
        <w:tc>
          <w:tcPr>
            <w:tcW w:w="1394" w:type="dxa"/>
            <w:vAlign w:val="bottom"/>
          </w:tcPr>
          <w:p w14:paraId="1B9C1F7C" w14:textId="2994BB0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1,446,271</w:t>
            </w:r>
          </w:p>
        </w:tc>
        <w:tc>
          <w:tcPr>
            <w:tcW w:w="1023" w:type="dxa"/>
          </w:tcPr>
          <w:p w14:paraId="7C1A923F" w14:textId="170BDE22"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.3</w:t>
            </w:r>
          </w:p>
        </w:tc>
        <w:tc>
          <w:tcPr>
            <w:tcW w:w="806" w:type="dxa"/>
          </w:tcPr>
          <w:p w14:paraId="30DA0274" w14:textId="2CE4C3AA"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.8</w:t>
            </w:r>
          </w:p>
        </w:tc>
      </w:tr>
      <w:tr w:rsidR="00715E79" w14:paraId="56316E35" w14:textId="1CCBD4A5" w:rsidTr="00715E79">
        <w:tc>
          <w:tcPr>
            <w:tcW w:w="681" w:type="dxa"/>
          </w:tcPr>
          <w:p w14:paraId="30C23218" w14:textId="5AFF25D2"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2015</w:t>
            </w:r>
          </w:p>
        </w:tc>
        <w:tc>
          <w:tcPr>
            <w:tcW w:w="1382" w:type="dxa"/>
            <w:vAlign w:val="bottom"/>
          </w:tcPr>
          <w:p w14:paraId="25089B10" w14:textId="218A9FC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81,198,000</w:t>
            </w:r>
          </w:p>
        </w:tc>
        <w:tc>
          <w:tcPr>
            <w:tcW w:w="1271" w:type="dxa"/>
            <w:vAlign w:val="bottom"/>
          </w:tcPr>
          <w:p w14:paraId="33C949B9" w14:textId="247EBD4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18,658,494</w:t>
            </w:r>
          </w:p>
        </w:tc>
        <w:tc>
          <w:tcPr>
            <w:tcW w:w="1261" w:type="dxa"/>
            <w:vAlign w:val="bottom"/>
          </w:tcPr>
          <w:p w14:paraId="0D8B4F97" w14:textId="18F0231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20,961,863</w:t>
            </w:r>
          </w:p>
        </w:tc>
        <w:tc>
          <w:tcPr>
            <w:tcW w:w="1394" w:type="dxa"/>
            <w:vAlign w:val="bottom"/>
          </w:tcPr>
          <w:p w14:paraId="6D8FA1C9" w14:textId="2DDB284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2,195,537</w:t>
            </w:r>
          </w:p>
        </w:tc>
        <w:tc>
          <w:tcPr>
            <w:tcW w:w="1394" w:type="dxa"/>
            <w:vAlign w:val="bottom"/>
          </w:tcPr>
          <w:p w14:paraId="23983D8D" w14:textId="1AAE3E3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1,456,026</w:t>
            </w:r>
          </w:p>
        </w:tc>
        <w:tc>
          <w:tcPr>
            <w:tcW w:w="1023" w:type="dxa"/>
          </w:tcPr>
          <w:p w14:paraId="09CCA885" w14:textId="7CE52B72"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.4</w:t>
            </w:r>
          </w:p>
        </w:tc>
        <w:tc>
          <w:tcPr>
            <w:tcW w:w="806" w:type="dxa"/>
          </w:tcPr>
          <w:p w14:paraId="5DCAD6F5" w14:textId="39629BF7"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.9</w:t>
            </w:r>
          </w:p>
        </w:tc>
      </w:tr>
      <w:tr w:rsidR="00715E79" w14:paraId="07ADC6AD" w14:textId="05003E0E" w:rsidTr="00715E79">
        <w:tc>
          <w:tcPr>
            <w:tcW w:w="681" w:type="dxa"/>
          </w:tcPr>
          <w:p w14:paraId="0F80B4FF" w14:textId="14DF8F98"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2016</w:t>
            </w:r>
          </w:p>
        </w:tc>
        <w:tc>
          <w:tcPr>
            <w:tcW w:w="1382" w:type="dxa"/>
            <w:vAlign w:val="bottom"/>
          </w:tcPr>
          <w:p w14:paraId="57AC4A5D" w14:textId="5E1FD71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82,176,000</w:t>
            </w:r>
          </w:p>
        </w:tc>
        <w:tc>
          <w:tcPr>
            <w:tcW w:w="1271" w:type="dxa"/>
            <w:vAlign w:val="bottom"/>
          </w:tcPr>
          <w:p w14:paraId="69403833" w14:textId="6D099AA6"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18,762,486</w:t>
            </w:r>
          </w:p>
        </w:tc>
        <w:tc>
          <w:tcPr>
            <w:tcW w:w="1261" w:type="dxa"/>
            <w:vAlign w:val="bottom"/>
          </w:tcPr>
          <w:p w14:paraId="03DD39AA" w14:textId="6F6FFD93"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21,086,208</w:t>
            </w:r>
          </w:p>
        </w:tc>
        <w:tc>
          <w:tcPr>
            <w:tcW w:w="1394" w:type="dxa"/>
            <w:vAlign w:val="bottom"/>
          </w:tcPr>
          <w:p w14:paraId="3B8742AE" w14:textId="2E9539E7"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2,211,256</w:t>
            </w:r>
          </w:p>
        </w:tc>
        <w:tc>
          <w:tcPr>
            <w:tcW w:w="1394" w:type="dxa"/>
            <w:vAlign w:val="bottom"/>
          </w:tcPr>
          <w:p w14:paraId="0193082D" w14:textId="561FBD4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1,466,627</w:t>
            </w:r>
          </w:p>
        </w:tc>
        <w:tc>
          <w:tcPr>
            <w:tcW w:w="1023" w:type="dxa"/>
          </w:tcPr>
          <w:p w14:paraId="0EE8D45E" w14:textId="6337E0F2"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.2</w:t>
            </w:r>
          </w:p>
        </w:tc>
        <w:tc>
          <w:tcPr>
            <w:tcW w:w="806" w:type="dxa"/>
          </w:tcPr>
          <w:p w14:paraId="3609AFFF" w14:textId="48FC653E"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.7</w:t>
            </w:r>
          </w:p>
        </w:tc>
      </w:tr>
      <w:tr w:rsidR="00715E79" w14:paraId="67756611" w14:textId="55E43CC1" w:rsidTr="00715E79">
        <w:tc>
          <w:tcPr>
            <w:tcW w:w="681" w:type="dxa"/>
          </w:tcPr>
          <w:p w14:paraId="100DC7EE" w14:textId="7AA031E4"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2017</w:t>
            </w:r>
          </w:p>
        </w:tc>
        <w:tc>
          <w:tcPr>
            <w:tcW w:w="1382" w:type="dxa"/>
            <w:vAlign w:val="bottom"/>
          </w:tcPr>
          <w:p w14:paraId="7BBB9CA5" w14:textId="068BE36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82,522,000</w:t>
            </w:r>
          </w:p>
        </w:tc>
        <w:tc>
          <w:tcPr>
            <w:tcW w:w="1271" w:type="dxa"/>
            <w:vAlign w:val="bottom"/>
          </w:tcPr>
          <w:p w14:paraId="75FCE612" w14:textId="29A654A2"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18,866,038</w:t>
            </w:r>
          </w:p>
        </w:tc>
        <w:tc>
          <w:tcPr>
            <w:tcW w:w="1261" w:type="dxa"/>
            <w:vAlign w:val="bottom"/>
          </w:tcPr>
          <w:p w14:paraId="448D5D79" w14:textId="365FE76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21,222,311</w:t>
            </w:r>
          </w:p>
        </w:tc>
        <w:tc>
          <w:tcPr>
            <w:tcW w:w="1394" w:type="dxa"/>
            <w:vAlign w:val="bottom"/>
          </w:tcPr>
          <w:p w14:paraId="12A3A050" w14:textId="4588DD0E"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2,226,956</w:t>
            </w:r>
          </w:p>
        </w:tc>
        <w:tc>
          <w:tcPr>
            <w:tcW w:w="1394" w:type="dxa"/>
            <w:vAlign w:val="bottom"/>
          </w:tcPr>
          <w:p w14:paraId="3D22D2F0" w14:textId="01F95ADF"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1,478,065</w:t>
            </w:r>
          </w:p>
        </w:tc>
        <w:tc>
          <w:tcPr>
            <w:tcW w:w="1023" w:type="dxa"/>
          </w:tcPr>
          <w:p w14:paraId="02711324" w14:textId="1D7035E5"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.3</w:t>
            </w:r>
          </w:p>
        </w:tc>
        <w:tc>
          <w:tcPr>
            <w:tcW w:w="806" w:type="dxa"/>
          </w:tcPr>
          <w:p w14:paraId="6890CD21" w14:textId="4A571FB5" w:rsidR="00715E79"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33</w:t>
            </w:r>
            <w:r w:rsidR="00687377">
              <w:rPr>
                <w:rFonts w:ascii="Times New Roman" w:hAnsi="Times New Roman" w:cs="Times New Roman"/>
                <w:color w:val="000000"/>
              </w:rPr>
              <w:t>.8</w:t>
            </w:r>
          </w:p>
        </w:tc>
      </w:tr>
      <w:tr w:rsidR="00715E79" w14:paraId="624DEC79" w14:textId="20D9A020" w:rsidTr="00715E79">
        <w:tc>
          <w:tcPr>
            <w:tcW w:w="681" w:type="dxa"/>
          </w:tcPr>
          <w:p w14:paraId="5D08C023" w14:textId="09000710" w:rsidR="00715E79" w:rsidRPr="00AF416C" w:rsidRDefault="00715E79" w:rsidP="00715E79">
            <w:pPr>
              <w:spacing w:line="480" w:lineRule="auto"/>
              <w:rPr>
                <w:rFonts w:ascii="Times New Roman" w:hAnsi="Times New Roman" w:cs="Times New Roman"/>
                <w:b/>
                <w:lang w:val="en-CA"/>
              </w:rPr>
            </w:pPr>
            <w:r w:rsidRPr="00AF416C">
              <w:rPr>
                <w:rFonts w:ascii="Times New Roman" w:hAnsi="Times New Roman" w:cs="Times New Roman"/>
                <w:b/>
                <w:lang w:val="en-CA"/>
              </w:rPr>
              <w:t>2018</w:t>
            </w:r>
          </w:p>
        </w:tc>
        <w:tc>
          <w:tcPr>
            <w:tcW w:w="1382" w:type="dxa"/>
            <w:vAlign w:val="bottom"/>
          </w:tcPr>
          <w:p w14:paraId="33BFDB54" w14:textId="3FA0A46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82,792,000</w:t>
            </w:r>
          </w:p>
        </w:tc>
        <w:tc>
          <w:tcPr>
            <w:tcW w:w="1271" w:type="dxa"/>
            <w:vAlign w:val="bottom"/>
          </w:tcPr>
          <w:p w14:paraId="682CA087" w14:textId="1A2CDD65"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18,966,444</w:t>
            </w:r>
          </w:p>
        </w:tc>
        <w:tc>
          <w:tcPr>
            <w:tcW w:w="1261" w:type="dxa"/>
            <w:vAlign w:val="bottom"/>
          </w:tcPr>
          <w:p w14:paraId="24B7E367" w14:textId="183CABE4"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21,369,968</w:t>
            </w:r>
          </w:p>
        </w:tc>
        <w:tc>
          <w:tcPr>
            <w:tcW w:w="1394" w:type="dxa"/>
            <w:vAlign w:val="bottom"/>
          </w:tcPr>
          <w:p w14:paraId="55107028" w14:textId="7B6D17EC"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2,242,305</w:t>
            </w:r>
          </w:p>
        </w:tc>
        <w:tc>
          <w:tcPr>
            <w:tcW w:w="1394" w:type="dxa"/>
            <w:vAlign w:val="bottom"/>
          </w:tcPr>
          <w:p w14:paraId="07B6D750" w14:textId="26CC2D7A" w:rsidR="00715E79" w:rsidRPr="00AF416C" w:rsidRDefault="00715E79" w:rsidP="00715E79">
            <w:pPr>
              <w:spacing w:line="480" w:lineRule="auto"/>
              <w:rPr>
                <w:rFonts w:ascii="Times New Roman" w:hAnsi="Times New Roman" w:cs="Times New Roman"/>
                <w:lang w:val="en-CA"/>
              </w:rPr>
            </w:pPr>
            <w:r w:rsidRPr="00AF416C">
              <w:rPr>
                <w:rFonts w:ascii="Times New Roman" w:hAnsi="Times New Roman" w:cs="Times New Roman"/>
                <w:color w:val="000000"/>
              </w:rPr>
              <w:t>1,490,084</w:t>
            </w:r>
          </w:p>
        </w:tc>
        <w:tc>
          <w:tcPr>
            <w:tcW w:w="1023" w:type="dxa"/>
          </w:tcPr>
          <w:p w14:paraId="7A78A5AB" w14:textId="333EC984" w:rsidR="00715E79" w:rsidRPr="00AF416C" w:rsidRDefault="00715E79" w:rsidP="00715E79">
            <w:pPr>
              <w:spacing w:line="480" w:lineRule="auto"/>
              <w:rPr>
                <w:rFonts w:ascii="Times New Roman" w:hAnsi="Times New Roman" w:cs="Times New Roman"/>
                <w:color w:val="000000"/>
              </w:rPr>
            </w:pPr>
            <w:r>
              <w:rPr>
                <w:rFonts w:ascii="Times New Roman" w:hAnsi="Times New Roman" w:cs="Times New Roman"/>
                <w:color w:val="000000"/>
              </w:rPr>
              <w:t>57</w:t>
            </w:r>
            <w:r w:rsidR="00687377">
              <w:rPr>
                <w:rFonts w:ascii="Times New Roman" w:hAnsi="Times New Roman" w:cs="Times New Roman"/>
                <w:color w:val="000000"/>
              </w:rPr>
              <w:t>.6</w:t>
            </w:r>
          </w:p>
        </w:tc>
        <w:tc>
          <w:tcPr>
            <w:tcW w:w="806" w:type="dxa"/>
          </w:tcPr>
          <w:p w14:paraId="6A81D28F" w14:textId="1A760947" w:rsidR="00715E79" w:rsidRDefault="00687377" w:rsidP="00715E79">
            <w:pPr>
              <w:spacing w:line="480" w:lineRule="auto"/>
              <w:rPr>
                <w:rFonts w:ascii="Times New Roman" w:hAnsi="Times New Roman" w:cs="Times New Roman"/>
                <w:color w:val="000000"/>
              </w:rPr>
            </w:pPr>
            <w:r>
              <w:rPr>
                <w:rFonts w:ascii="Times New Roman" w:hAnsi="Times New Roman" w:cs="Times New Roman"/>
                <w:color w:val="000000"/>
              </w:rPr>
              <w:t>34.0</w:t>
            </w:r>
          </w:p>
        </w:tc>
      </w:tr>
    </w:tbl>
    <w:p w14:paraId="2AE2B9F3" w14:textId="6A9BF7E9" w:rsidR="00A83BD2" w:rsidRDefault="00A83BD2" w:rsidP="00850060">
      <w:pPr>
        <w:rPr>
          <w:lang w:val="en-CA"/>
        </w:rPr>
      </w:pPr>
    </w:p>
    <w:p w14:paraId="081B3F6B" w14:textId="2BACAB6F" w:rsidR="00886EF1" w:rsidRPr="00941881" w:rsidRDefault="00EA242D" w:rsidP="000D63CB">
      <w:pPr>
        <w:pStyle w:val="Heading2"/>
        <w:numPr>
          <w:ilvl w:val="0"/>
          <w:numId w:val="17"/>
        </w:numPr>
        <w:spacing w:line="480" w:lineRule="auto"/>
        <w:jc w:val="both"/>
        <w:rPr>
          <w:rFonts w:cs="Times New Roman"/>
          <w:lang w:val="en-CA"/>
        </w:rPr>
      </w:pPr>
      <w:r>
        <w:rPr>
          <w:rFonts w:cs="Times New Roman"/>
          <w:lang w:val="en-CA"/>
        </w:rPr>
        <w:t>Adjusted b</w:t>
      </w:r>
      <w:r w:rsidR="06B44FD5" w:rsidRPr="00941881">
        <w:rPr>
          <w:rFonts w:cs="Times New Roman"/>
          <w:lang w:val="en-CA"/>
        </w:rPr>
        <w:t xml:space="preserve">uilding </w:t>
      </w:r>
      <w:r>
        <w:rPr>
          <w:rFonts w:cs="Times New Roman"/>
          <w:lang w:val="en-CA"/>
        </w:rPr>
        <w:t>v</w:t>
      </w:r>
      <w:r w:rsidR="06B44FD5" w:rsidRPr="00941881">
        <w:rPr>
          <w:rFonts w:cs="Times New Roman"/>
          <w:lang w:val="en-CA"/>
        </w:rPr>
        <w:t>olume</w:t>
      </w:r>
    </w:p>
    <w:p w14:paraId="40464918" w14:textId="68CE2F98" w:rsidR="00A83BD2" w:rsidRPr="00A83BD2" w:rsidRDefault="0D30AFA1" w:rsidP="00A83BD2">
      <w:pPr>
        <w:spacing w:line="480" w:lineRule="auto"/>
        <w:jc w:val="both"/>
        <w:rPr>
          <w:rFonts w:ascii="Times New Roman" w:hAnsi="Times New Roman" w:cs="Times New Roman"/>
          <w:lang w:val="en-CA"/>
        </w:rPr>
      </w:pPr>
      <w:r w:rsidRPr="0D30AFA1">
        <w:rPr>
          <w:rFonts w:ascii="Times New Roman" w:hAnsi="Times New Roman" w:cs="Times New Roman"/>
          <w:lang w:val="en-CA"/>
        </w:rPr>
        <w:t xml:space="preserve">Using building volume as a covariate for gridded population does not account for the fact that population density can be higher in multi-family dwellings than in single-family dwellings. Census data confirms that living floor area per capita is different in buildings of those categories (refer to main text), and different assumptions on this are accounted for in the bottom-up population mapping approach. In our top-down approach, we employed a sensitivity analysis and tested a variety of weighting factors to increase building volume of multi-family buildings and, thus, the population that is redistributed to that building type. Even though different weighing factors for multi-family buildings perform best at some scales and regarding some quality metrics, it turned out that a volume weighting factor of 1.6 yields best results with regard to most quality metrics at NUTS-3- and LAU-level. WD-VOLADJ1.6 is, thus, the model which was used for the comparison to other models in the main study. </w:t>
      </w:r>
    </w:p>
    <w:p w14:paraId="3260ABA0" w14:textId="491DCC73" w:rsidR="00886EF1" w:rsidRPr="00941881" w:rsidRDefault="06B44FD5" w:rsidP="00A83BD2">
      <w:pPr>
        <w:pStyle w:val="Caption"/>
        <w:spacing w:line="480" w:lineRule="auto"/>
        <w:jc w:val="both"/>
        <w:rPr>
          <w:rFonts w:ascii="Times New Roman" w:hAnsi="Times New Roman" w:cs="Times New Roman"/>
          <w:i w:val="0"/>
          <w:iCs w:val="0"/>
          <w:lang w:val="en-CA"/>
        </w:rPr>
      </w:pPr>
      <w:r w:rsidRPr="00941881">
        <w:rPr>
          <w:rFonts w:ascii="Times New Roman" w:hAnsi="Times New Roman" w:cs="Times New Roman"/>
          <w:b/>
          <w:bCs/>
          <w:i w:val="0"/>
          <w:iCs w:val="0"/>
          <w:lang w:val="en-CA"/>
        </w:rPr>
        <w:t>Table SI</w:t>
      </w:r>
      <w:r w:rsidR="00DC72F1">
        <w:rPr>
          <w:rFonts w:ascii="Times New Roman" w:hAnsi="Times New Roman" w:cs="Times New Roman"/>
          <w:b/>
          <w:bCs/>
          <w:i w:val="0"/>
          <w:iCs w:val="0"/>
          <w:lang w:val="en-CA"/>
        </w:rPr>
        <w:t xml:space="preserve"> 6</w:t>
      </w:r>
      <w:r w:rsidR="00A83BD2">
        <w:rPr>
          <w:rFonts w:ascii="Times New Roman" w:hAnsi="Times New Roman" w:cs="Times New Roman"/>
          <w:b/>
          <w:bCs/>
          <w:i w:val="0"/>
          <w:iCs w:val="0"/>
          <w:lang w:val="en-CA"/>
        </w:rPr>
        <w:t xml:space="preserve"> </w:t>
      </w:r>
      <w:r w:rsidR="00653E41" w:rsidRPr="00653E41">
        <w:rPr>
          <w:rFonts w:ascii="Times New Roman" w:hAnsi="Times New Roman" w:cs="Times New Roman"/>
          <w:bCs/>
          <w:i w:val="0"/>
          <w:iCs w:val="0"/>
          <w:lang w:val="en-CA"/>
        </w:rPr>
        <w:t>Prediction</w:t>
      </w:r>
      <w:r w:rsidR="00653E41">
        <w:rPr>
          <w:rFonts w:ascii="Times New Roman" w:hAnsi="Times New Roman" w:cs="Times New Roman"/>
          <w:b/>
          <w:bCs/>
          <w:i w:val="0"/>
          <w:iCs w:val="0"/>
          <w:lang w:val="en-CA"/>
        </w:rPr>
        <w:t xml:space="preserve"> q</w:t>
      </w:r>
      <w:r w:rsidR="00653E41" w:rsidRPr="00653E41">
        <w:rPr>
          <w:rFonts w:ascii="Times New Roman" w:hAnsi="Times New Roman" w:cs="Times New Roman"/>
          <w:bCs/>
          <w:i w:val="0"/>
          <w:iCs w:val="0"/>
          <w:lang w:val="en-CA"/>
        </w:rPr>
        <w:t>uality</w:t>
      </w:r>
      <w:r w:rsidR="00653E41">
        <w:rPr>
          <w:rFonts w:ascii="Times New Roman" w:hAnsi="Times New Roman" w:cs="Times New Roman"/>
          <w:b/>
          <w:bCs/>
          <w:i w:val="0"/>
          <w:iCs w:val="0"/>
          <w:lang w:val="en-CA"/>
        </w:rPr>
        <w:t xml:space="preserve"> </w:t>
      </w:r>
      <w:r w:rsidR="00653E41" w:rsidRPr="00653E41">
        <w:rPr>
          <w:rFonts w:ascii="Times New Roman" w:hAnsi="Times New Roman" w:cs="Times New Roman"/>
          <w:bCs/>
          <w:i w:val="0"/>
          <w:iCs w:val="0"/>
          <w:lang w:val="en-CA"/>
        </w:rPr>
        <w:t xml:space="preserve">of </w:t>
      </w:r>
      <w:r w:rsidR="00653E41">
        <w:rPr>
          <w:rFonts w:ascii="Times New Roman" w:hAnsi="Times New Roman" w:cs="Times New Roman"/>
          <w:bCs/>
          <w:i w:val="0"/>
          <w:iCs w:val="0"/>
          <w:lang w:val="en-CA"/>
        </w:rPr>
        <w:t xml:space="preserve">models </w:t>
      </w:r>
      <w:r w:rsidR="00653E41" w:rsidRPr="00653E41">
        <w:rPr>
          <w:rFonts w:ascii="Times New Roman" w:hAnsi="Times New Roman" w:cs="Times New Roman"/>
          <w:bCs/>
          <w:i w:val="0"/>
          <w:iCs w:val="0"/>
          <w:lang w:val="en-CA"/>
        </w:rPr>
        <w:t>using different</w:t>
      </w:r>
      <w:r w:rsidR="00653E41">
        <w:rPr>
          <w:rFonts w:ascii="Times New Roman" w:hAnsi="Times New Roman" w:cs="Times New Roman"/>
          <w:bCs/>
          <w:i w:val="0"/>
          <w:iCs w:val="0"/>
          <w:lang w:val="en-CA"/>
        </w:rPr>
        <w:t xml:space="preserve"> volume weighting factors for multi-family buildings.</w:t>
      </w:r>
    </w:p>
    <w:tbl>
      <w:tblPr>
        <w:tblStyle w:val="TableGrid"/>
        <w:tblW w:w="0" w:type="auto"/>
        <w:tblLayout w:type="fixed"/>
        <w:tblLook w:val="04A0" w:firstRow="1" w:lastRow="0" w:firstColumn="1" w:lastColumn="0" w:noHBand="0" w:noVBand="1"/>
      </w:tblPr>
      <w:tblGrid>
        <w:gridCol w:w="959"/>
        <w:gridCol w:w="1559"/>
        <w:gridCol w:w="1559"/>
        <w:gridCol w:w="1560"/>
        <w:gridCol w:w="1559"/>
        <w:gridCol w:w="1559"/>
      </w:tblGrid>
      <w:tr w:rsidR="06B44FD5" w:rsidRPr="00941881" w14:paraId="4FED0033" w14:textId="77777777" w:rsidTr="00941881">
        <w:tc>
          <w:tcPr>
            <w:tcW w:w="959" w:type="dxa"/>
            <w:tcBorders>
              <w:top w:val="single" w:sz="8" w:space="0" w:color="auto"/>
              <w:left w:val="single" w:sz="8" w:space="0" w:color="auto"/>
              <w:bottom w:val="single" w:sz="8" w:space="0" w:color="auto"/>
              <w:right w:val="single" w:sz="8" w:space="0" w:color="auto"/>
            </w:tcBorders>
          </w:tcPr>
          <w:p w14:paraId="6F414261" w14:textId="4DB19C72" w:rsidR="06B44FD5" w:rsidRPr="00941881" w:rsidRDefault="06B44FD5" w:rsidP="00941881">
            <w:pPr>
              <w:spacing w:line="276" w:lineRule="auto"/>
              <w:jc w:val="center"/>
              <w:rPr>
                <w:rFonts w:ascii="Times New Roman" w:eastAsia="Times New Roman" w:hAnsi="Times New Roman" w:cs="Times New Roman"/>
                <w:i/>
                <w:sz w:val="20"/>
                <w:szCs w:val="20"/>
                <w:lang w:val="en-CA"/>
              </w:rPr>
            </w:pPr>
            <w:r w:rsidRPr="00941881">
              <w:rPr>
                <w:rFonts w:ascii="Times New Roman" w:eastAsia="Times New Roman" w:hAnsi="Times New Roman" w:cs="Times New Roman"/>
                <w:i/>
                <w:sz w:val="20"/>
                <w:szCs w:val="20"/>
                <w:lang w:val="en-CA"/>
              </w:rPr>
              <w:t>Slope</w:t>
            </w:r>
          </w:p>
          <w:p w14:paraId="1EF79229" w14:textId="61AEC161" w:rsidR="06B44FD5" w:rsidRPr="00941881" w:rsidRDefault="06B44FD5" w:rsidP="00941881">
            <w:pPr>
              <w:spacing w:line="276" w:lineRule="auto"/>
              <w:jc w:val="center"/>
              <w:rPr>
                <w:rFonts w:ascii="Times New Roman" w:eastAsia="Times New Roman" w:hAnsi="Times New Roman" w:cs="Times New Roman"/>
                <w:i/>
                <w:sz w:val="20"/>
                <w:szCs w:val="20"/>
                <w:lang w:val="en-CA"/>
              </w:rPr>
            </w:pPr>
            <w:r w:rsidRPr="00941881">
              <w:rPr>
                <w:rFonts w:ascii="Times New Roman" w:eastAsia="Times New Roman" w:hAnsi="Times New Roman" w:cs="Times New Roman"/>
                <w:i/>
                <w:sz w:val="20"/>
                <w:szCs w:val="20"/>
                <w:lang w:val="en-CA"/>
              </w:rPr>
              <w:t>R²</w:t>
            </w:r>
          </w:p>
          <w:p w14:paraId="0BD2564D" w14:textId="398F42C0" w:rsidR="06B44FD5" w:rsidRPr="00941881" w:rsidRDefault="06B44FD5" w:rsidP="00941881">
            <w:pPr>
              <w:spacing w:line="276" w:lineRule="auto"/>
              <w:jc w:val="center"/>
              <w:rPr>
                <w:rFonts w:ascii="Times New Roman" w:eastAsia="Times New Roman" w:hAnsi="Times New Roman" w:cs="Times New Roman"/>
                <w:i/>
                <w:sz w:val="20"/>
                <w:szCs w:val="20"/>
                <w:lang w:val="en-CA"/>
              </w:rPr>
            </w:pPr>
            <w:r w:rsidRPr="00941881">
              <w:rPr>
                <w:rFonts w:ascii="Times New Roman" w:eastAsia="Times New Roman" w:hAnsi="Times New Roman" w:cs="Times New Roman"/>
                <w:i/>
                <w:sz w:val="20"/>
                <w:szCs w:val="20"/>
                <w:lang w:val="en-CA"/>
              </w:rPr>
              <w:t>RMSE</w:t>
            </w:r>
          </w:p>
          <w:p w14:paraId="18B7CC5B" w14:textId="29C41027" w:rsidR="06B44FD5" w:rsidRPr="00941881" w:rsidRDefault="06B44FD5" w:rsidP="00941881">
            <w:pPr>
              <w:spacing w:line="276" w:lineRule="auto"/>
              <w:jc w:val="center"/>
              <w:rPr>
                <w:rFonts w:ascii="Times New Roman" w:eastAsia="Times New Roman" w:hAnsi="Times New Roman" w:cs="Times New Roman"/>
                <w:i/>
                <w:sz w:val="20"/>
                <w:szCs w:val="20"/>
                <w:lang w:val="en-CA"/>
              </w:rPr>
            </w:pPr>
            <w:r w:rsidRPr="00941881">
              <w:rPr>
                <w:rFonts w:ascii="Times New Roman" w:eastAsia="Times New Roman" w:hAnsi="Times New Roman" w:cs="Times New Roman"/>
                <w:i/>
                <w:sz w:val="20"/>
                <w:szCs w:val="20"/>
                <w:lang w:val="en-CA"/>
              </w:rPr>
              <w:t>MAE</w:t>
            </w:r>
          </w:p>
          <w:p w14:paraId="3039DB51" w14:textId="78084C2D" w:rsidR="06B44FD5" w:rsidRPr="00941881" w:rsidRDefault="06B44FD5" w:rsidP="00941881">
            <w:pPr>
              <w:spacing w:line="276" w:lineRule="auto"/>
              <w:jc w:val="center"/>
              <w:rPr>
                <w:rFonts w:ascii="Times New Roman" w:eastAsia="Times New Roman" w:hAnsi="Times New Roman" w:cs="Times New Roman"/>
                <w:b/>
                <w:sz w:val="20"/>
                <w:szCs w:val="20"/>
                <w:lang w:val="en-CA"/>
              </w:rPr>
            </w:pPr>
            <w:r w:rsidRPr="00941881">
              <w:rPr>
                <w:rFonts w:ascii="Times New Roman" w:eastAsia="Times New Roman" w:hAnsi="Times New Roman" w:cs="Times New Roman"/>
                <w:i/>
                <w:sz w:val="20"/>
                <w:szCs w:val="20"/>
                <w:lang w:val="en-CA"/>
              </w:rPr>
              <w:t>MAPE</w:t>
            </w:r>
          </w:p>
        </w:tc>
        <w:tc>
          <w:tcPr>
            <w:tcW w:w="1559" w:type="dxa"/>
            <w:tcBorders>
              <w:top w:val="single" w:sz="8" w:space="0" w:color="auto"/>
              <w:left w:val="single" w:sz="8" w:space="0" w:color="auto"/>
              <w:bottom w:val="single" w:sz="8" w:space="0" w:color="auto"/>
              <w:right w:val="single" w:sz="8" w:space="0" w:color="auto"/>
            </w:tcBorders>
          </w:tcPr>
          <w:p w14:paraId="05095949" w14:textId="6109D222"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WD-VOLADJ 1.2</w:t>
            </w:r>
          </w:p>
        </w:tc>
        <w:tc>
          <w:tcPr>
            <w:tcW w:w="1559" w:type="dxa"/>
            <w:tcBorders>
              <w:top w:val="single" w:sz="8" w:space="0" w:color="auto"/>
              <w:left w:val="single" w:sz="8" w:space="0" w:color="auto"/>
              <w:bottom w:val="single" w:sz="8" w:space="0" w:color="auto"/>
              <w:right w:val="single" w:sz="8" w:space="0" w:color="auto"/>
            </w:tcBorders>
          </w:tcPr>
          <w:p w14:paraId="5AF516D1" w14:textId="5492A22D"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WD-VOLADJ 1.4</w:t>
            </w:r>
          </w:p>
        </w:tc>
        <w:tc>
          <w:tcPr>
            <w:tcW w:w="1560" w:type="dxa"/>
            <w:tcBorders>
              <w:top w:val="single" w:sz="8" w:space="0" w:color="auto"/>
              <w:left w:val="single" w:sz="8" w:space="0" w:color="auto"/>
              <w:bottom w:val="single" w:sz="8" w:space="0" w:color="auto"/>
              <w:right w:val="single" w:sz="8" w:space="0" w:color="auto"/>
            </w:tcBorders>
          </w:tcPr>
          <w:p w14:paraId="28240A71" w14:textId="50867CFB"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WD-VOLADJ 1.6</w:t>
            </w:r>
          </w:p>
        </w:tc>
        <w:tc>
          <w:tcPr>
            <w:tcW w:w="1559" w:type="dxa"/>
            <w:tcBorders>
              <w:top w:val="single" w:sz="8" w:space="0" w:color="auto"/>
              <w:left w:val="single" w:sz="8" w:space="0" w:color="auto"/>
              <w:bottom w:val="single" w:sz="8" w:space="0" w:color="auto"/>
              <w:right w:val="single" w:sz="8" w:space="0" w:color="auto"/>
            </w:tcBorders>
          </w:tcPr>
          <w:p w14:paraId="6BD08145" w14:textId="1D580DB6"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WD-VOLADJ 1.8</w:t>
            </w:r>
          </w:p>
        </w:tc>
        <w:tc>
          <w:tcPr>
            <w:tcW w:w="1559" w:type="dxa"/>
            <w:tcBorders>
              <w:top w:val="single" w:sz="8" w:space="0" w:color="auto"/>
              <w:left w:val="single" w:sz="8" w:space="0" w:color="auto"/>
              <w:bottom w:val="single" w:sz="8" w:space="0" w:color="auto"/>
              <w:right w:val="single" w:sz="8" w:space="0" w:color="auto"/>
            </w:tcBorders>
          </w:tcPr>
          <w:p w14:paraId="1F45E493" w14:textId="0084507D"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WD-VOLADJ 2.0</w:t>
            </w:r>
          </w:p>
        </w:tc>
      </w:tr>
      <w:tr w:rsidR="06B44FD5" w:rsidRPr="00941881" w14:paraId="75A6CCC3" w14:textId="77777777" w:rsidTr="00941881">
        <w:tc>
          <w:tcPr>
            <w:tcW w:w="959" w:type="dxa"/>
            <w:tcBorders>
              <w:top w:val="single" w:sz="8" w:space="0" w:color="auto"/>
              <w:left w:val="single" w:sz="8" w:space="0" w:color="auto"/>
              <w:bottom w:val="single" w:sz="8" w:space="0" w:color="auto"/>
              <w:right w:val="single" w:sz="8" w:space="0" w:color="auto"/>
            </w:tcBorders>
          </w:tcPr>
          <w:p w14:paraId="0E36F68A" w14:textId="3662CFB4"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NUTS-1</w:t>
            </w:r>
          </w:p>
        </w:tc>
        <w:tc>
          <w:tcPr>
            <w:tcW w:w="1559" w:type="dxa"/>
            <w:tcBorders>
              <w:top w:val="single" w:sz="8" w:space="0" w:color="auto"/>
              <w:left w:val="single" w:sz="8" w:space="0" w:color="auto"/>
              <w:bottom w:val="single" w:sz="8" w:space="0" w:color="auto"/>
              <w:right w:val="single" w:sz="8" w:space="0" w:color="auto"/>
            </w:tcBorders>
          </w:tcPr>
          <w:p w14:paraId="35909A7B" w14:textId="5B94517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w:t>
            </w:r>
            <w:r w:rsidR="00ED2676">
              <w:rPr>
                <w:rFonts w:ascii="Times New Roman" w:eastAsia="Times New Roman" w:hAnsi="Times New Roman" w:cs="Times New Roman"/>
                <w:sz w:val="20"/>
                <w:szCs w:val="20"/>
                <w:lang w:val="en-CA"/>
              </w:rPr>
              <w:t>5</w:t>
            </w:r>
          </w:p>
          <w:p w14:paraId="31166183" w14:textId="0ADF049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0.98</w:t>
            </w:r>
          </w:p>
          <w:p w14:paraId="62280F1E" w14:textId="1BCF7F3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7</w:t>
            </w:r>
            <w:r w:rsidR="00ED2676">
              <w:rPr>
                <w:rFonts w:ascii="Times New Roman" w:eastAsia="Times New Roman" w:hAnsi="Times New Roman" w:cs="Times New Roman"/>
                <w:sz w:val="20"/>
                <w:szCs w:val="20"/>
                <w:lang w:val="en-CA"/>
              </w:rPr>
              <w:t>36</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973</w:t>
            </w:r>
          </w:p>
          <w:p w14:paraId="2EC8C758" w14:textId="2DC4BEC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55</w:t>
            </w:r>
            <w:r w:rsidR="00ED2676">
              <w:rPr>
                <w:rFonts w:ascii="Times New Roman" w:eastAsia="Times New Roman" w:hAnsi="Times New Roman" w:cs="Times New Roman"/>
                <w:sz w:val="20"/>
                <w:szCs w:val="20"/>
                <w:lang w:val="en-CA"/>
              </w:rPr>
              <w:t>9</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229</w:t>
            </w:r>
          </w:p>
          <w:p w14:paraId="572BE839" w14:textId="788EBDF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4</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55</w:t>
            </w:r>
          </w:p>
        </w:tc>
        <w:tc>
          <w:tcPr>
            <w:tcW w:w="1559" w:type="dxa"/>
            <w:tcBorders>
              <w:top w:val="single" w:sz="8" w:space="0" w:color="auto"/>
              <w:left w:val="single" w:sz="8" w:space="0" w:color="auto"/>
              <w:bottom w:val="single" w:sz="8" w:space="0" w:color="auto"/>
              <w:right w:val="single" w:sz="8" w:space="0" w:color="auto"/>
            </w:tcBorders>
          </w:tcPr>
          <w:p w14:paraId="45724976" w14:textId="7BE973C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w:t>
            </w:r>
            <w:r w:rsidR="00ED2676">
              <w:rPr>
                <w:rFonts w:ascii="Times New Roman" w:eastAsia="Times New Roman" w:hAnsi="Times New Roman" w:cs="Times New Roman"/>
                <w:sz w:val="20"/>
                <w:szCs w:val="20"/>
                <w:lang w:val="en-CA"/>
              </w:rPr>
              <w:t>5</w:t>
            </w:r>
          </w:p>
          <w:p w14:paraId="5D6FB98D" w14:textId="2FF08D9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8</w:t>
            </w:r>
          </w:p>
          <w:p w14:paraId="1DB956F2" w14:textId="086DA201"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756</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830</w:t>
            </w:r>
          </w:p>
          <w:p w14:paraId="383D0D6D" w14:textId="0444FCA6"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w:t>
            </w:r>
            <w:r w:rsidR="00ED2676">
              <w:rPr>
                <w:rFonts w:ascii="Times New Roman" w:eastAsia="Times New Roman" w:hAnsi="Times New Roman" w:cs="Times New Roman"/>
                <w:sz w:val="20"/>
                <w:szCs w:val="20"/>
                <w:lang w:val="en-CA"/>
              </w:rPr>
              <w:t>53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387</w:t>
            </w:r>
          </w:p>
          <w:p w14:paraId="6EAF3E5F" w14:textId="6E319BC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43</w:t>
            </w:r>
          </w:p>
        </w:tc>
        <w:tc>
          <w:tcPr>
            <w:tcW w:w="1560" w:type="dxa"/>
            <w:tcBorders>
              <w:top w:val="single" w:sz="8" w:space="0" w:color="auto"/>
              <w:left w:val="single" w:sz="8" w:space="0" w:color="auto"/>
              <w:bottom w:val="single" w:sz="8" w:space="0" w:color="auto"/>
              <w:right w:val="single" w:sz="8" w:space="0" w:color="auto"/>
            </w:tcBorders>
          </w:tcPr>
          <w:p w14:paraId="2D8BD2BD" w14:textId="6E596F3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1.04</w:t>
            </w:r>
          </w:p>
          <w:p w14:paraId="32205309" w14:textId="032C4E9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8</w:t>
            </w:r>
          </w:p>
          <w:p w14:paraId="15BAD5CE" w14:textId="4BD37C0C"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792</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105</w:t>
            </w:r>
          </w:p>
          <w:p w14:paraId="168A3A31" w14:textId="7BD7FAD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w:t>
            </w:r>
            <w:r w:rsidR="00ED2676">
              <w:rPr>
                <w:rFonts w:ascii="Times New Roman" w:eastAsia="Times New Roman" w:hAnsi="Times New Roman" w:cs="Times New Roman"/>
                <w:sz w:val="20"/>
                <w:szCs w:val="20"/>
                <w:lang w:val="en-CA"/>
              </w:rPr>
              <w:t>71</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689</w:t>
            </w:r>
          </w:p>
          <w:p w14:paraId="7F75B425" w14:textId="0DACE72B"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32</w:t>
            </w:r>
          </w:p>
        </w:tc>
        <w:tc>
          <w:tcPr>
            <w:tcW w:w="1559" w:type="dxa"/>
            <w:tcBorders>
              <w:top w:val="single" w:sz="8" w:space="0" w:color="auto"/>
              <w:left w:val="single" w:sz="8" w:space="0" w:color="auto"/>
              <w:bottom w:val="single" w:sz="8" w:space="0" w:color="auto"/>
              <w:right w:val="single" w:sz="8" w:space="0" w:color="auto"/>
            </w:tcBorders>
          </w:tcPr>
          <w:p w14:paraId="43053588" w14:textId="59378D7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1.04</w:t>
            </w:r>
          </w:p>
          <w:p w14:paraId="183B9702" w14:textId="082A314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8</w:t>
            </w:r>
          </w:p>
          <w:p w14:paraId="50084CF6" w14:textId="44601EE9"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829</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127</w:t>
            </w:r>
          </w:p>
          <w:p w14:paraId="0AD3C703" w14:textId="495B7D1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w:t>
            </w:r>
            <w:r w:rsidR="00ED2676">
              <w:rPr>
                <w:rFonts w:ascii="Times New Roman" w:eastAsia="Times New Roman" w:hAnsi="Times New Roman" w:cs="Times New Roman"/>
                <w:sz w:val="20"/>
                <w:szCs w:val="20"/>
                <w:lang w:val="en-CA"/>
              </w:rPr>
              <w:t>86</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728</w:t>
            </w:r>
          </w:p>
          <w:p w14:paraId="057A4BD5" w14:textId="2FB02C4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19</w:t>
            </w:r>
          </w:p>
        </w:tc>
        <w:tc>
          <w:tcPr>
            <w:tcW w:w="1559" w:type="dxa"/>
            <w:tcBorders>
              <w:top w:val="single" w:sz="8" w:space="0" w:color="auto"/>
              <w:left w:val="single" w:sz="8" w:space="0" w:color="auto"/>
              <w:bottom w:val="single" w:sz="8" w:space="0" w:color="auto"/>
              <w:right w:val="single" w:sz="8" w:space="0" w:color="auto"/>
            </w:tcBorders>
          </w:tcPr>
          <w:p w14:paraId="03F97343" w14:textId="67BE3B5B"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1.04</w:t>
            </w:r>
          </w:p>
          <w:p w14:paraId="55416E05" w14:textId="50362CD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7</w:t>
            </w:r>
          </w:p>
          <w:p w14:paraId="260616AA" w14:textId="4FB381F0"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870</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508</w:t>
            </w:r>
          </w:p>
          <w:p w14:paraId="4B003DF9" w14:textId="446D76E6"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6</w:t>
            </w:r>
            <w:r w:rsidR="00ED2676">
              <w:rPr>
                <w:rFonts w:ascii="Times New Roman" w:eastAsia="Times New Roman" w:hAnsi="Times New Roman" w:cs="Times New Roman"/>
                <w:sz w:val="20"/>
                <w:szCs w:val="20"/>
                <w:lang w:val="en-CA"/>
              </w:rPr>
              <w:t>01</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994</w:t>
            </w:r>
          </w:p>
          <w:p w14:paraId="05D2CE04" w14:textId="456FF93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13</w:t>
            </w:r>
          </w:p>
        </w:tc>
      </w:tr>
      <w:tr w:rsidR="06B44FD5" w:rsidRPr="00941881" w14:paraId="1E7ACE01" w14:textId="77777777" w:rsidTr="00941881">
        <w:tc>
          <w:tcPr>
            <w:tcW w:w="959" w:type="dxa"/>
            <w:tcBorders>
              <w:top w:val="single" w:sz="8" w:space="0" w:color="auto"/>
              <w:left w:val="single" w:sz="8" w:space="0" w:color="auto"/>
              <w:bottom w:val="single" w:sz="8" w:space="0" w:color="auto"/>
              <w:right w:val="single" w:sz="8" w:space="0" w:color="auto"/>
            </w:tcBorders>
          </w:tcPr>
          <w:p w14:paraId="6CCF1CB7" w14:textId="7A25DD21"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NUTS-3</w:t>
            </w:r>
          </w:p>
        </w:tc>
        <w:tc>
          <w:tcPr>
            <w:tcW w:w="1559" w:type="dxa"/>
            <w:tcBorders>
              <w:top w:val="single" w:sz="8" w:space="0" w:color="auto"/>
              <w:left w:val="single" w:sz="8" w:space="0" w:color="auto"/>
              <w:bottom w:val="single" w:sz="8" w:space="0" w:color="auto"/>
              <w:right w:val="single" w:sz="8" w:space="0" w:color="auto"/>
            </w:tcBorders>
          </w:tcPr>
          <w:p w14:paraId="20D152D0" w14:textId="1EC1EA4D"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w:t>
            </w:r>
            <w:r w:rsidR="00ED2676">
              <w:rPr>
                <w:rFonts w:ascii="Times New Roman" w:eastAsia="Times New Roman" w:hAnsi="Times New Roman" w:cs="Times New Roman"/>
                <w:sz w:val="20"/>
                <w:szCs w:val="20"/>
                <w:lang w:val="en-CA"/>
              </w:rPr>
              <w:t>93</w:t>
            </w:r>
          </w:p>
          <w:p w14:paraId="2ACAB8BA" w14:textId="7A7964E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w:t>
            </w:r>
            <w:r w:rsidR="00ED2676">
              <w:rPr>
                <w:rFonts w:ascii="Times New Roman" w:eastAsia="Times New Roman" w:hAnsi="Times New Roman" w:cs="Times New Roman"/>
                <w:sz w:val="20"/>
                <w:szCs w:val="20"/>
                <w:lang w:val="en-CA"/>
              </w:rPr>
              <w:t>96</w:t>
            </w:r>
          </w:p>
          <w:p w14:paraId="2978A940" w14:textId="15D7F5CA"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49</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967</w:t>
            </w:r>
          </w:p>
          <w:p w14:paraId="5B154DB7" w14:textId="3E3F35F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33,</w:t>
            </w:r>
            <w:r w:rsidR="00ED2676">
              <w:rPr>
                <w:rFonts w:ascii="Times New Roman" w:eastAsia="Times New Roman" w:hAnsi="Times New Roman" w:cs="Times New Roman"/>
                <w:sz w:val="20"/>
                <w:szCs w:val="20"/>
                <w:lang w:val="en-CA"/>
              </w:rPr>
              <w:t>300</w:t>
            </w:r>
          </w:p>
          <w:p w14:paraId="06121A23" w14:textId="599D17A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9</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05</w:t>
            </w:r>
          </w:p>
        </w:tc>
        <w:tc>
          <w:tcPr>
            <w:tcW w:w="1559" w:type="dxa"/>
            <w:tcBorders>
              <w:top w:val="single" w:sz="8" w:space="0" w:color="auto"/>
              <w:left w:val="single" w:sz="8" w:space="0" w:color="auto"/>
              <w:bottom w:val="single" w:sz="8" w:space="0" w:color="auto"/>
              <w:right w:val="single" w:sz="8" w:space="0" w:color="auto"/>
            </w:tcBorders>
          </w:tcPr>
          <w:p w14:paraId="702E6903" w14:textId="28606D7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0.9</w:t>
            </w:r>
            <w:r w:rsidR="00ED2676">
              <w:rPr>
                <w:rFonts w:ascii="Times New Roman" w:eastAsia="Times New Roman" w:hAnsi="Times New Roman" w:cs="Times New Roman"/>
                <w:sz w:val="20"/>
                <w:szCs w:val="20"/>
                <w:lang w:val="en-CA"/>
              </w:rPr>
              <w:t>8</w:t>
            </w:r>
          </w:p>
          <w:p w14:paraId="5DB1E5EC" w14:textId="65C0B87E"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7</w:t>
            </w:r>
          </w:p>
          <w:p w14:paraId="16D2ECB4" w14:textId="05EC827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4</w:t>
            </w:r>
            <w:r w:rsidR="00ED2676">
              <w:rPr>
                <w:rFonts w:ascii="Times New Roman" w:eastAsia="Times New Roman" w:hAnsi="Times New Roman" w:cs="Times New Roman"/>
                <w:sz w:val="20"/>
                <w:szCs w:val="20"/>
                <w:lang w:val="en-CA"/>
              </w:rPr>
              <w:t>6</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204</w:t>
            </w:r>
          </w:p>
          <w:p w14:paraId="7C8C2068" w14:textId="6473590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3</w:t>
            </w:r>
            <w:r w:rsidR="00ED2676">
              <w:rPr>
                <w:rFonts w:ascii="Times New Roman" w:eastAsia="Times New Roman" w:hAnsi="Times New Roman" w:cs="Times New Roman"/>
                <w:sz w:val="20"/>
                <w:szCs w:val="20"/>
                <w:lang w:val="en-CA"/>
              </w:rPr>
              <w:t>2</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208</w:t>
            </w:r>
          </w:p>
          <w:p w14:paraId="14F1BED9" w14:textId="31B755F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8</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37</w:t>
            </w:r>
          </w:p>
        </w:tc>
        <w:tc>
          <w:tcPr>
            <w:tcW w:w="1560" w:type="dxa"/>
            <w:tcBorders>
              <w:top w:val="single" w:sz="8" w:space="0" w:color="auto"/>
              <w:left w:val="single" w:sz="8" w:space="0" w:color="auto"/>
              <w:bottom w:val="single" w:sz="8" w:space="0" w:color="auto"/>
              <w:right w:val="single" w:sz="8" w:space="0" w:color="auto"/>
            </w:tcBorders>
          </w:tcPr>
          <w:p w14:paraId="00010DFE" w14:textId="697EC44D"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t>1.02</w:t>
            </w:r>
          </w:p>
          <w:p w14:paraId="6D57F776" w14:textId="3D3FE6D5"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7</w:t>
            </w:r>
          </w:p>
          <w:p w14:paraId="5215586E" w14:textId="5BE0EA36"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4</w:t>
            </w:r>
            <w:r w:rsidR="00ED2676">
              <w:rPr>
                <w:rFonts w:ascii="Times New Roman" w:eastAsia="Times New Roman" w:hAnsi="Times New Roman" w:cs="Times New Roman"/>
                <w:sz w:val="20"/>
                <w:szCs w:val="20"/>
                <w:lang w:val="en-CA"/>
              </w:rPr>
              <w:t>6</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624</w:t>
            </w:r>
          </w:p>
          <w:p w14:paraId="1D36C686" w14:textId="103F11E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3</w:t>
            </w:r>
            <w:r w:rsidR="00ED2676">
              <w:rPr>
                <w:rFonts w:ascii="Times New Roman" w:eastAsia="Times New Roman" w:hAnsi="Times New Roman" w:cs="Times New Roman"/>
                <w:sz w:val="20"/>
                <w:szCs w:val="20"/>
                <w:lang w:val="en-CA"/>
              </w:rPr>
              <w:t>2</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527</w:t>
            </w:r>
          </w:p>
          <w:p w14:paraId="79408B32" w14:textId="1ADFE04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8</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04</w:t>
            </w:r>
          </w:p>
        </w:tc>
        <w:tc>
          <w:tcPr>
            <w:tcW w:w="1559" w:type="dxa"/>
            <w:tcBorders>
              <w:top w:val="single" w:sz="8" w:space="0" w:color="auto"/>
              <w:left w:val="single" w:sz="8" w:space="0" w:color="auto"/>
              <w:bottom w:val="single" w:sz="8" w:space="0" w:color="auto"/>
              <w:right w:val="single" w:sz="8" w:space="0" w:color="auto"/>
            </w:tcBorders>
          </w:tcPr>
          <w:p w14:paraId="0F553F5A" w14:textId="001DB7D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1.0</w:t>
            </w:r>
            <w:r w:rsidR="00ED2676">
              <w:rPr>
                <w:rFonts w:ascii="Times New Roman" w:eastAsia="Times New Roman" w:hAnsi="Times New Roman" w:cs="Times New Roman"/>
                <w:sz w:val="20"/>
                <w:szCs w:val="20"/>
                <w:lang w:val="en-CA"/>
              </w:rPr>
              <w:t>6</w:t>
            </w:r>
          </w:p>
          <w:p w14:paraId="50C3565D" w14:textId="1D2C089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7</w:t>
            </w:r>
          </w:p>
          <w:p w14:paraId="18F0B007" w14:textId="16D35F8B"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49</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788</w:t>
            </w:r>
          </w:p>
          <w:p w14:paraId="550E2FED" w14:textId="108DB73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3</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159</w:t>
            </w:r>
          </w:p>
          <w:p w14:paraId="3C96BD22" w14:textId="684DE767"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7</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93</w:t>
            </w:r>
          </w:p>
        </w:tc>
        <w:tc>
          <w:tcPr>
            <w:tcW w:w="1559" w:type="dxa"/>
            <w:tcBorders>
              <w:top w:val="single" w:sz="8" w:space="0" w:color="auto"/>
              <w:left w:val="single" w:sz="8" w:space="0" w:color="auto"/>
              <w:bottom w:val="single" w:sz="8" w:space="0" w:color="auto"/>
              <w:right w:val="single" w:sz="8" w:space="0" w:color="auto"/>
            </w:tcBorders>
          </w:tcPr>
          <w:p w14:paraId="58958174" w14:textId="69A930FB"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1.0</w:t>
            </w:r>
            <w:r w:rsidR="00ED2676">
              <w:rPr>
                <w:rFonts w:ascii="Times New Roman" w:eastAsia="Times New Roman" w:hAnsi="Times New Roman" w:cs="Times New Roman"/>
                <w:sz w:val="20"/>
                <w:szCs w:val="20"/>
                <w:lang w:val="en-CA"/>
              </w:rPr>
              <w:t>9</w:t>
            </w:r>
          </w:p>
          <w:p w14:paraId="27231AD0" w14:textId="2CDFCE7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7</w:t>
            </w:r>
          </w:p>
          <w:p w14:paraId="0B62589E" w14:textId="29EC2EB7"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w:t>
            </w:r>
            <w:r w:rsidR="00ED2676">
              <w:rPr>
                <w:rFonts w:ascii="Times New Roman" w:eastAsia="Times New Roman" w:hAnsi="Times New Roman" w:cs="Times New Roman"/>
                <w:sz w:val="20"/>
                <w:szCs w:val="20"/>
                <w:lang w:val="en-CA"/>
              </w:rPr>
              <w:t>4</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651</w:t>
            </w:r>
          </w:p>
          <w:p w14:paraId="4D846E1B" w14:textId="66DA62D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lastRenderedPageBreak/>
              <w:t>3</w:t>
            </w:r>
            <w:r w:rsidR="00ED2676">
              <w:rPr>
                <w:rFonts w:ascii="Times New Roman" w:eastAsia="Times New Roman" w:hAnsi="Times New Roman" w:cs="Times New Roman"/>
                <w:sz w:val="20"/>
                <w:szCs w:val="20"/>
                <w:lang w:val="en-CA"/>
              </w:rPr>
              <w:t>4</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074</w:t>
            </w:r>
          </w:p>
          <w:p w14:paraId="3034724F" w14:textId="40A20F3B"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18.</w:t>
            </w:r>
            <w:r w:rsidR="00ED2676">
              <w:rPr>
                <w:rFonts w:ascii="Times New Roman" w:eastAsia="Times New Roman" w:hAnsi="Times New Roman" w:cs="Times New Roman"/>
                <w:sz w:val="20"/>
                <w:szCs w:val="20"/>
                <w:lang w:val="en-CA"/>
              </w:rPr>
              <w:t>05</w:t>
            </w:r>
          </w:p>
        </w:tc>
      </w:tr>
      <w:tr w:rsidR="06B44FD5" w:rsidRPr="00941881" w14:paraId="08130A3A" w14:textId="77777777" w:rsidTr="00941881">
        <w:trPr>
          <w:trHeight w:val="1260"/>
        </w:trPr>
        <w:tc>
          <w:tcPr>
            <w:tcW w:w="959" w:type="dxa"/>
            <w:tcBorders>
              <w:top w:val="single" w:sz="8" w:space="0" w:color="auto"/>
              <w:left w:val="single" w:sz="8" w:space="0" w:color="auto"/>
              <w:bottom w:val="single" w:sz="8" w:space="0" w:color="auto"/>
              <w:right w:val="single" w:sz="8" w:space="0" w:color="auto"/>
            </w:tcBorders>
          </w:tcPr>
          <w:p w14:paraId="0AFC4E25" w14:textId="5C676B24"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lastRenderedPageBreak/>
              <w:t>LAU</w:t>
            </w:r>
          </w:p>
        </w:tc>
        <w:tc>
          <w:tcPr>
            <w:tcW w:w="1559" w:type="dxa"/>
            <w:tcBorders>
              <w:top w:val="single" w:sz="8" w:space="0" w:color="auto"/>
              <w:left w:val="single" w:sz="8" w:space="0" w:color="auto"/>
              <w:bottom w:val="single" w:sz="8" w:space="0" w:color="auto"/>
              <w:right w:val="single" w:sz="8" w:space="0" w:color="auto"/>
            </w:tcBorders>
          </w:tcPr>
          <w:p w14:paraId="0FE30A5D" w14:textId="28245A8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w:t>
            </w:r>
            <w:r w:rsidR="00ED2676">
              <w:rPr>
                <w:rFonts w:ascii="Times New Roman" w:eastAsia="Times New Roman" w:hAnsi="Times New Roman" w:cs="Times New Roman"/>
                <w:sz w:val="20"/>
                <w:szCs w:val="20"/>
                <w:lang w:val="en-CA"/>
              </w:rPr>
              <w:t>93</w:t>
            </w:r>
          </w:p>
          <w:p w14:paraId="7D35CC00" w14:textId="33FE3A6A"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9</w:t>
            </w:r>
          </w:p>
          <w:p w14:paraId="6DF8FBB8" w14:textId="00A5E5FB"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6</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309</w:t>
            </w:r>
          </w:p>
          <w:p w14:paraId="2E2ABACC" w14:textId="0C05790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1,4</w:t>
            </w:r>
            <w:r w:rsidR="00ED2676">
              <w:rPr>
                <w:rFonts w:ascii="Times New Roman" w:eastAsia="Times New Roman" w:hAnsi="Times New Roman" w:cs="Times New Roman"/>
                <w:sz w:val="20"/>
                <w:szCs w:val="20"/>
                <w:lang w:val="en-CA"/>
              </w:rPr>
              <w:t>08</w:t>
            </w:r>
          </w:p>
          <w:p w14:paraId="02CC2387" w14:textId="6E742A6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35.</w:t>
            </w:r>
            <w:r w:rsidR="00ED2676">
              <w:rPr>
                <w:rFonts w:ascii="Times New Roman" w:eastAsia="Times New Roman" w:hAnsi="Times New Roman" w:cs="Times New Roman"/>
                <w:sz w:val="20"/>
                <w:szCs w:val="20"/>
                <w:lang w:val="en-CA"/>
              </w:rPr>
              <w:t>91</w:t>
            </w:r>
          </w:p>
        </w:tc>
        <w:tc>
          <w:tcPr>
            <w:tcW w:w="1559" w:type="dxa"/>
            <w:tcBorders>
              <w:top w:val="single" w:sz="8" w:space="0" w:color="auto"/>
              <w:left w:val="single" w:sz="8" w:space="0" w:color="auto"/>
              <w:bottom w:val="single" w:sz="8" w:space="0" w:color="auto"/>
              <w:right w:val="single" w:sz="8" w:space="0" w:color="auto"/>
            </w:tcBorders>
          </w:tcPr>
          <w:p w14:paraId="3184F6D3" w14:textId="59D7206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8</w:t>
            </w:r>
          </w:p>
          <w:p w14:paraId="370D375B" w14:textId="4E20D37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9</w:t>
            </w:r>
          </w:p>
          <w:p w14:paraId="60EE5EC9" w14:textId="0C72A738"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5</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556</w:t>
            </w:r>
          </w:p>
          <w:p w14:paraId="02E861B4" w14:textId="60C9FAD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381</w:t>
            </w:r>
          </w:p>
          <w:p w14:paraId="7BCEF413" w14:textId="12395B0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w:t>
            </w:r>
            <w:r w:rsidR="00ED2676">
              <w:rPr>
                <w:rFonts w:ascii="Times New Roman" w:eastAsia="Times New Roman" w:hAnsi="Times New Roman" w:cs="Times New Roman"/>
                <w:sz w:val="20"/>
                <w:szCs w:val="20"/>
                <w:lang w:val="en-CA"/>
              </w:rPr>
              <w:t>4</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45</w:t>
            </w:r>
          </w:p>
        </w:tc>
        <w:tc>
          <w:tcPr>
            <w:tcW w:w="1560" w:type="dxa"/>
            <w:tcBorders>
              <w:top w:val="single" w:sz="8" w:space="0" w:color="auto"/>
              <w:left w:val="single" w:sz="8" w:space="0" w:color="auto"/>
              <w:bottom w:val="single" w:sz="8" w:space="0" w:color="auto"/>
              <w:right w:val="single" w:sz="8" w:space="0" w:color="auto"/>
            </w:tcBorders>
          </w:tcPr>
          <w:p w14:paraId="054538F9" w14:textId="4D583E8A" w:rsidR="06B44FD5" w:rsidRPr="00941881" w:rsidRDefault="00ED2676"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03</w:t>
            </w:r>
          </w:p>
          <w:p w14:paraId="4744D996" w14:textId="213D2B37"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0.99</w:t>
            </w:r>
          </w:p>
          <w:p w14:paraId="6F7E4475" w14:textId="43BDE2B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5,</w:t>
            </w:r>
            <w:r w:rsidR="00ED2676">
              <w:rPr>
                <w:rFonts w:ascii="Times New Roman" w:eastAsia="Times New Roman" w:hAnsi="Times New Roman" w:cs="Times New Roman"/>
                <w:sz w:val="20"/>
                <w:szCs w:val="20"/>
                <w:lang w:val="en-CA"/>
              </w:rPr>
              <w:t>855</w:t>
            </w:r>
          </w:p>
          <w:p w14:paraId="469FBB53" w14:textId="0EB0727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1,4</w:t>
            </w:r>
            <w:r w:rsidR="00ED2676">
              <w:rPr>
                <w:rFonts w:ascii="Times New Roman" w:eastAsia="Times New Roman" w:hAnsi="Times New Roman" w:cs="Times New Roman"/>
                <w:sz w:val="20"/>
                <w:szCs w:val="20"/>
                <w:lang w:val="en-CA"/>
              </w:rPr>
              <w:t>11</w:t>
            </w:r>
          </w:p>
          <w:p w14:paraId="01299AF8" w14:textId="0FCCF78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65</w:t>
            </w:r>
          </w:p>
        </w:tc>
        <w:tc>
          <w:tcPr>
            <w:tcW w:w="1559" w:type="dxa"/>
            <w:tcBorders>
              <w:top w:val="single" w:sz="8" w:space="0" w:color="auto"/>
              <w:left w:val="single" w:sz="8" w:space="0" w:color="auto"/>
              <w:bottom w:val="single" w:sz="8" w:space="0" w:color="auto"/>
              <w:right w:val="single" w:sz="8" w:space="0" w:color="auto"/>
            </w:tcBorders>
          </w:tcPr>
          <w:p w14:paraId="465D8272" w14:textId="4090A91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1.0</w:t>
            </w:r>
            <w:r w:rsidR="00ED2676">
              <w:rPr>
                <w:rFonts w:ascii="Times New Roman" w:eastAsia="Times New Roman" w:hAnsi="Times New Roman" w:cs="Times New Roman"/>
                <w:sz w:val="20"/>
                <w:szCs w:val="20"/>
                <w:lang w:val="en-CA"/>
              </w:rPr>
              <w:t>7</w:t>
            </w:r>
          </w:p>
          <w:p w14:paraId="28C0966F" w14:textId="6076571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w:t>
            </w:r>
            <w:r w:rsidR="00ED2676">
              <w:rPr>
                <w:rFonts w:ascii="Times New Roman" w:eastAsia="Times New Roman" w:hAnsi="Times New Roman" w:cs="Times New Roman"/>
                <w:sz w:val="20"/>
                <w:szCs w:val="20"/>
                <w:lang w:val="en-CA"/>
              </w:rPr>
              <w:t>9</w:t>
            </w:r>
          </w:p>
          <w:p w14:paraId="07355DB3" w14:textId="672F733D"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6,</w:t>
            </w:r>
            <w:r w:rsidR="00ED2676">
              <w:rPr>
                <w:rFonts w:ascii="Times New Roman" w:eastAsia="Times New Roman" w:hAnsi="Times New Roman" w:cs="Times New Roman"/>
                <w:sz w:val="20"/>
                <w:szCs w:val="20"/>
                <w:lang w:val="en-CA"/>
              </w:rPr>
              <w:t>795</w:t>
            </w:r>
          </w:p>
          <w:p w14:paraId="095441AC" w14:textId="6B4CCA4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ED2676">
              <w:rPr>
                <w:rFonts w:ascii="Times New Roman" w:eastAsia="Times New Roman" w:hAnsi="Times New Roman" w:cs="Times New Roman"/>
                <w:sz w:val="20"/>
                <w:szCs w:val="20"/>
                <w:lang w:val="en-CA"/>
              </w:rPr>
              <w:t>454</w:t>
            </w:r>
          </w:p>
          <w:p w14:paraId="3667A8F4" w14:textId="1B2C928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w:t>
            </w:r>
            <w:r w:rsidR="00ED2676">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ED2676">
              <w:rPr>
                <w:rFonts w:ascii="Times New Roman" w:eastAsia="Times New Roman" w:hAnsi="Times New Roman" w:cs="Times New Roman"/>
                <w:sz w:val="20"/>
                <w:szCs w:val="20"/>
                <w:lang w:val="en-CA"/>
              </w:rPr>
              <w:t>27</w:t>
            </w:r>
          </w:p>
        </w:tc>
        <w:tc>
          <w:tcPr>
            <w:tcW w:w="1559" w:type="dxa"/>
            <w:tcBorders>
              <w:top w:val="single" w:sz="8" w:space="0" w:color="auto"/>
              <w:left w:val="single" w:sz="8" w:space="0" w:color="auto"/>
              <w:bottom w:val="single" w:sz="8" w:space="0" w:color="auto"/>
              <w:right w:val="single" w:sz="8" w:space="0" w:color="auto"/>
            </w:tcBorders>
          </w:tcPr>
          <w:p w14:paraId="08C99763" w14:textId="01574C4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w:t>
            </w:r>
            <w:r w:rsidR="006800A8">
              <w:rPr>
                <w:rFonts w:ascii="Times New Roman" w:eastAsia="Times New Roman" w:hAnsi="Times New Roman" w:cs="Times New Roman"/>
                <w:sz w:val="20"/>
                <w:szCs w:val="20"/>
                <w:lang w:val="en-CA"/>
              </w:rPr>
              <w:t>10</w:t>
            </w:r>
          </w:p>
          <w:p w14:paraId="794E795D" w14:textId="2DFDE75B"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0.99</w:t>
            </w:r>
          </w:p>
          <w:p w14:paraId="3A2F67E7" w14:textId="067991B8" w:rsidR="06B44FD5" w:rsidRPr="00941881" w:rsidRDefault="006800A8" w:rsidP="00941881">
            <w:pPr>
              <w:spacing w:line="276" w:lineRule="auto"/>
              <w:jc w:val="cente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8</w:t>
            </w:r>
            <w:r w:rsidR="06B44FD5" w:rsidRPr="00941881">
              <w:rPr>
                <w:rFonts w:ascii="Times New Roman" w:eastAsia="Times New Roman" w:hAnsi="Times New Roman" w:cs="Times New Roman"/>
                <w:sz w:val="20"/>
                <w:szCs w:val="20"/>
                <w:lang w:val="en-CA"/>
              </w:rPr>
              <w:t>,</w:t>
            </w:r>
            <w:r>
              <w:rPr>
                <w:rFonts w:ascii="Times New Roman" w:eastAsia="Times New Roman" w:hAnsi="Times New Roman" w:cs="Times New Roman"/>
                <w:sz w:val="20"/>
                <w:szCs w:val="20"/>
                <w:lang w:val="en-CA"/>
              </w:rPr>
              <w:t>025</w:t>
            </w:r>
          </w:p>
          <w:p w14:paraId="7DF3B6C5" w14:textId="192F514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1,5</w:t>
            </w:r>
            <w:r w:rsidR="006800A8">
              <w:rPr>
                <w:rFonts w:ascii="Times New Roman" w:eastAsia="Times New Roman" w:hAnsi="Times New Roman" w:cs="Times New Roman"/>
                <w:sz w:val="20"/>
                <w:szCs w:val="20"/>
                <w:lang w:val="en-CA"/>
              </w:rPr>
              <w:t>03</w:t>
            </w:r>
          </w:p>
          <w:p w14:paraId="2481378B" w14:textId="458D291C"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w:t>
            </w:r>
            <w:r w:rsidR="006800A8">
              <w:rPr>
                <w:rFonts w:ascii="Times New Roman" w:eastAsia="Times New Roman" w:hAnsi="Times New Roman" w:cs="Times New Roman"/>
                <w:sz w:val="20"/>
                <w:szCs w:val="20"/>
                <w:lang w:val="en-CA"/>
              </w:rPr>
              <w:t>3</w:t>
            </w:r>
            <w:r w:rsidRPr="00941881">
              <w:rPr>
                <w:rFonts w:ascii="Times New Roman" w:eastAsia="Times New Roman" w:hAnsi="Times New Roman" w:cs="Times New Roman"/>
                <w:sz w:val="20"/>
                <w:szCs w:val="20"/>
                <w:lang w:val="en-CA"/>
              </w:rPr>
              <w:t>.</w:t>
            </w:r>
            <w:r w:rsidR="006800A8">
              <w:rPr>
                <w:rFonts w:ascii="Times New Roman" w:eastAsia="Times New Roman" w:hAnsi="Times New Roman" w:cs="Times New Roman"/>
                <w:sz w:val="20"/>
                <w:szCs w:val="20"/>
                <w:lang w:val="en-CA"/>
              </w:rPr>
              <w:t>22</w:t>
            </w:r>
          </w:p>
        </w:tc>
      </w:tr>
      <w:tr w:rsidR="06B44FD5" w:rsidRPr="00941881" w14:paraId="68EF8C10" w14:textId="77777777" w:rsidTr="00941881">
        <w:tc>
          <w:tcPr>
            <w:tcW w:w="959" w:type="dxa"/>
            <w:tcBorders>
              <w:top w:val="single" w:sz="8" w:space="0" w:color="auto"/>
              <w:left w:val="single" w:sz="8" w:space="0" w:color="auto"/>
              <w:bottom w:val="single" w:sz="8" w:space="0" w:color="auto"/>
              <w:right w:val="single" w:sz="8" w:space="0" w:color="auto"/>
            </w:tcBorders>
          </w:tcPr>
          <w:p w14:paraId="2449011A" w14:textId="3D9671CA" w:rsidR="06B44FD5" w:rsidRPr="00941881" w:rsidRDefault="06B44FD5" w:rsidP="06B44FD5">
            <w:pPr>
              <w:spacing w:line="276" w:lineRule="auto"/>
              <w:rPr>
                <w:rFonts w:ascii="Times New Roman" w:eastAsia="Times New Roman" w:hAnsi="Times New Roman" w:cs="Times New Roman"/>
                <w:b/>
                <w:sz w:val="20"/>
                <w:szCs w:val="20"/>
                <w:lang w:val="en-CA"/>
              </w:rPr>
            </w:pPr>
            <w:r w:rsidRPr="00941881">
              <w:rPr>
                <w:rFonts w:ascii="Times New Roman" w:eastAsia="Times New Roman" w:hAnsi="Times New Roman" w:cs="Times New Roman"/>
                <w:b/>
                <w:sz w:val="20"/>
                <w:szCs w:val="20"/>
                <w:lang w:val="en-CA"/>
              </w:rPr>
              <w:t>BPA</w:t>
            </w:r>
          </w:p>
        </w:tc>
        <w:tc>
          <w:tcPr>
            <w:tcW w:w="1559" w:type="dxa"/>
            <w:tcBorders>
              <w:top w:val="single" w:sz="8" w:space="0" w:color="auto"/>
              <w:left w:val="single" w:sz="8" w:space="0" w:color="auto"/>
              <w:bottom w:val="single" w:sz="8" w:space="0" w:color="auto"/>
              <w:right w:val="single" w:sz="8" w:space="0" w:color="auto"/>
            </w:tcBorders>
          </w:tcPr>
          <w:p w14:paraId="1526DFE5" w14:textId="36ED92D3"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0.72</w:t>
            </w:r>
          </w:p>
          <w:p w14:paraId="72568D89" w14:textId="4FED2A6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0.65</w:t>
            </w:r>
          </w:p>
          <w:p w14:paraId="39CD3F79" w14:textId="0F35CE6D"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3,574</w:t>
            </w:r>
          </w:p>
          <w:p w14:paraId="465B9017" w14:textId="2AC9ABE2"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2,646</w:t>
            </w:r>
          </w:p>
          <w:p w14:paraId="724DC71C" w14:textId="09ED4774"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65.66</w:t>
            </w:r>
          </w:p>
        </w:tc>
        <w:tc>
          <w:tcPr>
            <w:tcW w:w="1559" w:type="dxa"/>
            <w:tcBorders>
              <w:top w:val="single" w:sz="8" w:space="0" w:color="auto"/>
              <w:left w:val="single" w:sz="8" w:space="0" w:color="auto"/>
              <w:bottom w:val="single" w:sz="8" w:space="0" w:color="auto"/>
              <w:right w:val="single" w:sz="8" w:space="0" w:color="auto"/>
            </w:tcBorders>
          </w:tcPr>
          <w:p w14:paraId="7F1A5548" w14:textId="28FB624C"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0.79</w:t>
            </w:r>
          </w:p>
          <w:p w14:paraId="3FDDFF1A" w14:textId="3CAFA85F"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0.64</w:t>
            </w:r>
          </w:p>
          <w:p w14:paraId="6D82CB3C" w14:textId="6DFA4C7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3,582</w:t>
            </w:r>
          </w:p>
          <w:p w14:paraId="7EA47181" w14:textId="0A1F113E"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2,617</w:t>
            </w:r>
          </w:p>
          <w:p w14:paraId="1EA67EF9" w14:textId="694BAAE7"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68.43</w:t>
            </w:r>
          </w:p>
        </w:tc>
        <w:tc>
          <w:tcPr>
            <w:tcW w:w="1560" w:type="dxa"/>
            <w:tcBorders>
              <w:top w:val="single" w:sz="8" w:space="0" w:color="auto"/>
              <w:left w:val="single" w:sz="8" w:space="0" w:color="auto"/>
              <w:bottom w:val="single" w:sz="8" w:space="0" w:color="auto"/>
              <w:right w:val="single" w:sz="8" w:space="0" w:color="auto"/>
            </w:tcBorders>
          </w:tcPr>
          <w:p w14:paraId="1D69D70E" w14:textId="504FC1C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0.84</w:t>
            </w:r>
          </w:p>
          <w:p w14:paraId="6F44F895" w14:textId="353CCC6D"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0.63</w:t>
            </w:r>
          </w:p>
          <w:p w14:paraId="6095D87A" w14:textId="635B242C"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3,701</w:t>
            </w:r>
          </w:p>
          <w:p w14:paraId="6106DB25" w14:textId="5BBD28EE"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2,678</w:t>
            </w:r>
          </w:p>
          <w:p w14:paraId="02EE809B" w14:textId="67E1D535"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71.7</w:t>
            </w:r>
          </w:p>
        </w:tc>
        <w:tc>
          <w:tcPr>
            <w:tcW w:w="1559" w:type="dxa"/>
            <w:tcBorders>
              <w:top w:val="single" w:sz="8" w:space="0" w:color="auto"/>
              <w:left w:val="single" w:sz="8" w:space="0" w:color="auto"/>
              <w:bottom w:val="single" w:sz="8" w:space="0" w:color="auto"/>
              <w:right w:val="single" w:sz="8" w:space="0" w:color="auto"/>
            </w:tcBorders>
          </w:tcPr>
          <w:p w14:paraId="5B86A169" w14:textId="3908EE7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0.89</w:t>
            </w:r>
          </w:p>
          <w:p w14:paraId="2C8E5D8A" w14:textId="6EEA47F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0.62</w:t>
            </w:r>
          </w:p>
          <w:p w14:paraId="12BB8C50" w14:textId="33721930"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3,887</w:t>
            </w:r>
          </w:p>
          <w:p w14:paraId="619F5F8B" w14:textId="0B8991F5"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2,813</w:t>
            </w:r>
          </w:p>
          <w:p w14:paraId="3EC81000" w14:textId="1B138D69"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75.21</w:t>
            </w:r>
          </w:p>
        </w:tc>
        <w:tc>
          <w:tcPr>
            <w:tcW w:w="1559" w:type="dxa"/>
            <w:tcBorders>
              <w:top w:val="single" w:sz="8" w:space="0" w:color="auto"/>
              <w:left w:val="single" w:sz="8" w:space="0" w:color="auto"/>
              <w:bottom w:val="single" w:sz="8" w:space="0" w:color="auto"/>
              <w:right w:val="single" w:sz="8" w:space="0" w:color="auto"/>
            </w:tcBorders>
          </w:tcPr>
          <w:p w14:paraId="13F682F0" w14:textId="1324EA6E"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0.93</w:t>
            </w:r>
          </w:p>
          <w:p w14:paraId="1C25D794" w14:textId="0E388EBC"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0.62</w:t>
            </w:r>
          </w:p>
          <w:p w14:paraId="2161B23C" w14:textId="4D9EA0D7"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4,080</w:t>
            </w:r>
          </w:p>
          <w:p w14:paraId="7587C3C2" w14:textId="2B8459B8"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2,968</w:t>
            </w:r>
          </w:p>
          <w:p w14:paraId="384BA4D3" w14:textId="667E0C71" w:rsidR="06B44FD5" w:rsidRPr="00941881" w:rsidRDefault="06B44FD5" w:rsidP="00941881">
            <w:pPr>
              <w:spacing w:line="276" w:lineRule="auto"/>
              <w:jc w:val="center"/>
              <w:rPr>
                <w:rFonts w:ascii="Times New Roman" w:eastAsia="Times New Roman" w:hAnsi="Times New Roman" w:cs="Times New Roman"/>
                <w:sz w:val="20"/>
                <w:szCs w:val="20"/>
                <w:lang w:val="en-CA"/>
              </w:rPr>
            </w:pPr>
            <w:r w:rsidRPr="00941881">
              <w:rPr>
                <w:rFonts w:ascii="Times New Roman" w:eastAsia="Times New Roman" w:hAnsi="Times New Roman" w:cs="Times New Roman"/>
                <w:sz w:val="20"/>
                <w:szCs w:val="20"/>
                <w:lang w:val="en-CA"/>
              </w:rPr>
              <w:t>78.03</w:t>
            </w:r>
          </w:p>
        </w:tc>
      </w:tr>
    </w:tbl>
    <w:p w14:paraId="6094442E" w14:textId="0AEC3812" w:rsidR="00886EF1" w:rsidRPr="00941881" w:rsidRDefault="00886EF1" w:rsidP="06B44FD5">
      <w:pPr>
        <w:rPr>
          <w:rFonts w:ascii="Times New Roman" w:hAnsi="Times New Roman" w:cs="Times New Roman"/>
          <w:color w:val="00B0F0"/>
          <w:lang w:val="en-CA"/>
        </w:rPr>
      </w:pPr>
    </w:p>
    <w:p w14:paraId="6D188EDD" w14:textId="3A56922F" w:rsidR="00886EF1" w:rsidRPr="00941881" w:rsidRDefault="06B44FD5" w:rsidP="000D63CB">
      <w:pPr>
        <w:pStyle w:val="Heading2"/>
        <w:numPr>
          <w:ilvl w:val="0"/>
          <w:numId w:val="17"/>
        </w:numPr>
        <w:spacing w:line="480" w:lineRule="auto"/>
        <w:rPr>
          <w:rFonts w:cs="Times New Roman"/>
          <w:lang w:val="en-CA"/>
        </w:rPr>
      </w:pPr>
      <w:r w:rsidRPr="00941881">
        <w:rPr>
          <w:rFonts w:cs="Times New Roman"/>
          <w:lang w:val="en-CA"/>
        </w:rPr>
        <w:t>Validation units and census population within REE ranges</w:t>
      </w:r>
    </w:p>
    <w:p w14:paraId="5E65F8A7" w14:textId="1DAC9452" w:rsidR="00886EF1" w:rsidRPr="00941881" w:rsidRDefault="00941881" w:rsidP="00941881">
      <w:pPr>
        <w:pStyle w:val="Caption"/>
        <w:spacing w:line="480" w:lineRule="auto"/>
        <w:rPr>
          <w:rFonts w:ascii="Times New Roman" w:hAnsi="Times New Roman" w:cs="Times New Roman"/>
          <w:lang w:val="en-CA"/>
        </w:rPr>
      </w:pPr>
      <w:r w:rsidRPr="00941881">
        <w:rPr>
          <w:rFonts w:ascii="Times New Roman" w:hAnsi="Times New Roman" w:cs="Times New Roman"/>
          <w:b/>
          <w:bCs/>
          <w:i w:val="0"/>
          <w:iCs w:val="0"/>
          <w:lang w:val="en-CA"/>
        </w:rPr>
        <w:t>Table SI</w:t>
      </w:r>
      <w:r w:rsidR="00DC72F1">
        <w:rPr>
          <w:rFonts w:ascii="Times New Roman" w:hAnsi="Times New Roman" w:cs="Times New Roman"/>
          <w:b/>
          <w:bCs/>
          <w:i w:val="0"/>
          <w:iCs w:val="0"/>
          <w:lang w:val="en-CA"/>
        </w:rPr>
        <w:t xml:space="preserve"> 7</w:t>
      </w:r>
      <w:r>
        <w:rPr>
          <w:rFonts w:ascii="Times New Roman" w:hAnsi="Times New Roman" w:cs="Times New Roman"/>
          <w:b/>
          <w:bCs/>
          <w:i w:val="0"/>
          <w:iCs w:val="0"/>
          <w:lang w:val="en-CA"/>
        </w:rPr>
        <w:t xml:space="preserve">.1 </w:t>
      </w:r>
      <w:r w:rsidRPr="00941881">
        <w:rPr>
          <w:rFonts w:ascii="Times New Roman" w:hAnsi="Times New Roman" w:cs="Times New Roman"/>
          <w:bCs/>
          <w:i w:val="0"/>
          <w:iCs w:val="0"/>
          <w:lang w:val="en-CA"/>
        </w:rPr>
        <w:t>Number of LAU</w:t>
      </w:r>
      <w:r>
        <w:rPr>
          <w:rFonts w:ascii="Times New Roman" w:hAnsi="Times New Roman" w:cs="Times New Roman"/>
          <w:i w:val="0"/>
          <w:lang w:val="en-CA"/>
        </w:rPr>
        <w:t xml:space="preserve"> units within ranges of REE using different gridded population </w:t>
      </w:r>
      <w:proofErr w:type="gramStart"/>
      <w:r>
        <w:rPr>
          <w:rFonts w:ascii="Times New Roman" w:hAnsi="Times New Roman" w:cs="Times New Roman"/>
          <w:i w:val="0"/>
          <w:lang w:val="en-CA"/>
        </w:rPr>
        <w:t>models</w:t>
      </w:r>
      <w:proofErr w:type="gramEnd"/>
    </w:p>
    <w:tbl>
      <w:tblPr>
        <w:tblStyle w:val="TableGrid"/>
        <w:tblW w:w="0" w:type="auto"/>
        <w:tblLayout w:type="fixed"/>
        <w:tblLook w:val="04A0" w:firstRow="1" w:lastRow="0" w:firstColumn="1" w:lastColumn="0" w:noHBand="0" w:noVBand="1"/>
      </w:tblPr>
      <w:tblGrid>
        <w:gridCol w:w="1514"/>
        <w:gridCol w:w="1230"/>
        <w:gridCol w:w="1230"/>
        <w:gridCol w:w="1230"/>
        <w:gridCol w:w="1230"/>
        <w:gridCol w:w="1410"/>
        <w:gridCol w:w="1230"/>
      </w:tblGrid>
      <w:tr w:rsidR="06B44FD5" w:rsidRPr="00941881" w14:paraId="3EA73685" w14:textId="77777777" w:rsidTr="06B44FD5">
        <w:trPr>
          <w:trHeight w:val="780"/>
        </w:trPr>
        <w:tc>
          <w:tcPr>
            <w:tcW w:w="1514" w:type="dxa"/>
            <w:tcBorders>
              <w:top w:val="single" w:sz="8" w:space="0" w:color="auto"/>
              <w:left w:val="single" w:sz="8" w:space="0" w:color="auto"/>
              <w:bottom w:val="single" w:sz="8" w:space="0" w:color="auto"/>
              <w:right w:val="single" w:sz="8" w:space="0" w:color="auto"/>
            </w:tcBorders>
          </w:tcPr>
          <w:p w14:paraId="6EF9EE40" w14:textId="3D44E5B4"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REE value range</w:t>
            </w:r>
          </w:p>
        </w:tc>
        <w:tc>
          <w:tcPr>
            <w:tcW w:w="1230" w:type="dxa"/>
            <w:tcBorders>
              <w:top w:val="single" w:sz="8" w:space="0" w:color="auto"/>
              <w:left w:val="single" w:sz="8" w:space="0" w:color="auto"/>
              <w:bottom w:val="single" w:sz="8" w:space="0" w:color="auto"/>
              <w:right w:val="single" w:sz="8" w:space="0" w:color="auto"/>
            </w:tcBorders>
          </w:tcPr>
          <w:p w14:paraId="515E1B76" w14:textId="044219C9"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BD-BUILD</w:t>
            </w:r>
          </w:p>
        </w:tc>
        <w:tc>
          <w:tcPr>
            <w:tcW w:w="1230" w:type="dxa"/>
            <w:tcBorders>
              <w:top w:val="single" w:sz="8" w:space="0" w:color="auto"/>
              <w:left w:val="single" w:sz="8" w:space="0" w:color="auto"/>
              <w:bottom w:val="single" w:sz="8" w:space="0" w:color="auto"/>
              <w:right w:val="single" w:sz="8" w:space="0" w:color="auto"/>
            </w:tcBorders>
          </w:tcPr>
          <w:p w14:paraId="16D0CB1A" w14:textId="7FDCC64D"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BD-RESI</w:t>
            </w:r>
          </w:p>
        </w:tc>
        <w:tc>
          <w:tcPr>
            <w:tcW w:w="1230" w:type="dxa"/>
            <w:tcBorders>
              <w:top w:val="single" w:sz="8" w:space="0" w:color="auto"/>
              <w:left w:val="single" w:sz="8" w:space="0" w:color="auto"/>
              <w:bottom w:val="single" w:sz="8" w:space="0" w:color="auto"/>
              <w:right w:val="single" w:sz="8" w:space="0" w:color="auto"/>
            </w:tcBorders>
          </w:tcPr>
          <w:p w14:paraId="52AF95FA" w14:textId="729FB28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WD-DENS</w:t>
            </w:r>
          </w:p>
        </w:tc>
        <w:tc>
          <w:tcPr>
            <w:tcW w:w="1230" w:type="dxa"/>
            <w:tcBorders>
              <w:top w:val="single" w:sz="8" w:space="0" w:color="auto"/>
              <w:left w:val="single" w:sz="8" w:space="0" w:color="auto"/>
              <w:bottom w:val="single" w:sz="8" w:space="0" w:color="auto"/>
              <w:right w:val="single" w:sz="8" w:space="0" w:color="auto"/>
            </w:tcBorders>
          </w:tcPr>
          <w:p w14:paraId="1B9C8C7D" w14:textId="0A41E872"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WD-VOL</w:t>
            </w:r>
          </w:p>
        </w:tc>
        <w:tc>
          <w:tcPr>
            <w:tcW w:w="1410" w:type="dxa"/>
            <w:tcBorders>
              <w:top w:val="single" w:sz="8" w:space="0" w:color="auto"/>
              <w:left w:val="single" w:sz="8" w:space="0" w:color="auto"/>
              <w:bottom w:val="single" w:sz="8" w:space="0" w:color="auto"/>
              <w:right w:val="single" w:sz="8" w:space="0" w:color="auto"/>
            </w:tcBorders>
          </w:tcPr>
          <w:p w14:paraId="4603EB9A" w14:textId="552B0C9A"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WD-VOLADJ</w:t>
            </w:r>
          </w:p>
        </w:tc>
        <w:tc>
          <w:tcPr>
            <w:tcW w:w="1230" w:type="dxa"/>
            <w:tcBorders>
              <w:top w:val="single" w:sz="8" w:space="0" w:color="auto"/>
              <w:left w:val="single" w:sz="8" w:space="0" w:color="auto"/>
              <w:bottom w:val="single" w:sz="8" w:space="0" w:color="auto"/>
              <w:right w:val="single" w:sz="8" w:space="0" w:color="auto"/>
            </w:tcBorders>
          </w:tcPr>
          <w:p w14:paraId="6235EDC0" w14:textId="0F7FA749"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BU-LFA</w:t>
            </w:r>
          </w:p>
        </w:tc>
      </w:tr>
      <w:tr w:rsidR="06B44FD5" w:rsidRPr="00941881" w14:paraId="55116B63"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5A8FA26F" w14:textId="5EE47B0A"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100,-</w:t>
            </w:r>
            <w:proofErr w:type="gramEnd"/>
            <w:r w:rsidRPr="00941881">
              <w:rPr>
                <w:rFonts w:ascii="Times New Roman" w:eastAsia="Times New Roman" w:hAnsi="Times New Roman" w:cs="Times New Roman"/>
                <w:b/>
                <w:bCs/>
                <w:sz w:val="20"/>
                <w:szCs w:val="20"/>
                <w:lang w:val="en-CA"/>
              </w:rPr>
              <w:t>50]</w:t>
            </w:r>
          </w:p>
        </w:tc>
        <w:tc>
          <w:tcPr>
            <w:tcW w:w="1230" w:type="dxa"/>
            <w:tcBorders>
              <w:top w:val="single" w:sz="8" w:space="0" w:color="auto"/>
              <w:left w:val="single" w:sz="8" w:space="0" w:color="auto"/>
              <w:bottom w:val="single" w:sz="8" w:space="0" w:color="auto"/>
              <w:right w:val="single" w:sz="8" w:space="0" w:color="auto"/>
            </w:tcBorders>
            <w:vAlign w:val="center"/>
          </w:tcPr>
          <w:p w14:paraId="0B73C95D" w14:textId="01CC25AB"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154</w:t>
            </w:r>
          </w:p>
        </w:tc>
        <w:tc>
          <w:tcPr>
            <w:tcW w:w="1230" w:type="dxa"/>
            <w:tcBorders>
              <w:top w:val="single" w:sz="8" w:space="0" w:color="auto"/>
              <w:left w:val="single" w:sz="8" w:space="0" w:color="auto"/>
              <w:bottom w:val="single" w:sz="8" w:space="0" w:color="auto"/>
              <w:right w:val="single" w:sz="8" w:space="0" w:color="auto"/>
            </w:tcBorders>
            <w:vAlign w:val="center"/>
          </w:tcPr>
          <w:p w14:paraId="20216466" w14:textId="0A254149"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62</w:t>
            </w:r>
          </w:p>
        </w:tc>
        <w:tc>
          <w:tcPr>
            <w:tcW w:w="1230" w:type="dxa"/>
            <w:tcBorders>
              <w:top w:val="single" w:sz="8" w:space="0" w:color="auto"/>
              <w:left w:val="single" w:sz="8" w:space="0" w:color="auto"/>
              <w:bottom w:val="single" w:sz="8" w:space="0" w:color="auto"/>
              <w:right w:val="single" w:sz="8" w:space="0" w:color="auto"/>
            </w:tcBorders>
            <w:vAlign w:val="center"/>
          </w:tcPr>
          <w:p w14:paraId="7B4F4AD5" w14:textId="242AA4A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124</w:t>
            </w:r>
          </w:p>
        </w:tc>
        <w:tc>
          <w:tcPr>
            <w:tcW w:w="1230" w:type="dxa"/>
            <w:tcBorders>
              <w:top w:val="single" w:sz="8" w:space="0" w:color="auto"/>
              <w:left w:val="single" w:sz="8" w:space="0" w:color="auto"/>
              <w:bottom w:val="single" w:sz="8" w:space="0" w:color="auto"/>
              <w:right w:val="single" w:sz="8" w:space="0" w:color="auto"/>
            </w:tcBorders>
            <w:vAlign w:val="center"/>
          </w:tcPr>
          <w:p w14:paraId="6E22E174" w14:textId="175997E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369</w:t>
            </w:r>
          </w:p>
        </w:tc>
        <w:tc>
          <w:tcPr>
            <w:tcW w:w="1410" w:type="dxa"/>
            <w:tcBorders>
              <w:top w:val="single" w:sz="8" w:space="0" w:color="auto"/>
              <w:left w:val="single" w:sz="8" w:space="0" w:color="auto"/>
              <w:bottom w:val="single" w:sz="8" w:space="0" w:color="auto"/>
              <w:right w:val="single" w:sz="8" w:space="0" w:color="auto"/>
            </w:tcBorders>
            <w:vAlign w:val="center"/>
          </w:tcPr>
          <w:p w14:paraId="64CA0EAE" w14:textId="7B4A96C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621</w:t>
            </w:r>
          </w:p>
        </w:tc>
        <w:tc>
          <w:tcPr>
            <w:tcW w:w="1230" w:type="dxa"/>
            <w:tcBorders>
              <w:top w:val="single" w:sz="8" w:space="0" w:color="auto"/>
              <w:left w:val="single" w:sz="8" w:space="0" w:color="auto"/>
              <w:bottom w:val="single" w:sz="8" w:space="0" w:color="auto"/>
              <w:right w:val="single" w:sz="8" w:space="0" w:color="auto"/>
            </w:tcBorders>
            <w:vAlign w:val="center"/>
          </w:tcPr>
          <w:p w14:paraId="0AB280C7" w14:textId="0DC86BF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1004</w:t>
            </w:r>
          </w:p>
        </w:tc>
      </w:tr>
      <w:tr w:rsidR="06B44FD5" w:rsidRPr="00941881" w14:paraId="551E5839"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79A72A34" w14:textId="30B110E2"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50,-</w:t>
            </w:r>
            <w:proofErr w:type="gramEnd"/>
            <w:r w:rsidRPr="00941881">
              <w:rPr>
                <w:rFonts w:ascii="Times New Roman" w:eastAsia="Times New Roman" w:hAnsi="Times New Roman" w:cs="Times New Roman"/>
                <w:b/>
                <w:bCs/>
                <w:sz w:val="20"/>
                <w:szCs w:val="20"/>
                <w:lang w:val="en-CA"/>
              </w:rPr>
              <w:t>25]</w:t>
            </w:r>
          </w:p>
        </w:tc>
        <w:tc>
          <w:tcPr>
            <w:tcW w:w="1230" w:type="dxa"/>
            <w:tcBorders>
              <w:top w:val="single" w:sz="8" w:space="0" w:color="auto"/>
              <w:left w:val="single" w:sz="8" w:space="0" w:color="auto"/>
              <w:bottom w:val="single" w:sz="8" w:space="0" w:color="auto"/>
              <w:right w:val="single" w:sz="8" w:space="0" w:color="auto"/>
            </w:tcBorders>
            <w:vAlign w:val="center"/>
          </w:tcPr>
          <w:p w14:paraId="0FC824AD" w14:textId="7F835A66"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989</w:t>
            </w:r>
          </w:p>
        </w:tc>
        <w:tc>
          <w:tcPr>
            <w:tcW w:w="1230" w:type="dxa"/>
            <w:tcBorders>
              <w:top w:val="single" w:sz="8" w:space="0" w:color="auto"/>
              <w:left w:val="single" w:sz="8" w:space="0" w:color="auto"/>
              <w:bottom w:val="single" w:sz="8" w:space="0" w:color="auto"/>
              <w:right w:val="single" w:sz="8" w:space="0" w:color="auto"/>
            </w:tcBorders>
            <w:vAlign w:val="center"/>
          </w:tcPr>
          <w:p w14:paraId="432760EB" w14:textId="6B7998D5"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543</w:t>
            </w:r>
          </w:p>
        </w:tc>
        <w:tc>
          <w:tcPr>
            <w:tcW w:w="1230" w:type="dxa"/>
            <w:tcBorders>
              <w:top w:val="single" w:sz="8" w:space="0" w:color="auto"/>
              <w:left w:val="single" w:sz="8" w:space="0" w:color="auto"/>
              <w:bottom w:val="single" w:sz="8" w:space="0" w:color="auto"/>
              <w:right w:val="single" w:sz="8" w:space="0" w:color="auto"/>
            </w:tcBorders>
            <w:vAlign w:val="center"/>
          </w:tcPr>
          <w:p w14:paraId="5D7B7427" w14:textId="217C487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728</w:t>
            </w:r>
          </w:p>
        </w:tc>
        <w:tc>
          <w:tcPr>
            <w:tcW w:w="1230" w:type="dxa"/>
            <w:tcBorders>
              <w:top w:val="single" w:sz="8" w:space="0" w:color="auto"/>
              <w:left w:val="single" w:sz="8" w:space="0" w:color="auto"/>
              <w:bottom w:val="single" w:sz="8" w:space="0" w:color="auto"/>
              <w:right w:val="single" w:sz="8" w:space="0" w:color="auto"/>
            </w:tcBorders>
            <w:vAlign w:val="center"/>
          </w:tcPr>
          <w:p w14:paraId="3A33FC21" w14:textId="5A59DCC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1382</w:t>
            </w:r>
          </w:p>
        </w:tc>
        <w:tc>
          <w:tcPr>
            <w:tcW w:w="1410" w:type="dxa"/>
            <w:tcBorders>
              <w:top w:val="single" w:sz="8" w:space="0" w:color="auto"/>
              <w:left w:val="single" w:sz="8" w:space="0" w:color="auto"/>
              <w:bottom w:val="single" w:sz="8" w:space="0" w:color="auto"/>
              <w:right w:val="single" w:sz="8" w:space="0" w:color="auto"/>
            </w:tcBorders>
            <w:vAlign w:val="center"/>
          </w:tcPr>
          <w:p w14:paraId="0D1BD117" w14:textId="7FDC4D4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2111</w:t>
            </w:r>
          </w:p>
        </w:tc>
        <w:tc>
          <w:tcPr>
            <w:tcW w:w="1230" w:type="dxa"/>
            <w:tcBorders>
              <w:top w:val="single" w:sz="8" w:space="0" w:color="auto"/>
              <w:left w:val="single" w:sz="8" w:space="0" w:color="auto"/>
              <w:bottom w:val="single" w:sz="8" w:space="0" w:color="auto"/>
              <w:right w:val="single" w:sz="8" w:space="0" w:color="auto"/>
            </w:tcBorders>
            <w:vAlign w:val="center"/>
          </w:tcPr>
          <w:p w14:paraId="580E859F" w14:textId="06EF47D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2617</w:t>
            </w:r>
          </w:p>
        </w:tc>
      </w:tr>
      <w:tr w:rsidR="06B44FD5" w:rsidRPr="00941881" w14:paraId="6E7C9A82"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13003157" w14:textId="4581874B"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25,-</w:t>
            </w:r>
            <w:proofErr w:type="gramEnd"/>
            <w:r w:rsidRPr="00941881">
              <w:rPr>
                <w:rFonts w:ascii="Times New Roman" w:eastAsia="Times New Roman" w:hAnsi="Times New Roman" w:cs="Times New Roman"/>
                <w:b/>
                <w:bCs/>
                <w:sz w:val="20"/>
                <w:szCs w:val="20"/>
                <w:lang w:val="en-CA"/>
              </w:rPr>
              <w:t>10]</w:t>
            </w:r>
          </w:p>
        </w:tc>
        <w:tc>
          <w:tcPr>
            <w:tcW w:w="1230" w:type="dxa"/>
            <w:tcBorders>
              <w:top w:val="single" w:sz="8" w:space="0" w:color="auto"/>
              <w:left w:val="single" w:sz="8" w:space="0" w:color="auto"/>
              <w:bottom w:val="single" w:sz="8" w:space="0" w:color="auto"/>
              <w:right w:val="single" w:sz="8" w:space="0" w:color="auto"/>
            </w:tcBorders>
            <w:vAlign w:val="center"/>
          </w:tcPr>
          <w:p w14:paraId="55A5C464" w14:textId="2BFAF1D8"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1249</w:t>
            </w:r>
          </w:p>
        </w:tc>
        <w:tc>
          <w:tcPr>
            <w:tcW w:w="1230" w:type="dxa"/>
            <w:tcBorders>
              <w:top w:val="single" w:sz="8" w:space="0" w:color="auto"/>
              <w:left w:val="single" w:sz="8" w:space="0" w:color="auto"/>
              <w:bottom w:val="single" w:sz="8" w:space="0" w:color="auto"/>
              <w:right w:val="single" w:sz="8" w:space="0" w:color="auto"/>
            </w:tcBorders>
            <w:vAlign w:val="center"/>
          </w:tcPr>
          <w:p w14:paraId="795E690A" w14:textId="0D0D9BD6"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846</w:t>
            </w:r>
          </w:p>
        </w:tc>
        <w:tc>
          <w:tcPr>
            <w:tcW w:w="1230" w:type="dxa"/>
            <w:tcBorders>
              <w:top w:val="single" w:sz="8" w:space="0" w:color="auto"/>
              <w:left w:val="single" w:sz="8" w:space="0" w:color="auto"/>
              <w:bottom w:val="single" w:sz="8" w:space="0" w:color="auto"/>
              <w:right w:val="single" w:sz="8" w:space="0" w:color="auto"/>
            </w:tcBorders>
            <w:vAlign w:val="center"/>
          </w:tcPr>
          <w:p w14:paraId="4476F002" w14:textId="396CA791"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998</w:t>
            </w:r>
          </w:p>
        </w:tc>
        <w:tc>
          <w:tcPr>
            <w:tcW w:w="1230" w:type="dxa"/>
            <w:tcBorders>
              <w:top w:val="single" w:sz="8" w:space="0" w:color="auto"/>
              <w:left w:val="single" w:sz="8" w:space="0" w:color="auto"/>
              <w:bottom w:val="single" w:sz="8" w:space="0" w:color="auto"/>
              <w:right w:val="single" w:sz="8" w:space="0" w:color="auto"/>
            </w:tcBorders>
            <w:vAlign w:val="center"/>
          </w:tcPr>
          <w:p w14:paraId="7689FC68" w14:textId="6FAC35F1"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1603</w:t>
            </w:r>
          </w:p>
        </w:tc>
        <w:tc>
          <w:tcPr>
            <w:tcW w:w="1410" w:type="dxa"/>
            <w:tcBorders>
              <w:top w:val="single" w:sz="8" w:space="0" w:color="auto"/>
              <w:left w:val="single" w:sz="8" w:space="0" w:color="auto"/>
              <w:bottom w:val="single" w:sz="8" w:space="0" w:color="auto"/>
              <w:right w:val="single" w:sz="8" w:space="0" w:color="auto"/>
            </w:tcBorders>
            <w:vAlign w:val="center"/>
          </w:tcPr>
          <w:p w14:paraId="2AD9DA82" w14:textId="514FFA42"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1882</w:t>
            </w:r>
          </w:p>
        </w:tc>
        <w:tc>
          <w:tcPr>
            <w:tcW w:w="1230" w:type="dxa"/>
            <w:tcBorders>
              <w:top w:val="single" w:sz="8" w:space="0" w:color="auto"/>
              <w:left w:val="single" w:sz="8" w:space="0" w:color="auto"/>
              <w:bottom w:val="single" w:sz="8" w:space="0" w:color="auto"/>
              <w:right w:val="single" w:sz="8" w:space="0" w:color="auto"/>
            </w:tcBorders>
            <w:vAlign w:val="center"/>
          </w:tcPr>
          <w:p w14:paraId="691D075F" w14:textId="3D25364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2006</w:t>
            </w:r>
          </w:p>
        </w:tc>
      </w:tr>
      <w:tr w:rsidR="06B44FD5" w:rsidRPr="00941881" w14:paraId="3F6D06A4"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4194529F" w14:textId="12C947E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]-10,0]</w:t>
            </w:r>
          </w:p>
        </w:tc>
        <w:tc>
          <w:tcPr>
            <w:tcW w:w="1230" w:type="dxa"/>
            <w:tcBorders>
              <w:top w:val="single" w:sz="8" w:space="0" w:color="auto"/>
              <w:left w:val="single" w:sz="8" w:space="0" w:color="auto"/>
              <w:bottom w:val="single" w:sz="8" w:space="0" w:color="auto"/>
              <w:right w:val="single" w:sz="8" w:space="0" w:color="auto"/>
            </w:tcBorders>
            <w:vAlign w:val="center"/>
          </w:tcPr>
          <w:p w14:paraId="18C3F6EB" w14:textId="0A470232"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1031</w:t>
            </w:r>
          </w:p>
        </w:tc>
        <w:tc>
          <w:tcPr>
            <w:tcW w:w="1230" w:type="dxa"/>
            <w:tcBorders>
              <w:top w:val="single" w:sz="8" w:space="0" w:color="auto"/>
              <w:left w:val="single" w:sz="8" w:space="0" w:color="auto"/>
              <w:bottom w:val="single" w:sz="8" w:space="0" w:color="auto"/>
              <w:right w:val="single" w:sz="8" w:space="0" w:color="auto"/>
            </w:tcBorders>
            <w:vAlign w:val="center"/>
          </w:tcPr>
          <w:p w14:paraId="3649317C" w14:textId="18B3180B"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830</w:t>
            </w:r>
          </w:p>
        </w:tc>
        <w:tc>
          <w:tcPr>
            <w:tcW w:w="1230" w:type="dxa"/>
            <w:tcBorders>
              <w:top w:val="single" w:sz="8" w:space="0" w:color="auto"/>
              <w:left w:val="single" w:sz="8" w:space="0" w:color="auto"/>
              <w:bottom w:val="single" w:sz="8" w:space="0" w:color="auto"/>
              <w:right w:val="single" w:sz="8" w:space="0" w:color="auto"/>
            </w:tcBorders>
            <w:vAlign w:val="center"/>
          </w:tcPr>
          <w:p w14:paraId="5D73A987" w14:textId="0F4A03A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930</w:t>
            </w:r>
          </w:p>
        </w:tc>
        <w:tc>
          <w:tcPr>
            <w:tcW w:w="1230" w:type="dxa"/>
            <w:tcBorders>
              <w:top w:val="single" w:sz="8" w:space="0" w:color="auto"/>
              <w:left w:val="single" w:sz="8" w:space="0" w:color="auto"/>
              <w:bottom w:val="single" w:sz="8" w:space="0" w:color="auto"/>
              <w:right w:val="single" w:sz="8" w:space="0" w:color="auto"/>
            </w:tcBorders>
            <w:vAlign w:val="center"/>
          </w:tcPr>
          <w:p w14:paraId="6EC5950C" w14:textId="1E2B647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1184</w:t>
            </w:r>
          </w:p>
        </w:tc>
        <w:tc>
          <w:tcPr>
            <w:tcW w:w="1410" w:type="dxa"/>
            <w:tcBorders>
              <w:top w:val="single" w:sz="8" w:space="0" w:color="auto"/>
              <w:left w:val="single" w:sz="8" w:space="0" w:color="auto"/>
              <w:bottom w:val="single" w:sz="8" w:space="0" w:color="auto"/>
              <w:right w:val="single" w:sz="8" w:space="0" w:color="auto"/>
            </w:tcBorders>
            <w:vAlign w:val="center"/>
          </w:tcPr>
          <w:p w14:paraId="435AEB0D" w14:textId="616DC37E"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1294</w:t>
            </w:r>
          </w:p>
        </w:tc>
        <w:tc>
          <w:tcPr>
            <w:tcW w:w="1230" w:type="dxa"/>
            <w:tcBorders>
              <w:top w:val="single" w:sz="8" w:space="0" w:color="auto"/>
              <w:left w:val="single" w:sz="8" w:space="0" w:color="auto"/>
              <w:bottom w:val="single" w:sz="8" w:space="0" w:color="auto"/>
              <w:right w:val="single" w:sz="8" w:space="0" w:color="auto"/>
            </w:tcBorders>
            <w:vAlign w:val="center"/>
          </w:tcPr>
          <w:p w14:paraId="28DD35B5" w14:textId="195252EE"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1333</w:t>
            </w:r>
          </w:p>
        </w:tc>
      </w:tr>
      <w:tr w:rsidR="06B44FD5" w:rsidRPr="00941881" w14:paraId="10A8C926"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26A7014" w14:textId="53F55F4F"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]0,10]</w:t>
            </w:r>
          </w:p>
        </w:tc>
        <w:tc>
          <w:tcPr>
            <w:tcW w:w="1230" w:type="dxa"/>
            <w:tcBorders>
              <w:top w:val="single" w:sz="8" w:space="0" w:color="auto"/>
              <w:left w:val="single" w:sz="8" w:space="0" w:color="auto"/>
              <w:bottom w:val="single" w:sz="8" w:space="0" w:color="auto"/>
              <w:right w:val="single" w:sz="8" w:space="0" w:color="auto"/>
            </w:tcBorders>
            <w:vAlign w:val="center"/>
          </w:tcPr>
          <w:p w14:paraId="51EA4AB2" w14:textId="3AFA2840"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1112</w:t>
            </w:r>
          </w:p>
        </w:tc>
        <w:tc>
          <w:tcPr>
            <w:tcW w:w="1230" w:type="dxa"/>
            <w:tcBorders>
              <w:top w:val="single" w:sz="8" w:space="0" w:color="auto"/>
              <w:left w:val="single" w:sz="8" w:space="0" w:color="auto"/>
              <w:bottom w:val="single" w:sz="8" w:space="0" w:color="auto"/>
              <w:right w:val="single" w:sz="8" w:space="0" w:color="auto"/>
            </w:tcBorders>
            <w:vAlign w:val="center"/>
          </w:tcPr>
          <w:p w14:paraId="7434C823" w14:textId="72A94628"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985</w:t>
            </w:r>
          </w:p>
        </w:tc>
        <w:tc>
          <w:tcPr>
            <w:tcW w:w="1230" w:type="dxa"/>
            <w:tcBorders>
              <w:top w:val="single" w:sz="8" w:space="0" w:color="auto"/>
              <w:left w:val="single" w:sz="8" w:space="0" w:color="auto"/>
              <w:bottom w:val="single" w:sz="8" w:space="0" w:color="auto"/>
              <w:right w:val="single" w:sz="8" w:space="0" w:color="auto"/>
            </w:tcBorders>
            <w:vAlign w:val="center"/>
          </w:tcPr>
          <w:p w14:paraId="6C7A0021" w14:textId="1BF81AF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1014</w:t>
            </w:r>
          </w:p>
        </w:tc>
        <w:tc>
          <w:tcPr>
            <w:tcW w:w="1230" w:type="dxa"/>
            <w:tcBorders>
              <w:top w:val="single" w:sz="8" w:space="0" w:color="auto"/>
              <w:left w:val="single" w:sz="8" w:space="0" w:color="auto"/>
              <w:bottom w:val="single" w:sz="8" w:space="0" w:color="auto"/>
              <w:right w:val="single" w:sz="8" w:space="0" w:color="auto"/>
            </w:tcBorders>
            <w:vAlign w:val="center"/>
          </w:tcPr>
          <w:p w14:paraId="3EAAF3EB" w14:textId="67BA7F3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1230</w:t>
            </w:r>
          </w:p>
        </w:tc>
        <w:tc>
          <w:tcPr>
            <w:tcW w:w="1410" w:type="dxa"/>
            <w:tcBorders>
              <w:top w:val="single" w:sz="8" w:space="0" w:color="auto"/>
              <w:left w:val="single" w:sz="8" w:space="0" w:color="auto"/>
              <w:bottom w:val="single" w:sz="8" w:space="0" w:color="auto"/>
              <w:right w:val="single" w:sz="8" w:space="0" w:color="auto"/>
            </w:tcBorders>
            <w:vAlign w:val="center"/>
          </w:tcPr>
          <w:p w14:paraId="3DD595DB" w14:textId="453C47E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1177</w:t>
            </w:r>
          </w:p>
        </w:tc>
        <w:tc>
          <w:tcPr>
            <w:tcW w:w="1230" w:type="dxa"/>
            <w:tcBorders>
              <w:top w:val="single" w:sz="8" w:space="0" w:color="auto"/>
              <w:left w:val="single" w:sz="8" w:space="0" w:color="auto"/>
              <w:bottom w:val="single" w:sz="8" w:space="0" w:color="auto"/>
              <w:right w:val="single" w:sz="8" w:space="0" w:color="auto"/>
            </w:tcBorders>
            <w:vAlign w:val="center"/>
          </w:tcPr>
          <w:p w14:paraId="6071BA08" w14:textId="3CA21A6A"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990</w:t>
            </w:r>
          </w:p>
        </w:tc>
      </w:tr>
      <w:tr w:rsidR="06B44FD5" w:rsidRPr="00941881" w14:paraId="1E6BF1D1"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011BF5D6" w14:textId="0DE7A2B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]10,25]</w:t>
            </w:r>
          </w:p>
        </w:tc>
        <w:tc>
          <w:tcPr>
            <w:tcW w:w="1230" w:type="dxa"/>
            <w:tcBorders>
              <w:top w:val="single" w:sz="8" w:space="0" w:color="auto"/>
              <w:left w:val="single" w:sz="8" w:space="0" w:color="auto"/>
              <w:bottom w:val="single" w:sz="8" w:space="0" w:color="auto"/>
              <w:right w:val="single" w:sz="8" w:space="0" w:color="auto"/>
            </w:tcBorders>
            <w:vAlign w:val="center"/>
          </w:tcPr>
          <w:p w14:paraId="0B890C7B" w14:textId="3079D2D4"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1509</w:t>
            </w:r>
          </w:p>
        </w:tc>
        <w:tc>
          <w:tcPr>
            <w:tcW w:w="1230" w:type="dxa"/>
            <w:tcBorders>
              <w:top w:val="single" w:sz="8" w:space="0" w:color="auto"/>
              <w:left w:val="single" w:sz="8" w:space="0" w:color="auto"/>
              <w:bottom w:val="single" w:sz="8" w:space="0" w:color="auto"/>
              <w:right w:val="single" w:sz="8" w:space="0" w:color="auto"/>
            </w:tcBorders>
            <w:vAlign w:val="center"/>
          </w:tcPr>
          <w:p w14:paraId="22595129" w14:textId="06B883D1"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1562</w:t>
            </w:r>
          </w:p>
        </w:tc>
        <w:tc>
          <w:tcPr>
            <w:tcW w:w="1230" w:type="dxa"/>
            <w:tcBorders>
              <w:top w:val="single" w:sz="8" w:space="0" w:color="auto"/>
              <w:left w:val="single" w:sz="8" w:space="0" w:color="auto"/>
              <w:bottom w:val="single" w:sz="8" w:space="0" w:color="auto"/>
              <w:right w:val="single" w:sz="8" w:space="0" w:color="auto"/>
            </w:tcBorders>
            <w:vAlign w:val="center"/>
          </w:tcPr>
          <w:p w14:paraId="41BBDE5B" w14:textId="5D9D7B4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1624</w:t>
            </w:r>
          </w:p>
        </w:tc>
        <w:tc>
          <w:tcPr>
            <w:tcW w:w="1230" w:type="dxa"/>
            <w:tcBorders>
              <w:top w:val="single" w:sz="8" w:space="0" w:color="auto"/>
              <w:left w:val="single" w:sz="8" w:space="0" w:color="auto"/>
              <w:bottom w:val="single" w:sz="8" w:space="0" w:color="auto"/>
              <w:right w:val="single" w:sz="8" w:space="0" w:color="auto"/>
            </w:tcBorders>
            <w:vAlign w:val="center"/>
          </w:tcPr>
          <w:p w14:paraId="548DAF58" w14:textId="4D7380F4"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1661</w:t>
            </w:r>
          </w:p>
        </w:tc>
        <w:tc>
          <w:tcPr>
            <w:tcW w:w="1410" w:type="dxa"/>
            <w:tcBorders>
              <w:top w:val="single" w:sz="8" w:space="0" w:color="auto"/>
              <w:left w:val="single" w:sz="8" w:space="0" w:color="auto"/>
              <w:bottom w:val="single" w:sz="8" w:space="0" w:color="auto"/>
              <w:right w:val="single" w:sz="8" w:space="0" w:color="auto"/>
            </w:tcBorders>
            <w:vAlign w:val="center"/>
          </w:tcPr>
          <w:p w14:paraId="4F62050C" w14:textId="7F21FE8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1378</w:t>
            </w:r>
          </w:p>
        </w:tc>
        <w:tc>
          <w:tcPr>
            <w:tcW w:w="1230" w:type="dxa"/>
            <w:tcBorders>
              <w:top w:val="single" w:sz="8" w:space="0" w:color="auto"/>
              <w:left w:val="single" w:sz="8" w:space="0" w:color="auto"/>
              <w:bottom w:val="single" w:sz="8" w:space="0" w:color="auto"/>
              <w:right w:val="single" w:sz="8" w:space="0" w:color="auto"/>
            </w:tcBorders>
            <w:vAlign w:val="center"/>
          </w:tcPr>
          <w:p w14:paraId="1AF049CA" w14:textId="32D918CA"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1180</w:t>
            </w:r>
          </w:p>
        </w:tc>
      </w:tr>
      <w:tr w:rsidR="06B44FD5" w:rsidRPr="00941881" w14:paraId="7EBCF1E4"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4B068FA" w14:textId="7C992EEB"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]25,50]</w:t>
            </w:r>
          </w:p>
        </w:tc>
        <w:tc>
          <w:tcPr>
            <w:tcW w:w="1230" w:type="dxa"/>
            <w:tcBorders>
              <w:top w:val="single" w:sz="8" w:space="0" w:color="auto"/>
              <w:left w:val="single" w:sz="8" w:space="0" w:color="auto"/>
              <w:bottom w:val="single" w:sz="8" w:space="0" w:color="auto"/>
              <w:right w:val="single" w:sz="8" w:space="0" w:color="auto"/>
            </w:tcBorders>
            <w:vAlign w:val="center"/>
          </w:tcPr>
          <w:p w14:paraId="597BF02B" w14:textId="1BB72637"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1832</w:t>
            </w:r>
          </w:p>
        </w:tc>
        <w:tc>
          <w:tcPr>
            <w:tcW w:w="1230" w:type="dxa"/>
            <w:tcBorders>
              <w:top w:val="single" w:sz="8" w:space="0" w:color="auto"/>
              <w:left w:val="single" w:sz="8" w:space="0" w:color="auto"/>
              <w:bottom w:val="single" w:sz="8" w:space="0" w:color="auto"/>
              <w:right w:val="single" w:sz="8" w:space="0" w:color="auto"/>
            </w:tcBorders>
            <w:vAlign w:val="center"/>
          </w:tcPr>
          <w:p w14:paraId="6B1BE3D3" w14:textId="3FDB7DBF"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2409</w:t>
            </w:r>
          </w:p>
        </w:tc>
        <w:tc>
          <w:tcPr>
            <w:tcW w:w="1230" w:type="dxa"/>
            <w:tcBorders>
              <w:top w:val="single" w:sz="8" w:space="0" w:color="auto"/>
              <w:left w:val="single" w:sz="8" w:space="0" w:color="auto"/>
              <w:bottom w:val="single" w:sz="8" w:space="0" w:color="auto"/>
              <w:right w:val="single" w:sz="8" w:space="0" w:color="auto"/>
            </w:tcBorders>
            <w:vAlign w:val="center"/>
          </w:tcPr>
          <w:p w14:paraId="42D051F8" w14:textId="21C7A70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2239</w:t>
            </w:r>
          </w:p>
        </w:tc>
        <w:tc>
          <w:tcPr>
            <w:tcW w:w="1230" w:type="dxa"/>
            <w:tcBorders>
              <w:top w:val="single" w:sz="8" w:space="0" w:color="auto"/>
              <w:left w:val="single" w:sz="8" w:space="0" w:color="auto"/>
              <w:bottom w:val="single" w:sz="8" w:space="0" w:color="auto"/>
              <w:right w:val="single" w:sz="8" w:space="0" w:color="auto"/>
            </w:tcBorders>
            <w:vAlign w:val="center"/>
          </w:tcPr>
          <w:p w14:paraId="4D526A8D" w14:textId="28F1F7E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1794</w:t>
            </w:r>
          </w:p>
        </w:tc>
        <w:tc>
          <w:tcPr>
            <w:tcW w:w="1410" w:type="dxa"/>
            <w:tcBorders>
              <w:top w:val="single" w:sz="8" w:space="0" w:color="auto"/>
              <w:left w:val="single" w:sz="8" w:space="0" w:color="auto"/>
              <w:bottom w:val="single" w:sz="8" w:space="0" w:color="auto"/>
              <w:right w:val="single" w:sz="8" w:space="0" w:color="auto"/>
            </w:tcBorders>
            <w:vAlign w:val="center"/>
          </w:tcPr>
          <w:p w14:paraId="2D077621" w14:textId="1ED1615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1364</w:t>
            </w:r>
          </w:p>
        </w:tc>
        <w:tc>
          <w:tcPr>
            <w:tcW w:w="1230" w:type="dxa"/>
            <w:tcBorders>
              <w:top w:val="single" w:sz="8" w:space="0" w:color="auto"/>
              <w:left w:val="single" w:sz="8" w:space="0" w:color="auto"/>
              <w:bottom w:val="single" w:sz="8" w:space="0" w:color="auto"/>
              <w:right w:val="single" w:sz="8" w:space="0" w:color="auto"/>
            </w:tcBorders>
            <w:vAlign w:val="center"/>
          </w:tcPr>
          <w:p w14:paraId="2B2295C6" w14:textId="648E54A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980</w:t>
            </w:r>
          </w:p>
        </w:tc>
      </w:tr>
      <w:tr w:rsidR="06B44FD5" w:rsidRPr="00941881" w14:paraId="78805A4E"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0861509" w14:textId="72902C61"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]50,100]</w:t>
            </w:r>
          </w:p>
        </w:tc>
        <w:tc>
          <w:tcPr>
            <w:tcW w:w="1230" w:type="dxa"/>
            <w:tcBorders>
              <w:top w:val="single" w:sz="8" w:space="0" w:color="auto"/>
              <w:left w:val="single" w:sz="8" w:space="0" w:color="auto"/>
              <w:bottom w:val="single" w:sz="8" w:space="0" w:color="auto"/>
              <w:right w:val="single" w:sz="8" w:space="0" w:color="auto"/>
            </w:tcBorders>
            <w:vAlign w:val="center"/>
          </w:tcPr>
          <w:p w14:paraId="4F03F308" w14:textId="687787E6"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1876</w:t>
            </w:r>
          </w:p>
        </w:tc>
        <w:tc>
          <w:tcPr>
            <w:tcW w:w="1230" w:type="dxa"/>
            <w:tcBorders>
              <w:top w:val="single" w:sz="8" w:space="0" w:color="auto"/>
              <w:left w:val="single" w:sz="8" w:space="0" w:color="auto"/>
              <w:bottom w:val="single" w:sz="8" w:space="0" w:color="auto"/>
              <w:right w:val="single" w:sz="8" w:space="0" w:color="auto"/>
            </w:tcBorders>
            <w:vAlign w:val="center"/>
          </w:tcPr>
          <w:p w14:paraId="3C3D2DE6" w14:textId="74FCAA9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2578</w:t>
            </w:r>
          </w:p>
        </w:tc>
        <w:tc>
          <w:tcPr>
            <w:tcW w:w="1230" w:type="dxa"/>
            <w:tcBorders>
              <w:top w:val="single" w:sz="8" w:space="0" w:color="auto"/>
              <w:left w:val="single" w:sz="8" w:space="0" w:color="auto"/>
              <w:bottom w:val="single" w:sz="8" w:space="0" w:color="auto"/>
              <w:right w:val="single" w:sz="8" w:space="0" w:color="auto"/>
            </w:tcBorders>
            <w:vAlign w:val="center"/>
          </w:tcPr>
          <w:p w14:paraId="0FBCD637" w14:textId="2E783A96"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2315</w:t>
            </w:r>
          </w:p>
        </w:tc>
        <w:tc>
          <w:tcPr>
            <w:tcW w:w="1230" w:type="dxa"/>
            <w:tcBorders>
              <w:top w:val="single" w:sz="8" w:space="0" w:color="auto"/>
              <w:left w:val="single" w:sz="8" w:space="0" w:color="auto"/>
              <w:bottom w:val="single" w:sz="8" w:space="0" w:color="auto"/>
              <w:right w:val="single" w:sz="8" w:space="0" w:color="auto"/>
            </w:tcBorders>
            <w:vAlign w:val="center"/>
          </w:tcPr>
          <w:p w14:paraId="114C8DED" w14:textId="349846A4"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1293</w:t>
            </w:r>
          </w:p>
        </w:tc>
        <w:tc>
          <w:tcPr>
            <w:tcW w:w="1410" w:type="dxa"/>
            <w:tcBorders>
              <w:top w:val="single" w:sz="8" w:space="0" w:color="auto"/>
              <w:left w:val="single" w:sz="8" w:space="0" w:color="auto"/>
              <w:bottom w:val="single" w:sz="8" w:space="0" w:color="auto"/>
              <w:right w:val="single" w:sz="8" w:space="0" w:color="auto"/>
            </w:tcBorders>
            <w:vAlign w:val="center"/>
          </w:tcPr>
          <w:p w14:paraId="35693F74" w14:textId="68DEE3CE"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834</w:t>
            </w:r>
          </w:p>
        </w:tc>
        <w:tc>
          <w:tcPr>
            <w:tcW w:w="1230" w:type="dxa"/>
            <w:tcBorders>
              <w:top w:val="single" w:sz="8" w:space="0" w:color="auto"/>
              <w:left w:val="single" w:sz="8" w:space="0" w:color="auto"/>
              <w:bottom w:val="single" w:sz="8" w:space="0" w:color="auto"/>
              <w:right w:val="single" w:sz="8" w:space="0" w:color="auto"/>
            </w:tcBorders>
            <w:vAlign w:val="center"/>
          </w:tcPr>
          <w:p w14:paraId="28DFD6A7" w14:textId="6EC0590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639</w:t>
            </w:r>
          </w:p>
        </w:tc>
      </w:tr>
      <w:tr w:rsidR="06B44FD5" w:rsidRPr="00941881" w14:paraId="04462A67"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1BAA32AB" w14:textId="7F9140AF"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]100</w:t>
            </w:r>
          </w:p>
        </w:tc>
        <w:tc>
          <w:tcPr>
            <w:tcW w:w="1230" w:type="dxa"/>
            <w:tcBorders>
              <w:top w:val="single" w:sz="8" w:space="0" w:color="auto"/>
              <w:left w:val="single" w:sz="8" w:space="0" w:color="auto"/>
              <w:bottom w:val="single" w:sz="8" w:space="0" w:color="auto"/>
              <w:right w:val="single" w:sz="8" w:space="0" w:color="auto"/>
            </w:tcBorders>
            <w:vAlign w:val="center"/>
          </w:tcPr>
          <w:p w14:paraId="2A3F7A85" w14:textId="285097C8" w:rsidR="06B44FD5" w:rsidRPr="00941881" w:rsidRDefault="0097563B" w:rsidP="06B44FD5">
            <w:pPr>
              <w:spacing w:line="276"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1288</w:t>
            </w:r>
          </w:p>
        </w:tc>
        <w:tc>
          <w:tcPr>
            <w:tcW w:w="1230" w:type="dxa"/>
            <w:tcBorders>
              <w:top w:val="single" w:sz="8" w:space="0" w:color="auto"/>
              <w:left w:val="single" w:sz="8" w:space="0" w:color="auto"/>
              <w:bottom w:val="single" w:sz="8" w:space="0" w:color="auto"/>
              <w:right w:val="single" w:sz="8" w:space="0" w:color="auto"/>
            </w:tcBorders>
            <w:vAlign w:val="center"/>
          </w:tcPr>
          <w:p w14:paraId="07F057E4" w14:textId="1352489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1237</w:t>
            </w:r>
          </w:p>
        </w:tc>
        <w:tc>
          <w:tcPr>
            <w:tcW w:w="1230" w:type="dxa"/>
            <w:tcBorders>
              <w:top w:val="single" w:sz="8" w:space="0" w:color="auto"/>
              <w:left w:val="single" w:sz="8" w:space="0" w:color="auto"/>
              <w:bottom w:val="single" w:sz="8" w:space="0" w:color="auto"/>
              <w:right w:val="single" w:sz="8" w:space="0" w:color="auto"/>
            </w:tcBorders>
            <w:vAlign w:val="center"/>
          </w:tcPr>
          <w:p w14:paraId="492D1DF9" w14:textId="356BD0E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1080</w:t>
            </w:r>
          </w:p>
        </w:tc>
        <w:tc>
          <w:tcPr>
            <w:tcW w:w="1230" w:type="dxa"/>
            <w:tcBorders>
              <w:top w:val="single" w:sz="8" w:space="0" w:color="auto"/>
              <w:left w:val="single" w:sz="8" w:space="0" w:color="auto"/>
              <w:bottom w:val="single" w:sz="8" w:space="0" w:color="auto"/>
              <w:right w:val="single" w:sz="8" w:space="0" w:color="auto"/>
            </w:tcBorders>
            <w:vAlign w:val="center"/>
          </w:tcPr>
          <w:p w14:paraId="638EFEF4" w14:textId="60A10DD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537</w:t>
            </w:r>
          </w:p>
        </w:tc>
        <w:tc>
          <w:tcPr>
            <w:tcW w:w="1410" w:type="dxa"/>
            <w:tcBorders>
              <w:top w:val="single" w:sz="8" w:space="0" w:color="auto"/>
              <w:left w:val="single" w:sz="8" w:space="0" w:color="auto"/>
              <w:bottom w:val="single" w:sz="8" w:space="0" w:color="auto"/>
              <w:right w:val="single" w:sz="8" w:space="0" w:color="auto"/>
            </w:tcBorders>
            <w:vAlign w:val="center"/>
          </w:tcPr>
          <w:p w14:paraId="313243B3" w14:textId="51DECA1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392</w:t>
            </w:r>
          </w:p>
        </w:tc>
        <w:tc>
          <w:tcPr>
            <w:tcW w:w="1230" w:type="dxa"/>
            <w:tcBorders>
              <w:top w:val="single" w:sz="8" w:space="0" w:color="auto"/>
              <w:left w:val="single" w:sz="8" w:space="0" w:color="auto"/>
              <w:bottom w:val="single" w:sz="8" w:space="0" w:color="auto"/>
              <w:right w:val="single" w:sz="8" w:space="0" w:color="auto"/>
            </w:tcBorders>
            <w:vAlign w:val="center"/>
          </w:tcPr>
          <w:p w14:paraId="0CD2F6CB" w14:textId="389992C9"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304</w:t>
            </w:r>
          </w:p>
        </w:tc>
      </w:tr>
    </w:tbl>
    <w:p w14:paraId="09878377" w14:textId="25493A47" w:rsidR="00886EF1" w:rsidRPr="00941881" w:rsidRDefault="06B44FD5" w:rsidP="06B44FD5">
      <w:pPr>
        <w:spacing w:line="257" w:lineRule="auto"/>
        <w:rPr>
          <w:rFonts w:ascii="Times New Roman" w:eastAsia="Calibri" w:hAnsi="Times New Roman" w:cs="Times New Roman"/>
          <w:lang w:val="en-CA"/>
        </w:rPr>
      </w:pPr>
      <w:r w:rsidRPr="00941881">
        <w:rPr>
          <w:rFonts w:ascii="Times New Roman" w:eastAsia="Calibri" w:hAnsi="Times New Roman" w:cs="Times New Roman"/>
          <w:lang w:val="en-CA"/>
        </w:rPr>
        <w:t xml:space="preserve"> </w:t>
      </w:r>
    </w:p>
    <w:p w14:paraId="73483E5E" w14:textId="6334C85B" w:rsidR="00886EF1" w:rsidRPr="00941881" w:rsidRDefault="00941881" w:rsidP="00941881">
      <w:pPr>
        <w:pStyle w:val="Caption"/>
        <w:spacing w:line="480" w:lineRule="auto"/>
        <w:rPr>
          <w:rFonts w:ascii="Times New Roman" w:hAnsi="Times New Roman" w:cs="Times New Roman"/>
          <w:lang w:val="en-CA"/>
        </w:rPr>
      </w:pPr>
      <w:r w:rsidRPr="00941881">
        <w:rPr>
          <w:rFonts w:ascii="Times New Roman" w:hAnsi="Times New Roman" w:cs="Times New Roman"/>
          <w:b/>
          <w:bCs/>
          <w:i w:val="0"/>
          <w:iCs w:val="0"/>
          <w:lang w:val="en-CA"/>
        </w:rPr>
        <w:t>Table SI</w:t>
      </w:r>
      <w:r w:rsidR="00DC72F1">
        <w:rPr>
          <w:rFonts w:ascii="Times New Roman" w:hAnsi="Times New Roman" w:cs="Times New Roman"/>
          <w:b/>
          <w:bCs/>
          <w:i w:val="0"/>
          <w:iCs w:val="0"/>
          <w:lang w:val="en-CA"/>
        </w:rPr>
        <w:t xml:space="preserve"> 7</w:t>
      </w:r>
      <w:r>
        <w:rPr>
          <w:rFonts w:ascii="Times New Roman" w:hAnsi="Times New Roman" w:cs="Times New Roman"/>
          <w:b/>
          <w:bCs/>
          <w:i w:val="0"/>
          <w:iCs w:val="0"/>
          <w:lang w:val="en-CA"/>
        </w:rPr>
        <w:t xml:space="preserve">.2 </w:t>
      </w:r>
      <w:r>
        <w:rPr>
          <w:rFonts w:ascii="Times New Roman" w:hAnsi="Times New Roman" w:cs="Times New Roman"/>
          <w:bCs/>
          <w:i w:val="0"/>
          <w:iCs w:val="0"/>
          <w:lang w:val="en-CA"/>
        </w:rPr>
        <w:t>Census population</w:t>
      </w:r>
      <w:r>
        <w:rPr>
          <w:rFonts w:ascii="Times New Roman" w:hAnsi="Times New Roman" w:cs="Times New Roman"/>
          <w:i w:val="0"/>
          <w:lang w:val="en-CA"/>
        </w:rPr>
        <w:t xml:space="preserve"> within ranges of REE using different gridded population </w:t>
      </w:r>
      <w:proofErr w:type="gramStart"/>
      <w:r>
        <w:rPr>
          <w:rFonts w:ascii="Times New Roman" w:hAnsi="Times New Roman" w:cs="Times New Roman"/>
          <w:i w:val="0"/>
          <w:lang w:val="en-CA"/>
        </w:rPr>
        <w:t>models</w:t>
      </w:r>
      <w:proofErr w:type="gramEnd"/>
    </w:p>
    <w:tbl>
      <w:tblPr>
        <w:tblStyle w:val="TableGrid"/>
        <w:tblW w:w="0" w:type="auto"/>
        <w:tblLayout w:type="fixed"/>
        <w:tblLook w:val="04A0" w:firstRow="1" w:lastRow="0" w:firstColumn="1" w:lastColumn="0" w:noHBand="0" w:noVBand="1"/>
      </w:tblPr>
      <w:tblGrid>
        <w:gridCol w:w="1514"/>
        <w:gridCol w:w="1230"/>
        <w:gridCol w:w="1230"/>
        <w:gridCol w:w="1230"/>
        <w:gridCol w:w="1230"/>
        <w:gridCol w:w="1410"/>
        <w:gridCol w:w="1230"/>
      </w:tblGrid>
      <w:tr w:rsidR="06B44FD5" w:rsidRPr="00941881" w14:paraId="688EB14A" w14:textId="77777777" w:rsidTr="06B44FD5">
        <w:trPr>
          <w:trHeight w:val="780"/>
        </w:trPr>
        <w:tc>
          <w:tcPr>
            <w:tcW w:w="1514" w:type="dxa"/>
            <w:tcBorders>
              <w:top w:val="single" w:sz="8" w:space="0" w:color="auto"/>
              <w:left w:val="single" w:sz="8" w:space="0" w:color="auto"/>
              <w:bottom w:val="single" w:sz="8" w:space="0" w:color="auto"/>
              <w:right w:val="single" w:sz="8" w:space="0" w:color="auto"/>
            </w:tcBorders>
          </w:tcPr>
          <w:p w14:paraId="3457E8B0" w14:textId="5E6693D5"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REE value range</w:t>
            </w:r>
          </w:p>
        </w:tc>
        <w:tc>
          <w:tcPr>
            <w:tcW w:w="1230" w:type="dxa"/>
            <w:tcBorders>
              <w:top w:val="single" w:sz="8" w:space="0" w:color="auto"/>
              <w:left w:val="single" w:sz="8" w:space="0" w:color="auto"/>
              <w:bottom w:val="single" w:sz="8" w:space="0" w:color="auto"/>
              <w:right w:val="single" w:sz="8" w:space="0" w:color="auto"/>
            </w:tcBorders>
          </w:tcPr>
          <w:p w14:paraId="6AA50A9E" w14:textId="200CF16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BD-BUILD</w:t>
            </w:r>
          </w:p>
        </w:tc>
        <w:tc>
          <w:tcPr>
            <w:tcW w:w="1230" w:type="dxa"/>
            <w:tcBorders>
              <w:top w:val="single" w:sz="8" w:space="0" w:color="auto"/>
              <w:left w:val="single" w:sz="8" w:space="0" w:color="auto"/>
              <w:bottom w:val="single" w:sz="8" w:space="0" w:color="auto"/>
              <w:right w:val="single" w:sz="8" w:space="0" w:color="auto"/>
            </w:tcBorders>
          </w:tcPr>
          <w:p w14:paraId="50509D18" w14:textId="3EA78157"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BD-RESI</w:t>
            </w:r>
          </w:p>
        </w:tc>
        <w:tc>
          <w:tcPr>
            <w:tcW w:w="1230" w:type="dxa"/>
            <w:tcBorders>
              <w:top w:val="single" w:sz="8" w:space="0" w:color="auto"/>
              <w:left w:val="single" w:sz="8" w:space="0" w:color="auto"/>
              <w:bottom w:val="single" w:sz="8" w:space="0" w:color="auto"/>
              <w:right w:val="single" w:sz="8" w:space="0" w:color="auto"/>
            </w:tcBorders>
          </w:tcPr>
          <w:p w14:paraId="6A91B805" w14:textId="15E992FE"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WD-DENS</w:t>
            </w:r>
          </w:p>
        </w:tc>
        <w:tc>
          <w:tcPr>
            <w:tcW w:w="1230" w:type="dxa"/>
            <w:tcBorders>
              <w:top w:val="single" w:sz="8" w:space="0" w:color="auto"/>
              <w:left w:val="single" w:sz="8" w:space="0" w:color="auto"/>
              <w:bottom w:val="single" w:sz="8" w:space="0" w:color="auto"/>
              <w:right w:val="single" w:sz="8" w:space="0" w:color="auto"/>
            </w:tcBorders>
          </w:tcPr>
          <w:p w14:paraId="092662CB" w14:textId="1CFED97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WD-VOL</w:t>
            </w:r>
          </w:p>
        </w:tc>
        <w:tc>
          <w:tcPr>
            <w:tcW w:w="1410" w:type="dxa"/>
            <w:tcBorders>
              <w:top w:val="single" w:sz="8" w:space="0" w:color="auto"/>
              <w:left w:val="single" w:sz="8" w:space="0" w:color="auto"/>
              <w:bottom w:val="single" w:sz="8" w:space="0" w:color="auto"/>
              <w:right w:val="single" w:sz="8" w:space="0" w:color="auto"/>
            </w:tcBorders>
          </w:tcPr>
          <w:p w14:paraId="14DCCE1C" w14:textId="6999A706"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WD-VOLADJ</w:t>
            </w:r>
          </w:p>
        </w:tc>
        <w:tc>
          <w:tcPr>
            <w:tcW w:w="1230" w:type="dxa"/>
            <w:tcBorders>
              <w:top w:val="single" w:sz="8" w:space="0" w:color="auto"/>
              <w:left w:val="single" w:sz="8" w:space="0" w:color="auto"/>
              <w:bottom w:val="single" w:sz="8" w:space="0" w:color="auto"/>
              <w:right w:val="single" w:sz="8" w:space="0" w:color="auto"/>
            </w:tcBorders>
          </w:tcPr>
          <w:p w14:paraId="03E501F8" w14:textId="428DC06A" w:rsidR="06B44FD5" w:rsidRPr="00941881" w:rsidRDefault="06B44FD5" w:rsidP="06B44FD5">
            <w:pPr>
              <w:spacing w:line="276" w:lineRule="auto"/>
              <w:rPr>
                <w:rFonts w:ascii="Times New Roman" w:eastAsia="Times New Roman" w:hAnsi="Times New Roman" w:cs="Times New Roman"/>
                <w:b/>
                <w:bCs/>
                <w:sz w:val="20"/>
                <w:szCs w:val="20"/>
                <w:lang w:val="en-CA"/>
              </w:rPr>
            </w:pPr>
            <w:r w:rsidRPr="00941881">
              <w:rPr>
                <w:rFonts w:ascii="Times New Roman" w:eastAsia="Times New Roman" w:hAnsi="Times New Roman" w:cs="Times New Roman"/>
                <w:b/>
                <w:bCs/>
                <w:sz w:val="20"/>
                <w:szCs w:val="20"/>
                <w:lang w:val="en-CA"/>
              </w:rPr>
              <w:t>BU-LFA</w:t>
            </w:r>
          </w:p>
        </w:tc>
      </w:tr>
      <w:tr w:rsidR="06B44FD5" w:rsidRPr="00941881" w14:paraId="0F4AFE47"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6819484A" w14:textId="2B98E665"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100,-</w:t>
            </w:r>
            <w:proofErr w:type="gramEnd"/>
            <w:r w:rsidRPr="00941881">
              <w:rPr>
                <w:rFonts w:ascii="Times New Roman" w:eastAsia="Times New Roman" w:hAnsi="Times New Roman" w:cs="Times New Roman"/>
                <w:b/>
                <w:bCs/>
                <w:sz w:val="20"/>
                <w:szCs w:val="20"/>
                <w:lang w:val="en-CA"/>
              </w:rPr>
              <w:t>50]</w:t>
            </w:r>
          </w:p>
        </w:tc>
        <w:tc>
          <w:tcPr>
            <w:tcW w:w="1230" w:type="dxa"/>
            <w:tcBorders>
              <w:top w:val="single" w:sz="8" w:space="0" w:color="auto"/>
              <w:left w:val="single" w:sz="8" w:space="0" w:color="auto"/>
              <w:bottom w:val="single" w:sz="8" w:space="0" w:color="auto"/>
              <w:right w:val="single" w:sz="8" w:space="0" w:color="auto"/>
            </w:tcBorders>
            <w:vAlign w:val="center"/>
          </w:tcPr>
          <w:p w14:paraId="55B007A6" w14:textId="2F77AD7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374</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781</w:t>
            </w:r>
          </w:p>
        </w:tc>
        <w:tc>
          <w:tcPr>
            <w:tcW w:w="1230" w:type="dxa"/>
            <w:tcBorders>
              <w:top w:val="single" w:sz="8" w:space="0" w:color="auto"/>
              <w:left w:val="single" w:sz="8" w:space="0" w:color="auto"/>
              <w:bottom w:val="single" w:sz="8" w:space="0" w:color="auto"/>
              <w:right w:val="single" w:sz="8" w:space="0" w:color="auto"/>
            </w:tcBorders>
            <w:vAlign w:val="center"/>
          </w:tcPr>
          <w:p w14:paraId="1EE62C53" w14:textId="51426064"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100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092</w:t>
            </w:r>
          </w:p>
        </w:tc>
        <w:tc>
          <w:tcPr>
            <w:tcW w:w="1230" w:type="dxa"/>
            <w:tcBorders>
              <w:top w:val="single" w:sz="8" w:space="0" w:color="auto"/>
              <w:left w:val="single" w:sz="8" w:space="0" w:color="auto"/>
              <w:bottom w:val="single" w:sz="8" w:space="0" w:color="auto"/>
              <w:right w:val="single" w:sz="8" w:space="0" w:color="auto"/>
            </w:tcBorders>
            <w:vAlign w:val="center"/>
          </w:tcPr>
          <w:p w14:paraId="5A113D73" w14:textId="3A126568" w:rsidR="06B44FD5" w:rsidRPr="00941881" w:rsidRDefault="0097563B" w:rsidP="0097563B">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736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611</w:t>
            </w:r>
          </w:p>
        </w:tc>
        <w:tc>
          <w:tcPr>
            <w:tcW w:w="1230" w:type="dxa"/>
            <w:tcBorders>
              <w:top w:val="single" w:sz="8" w:space="0" w:color="auto"/>
              <w:left w:val="single" w:sz="8" w:space="0" w:color="auto"/>
              <w:bottom w:val="single" w:sz="8" w:space="0" w:color="auto"/>
              <w:right w:val="single" w:sz="8" w:space="0" w:color="auto"/>
            </w:tcBorders>
            <w:vAlign w:val="center"/>
          </w:tcPr>
          <w:p w14:paraId="7870D2CE" w14:textId="7EBB2C24"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601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406</w:t>
            </w:r>
          </w:p>
        </w:tc>
        <w:tc>
          <w:tcPr>
            <w:tcW w:w="1410" w:type="dxa"/>
            <w:tcBorders>
              <w:top w:val="single" w:sz="8" w:space="0" w:color="auto"/>
              <w:left w:val="single" w:sz="8" w:space="0" w:color="auto"/>
              <w:bottom w:val="single" w:sz="8" w:space="0" w:color="auto"/>
              <w:right w:val="single" w:sz="8" w:space="0" w:color="auto"/>
            </w:tcBorders>
            <w:vAlign w:val="center"/>
          </w:tcPr>
          <w:p w14:paraId="19B94D6D" w14:textId="0526FDD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068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888</w:t>
            </w:r>
          </w:p>
        </w:tc>
        <w:tc>
          <w:tcPr>
            <w:tcW w:w="1230" w:type="dxa"/>
            <w:tcBorders>
              <w:top w:val="single" w:sz="8" w:space="0" w:color="auto"/>
              <w:left w:val="single" w:sz="8" w:space="0" w:color="auto"/>
              <w:bottom w:val="single" w:sz="8" w:space="0" w:color="auto"/>
              <w:right w:val="single" w:sz="8" w:space="0" w:color="auto"/>
            </w:tcBorders>
            <w:vAlign w:val="center"/>
          </w:tcPr>
          <w:p w14:paraId="02660206" w14:textId="15752E3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756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495</w:t>
            </w:r>
          </w:p>
        </w:tc>
      </w:tr>
      <w:tr w:rsidR="06B44FD5" w:rsidRPr="00941881" w14:paraId="60C4053A"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7F0377D2" w14:textId="6C972954"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50,-</w:t>
            </w:r>
            <w:proofErr w:type="gramEnd"/>
            <w:r w:rsidRPr="00941881">
              <w:rPr>
                <w:rFonts w:ascii="Times New Roman" w:eastAsia="Times New Roman" w:hAnsi="Times New Roman" w:cs="Times New Roman"/>
                <w:b/>
                <w:bCs/>
                <w:sz w:val="20"/>
                <w:szCs w:val="20"/>
                <w:lang w:val="en-CA"/>
              </w:rPr>
              <w:t>25]</w:t>
            </w:r>
          </w:p>
        </w:tc>
        <w:tc>
          <w:tcPr>
            <w:tcW w:w="1230" w:type="dxa"/>
            <w:tcBorders>
              <w:top w:val="single" w:sz="8" w:space="0" w:color="auto"/>
              <w:left w:val="single" w:sz="8" w:space="0" w:color="auto"/>
              <w:bottom w:val="single" w:sz="8" w:space="0" w:color="auto"/>
              <w:right w:val="single" w:sz="8" w:space="0" w:color="auto"/>
            </w:tcBorders>
            <w:vAlign w:val="center"/>
          </w:tcPr>
          <w:p w14:paraId="04A07A00" w14:textId="6E5F4C82"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578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069</w:t>
            </w:r>
          </w:p>
        </w:tc>
        <w:tc>
          <w:tcPr>
            <w:tcW w:w="1230" w:type="dxa"/>
            <w:tcBorders>
              <w:top w:val="single" w:sz="8" w:space="0" w:color="auto"/>
              <w:left w:val="single" w:sz="8" w:space="0" w:color="auto"/>
              <w:bottom w:val="single" w:sz="8" w:space="0" w:color="auto"/>
              <w:right w:val="single" w:sz="8" w:space="0" w:color="auto"/>
            </w:tcBorders>
            <w:vAlign w:val="center"/>
          </w:tcPr>
          <w:p w14:paraId="577AA3E7" w14:textId="029B50B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807</w:t>
            </w:r>
          </w:p>
        </w:tc>
        <w:tc>
          <w:tcPr>
            <w:tcW w:w="1230" w:type="dxa"/>
            <w:tcBorders>
              <w:top w:val="single" w:sz="8" w:space="0" w:color="auto"/>
              <w:left w:val="single" w:sz="8" w:space="0" w:color="auto"/>
              <w:bottom w:val="single" w:sz="8" w:space="0" w:color="auto"/>
              <w:right w:val="single" w:sz="8" w:space="0" w:color="auto"/>
            </w:tcBorders>
            <w:vAlign w:val="center"/>
          </w:tcPr>
          <w:p w14:paraId="5A8574D3" w14:textId="56D488B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353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404</w:t>
            </w:r>
          </w:p>
        </w:tc>
        <w:tc>
          <w:tcPr>
            <w:tcW w:w="1230" w:type="dxa"/>
            <w:tcBorders>
              <w:top w:val="single" w:sz="8" w:space="0" w:color="auto"/>
              <w:left w:val="single" w:sz="8" w:space="0" w:color="auto"/>
              <w:bottom w:val="single" w:sz="8" w:space="0" w:color="auto"/>
              <w:right w:val="single" w:sz="8" w:space="0" w:color="auto"/>
            </w:tcBorders>
            <w:vAlign w:val="center"/>
          </w:tcPr>
          <w:p w14:paraId="40678B7B" w14:textId="2EDFC83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207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126</w:t>
            </w:r>
          </w:p>
        </w:tc>
        <w:tc>
          <w:tcPr>
            <w:tcW w:w="1410" w:type="dxa"/>
            <w:tcBorders>
              <w:top w:val="single" w:sz="8" w:space="0" w:color="auto"/>
              <w:left w:val="single" w:sz="8" w:space="0" w:color="auto"/>
              <w:bottom w:val="single" w:sz="8" w:space="0" w:color="auto"/>
              <w:right w:val="single" w:sz="8" w:space="0" w:color="auto"/>
            </w:tcBorders>
            <w:vAlign w:val="center"/>
          </w:tcPr>
          <w:p w14:paraId="06D71663" w14:textId="02BBDC1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261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850</w:t>
            </w:r>
          </w:p>
        </w:tc>
        <w:tc>
          <w:tcPr>
            <w:tcW w:w="1230" w:type="dxa"/>
            <w:tcBorders>
              <w:top w:val="single" w:sz="8" w:space="0" w:color="auto"/>
              <w:left w:val="single" w:sz="8" w:space="0" w:color="auto"/>
              <w:bottom w:val="single" w:sz="8" w:space="0" w:color="auto"/>
              <w:right w:val="single" w:sz="8" w:space="0" w:color="auto"/>
            </w:tcBorders>
            <w:vAlign w:val="center"/>
          </w:tcPr>
          <w:p w14:paraId="57567B11" w14:textId="7173EFF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495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934</w:t>
            </w:r>
          </w:p>
        </w:tc>
      </w:tr>
      <w:tr w:rsidR="06B44FD5" w:rsidRPr="00941881" w14:paraId="24697AD5"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69F5273" w14:textId="66D13CC8"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w:t>
            </w:r>
            <w:proofErr w:type="gramStart"/>
            <w:r w:rsidRPr="00941881">
              <w:rPr>
                <w:rFonts w:ascii="Times New Roman" w:eastAsia="Times New Roman" w:hAnsi="Times New Roman" w:cs="Times New Roman"/>
                <w:b/>
                <w:bCs/>
                <w:sz w:val="20"/>
                <w:szCs w:val="20"/>
                <w:lang w:val="en-CA"/>
              </w:rPr>
              <w:t>25,-</w:t>
            </w:r>
            <w:proofErr w:type="gramEnd"/>
            <w:r w:rsidRPr="00941881">
              <w:rPr>
                <w:rFonts w:ascii="Times New Roman" w:eastAsia="Times New Roman" w:hAnsi="Times New Roman" w:cs="Times New Roman"/>
                <w:b/>
                <w:bCs/>
                <w:sz w:val="20"/>
                <w:szCs w:val="20"/>
                <w:lang w:val="en-CA"/>
              </w:rPr>
              <w:t>10]</w:t>
            </w:r>
          </w:p>
        </w:tc>
        <w:tc>
          <w:tcPr>
            <w:tcW w:w="1230" w:type="dxa"/>
            <w:tcBorders>
              <w:top w:val="single" w:sz="8" w:space="0" w:color="auto"/>
              <w:left w:val="single" w:sz="8" w:space="0" w:color="auto"/>
              <w:bottom w:val="single" w:sz="8" w:space="0" w:color="auto"/>
              <w:right w:val="single" w:sz="8" w:space="0" w:color="auto"/>
            </w:tcBorders>
            <w:vAlign w:val="center"/>
          </w:tcPr>
          <w:p w14:paraId="2C0F8E1E" w14:textId="0000C9F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967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519</w:t>
            </w:r>
          </w:p>
        </w:tc>
        <w:tc>
          <w:tcPr>
            <w:tcW w:w="1230" w:type="dxa"/>
            <w:tcBorders>
              <w:top w:val="single" w:sz="8" w:space="0" w:color="auto"/>
              <w:left w:val="single" w:sz="8" w:space="0" w:color="auto"/>
              <w:bottom w:val="single" w:sz="8" w:space="0" w:color="auto"/>
              <w:right w:val="single" w:sz="8" w:space="0" w:color="auto"/>
            </w:tcBorders>
            <w:vAlign w:val="center"/>
          </w:tcPr>
          <w:p w14:paraId="32E53995" w14:textId="29D4FA2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176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832</w:t>
            </w:r>
          </w:p>
        </w:tc>
        <w:tc>
          <w:tcPr>
            <w:tcW w:w="1230" w:type="dxa"/>
            <w:tcBorders>
              <w:top w:val="single" w:sz="8" w:space="0" w:color="auto"/>
              <w:left w:val="single" w:sz="8" w:space="0" w:color="auto"/>
              <w:bottom w:val="single" w:sz="8" w:space="0" w:color="auto"/>
              <w:right w:val="single" w:sz="8" w:space="0" w:color="auto"/>
            </w:tcBorders>
            <w:vAlign w:val="center"/>
          </w:tcPr>
          <w:p w14:paraId="6B9A8C83" w14:textId="77505B2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171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745</w:t>
            </w:r>
          </w:p>
        </w:tc>
        <w:tc>
          <w:tcPr>
            <w:tcW w:w="1230" w:type="dxa"/>
            <w:tcBorders>
              <w:top w:val="single" w:sz="8" w:space="0" w:color="auto"/>
              <w:left w:val="single" w:sz="8" w:space="0" w:color="auto"/>
              <w:bottom w:val="single" w:sz="8" w:space="0" w:color="auto"/>
              <w:right w:val="single" w:sz="8" w:space="0" w:color="auto"/>
            </w:tcBorders>
            <w:vAlign w:val="center"/>
          </w:tcPr>
          <w:p w14:paraId="1423434E" w14:textId="540DF9B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839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755</w:t>
            </w:r>
          </w:p>
        </w:tc>
        <w:tc>
          <w:tcPr>
            <w:tcW w:w="1410" w:type="dxa"/>
            <w:tcBorders>
              <w:top w:val="single" w:sz="8" w:space="0" w:color="auto"/>
              <w:left w:val="single" w:sz="8" w:space="0" w:color="auto"/>
              <w:bottom w:val="single" w:sz="8" w:space="0" w:color="auto"/>
              <w:right w:val="single" w:sz="8" w:space="0" w:color="auto"/>
            </w:tcBorders>
            <w:vAlign w:val="center"/>
          </w:tcPr>
          <w:p w14:paraId="2EA5B018" w14:textId="4DE772E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737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379</w:t>
            </w:r>
          </w:p>
        </w:tc>
        <w:tc>
          <w:tcPr>
            <w:tcW w:w="1230" w:type="dxa"/>
            <w:tcBorders>
              <w:top w:val="single" w:sz="8" w:space="0" w:color="auto"/>
              <w:left w:val="single" w:sz="8" w:space="0" w:color="auto"/>
              <w:bottom w:val="single" w:sz="8" w:space="0" w:color="auto"/>
              <w:right w:val="single" w:sz="8" w:space="0" w:color="auto"/>
            </w:tcBorders>
            <w:vAlign w:val="center"/>
          </w:tcPr>
          <w:p w14:paraId="7656DE7B" w14:textId="3B9660D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14</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015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843</w:t>
            </w:r>
          </w:p>
        </w:tc>
      </w:tr>
      <w:tr w:rsidR="06B44FD5" w:rsidRPr="00941881" w14:paraId="671A2012"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031997BF" w14:textId="7BF6EF32"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]-10,0]</w:t>
            </w:r>
          </w:p>
        </w:tc>
        <w:tc>
          <w:tcPr>
            <w:tcW w:w="1230" w:type="dxa"/>
            <w:tcBorders>
              <w:top w:val="single" w:sz="8" w:space="0" w:color="auto"/>
              <w:left w:val="single" w:sz="8" w:space="0" w:color="auto"/>
              <w:bottom w:val="single" w:sz="8" w:space="0" w:color="auto"/>
              <w:right w:val="single" w:sz="8" w:space="0" w:color="auto"/>
            </w:tcBorders>
            <w:vAlign w:val="center"/>
          </w:tcPr>
          <w:p w14:paraId="39F2D850" w14:textId="5426A2B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306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254</w:t>
            </w:r>
          </w:p>
        </w:tc>
        <w:tc>
          <w:tcPr>
            <w:tcW w:w="1230" w:type="dxa"/>
            <w:tcBorders>
              <w:top w:val="single" w:sz="8" w:space="0" w:color="auto"/>
              <w:left w:val="single" w:sz="8" w:space="0" w:color="auto"/>
              <w:bottom w:val="single" w:sz="8" w:space="0" w:color="auto"/>
              <w:right w:val="single" w:sz="8" w:space="0" w:color="auto"/>
            </w:tcBorders>
            <w:vAlign w:val="center"/>
          </w:tcPr>
          <w:p w14:paraId="304498B2" w14:textId="0053DD73"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909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988</w:t>
            </w:r>
          </w:p>
        </w:tc>
        <w:tc>
          <w:tcPr>
            <w:tcW w:w="1230" w:type="dxa"/>
            <w:tcBorders>
              <w:top w:val="single" w:sz="8" w:space="0" w:color="auto"/>
              <w:left w:val="single" w:sz="8" w:space="0" w:color="auto"/>
              <w:bottom w:val="single" w:sz="8" w:space="0" w:color="auto"/>
              <w:right w:val="single" w:sz="8" w:space="0" w:color="auto"/>
            </w:tcBorders>
            <w:vAlign w:val="center"/>
          </w:tcPr>
          <w:p w14:paraId="68C6F7D5" w14:textId="25A2BE2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793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907</w:t>
            </w:r>
          </w:p>
        </w:tc>
        <w:tc>
          <w:tcPr>
            <w:tcW w:w="1230" w:type="dxa"/>
            <w:tcBorders>
              <w:top w:val="single" w:sz="8" w:space="0" w:color="auto"/>
              <w:left w:val="single" w:sz="8" w:space="0" w:color="auto"/>
              <w:bottom w:val="single" w:sz="8" w:space="0" w:color="auto"/>
              <w:right w:val="single" w:sz="8" w:space="0" w:color="auto"/>
            </w:tcBorders>
            <w:vAlign w:val="center"/>
          </w:tcPr>
          <w:p w14:paraId="06E93CA7" w14:textId="3A7F1AF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077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135</w:t>
            </w:r>
          </w:p>
        </w:tc>
        <w:tc>
          <w:tcPr>
            <w:tcW w:w="1410" w:type="dxa"/>
            <w:tcBorders>
              <w:top w:val="single" w:sz="8" w:space="0" w:color="auto"/>
              <w:left w:val="single" w:sz="8" w:space="0" w:color="auto"/>
              <w:bottom w:val="single" w:sz="8" w:space="0" w:color="auto"/>
              <w:right w:val="single" w:sz="8" w:space="0" w:color="auto"/>
            </w:tcBorders>
            <w:vAlign w:val="center"/>
          </w:tcPr>
          <w:p w14:paraId="43A425F6" w14:textId="259A549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232</w:t>
            </w:r>
          </w:p>
        </w:tc>
        <w:tc>
          <w:tcPr>
            <w:tcW w:w="1230" w:type="dxa"/>
            <w:tcBorders>
              <w:top w:val="single" w:sz="8" w:space="0" w:color="auto"/>
              <w:left w:val="single" w:sz="8" w:space="0" w:color="auto"/>
              <w:bottom w:val="single" w:sz="8" w:space="0" w:color="auto"/>
              <w:right w:val="single" w:sz="8" w:space="0" w:color="auto"/>
            </w:tcBorders>
            <w:vAlign w:val="center"/>
          </w:tcPr>
          <w:p w14:paraId="0F320A4C" w14:textId="0EBBB92E"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569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279</w:t>
            </w:r>
          </w:p>
        </w:tc>
      </w:tr>
      <w:tr w:rsidR="06B44FD5" w:rsidRPr="00941881" w14:paraId="28286C68"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6BCB6654" w14:textId="52F43857"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]0,10]</w:t>
            </w:r>
          </w:p>
        </w:tc>
        <w:tc>
          <w:tcPr>
            <w:tcW w:w="1230" w:type="dxa"/>
            <w:tcBorders>
              <w:top w:val="single" w:sz="8" w:space="0" w:color="auto"/>
              <w:left w:val="single" w:sz="8" w:space="0" w:color="auto"/>
              <w:bottom w:val="single" w:sz="8" w:space="0" w:color="auto"/>
              <w:right w:val="single" w:sz="8" w:space="0" w:color="auto"/>
            </w:tcBorders>
            <w:vAlign w:val="center"/>
          </w:tcPr>
          <w:p w14:paraId="368806FE" w14:textId="5C9FAAA0"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552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312</w:t>
            </w:r>
          </w:p>
        </w:tc>
        <w:tc>
          <w:tcPr>
            <w:tcW w:w="1230" w:type="dxa"/>
            <w:tcBorders>
              <w:top w:val="single" w:sz="8" w:space="0" w:color="auto"/>
              <w:left w:val="single" w:sz="8" w:space="0" w:color="auto"/>
              <w:bottom w:val="single" w:sz="8" w:space="0" w:color="auto"/>
              <w:right w:val="single" w:sz="8" w:space="0" w:color="auto"/>
            </w:tcBorders>
            <w:vAlign w:val="center"/>
          </w:tcPr>
          <w:p w14:paraId="59716DA4" w14:textId="772F733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756</w:t>
            </w:r>
          </w:p>
        </w:tc>
        <w:tc>
          <w:tcPr>
            <w:tcW w:w="1230" w:type="dxa"/>
            <w:tcBorders>
              <w:top w:val="single" w:sz="8" w:space="0" w:color="auto"/>
              <w:left w:val="single" w:sz="8" w:space="0" w:color="auto"/>
              <w:bottom w:val="single" w:sz="8" w:space="0" w:color="auto"/>
              <w:right w:val="single" w:sz="8" w:space="0" w:color="auto"/>
            </w:tcBorders>
            <w:vAlign w:val="center"/>
          </w:tcPr>
          <w:p w14:paraId="1470516F" w14:textId="2F6772D6"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981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757</w:t>
            </w:r>
          </w:p>
        </w:tc>
        <w:tc>
          <w:tcPr>
            <w:tcW w:w="1230" w:type="dxa"/>
            <w:tcBorders>
              <w:top w:val="single" w:sz="8" w:space="0" w:color="auto"/>
              <w:left w:val="single" w:sz="8" w:space="0" w:color="auto"/>
              <w:bottom w:val="single" w:sz="8" w:space="0" w:color="auto"/>
              <w:right w:val="single" w:sz="8" w:space="0" w:color="auto"/>
            </w:tcBorders>
            <w:vAlign w:val="center"/>
          </w:tcPr>
          <w:p w14:paraId="7BE64CA5" w14:textId="3CA7415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894</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456</w:t>
            </w:r>
          </w:p>
        </w:tc>
        <w:tc>
          <w:tcPr>
            <w:tcW w:w="1410" w:type="dxa"/>
            <w:tcBorders>
              <w:top w:val="single" w:sz="8" w:space="0" w:color="auto"/>
              <w:left w:val="single" w:sz="8" w:space="0" w:color="auto"/>
              <w:bottom w:val="single" w:sz="8" w:space="0" w:color="auto"/>
              <w:right w:val="single" w:sz="8" w:space="0" w:color="auto"/>
            </w:tcBorders>
            <w:vAlign w:val="center"/>
          </w:tcPr>
          <w:p w14:paraId="74EFD653" w14:textId="59DBAC6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468</w:t>
            </w:r>
          </w:p>
        </w:tc>
        <w:tc>
          <w:tcPr>
            <w:tcW w:w="1230" w:type="dxa"/>
            <w:tcBorders>
              <w:top w:val="single" w:sz="8" w:space="0" w:color="auto"/>
              <w:left w:val="single" w:sz="8" w:space="0" w:color="auto"/>
              <w:bottom w:val="single" w:sz="8" w:space="0" w:color="auto"/>
              <w:right w:val="single" w:sz="8" w:space="0" w:color="auto"/>
            </w:tcBorders>
            <w:vAlign w:val="center"/>
          </w:tcPr>
          <w:p w14:paraId="39CB426D" w14:textId="0C92BB6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965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058</w:t>
            </w:r>
          </w:p>
        </w:tc>
      </w:tr>
      <w:tr w:rsidR="06B44FD5" w:rsidRPr="00941881" w14:paraId="4684BE10"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0A7E606" w14:textId="09FDF771"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lastRenderedPageBreak/>
              <w:t>]10,25]</w:t>
            </w:r>
          </w:p>
        </w:tc>
        <w:tc>
          <w:tcPr>
            <w:tcW w:w="1230" w:type="dxa"/>
            <w:tcBorders>
              <w:top w:val="single" w:sz="8" w:space="0" w:color="auto"/>
              <w:left w:val="single" w:sz="8" w:space="0" w:color="auto"/>
              <w:bottom w:val="single" w:sz="8" w:space="0" w:color="auto"/>
              <w:right w:val="single" w:sz="8" w:space="0" w:color="auto"/>
            </w:tcBorders>
            <w:vAlign w:val="center"/>
          </w:tcPr>
          <w:p w14:paraId="522259D7" w14:textId="5E361CB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333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850</w:t>
            </w:r>
          </w:p>
        </w:tc>
        <w:tc>
          <w:tcPr>
            <w:tcW w:w="1230" w:type="dxa"/>
            <w:tcBorders>
              <w:top w:val="single" w:sz="8" w:space="0" w:color="auto"/>
              <w:left w:val="single" w:sz="8" w:space="0" w:color="auto"/>
              <w:bottom w:val="single" w:sz="8" w:space="0" w:color="auto"/>
              <w:right w:val="single" w:sz="8" w:space="0" w:color="auto"/>
            </w:tcBorders>
            <w:vAlign w:val="center"/>
          </w:tcPr>
          <w:p w14:paraId="4DE6C715" w14:textId="5EDE4E7B"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769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651</w:t>
            </w:r>
          </w:p>
        </w:tc>
        <w:tc>
          <w:tcPr>
            <w:tcW w:w="1230" w:type="dxa"/>
            <w:tcBorders>
              <w:top w:val="single" w:sz="8" w:space="0" w:color="auto"/>
              <w:left w:val="single" w:sz="8" w:space="0" w:color="auto"/>
              <w:bottom w:val="single" w:sz="8" w:space="0" w:color="auto"/>
              <w:right w:val="single" w:sz="8" w:space="0" w:color="auto"/>
            </w:tcBorders>
            <w:vAlign w:val="center"/>
          </w:tcPr>
          <w:p w14:paraId="0C03357D" w14:textId="478E6B4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853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181</w:t>
            </w:r>
          </w:p>
        </w:tc>
        <w:tc>
          <w:tcPr>
            <w:tcW w:w="1230" w:type="dxa"/>
            <w:tcBorders>
              <w:top w:val="single" w:sz="8" w:space="0" w:color="auto"/>
              <w:left w:val="single" w:sz="8" w:space="0" w:color="auto"/>
              <w:bottom w:val="single" w:sz="8" w:space="0" w:color="auto"/>
              <w:right w:val="single" w:sz="8" w:space="0" w:color="auto"/>
            </w:tcBorders>
            <w:vAlign w:val="center"/>
          </w:tcPr>
          <w:p w14:paraId="6A7E7AD9" w14:textId="0FC1352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015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896</w:t>
            </w:r>
          </w:p>
        </w:tc>
        <w:tc>
          <w:tcPr>
            <w:tcW w:w="1410" w:type="dxa"/>
            <w:tcBorders>
              <w:top w:val="single" w:sz="8" w:space="0" w:color="auto"/>
              <w:left w:val="single" w:sz="8" w:space="0" w:color="auto"/>
              <w:bottom w:val="single" w:sz="8" w:space="0" w:color="auto"/>
              <w:right w:val="single" w:sz="8" w:space="0" w:color="auto"/>
            </w:tcBorders>
            <w:vAlign w:val="center"/>
          </w:tcPr>
          <w:p w14:paraId="4F3B8ECB" w14:textId="5AD12638"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14</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358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032</w:t>
            </w:r>
          </w:p>
        </w:tc>
        <w:tc>
          <w:tcPr>
            <w:tcW w:w="1230" w:type="dxa"/>
            <w:tcBorders>
              <w:top w:val="single" w:sz="8" w:space="0" w:color="auto"/>
              <w:left w:val="single" w:sz="8" w:space="0" w:color="auto"/>
              <w:bottom w:val="single" w:sz="8" w:space="0" w:color="auto"/>
              <w:right w:val="single" w:sz="8" w:space="0" w:color="auto"/>
            </w:tcBorders>
            <w:vAlign w:val="center"/>
          </w:tcPr>
          <w:p w14:paraId="435F062F" w14:textId="4D2100D6"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039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464</w:t>
            </w:r>
          </w:p>
        </w:tc>
      </w:tr>
      <w:tr w:rsidR="06B44FD5" w:rsidRPr="00941881" w14:paraId="79C5FCD0"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2C6C0631" w14:textId="0AD83F4C"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]25,50]</w:t>
            </w:r>
          </w:p>
        </w:tc>
        <w:tc>
          <w:tcPr>
            <w:tcW w:w="1230" w:type="dxa"/>
            <w:tcBorders>
              <w:top w:val="single" w:sz="8" w:space="0" w:color="auto"/>
              <w:left w:val="single" w:sz="8" w:space="0" w:color="auto"/>
              <w:bottom w:val="single" w:sz="8" w:space="0" w:color="auto"/>
              <w:right w:val="single" w:sz="8" w:space="0" w:color="auto"/>
            </w:tcBorders>
            <w:vAlign w:val="center"/>
          </w:tcPr>
          <w:p w14:paraId="1F075EEA" w14:textId="663AA75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088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909</w:t>
            </w:r>
          </w:p>
        </w:tc>
        <w:tc>
          <w:tcPr>
            <w:tcW w:w="1230" w:type="dxa"/>
            <w:tcBorders>
              <w:top w:val="single" w:sz="8" w:space="0" w:color="auto"/>
              <w:left w:val="single" w:sz="8" w:space="0" w:color="auto"/>
              <w:bottom w:val="single" w:sz="8" w:space="0" w:color="auto"/>
              <w:right w:val="single" w:sz="8" w:space="0" w:color="auto"/>
            </w:tcBorders>
            <w:vAlign w:val="center"/>
          </w:tcPr>
          <w:p w14:paraId="4BBFFA87" w14:textId="22BF263F"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725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295</w:t>
            </w:r>
          </w:p>
        </w:tc>
        <w:tc>
          <w:tcPr>
            <w:tcW w:w="1230" w:type="dxa"/>
            <w:tcBorders>
              <w:top w:val="single" w:sz="8" w:space="0" w:color="auto"/>
              <w:left w:val="single" w:sz="8" w:space="0" w:color="auto"/>
              <w:bottom w:val="single" w:sz="8" w:space="0" w:color="auto"/>
              <w:right w:val="single" w:sz="8" w:space="0" w:color="auto"/>
            </w:tcBorders>
            <w:vAlign w:val="center"/>
          </w:tcPr>
          <w:p w14:paraId="7183FABC" w14:textId="0E2AF65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292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866</w:t>
            </w:r>
          </w:p>
        </w:tc>
        <w:tc>
          <w:tcPr>
            <w:tcW w:w="1230" w:type="dxa"/>
            <w:tcBorders>
              <w:top w:val="single" w:sz="8" w:space="0" w:color="auto"/>
              <w:left w:val="single" w:sz="8" w:space="0" w:color="auto"/>
              <w:bottom w:val="single" w:sz="8" w:space="0" w:color="auto"/>
              <w:right w:val="single" w:sz="8" w:space="0" w:color="auto"/>
            </w:tcBorders>
            <w:vAlign w:val="center"/>
          </w:tcPr>
          <w:p w14:paraId="25FD402C" w14:textId="6FB6FA7A"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540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016</w:t>
            </w:r>
          </w:p>
        </w:tc>
        <w:tc>
          <w:tcPr>
            <w:tcW w:w="1410" w:type="dxa"/>
            <w:tcBorders>
              <w:top w:val="single" w:sz="8" w:space="0" w:color="auto"/>
              <w:left w:val="single" w:sz="8" w:space="0" w:color="auto"/>
              <w:bottom w:val="single" w:sz="8" w:space="0" w:color="auto"/>
              <w:right w:val="single" w:sz="8" w:space="0" w:color="auto"/>
            </w:tcBorders>
            <w:vAlign w:val="center"/>
          </w:tcPr>
          <w:p w14:paraId="6C523AA7" w14:textId="2AC872CC"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171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353</w:t>
            </w:r>
          </w:p>
        </w:tc>
        <w:tc>
          <w:tcPr>
            <w:tcW w:w="1230" w:type="dxa"/>
            <w:tcBorders>
              <w:top w:val="single" w:sz="8" w:space="0" w:color="auto"/>
              <w:left w:val="single" w:sz="8" w:space="0" w:color="auto"/>
              <w:bottom w:val="single" w:sz="8" w:space="0" w:color="auto"/>
              <w:right w:val="single" w:sz="8" w:space="0" w:color="auto"/>
            </w:tcBorders>
            <w:vAlign w:val="center"/>
          </w:tcPr>
          <w:p w14:paraId="080725E3" w14:textId="139B29A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880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920</w:t>
            </w:r>
          </w:p>
        </w:tc>
      </w:tr>
      <w:tr w:rsidR="06B44FD5" w:rsidRPr="00941881" w14:paraId="3C3EE3F2"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71F70450" w14:textId="5AE1BED3"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]50,100]</w:t>
            </w:r>
          </w:p>
        </w:tc>
        <w:tc>
          <w:tcPr>
            <w:tcW w:w="1230" w:type="dxa"/>
            <w:tcBorders>
              <w:top w:val="single" w:sz="8" w:space="0" w:color="auto"/>
              <w:left w:val="single" w:sz="8" w:space="0" w:color="auto"/>
              <w:bottom w:val="single" w:sz="8" w:space="0" w:color="auto"/>
              <w:right w:val="single" w:sz="8" w:space="0" w:color="auto"/>
            </w:tcBorders>
            <w:vAlign w:val="center"/>
          </w:tcPr>
          <w:p w14:paraId="0BCFC658" w14:textId="1270B07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082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293</w:t>
            </w:r>
          </w:p>
        </w:tc>
        <w:tc>
          <w:tcPr>
            <w:tcW w:w="1230" w:type="dxa"/>
            <w:tcBorders>
              <w:top w:val="single" w:sz="8" w:space="0" w:color="auto"/>
              <w:left w:val="single" w:sz="8" w:space="0" w:color="auto"/>
              <w:bottom w:val="single" w:sz="8" w:space="0" w:color="auto"/>
              <w:right w:val="single" w:sz="8" w:space="0" w:color="auto"/>
            </w:tcBorders>
            <w:vAlign w:val="center"/>
          </w:tcPr>
          <w:p w14:paraId="64347996" w14:textId="00BCBC21"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877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418</w:t>
            </w:r>
          </w:p>
        </w:tc>
        <w:tc>
          <w:tcPr>
            <w:tcW w:w="1230" w:type="dxa"/>
            <w:tcBorders>
              <w:top w:val="single" w:sz="8" w:space="0" w:color="auto"/>
              <w:left w:val="single" w:sz="8" w:space="0" w:color="auto"/>
              <w:bottom w:val="single" w:sz="8" w:space="0" w:color="auto"/>
              <w:right w:val="single" w:sz="8" w:space="0" w:color="auto"/>
            </w:tcBorders>
            <w:vAlign w:val="center"/>
          </w:tcPr>
          <w:p w14:paraId="593A20B2" w14:textId="1E4DE85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449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702</w:t>
            </w:r>
          </w:p>
        </w:tc>
        <w:tc>
          <w:tcPr>
            <w:tcW w:w="1230" w:type="dxa"/>
            <w:tcBorders>
              <w:top w:val="single" w:sz="8" w:space="0" w:color="auto"/>
              <w:left w:val="single" w:sz="8" w:space="0" w:color="auto"/>
              <w:bottom w:val="single" w:sz="8" w:space="0" w:color="auto"/>
              <w:right w:val="single" w:sz="8" w:space="0" w:color="auto"/>
            </w:tcBorders>
            <w:vAlign w:val="center"/>
          </w:tcPr>
          <w:p w14:paraId="55ABB321" w14:textId="68E6E357"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3</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276</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165</w:t>
            </w:r>
          </w:p>
        </w:tc>
        <w:tc>
          <w:tcPr>
            <w:tcW w:w="1410" w:type="dxa"/>
            <w:tcBorders>
              <w:top w:val="single" w:sz="8" w:space="0" w:color="auto"/>
              <w:left w:val="single" w:sz="8" w:space="0" w:color="auto"/>
              <w:bottom w:val="single" w:sz="8" w:space="0" w:color="auto"/>
              <w:right w:val="single" w:sz="8" w:space="0" w:color="auto"/>
            </w:tcBorders>
            <w:vAlign w:val="center"/>
          </w:tcPr>
          <w:p w14:paraId="6CF0D6F5" w14:textId="0DA999D9"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318</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404</w:t>
            </w:r>
          </w:p>
        </w:tc>
        <w:tc>
          <w:tcPr>
            <w:tcW w:w="1230" w:type="dxa"/>
            <w:tcBorders>
              <w:top w:val="single" w:sz="8" w:space="0" w:color="auto"/>
              <w:left w:val="single" w:sz="8" w:space="0" w:color="auto"/>
              <w:bottom w:val="single" w:sz="8" w:space="0" w:color="auto"/>
              <w:right w:val="single" w:sz="8" w:space="0" w:color="auto"/>
            </w:tcBorders>
            <w:vAlign w:val="center"/>
          </w:tcPr>
          <w:p w14:paraId="69D4E691" w14:textId="33555C4D"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850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071</w:t>
            </w:r>
          </w:p>
        </w:tc>
      </w:tr>
      <w:tr w:rsidR="06B44FD5" w:rsidRPr="00941881" w14:paraId="69EE14D0" w14:textId="77777777" w:rsidTr="06B44FD5">
        <w:trPr>
          <w:trHeight w:val="450"/>
        </w:trPr>
        <w:tc>
          <w:tcPr>
            <w:tcW w:w="1514" w:type="dxa"/>
            <w:tcBorders>
              <w:top w:val="single" w:sz="8" w:space="0" w:color="auto"/>
              <w:left w:val="single" w:sz="8" w:space="0" w:color="auto"/>
              <w:bottom w:val="single" w:sz="8" w:space="0" w:color="auto"/>
              <w:right w:val="single" w:sz="8" w:space="0" w:color="auto"/>
            </w:tcBorders>
            <w:vAlign w:val="center"/>
          </w:tcPr>
          <w:p w14:paraId="76D14700" w14:textId="3F263FF1" w:rsidR="06B44FD5" w:rsidRPr="00941881" w:rsidRDefault="06B44FD5" w:rsidP="06B44FD5">
            <w:pPr>
              <w:spacing w:line="276" w:lineRule="auto"/>
              <w:rPr>
                <w:rFonts w:ascii="Times New Roman" w:eastAsia="Times New Roman" w:hAnsi="Times New Roman" w:cs="Times New Roman"/>
                <w:b/>
                <w:bCs/>
                <w:lang w:val="en-CA"/>
              </w:rPr>
            </w:pPr>
            <w:r w:rsidRPr="00941881">
              <w:rPr>
                <w:rFonts w:ascii="Times New Roman" w:eastAsia="Times New Roman" w:hAnsi="Times New Roman" w:cs="Times New Roman"/>
                <w:b/>
                <w:bCs/>
                <w:sz w:val="20"/>
                <w:szCs w:val="20"/>
                <w:lang w:val="en-CA"/>
              </w:rPr>
              <w:t>]100</w:t>
            </w:r>
          </w:p>
        </w:tc>
        <w:tc>
          <w:tcPr>
            <w:tcW w:w="1230" w:type="dxa"/>
            <w:tcBorders>
              <w:top w:val="single" w:sz="8" w:space="0" w:color="auto"/>
              <w:left w:val="single" w:sz="8" w:space="0" w:color="auto"/>
              <w:bottom w:val="single" w:sz="8" w:space="0" w:color="auto"/>
              <w:right w:val="single" w:sz="8" w:space="0" w:color="auto"/>
            </w:tcBorders>
            <w:vAlign w:val="center"/>
          </w:tcPr>
          <w:p w14:paraId="11877194" w14:textId="78249D1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505</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389</w:t>
            </w:r>
          </w:p>
        </w:tc>
        <w:tc>
          <w:tcPr>
            <w:tcW w:w="1230" w:type="dxa"/>
            <w:tcBorders>
              <w:top w:val="single" w:sz="8" w:space="0" w:color="auto"/>
              <w:left w:val="single" w:sz="8" w:space="0" w:color="auto"/>
              <w:bottom w:val="single" w:sz="8" w:space="0" w:color="auto"/>
              <w:right w:val="single" w:sz="8" w:space="0" w:color="auto"/>
            </w:tcBorders>
            <w:vAlign w:val="center"/>
          </w:tcPr>
          <w:p w14:paraId="42692326" w14:textId="3C1E49A1"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421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395</w:t>
            </w:r>
          </w:p>
        </w:tc>
        <w:tc>
          <w:tcPr>
            <w:tcW w:w="1230" w:type="dxa"/>
            <w:tcBorders>
              <w:top w:val="single" w:sz="8" w:space="0" w:color="auto"/>
              <w:left w:val="single" w:sz="8" w:space="0" w:color="auto"/>
              <w:bottom w:val="single" w:sz="8" w:space="0" w:color="auto"/>
              <w:right w:val="single" w:sz="8" w:space="0" w:color="auto"/>
            </w:tcBorders>
            <w:vAlign w:val="center"/>
          </w:tcPr>
          <w:p w14:paraId="6514D0A9" w14:textId="23CCB151"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1</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159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061</w:t>
            </w:r>
          </w:p>
        </w:tc>
        <w:tc>
          <w:tcPr>
            <w:tcW w:w="1230" w:type="dxa"/>
            <w:tcBorders>
              <w:top w:val="single" w:sz="8" w:space="0" w:color="auto"/>
              <w:left w:val="single" w:sz="8" w:space="0" w:color="auto"/>
              <w:bottom w:val="single" w:sz="8" w:space="0" w:color="auto"/>
              <w:right w:val="single" w:sz="8" w:space="0" w:color="auto"/>
            </w:tcBorders>
            <w:vAlign w:val="center"/>
          </w:tcPr>
          <w:p w14:paraId="44B8CC16" w14:textId="7CAC7E55"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340</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348</w:t>
            </w:r>
          </w:p>
        </w:tc>
        <w:tc>
          <w:tcPr>
            <w:tcW w:w="1410" w:type="dxa"/>
            <w:tcBorders>
              <w:top w:val="single" w:sz="8" w:space="0" w:color="auto"/>
              <w:left w:val="single" w:sz="8" w:space="0" w:color="auto"/>
              <w:bottom w:val="single" w:sz="8" w:space="0" w:color="auto"/>
              <w:right w:val="single" w:sz="8" w:space="0" w:color="auto"/>
            </w:tcBorders>
            <w:vAlign w:val="center"/>
          </w:tcPr>
          <w:p w14:paraId="05BC0388" w14:textId="3E7FDD0B"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257</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697</w:t>
            </w:r>
          </w:p>
        </w:tc>
        <w:tc>
          <w:tcPr>
            <w:tcW w:w="1230" w:type="dxa"/>
            <w:tcBorders>
              <w:top w:val="single" w:sz="8" w:space="0" w:color="auto"/>
              <w:left w:val="single" w:sz="8" w:space="0" w:color="auto"/>
              <w:bottom w:val="single" w:sz="8" w:space="0" w:color="auto"/>
              <w:right w:val="single" w:sz="8" w:space="0" w:color="auto"/>
            </w:tcBorders>
            <w:vAlign w:val="center"/>
          </w:tcPr>
          <w:p w14:paraId="145AED62" w14:textId="6CC2BA3B" w:rsidR="06B44FD5" w:rsidRPr="00941881" w:rsidRDefault="0097563B" w:rsidP="06B44FD5">
            <w:pPr>
              <w:spacing w:line="276" w:lineRule="auto"/>
              <w:rPr>
                <w:rFonts w:ascii="Times New Roman" w:eastAsia="Times New Roman" w:hAnsi="Times New Roman" w:cs="Times New Roman"/>
                <w:sz w:val="20"/>
                <w:szCs w:val="20"/>
                <w:lang w:val="en-CA"/>
              </w:rPr>
            </w:pPr>
            <w:r w:rsidRPr="0097563B">
              <w:rPr>
                <w:rFonts w:ascii="Times New Roman" w:eastAsia="Times New Roman" w:hAnsi="Times New Roman" w:cs="Times New Roman"/>
                <w:sz w:val="20"/>
                <w:szCs w:val="20"/>
                <w:lang w:val="en-CA"/>
              </w:rPr>
              <w:t>219</w:t>
            </w:r>
            <w:r>
              <w:rPr>
                <w:rFonts w:ascii="Times New Roman" w:eastAsia="Times New Roman" w:hAnsi="Times New Roman" w:cs="Times New Roman"/>
                <w:sz w:val="20"/>
                <w:szCs w:val="20"/>
                <w:lang w:val="en-CA"/>
              </w:rPr>
              <w:t>,</w:t>
            </w:r>
            <w:r w:rsidRPr="0097563B">
              <w:rPr>
                <w:rFonts w:ascii="Times New Roman" w:eastAsia="Times New Roman" w:hAnsi="Times New Roman" w:cs="Times New Roman"/>
                <w:sz w:val="20"/>
                <w:szCs w:val="20"/>
                <w:lang w:val="en-CA"/>
              </w:rPr>
              <w:t>239</w:t>
            </w:r>
          </w:p>
        </w:tc>
      </w:tr>
    </w:tbl>
    <w:p w14:paraId="132AEC0A" w14:textId="734750E6" w:rsidR="00941881" w:rsidRDefault="00941881" w:rsidP="001B27DF">
      <w:pPr>
        <w:rPr>
          <w:lang w:val="en-CA"/>
        </w:rPr>
      </w:pPr>
    </w:p>
    <w:p w14:paraId="13F71E67" w14:textId="6A2E916F" w:rsidR="0035177B" w:rsidRPr="00DC72F1" w:rsidRDefault="00EA242D" w:rsidP="0035177B">
      <w:pPr>
        <w:pStyle w:val="Heading2"/>
        <w:numPr>
          <w:ilvl w:val="0"/>
          <w:numId w:val="17"/>
        </w:numPr>
        <w:rPr>
          <w:lang w:val="en-CA"/>
        </w:rPr>
      </w:pPr>
      <w:r>
        <w:rPr>
          <w:lang w:val="en-CA"/>
        </w:rPr>
        <w:t>G</w:t>
      </w:r>
      <w:r w:rsidR="0035177B">
        <w:rPr>
          <w:lang w:val="en-CA"/>
        </w:rPr>
        <w:t xml:space="preserve">ridded </w:t>
      </w:r>
      <w:r>
        <w:rPr>
          <w:lang w:val="en-CA"/>
        </w:rPr>
        <w:t>p</w:t>
      </w:r>
      <w:r w:rsidR="0035177B">
        <w:rPr>
          <w:lang w:val="en-CA"/>
        </w:rPr>
        <w:t xml:space="preserve">opulation </w:t>
      </w:r>
      <w:r>
        <w:rPr>
          <w:lang w:val="en-CA"/>
        </w:rPr>
        <w:t>r</w:t>
      </w:r>
      <w:r w:rsidR="0035177B">
        <w:rPr>
          <w:lang w:val="en-CA"/>
        </w:rPr>
        <w:t>esults</w:t>
      </w:r>
    </w:p>
    <w:p w14:paraId="316891AD" w14:textId="562DFD2B" w:rsidR="0035177B" w:rsidRDefault="0035177B" w:rsidP="0035177B">
      <w:pPr>
        <w:rPr>
          <w:lang w:val="en-CA"/>
        </w:rPr>
      </w:pPr>
      <w:r>
        <w:rPr>
          <w:noProof/>
          <w:lang w:val="en-GB" w:eastAsia="en-GB"/>
        </w:rPr>
        <w:drawing>
          <wp:inline distT="0" distB="0" distL="0" distR="0" wp14:anchorId="3F84852C" wp14:editId="208A573D">
            <wp:extent cx="5760720" cy="4597777"/>
            <wp:effectExtent l="0" t="0" r="0" b="0"/>
            <wp:docPr id="11" name="Picture 11" descr="M:\30_Studies\04_Schug_Population_Mapping\illustrations\appendix_sc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5760720" cy="4597777"/>
                    </a:xfrm>
                    <a:prstGeom prst="rect">
                      <a:avLst/>
                    </a:prstGeom>
                  </pic:spPr>
                </pic:pic>
              </a:graphicData>
            </a:graphic>
          </wp:inline>
        </w:drawing>
      </w:r>
    </w:p>
    <w:p w14:paraId="034D872B" w14:textId="585E2886" w:rsidR="0035177B" w:rsidRPr="00DC72F1" w:rsidRDefault="0035177B" w:rsidP="0035177B">
      <w:pPr>
        <w:spacing w:line="480" w:lineRule="auto"/>
        <w:rPr>
          <w:rFonts w:ascii="Times New Roman" w:eastAsia="Times New Roman" w:hAnsi="Times New Roman" w:cs="Times New Roman"/>
          <w:color w:val="44546A"/>
          <w:sz w:val="18"/>
          <w:szCs w:val="18"/>
          <w:lang w:val="en-CA"/>
        </w:rPr>
      </w:pPr>
      <w:r w:rsidRPr="00DC72F1">
        <w:rPr>
          <w:rFonts w:ascii="Times New Roman" w:eastAsia="Times New Roman" w:hAnsi="Times New Roman" w:cs="Times New Roman"/>
          <w:b/>
          <w:bCs/>
          <w:color w:val="44546A"/>
          <w:sz w:val="18"/>
          <w:szCs w:val="18"/>
          <w:lang w:val="en-CA"/>
        </w:rPr>
        <w:t xml:space="preserve">Figure SI </w:t>
      </w:r>
      <w:r w:rsidR="00DC72F1" w:rsidRPr="00DC72F1">
        <w:rPr>
          <w:rFonts w:ascii="Times New Roman" w:eastAsia="Times New Roman" w:hAnsi="Times New Roman" w:cs="Times New Roman"/>
          <w:b/>
          <w:bCs/>
          <w:color w:val="44546A"/>
          <w:sz w:val="18"/>
          <w:szCs w:val="18"/>
          <w:lang w:val="en-CA"/>
        </w:rPr>
        <w:t>8</w:t>
      </w:r>
      <w:r w:rsidRPr="00DC72F1">
        <w:rPr>
          <w:rFonts w:ascii="Times New Roman" w:eastAsia="Times New Roman" w:hAnsi="Times New Roman" w:cs="Times New Roman"/>
          <w:b/>
          <w:bCs/>
          <w:color w:val="44546A"/>
          <w:sz w:val="18"/>
          <w:szCs w:val="18"/>
          <w:lang w:val="en-CA"/>
        </w:rPr>
        <w:t>:</w:t>
      </w:r>
      <w:r w:rsidRPr="00DC72F1">
        <w:rPr>
          <w:rFonts w:ascii="Times New Roman" w:eastAsia="Times New Roman" w:hAnsi="Times New Roman" w:cs="Times New Roman"/>
          <w:color w:val="44546A"/>
          <w:sz w:val="18"/>
          <w:szCs w:val="18"/>
          <w:lang w:val="en-CA"/>
        </w:rPr>
        <w:t xml:space="preserve"> Population redistribution accuracies at different spatial validation scales (NUTS-1 to LAU and BPA) using the different approaches (BD-BUILD to WD-VOLADJ). Axes have logarithmic scale. Top-down binary models using building presence (BD-BUILD), type (BD-RESI). Weighted models using building density (BD-DENS), volume (BD-VOL) and adjusted volume (BD-VOLADJ). Bottom-up model using living floor area per capita (BU-LFA).</w:t>
      </w:r>
    </w:p>
    <w:p w14:paraId="3D56488B" w14:textId="77777777" w:rsidR="0035177B" w:rsidRPr="0035177B" w:rsidRDefault="0035177B" w:rsidP="0035177B">
      <w:pPr>
        <w:rPr>
          <w:lang w:val="en-CA"/>
        </w:rPr>
      </w:pPr>
    </w:p>
    <w:sdt>
      <w:sdtPr>
        <w:rPr>
          <w:rFonts w:asciiTheme="minorHAnsi" w:eastAsiaTheme="minorEastAsia" w:hAnsiTheme="minorHAnsi" w:cstheme="minorBidi"/>
          <w:b w:val="0"/>
          <w:sz w:val="22"/>
          <w:szCs w:val="22"/>
          <w:lang w:val="en-CA"/>
        </w:rPr>
        <w:tag w:val="CitaviBibliography"/>
        <w:id w:val="900336769"/>
        <w:placeholder>
          <w:docPart w:val="DefaultPlaceholder_-1854013440"/>
        </w:placeholder>
      </w:sdtPr>
      <w:sdtEndPr/>
      <w:sdtContent>
        <w:p w14:paraId="1F601B15" w14:textId="77777777" w:rsidR="007B05BD" w:rsidRDefault="00157C58" w:rsidP="007B05BD">
          <w:pPr>
            <w:pStyle w:val="CitaviBibliographyHeading"/>
            <w:rPr>
              <w:lang w:val="en-CA"/>
            </w:rPr>
          </w:pPr>
          <w:r w:rsidRPr="00A20735">
            <w:rPr>
              <w:lang w:val="en-CA"/>
            </w:rPr>
            <w:fldChar w:fldCharType="begin"/>
          </w:r>
          <w:r w:rsidRPr="00A20735">
            <w:rPr>
              <w:lang w:val="en-CA"/>
            </w:rPr>
            <w:instrText>ADDIN CitaviBibliography</w:instrText>
          </w:r>
          <w:r w:rsidRPr="00A20735">
            <w:rPr>
              <w:lang w:val="en-CA"/>
            </w:rPr>
            <w:fldChar w:fldCharType="separate"/>
          </w:r>
          <w:r w:rsidR="007B05BD">
            <w:rPr>
              <w:lang w:val="en-CA"/>
            </w:rPr>
            <w:t>References</w:t>
          </w:r>
        </w:p>
        <w:p w14:paraId="28AB1B00" w14:textId="77777777" w:rsidR="007B05BD" w:rsidRDefault="007B05BD" w:rsidP="007B05BD">
          <w:pPr>
            <w:pStyle w:val="CitaviBibliographyEntry"/>
            <w:rPr>
              <w:lang w:val="en-CA"/>
            </w:rPr>
          </w:pPr>
          <w:r w:rsidRPr="007B05BD">
            <w:rPr>
              <w:b/>
              <w:lang w:val="en-CA"/>
            </w:rPr>
            <w:t>1</w:t>
          </w:r>
          <w:r w:rsidRPr="007B05BD">
            <w:rPr>
              <w:lang w:val="en-CA"/>
            </w:rPr>
            <w:t>.</w:t>
          </w:r>
          <w:r>
            <w:rPr>
              <w:lang w:val="en-CA"/>
            </w:rPr>
            <w:tab/>
          </w:r>
          <w:bookmarkStart w:id="2" w:name="_CTVL001afccd814c625451c8d27b592e1c4ca98"/>
          <w:r>
            <w:rPr>
              <w:lang w:val="en-CA"/>
            </w:rPr>
            <w:t>Schug F, Frantz D, Okujeni A, van der Linden S, Hostert P. Mapping urban-rural gradients of settlements and vegetation at national scale using Sentinel-2 spectral-temporal metrics and regression-based unmixing with synthetic training data. Remote Sensing of Environment. 2020; 246:111810. doi: 10.1016/j.rse.2020.111810.</w:t>
          </w:r>
        </w:p>
        <w:bookmarkEnd w:id="2"/>
        <w:p w14:paraId="0C62C712" w14:textId="77777777" w:rsidR="007B05BD" w:rsidRDefault="007B05BD" w:rsidP="007B05BD">
          <w:pPr>
            <w:pStyle w:val="CitaviBibliographyEntry"/>
            <w:rPr>
              <w:lang w:val="en-CA"/>
            </w:rPr>
          </w:pPr>
          <w:r w:rsidRPr="007B05BD">
            <w:rPr>
              <w:b/>
              <w:lang w:val="en-CA"/>
            </w:rPr>
            <w:lastRenderedPageBreak/>
            <w:t>2</w:t>
          </w:r>
          <w:r w:rsidRPr="007B05BD">
            <w:rPr>
              <w:lang w:val="en-CA"/>
            </w:rPr>
            <w:t>.</w:t>
          </w:r>
          <w:r>
            <w:rPr>
              <w:lang w:val="en-CA"/>
            </w:rPr>
            <w:tab/>
          </w:r>
          <w:bookmarkStart w:id="3" w:name="_CTVL0017879f451cf814310957b9b2f8499f822"/>
          <w:r>
            <w:rPr>
              <w:lang w:val="en-CA"/>
            </w:rPr>
            <w:t>Okujeni A, van der Linden S, Suess S, Hostert P. Ensemble Learning From Synthetically Mixed Training Data for Quantifying Urban Land Cover With Support Vector Regression. IEEE J Sel Top Appl Earth Observations Remote Sensing. 2017; 10:1640–50. doi: 10.1109/JSTARS.2016.2634859.</w:t>
          </w:r>
        </w:p>
        <w:bookmarkEnd w:id="3"/>
        <w:p w14:paraId="1AE1CAD7" w14:textId="77777777" w:rsidR="007B05BD" w:rsidRDefault="007B05BD" w:rsidP="007B05BD">
          <w:pPr>
            <w:pStyle w:val="CitaviBibliographyEntry"/>
            <w:rPr>
              <w:lang w:val="en-CA"/>
            </w:rPr>
          </w:pPr>
          <w:r w:rsidRPr="007B05BD">
            <w:rPr>
              <w:b/>
              <w:lang w:val="en-CA"/>
            </w:rPr>
            <w:t>3</w:t>
          </w:r>
          <w:r w:rsidRPr="007B05BD">
            <w:rPr>
              <w:lang w:val="en-CA"/>
            </w:rPr>
            <w:t>.</w:t>
          </w:r>
          <w:r>
            <w:rPr>
              <w:lang w:val="en-CA"/>
            </w:rPr>
            <w:tab/>
          </w:r>
          <w:bookmarkStart w:id="4" w:name="_CTVL001044d769e877e4d70abdd6fd2a5f299cd"/>
          <w:r>
            <w:rPr>
              <w:lang w:val="en-CA"/>
            </w:rPr>
            <w:t>Schug F, Frantz D, Okujeni A, van der Linden S, Hostert P. Land cover fraction map of Germany at 10m spatial resolution based on Sentinel-1 and Sentinel-2 spectral temporal metrics. PANGAEA - Data Publisher for Earth &amp; Environmental Science; 2020.</w:t>
          </w:r>
        </w:p>
        <w:bookmarkEnd w:id="4"/>
        <w:p w14:paraId="772A1D8A" w14:textId="77777777" w:rsidR="007B05BD" w:rsidRDefault="007B05BD" w:rsidP="007B05BD">
          <w:pPr>
            <w:pStyle w:val="CitaviBibliographyEntry"/>
            <w:rPr>
              <w:lang w:val="en-CA"/>
            </w:rPr>
          </w:pPr>
          <w:r w:rsidRPr="007B05BD">
            <w:rPr>
              <w:b/>
              <w:lang w:val="en-CA"/>
            </w:rPr>
            <w:t>4</w:t>
          </w:r>
          <w:r w:rsidRPr="007B05BD">
            <w:rPr>
              <w:lang w:val="en-CA"/>
            </w:rPr>
            <w:t>.</w:t>
          </w:r>
          <w:r>
            <w:rPr>
              <w:lang w:val="en-CA"/>
            </w:rPr>
            <w:tab/>
          </w:r>
          <w:bookmarkStart w:id="5" w:name="_CTVL001bc1f2a204e994276b2973d5bdbb2c25e"/>
          <w:r>
            <w:rPr>
              <w:lang w:val="en-CA"/>
            </w:rPr>
            <w:t>Müller H, Rufin P, Griffiths P, Barros Siqueira AJ, Hostert P. Mining dense Landsat time series for separating cropland and pasture in a heterogeneous Brazilian savanna landscape. Remote Sensing of Environment. 2015; 156:490–9. doi: 10.1016/j.rse.2014.10.014.</w:t>
          </w:r>
        </w:p>
        <w:bookmarkEnd w:id="5"/>
        <w:p w14:paraId="281E02D3" w14:textId="77777777" w:rsidR="007B05BD" w:rsidRDefault="007B05BD" w:rsidP="007B05BD">
          <w:pPr>
            <w:pStyle w:val="CitaviBibliographyEntry"/>
            <w:rPr>
              <w:lang w:val="en-CA"/>
            </w:rPr>
          </w:pPr>
          <w:r w:rsidRPr="007B05BD">
            <w:rPr>
              <w:b/>
              <w:lang w:val="en-CA"/>
            </w:rPr>
            <w:t>5</w:t>
          </w:r>
          <w:r w:rsidRPr="007B05BD">
            <w:rPr>
              <w:lang w:val="en-CA"/>
            </w:rPr>
            <w:t>.</w:t>
          </w:r>
          <w:r>
            <w:rPr>
              <w:lang w:val="en-CA"/>
            </w:rPr>
            <w:tab/>
          </w:r>
          <w:bookmarkStart w:id="6" w:name="_CTVL0016a9dea2807cd41af921768a94c1ba57d"/>
          <w:r>
            <w:rPr>
              <w:lang w:val="en-CA"/>
            </w:rPr>
            <w:t>Potapov PV, Turubanova SA, Tyukavina A, Krylov AM, McCarty JL, Radeloff VC, et al. Eastern Europe's forest cover dynamics from 1985 to 2012 quantified from the full Landsat archive. Remote Sensing of Environment. 2015; 159:28–43. doi: 10.1016/j.rse.2014.11.027.</w:t>
          </w:r>
        </w:p>
        <w:bookmarkEnd w:id="6"/>
        <w:p w14:paraId="40390186" w14:textId="77777777" w:rsidR="007B05BD" w:rsidRDefault="007B05BD" w:rsidP="007B05BD">
          <w:pPr>
            <w:pStyle w:val="CitaviBibliographyEntry"/>
            <w:rPr>
              <w:lang w:val="en-CA"/>
            </w:rPr>
          </w:pPr>
          <w:r w:rsidRPr="007B05BD">
            <w:rPr>
              <w:b/>
              <w:lang w:val="en-CA"/>
            </w:rPr>
            <w:t>6</w:t>
          </w:r>
          <w:r w:rsidRPr="007B05BD">
            <w:rPr>
              <w:lang w:val="en-CA"/>
            </w:rPr>
            <w:t>.</w:t>
          </w:r>
          <w:r>
            <w:rPr>
              <w:lang w:val="en-CA"/>
            </w:rPr>
            <w:tab/>
          </w:r>
          <w:bookmarkStart w:id="7" w:name="_CTVL0015224e09d817e4595b694f6df2c8c3244"/>
          <w:r>
            <w:rPr>
              <w:lang w:val="en-CA"/>
            </w:rPr>
            <w:t>Geofabrik Download Server. Geofabrik 2020 [cited 30 Jan 2020]. Available from: https://download.geofabrik.de.</w:t>
          </w:r>
        </w:p>
        <w:bookmarkEnd w:id="7"/>
        <w:p w14:paraId="4D83089B" w14:textId="77777777" w:rsidR="007B05BD" w:rsidRDefault="007B05BD" w:rsidP="007B05BD">
          <w:pPr>
            <w:pStyle w:val="CitaviBibliographyEntry"/>
            <w:rPr>
              <w:lang w:val="en-CA"/>
            </w:rPr>
          </w:pPr>
          <w:r w:rsidRPr="007B05BD">
            <w:rPr>
              <w:b/>
              <w:lang w:val="en-CA"/>
            </w:rPr>
            <w:t>7</w:t>
          </w:r>
          <w:r w:rsidRPr="007B05BD">
            <w:rPr>
              <w:lang w:val="en-CA"/>
            </w:rPr>
            <w:t>.</w:t>
          </w:r>
          <w:r>
            <w:rPr>
              <w:lang w:val="en-CA"/>
            </w:rPr>
            <w:tab/>
          </w:r>
          <w:bookmarkStart w:id="8" w:name="_CTVL0019d20f77cb4c64cbdb7251f7142a9a611"/>
          <w:r>
            <w:rPr>
              <w:lang w:val="en-CA"/>
            </w:rPr>
            <w:t>Federal Stat. Office, editor. Gesamtlänge der Straßen des überörtlichen Verkehrs in Deutschland von 1995 bis 2019 (in 1.000 Kilometer ) [Graph]. 2019 [cited 14 Sep 2020]. Available from: https://de.statista.com/statistik/daten/studie/2990/umfrage/gesamtlaenge-der-strassen-des-ueberoertlichen-verkehrs/.</w:t>
          </w:r>
        </w:p>
        <w:bookmarkEnd w:id="8"/>
        <w:p w14:paraId="476C432C" w14:textId="77777777" w:rsidR="007B05BD" w:rsidRDefault="007B05BD" w:rsidP="007B05BD">
          <w:pPr>
            <w:pStyle w:val="CitaviBibliographyEntry"/>
            <w:rPr>
              <w:lang w:val="en-CA"/>
            </w:rPr>
          </w:pPr>
          <w:r w:rsidRPr="007B05BD">
            <w:rPr>
              <w:b/>
              <w:lang w:val="en-CA"/>
            </w:rPr>
            <w:t>8</w:t>
          </w:r>
          <w:r w:rsidRPr="007B05BD">
            <w:rPr>
              <w:lang w:val="en-CA"/>
            </w:rPr>
            <w:t>.</w:t>
          </w:r>
          <w:r>
            <w:rPr>
              <w:lang w:val="en-CA"/>
            </w:rPr>
            <w:tab/>
          </w:r>
          <w:bookmarkStart w:id="9" w:name="_CTVL001e556efe1d6684636850c1db57d7d5515"/>
          <w:r>
            <w:rPr>
              <w:lang w:val="en-CA"/>
            </w:rPr>
            <w:t>Frantz D, Schug F, Okujeni A, Navacchi C, Wagner W, van der Linden S, et al. National-scale mapping of building height using Sentinel-1 and Sentinel-2 time series. Remote Sensing of Environment. 2021; 252:112128. doi: 10.1016/j.rse.2020.112128.</w:t>
          </w:r>
        </w:p>
        <w:bookmarkEnd w:id="9"/>
        <w:p w14:paraId="00DC73CB" w14:textId="77777777" w:rsidR="007B05BD" w:rsidRDefault="007B05BD" w:rsidP="007B05BD">
          <w:pPr>
            <w:pStyle w:val="CitaviBibliographyEntry"/>
            <w:rPr>
              <w:lang w:val="en-CA"/>
            </w:rPr>
          </w:pPr>
          <w:r w:rsidRPr="007B05BD">
            <w:rPr>
              <w:b/>
              <w:lang w:val="en-CA"/>
            </w:rPr>
            <w:t>9</w:t>
          </w:r>
          <w:r w:rsidRPr="007B05BD">
            <w:rPr>
              <w:lang w:val="en-CA"/>
            </w:rPr>
            <w:t>.</w:t>
          </w:r>
          <w:r>
            <w:rPr>
              <w:lang w:val="en-CA"/>
            </w:rPr>
            <w:tab/>
          </w:r>
          <w:bookmarkStart w:id="10" w:name="_CTVL0012ded8d1ab2ef4d2c8110f4289fa59a01"/>
          <w:r>
            <w:rPr>
              <w:lang w:val="en-CA"/>
            </w:rPr>
            <w:t>Frantz D. FORCE—Landsat + Sentinel-2 Analysis Ready Data and Beyond. Remote Sensing. 2019; 11:1124. doi: 10.3390/rs11091124.</w:t>
          </w:r>
        </w:p>
        <w:bookmarkEnd w:id="10"/>
        <w:p w14:paraId="4127E5C1" w14:textId="77777777" w:rsidR="007B05BD" w:rsidRDefault="007B05BD" w:rsidP="007B05BD">
          <w:pPr>
            <w:pStyle w:val="CitaviBibliographyEntry"/>
            <w:rPr>
              <w:lang w:val="en-CA"/>
            </w:rPr>
          </w:pPr>
          <w:r w:rsidRPr="007B05BD">
            <w:rPr>
              <w:b/>
              <w:lang w:val="en-CA"/>
            </w:rPr>
            <w:t>10</w:t>
          </w:r>
          <w:r w:rsidRPr="007B05BD">
            <w:rPr>
              <w:lang w:val="en-CA"/>
            </w:rPr>
            <w:t>.</w:t>
          </w:r>
          <w:r>
            <w:rPr>
              <w:lang w:val="en-CA"/>
            </w:rPr>
            <w:tab/>
          </w:r>
          <w:bookmarkStart w:id="11" w:name="_CTVL001c7ac2d87b0b74df9846cf63a91e66f52"/>
          <w:r>
            <w:rPr>
              <w:lang w:val="en-CA"/>
            </w:rPr>
            <w:t>Verdonck M-L, Okujeni A, van der Linden S, Demuzere M, Wulf R de, van Coillie F. Influence of neighbourhood information on ‘Local Climate Zone’ mapping in heterogeneous cities. International Journal of Applied Earth Observation and Geoinformation. 2017; 62:102–13. doi: 10.1016/j.jag.2017.05.017.</w:t>
          </w:r>
        </w:p>
        <w:bookmarkEnd w:id="11"/>
        <w:p w14:paraId="62F85EA1" w14:textId="77777777" w:rsidR="007B05BD" w:rsidRDefault="007B05BD" w:rsidP="007B05BD">
          <w:pPr>
            <w:pStyle w:val="CitaviBibliographyEntry"/>
            <w:rPr>
              <w:lang w:val="en-CA"/>
            </w:rPr>
          </w:pPr>
          <w:r w:rsidRPr="007B05BD">
            <w:rPr>
              <w:b/>
              <w:lang w:val="en-CA"/>
            </w:rPr>
            <w:t>11</w:t>
          </w:r>
          <w:r w:rsidRPr="007B05BD">
            <w:rPr>
              <w:lang w:val="en-CA"/>
            </w:rPr>
            <w:t>.</w:t>
          </w:r>
          <w:r>
            <w:rPr>
              <w:lang w:val="en-CA"/>
            </w:rPr>
            <w:tab/>
          </w:r>
          <w:bookmarkStart w:id="12" w:name="_CTVL001413f8cb5b185496ea0321255e7717731"/>
          <w:r>
            <w:rPr>
              <w:lang w:val="en-CA"/>
            </w:rPr>
            <w:t>Bechtel B, Alexander P, Böhner J, Ching J, Conrad O, Feddema J, et al. Mapping Local Climate Zones for a Worldwide Database of the Form and Function of Cities. IJGI. 2015; 4:199–219. doi: 10.3390/ijgi4010199.</w:t>
          </w:r>
        </w:p>
        <w:bookmarkEnd w:id="12"/>
        <w:p w14:paraId="1F7C78C6" w14:textId="77777777" w:rsidR="007B05BD" w:rsidRDefault="007B05BD" w:rsidP="007B05BD">
          <w:pPr>
            <w:pStyle w:val="CitaviBibliographyEntry"/>
            <w:rPr>
              <w:lang w:val="en-CA"/>
            </w:rPr>
          </w:pPr>
          <w:r w:rsidRPr="007B05BD">
            <w:rPr>
              <w:b/>
              <w:lang w:val="en-CA"/>
            </w:rPr>
            <w:t>12</w:t>
          </w:r>
          <w:r w:rsidRPr="007B05BD">
            <w:rPr>
              <w:lang w:val="en-CA"/>
            </w:rPr>
            <w:t>.</w:t>
          </w:r>
          <w:r>
            <w:rPr>
              <w:lang w:val="en-CA"/>
            </w:rPr>
            <w:tab/>
          </w:r>
          <w:bookmarkStart w:id="13" w:name="_CTVL001850c4b6508f74c6caae75d876ca31f0c"/>
          <w:r>
            <w:rPr>
              <w:lang w:val="en-CA"/>
            </w:rPr>
            <w:t>Rosentreter J, Hagensieker R, Waske B. Towards large-scale mapping of local climate zones using multitemporal Sentinel 2 data and convolutional neural networks. Remote Sensing of Environment. 2020; 237:111472. doi: 10.1016/j.rse.2019.111472.</w:t>
          </w:r>
        </w:p>
        <w:bookmarkEnd w:id="13"/>
        <w:p w14:paraId="78903BE9" w14:textId="77777777" w:rsidR="007B05BD" w:rsidRDefault="007B05BD" w:rsidP="007B05BD">
          <w:pPr>
            <w:pStyle w:val="CitaviBibliographyEntry"/>
            <w:rPr>
              <w:lang w:val="en-CA"/>
            </w:rPr>
          </w:pPr>
          <w:r w:rsidRPr="007B05BD">
            <w:rPr>
              <w:b/>
              <w:lang w:val="en-CA"/>
            </w:rPr>
            <w:t>13</w:t>
          </w:r>
          <w:r w:rsidRPr="007B05BD">
            <w:rPr>
              <w:lang w:val="en-CA"/>
            </w:rPr>
            <w:t>.</w:t>
          </w:r>
          <w:r>
            <w:rPr>
              <w:lang w:val="en-CA"/>
            </w:rPr>
            <w:tab/>
          </w:r>
          <w:bookmarkStart w:id="14" w:name="_CTVL001c32f7e8d209e4867b8c7c6a317c17e0b"/>
          <w:r>
            <w:rPr>
              <w:lang w:val="en-CA"/>
            </w:rPr>
            <w:t>Tucker CJ. Red and photographic infrared linear combinations for monitoring vegetation. Remote Sensing of Environment. 1979; 8:127–50. doi: 10.1016/0034-4257(79)90013-0.</w:t>
          </w:r>
        </w:p>
        <w:bookmarkEnd w:id="14"/>
        <w:p w14:paraId="17E0B9E8" w14:textId="77777777" w:rsidR="007B05BD" w:rsidRDefault="007B05BD" w:rsidP="007B05BD">
          <w:pPr>
            <w:pStyle w:val="CitaviBibliographyEntry"/>
            <w:rPr>
              <w:lang w:val="en-CA"/>
            </w:rPr>
          </w:pPr>
          <w:r w:rsidRPr="007B05BD">
            <w:rPr>
              <w:b/>
              <w:lang w:val="en-CA"/>
            </w:rPr>
            <w:t>14</w:t>
          </w:r>
          <w:r w:rsidRPr="007B05BD">
            <w:rPr>
              <w:lang w:val="en-CA"/>
            </w:rPr>
            <w:t>.</w:t>
          </w:r>
          <w:r>
            <w:rPr>
              <w:lang w:val="en-CA"/>
            </w:rPr>
            <w:tab/>
          </w:r>
          <w:bookmarkStart w:id="15" w:name="_CTVL001ffab59f45ddf45709a42cb30385fca40"/>
          <w:r>
            <w:rPr>
              <w:lang w:val="en-CA"/>
            </w:rPr>
            <w:t>Zha Y, Gao J, Ni S. Use of normalized difference built-up index in automatically mapping urban areas from TM imagery. International Journal of Remote Sensing. 2003; 24:583–94. doi: 10.1080/01431160304987.</w:t>
          </w:r>
        </w:p>
        <w:bookmarkEnd w:id="15"/>
        <w:p w14:paraId="53182ACA" w14:textId="77777777" w:rsidR="007B05BD" w:rsidRDefault="007B05BD" w:rsidP="007B05BD">
          <w:pPr>
            <w:pStyle w:val="CitaviBibliographyEntry"/>
            <w:rPr>
              <w:lang w:val="en-CA"/>
            </w:rPr>
          </w:pPr>
          <w:r w:rsidRPr="007B05BD">
            <w:rPr>
              <w:b/>
              <w:lang w:val="en-CA"/>
            </w:rPr>
            <w:t>15</w:t>
          </w:r>
          <w:r w:rsidRPr="007B05BD">
            <w:rPr>
              <w:lang w:val="en-CA"/>
            </w:rPr>
            <w:t>.</w:t>
          </w:r>
          <w:r>
            <w:rPr>
              <w:lang w:val="en-CA"/>
            </w:rPr>
            <w:tab/>
          </w:r>
          <w:bookmarkStart w:id="16" w:name="_CTVL001aab8e87eba8b4d45a7d2257bd9cd6c2d"/>
          <w:r>
            <w:rPr>
              <w:lang w:val="en-CA"/>
            </w:rPr>
            <w:t>Xu H. Modification of normalised difference water index (NDWI) to enhance open water features in remotely sensed imagery. International Journal of Remote Sensing. 2006; 27:3025–33. doi: 10.1080/01431160600589179.</w:t>
          </w:r>
        </w:p>
        <w:bookmarkEnd w:id="16"/>
        <w:p w14:paraId="1078D602" w14:textId="77777777" w:rsidR="007B05BD" w:rsidRDefault="007B05BD" w:rsidP="007B05BD">
          <w:pPr>
            <w:pStyle w:val="CitaviBibliographyEntry"/>
            <w:rPr>
              <w:lang w:val="en-CA"/>
            </w:rPr>
          </w:pPr>
          <w:r w:rsidRPr="007B05BD">
            <w:rPr>
              <w:b/>
              <w:lang w:val="en-CA"/>
            </w:rPr>
            <w:t>16</w:t>
          </w:r>
          <w:r w:rsidRPr="007B05BD">
            <w:rPr>
              <w:lang w:val="en-CA"/>
            </w:rPr>
            <w:t>.</w:t>
          </w:r>
          <w:r>
            <w:rPr>
              <w:lang w:val="en-CA"/>
            </w:rPr>
            <w:tab/>
          </w:r>
          <w:bookmarkStart w:id="17" w:name="_CTVL0015613bb08b8eb4b93a7c59e644d11234b"/>
          <w:r>
            <w:rPr>
              <w:lang w:val="en-CA"/>
            </w:rPr>
            <w:t>Breiman L. Random Forests. Machine Learning. 2001; 45:5–32. doi: 10.1023/A:1010933404324.</w:t>
          </w:r>
        </w:p>
        <w:bookmarkEnd w:id="17"/>
        <w:p w14:paraId="47DC2646" w14:textId="77777777" w:rsidR="007B05BD" w:rsidRDefault="007B05BD" w:rsidP="007B05BD">
          <w:pPr>
            <w:pStyle w:val="CitaviBibliographyEntry"/>
            <w:rPr>
              <w:lang w:val="en-CA"/>
            </w:rPr>
          </w:pPr>
          <w:r w:rsidRPr="007B05BD">
            <w:rPr>
              <w:b/>
              <w:lang w:val="en-CA"/>
            </w:rPr>
            <w:t>17</w:t>
          </w:r>
          <w:r w:rsidRPr="007B05BD">
            <w:rPr>
              <w:lang w:val="en-CA"/>
            </w:rPr>
            <w:t>.</w:t>
          </w:r>
          <w:r>
            <w:rPr>
              <w:lang w:val="en-CA"/>
            </w:rPr>
            <w:tab/>
          </w:r>
          <w:bookmarkStart w:id="18" w:name="_CTVL001e93293e338a248d0a528e170d8cdbb01"/>
          <w:r>
            <w:rPr>
              <w:lang w:val="en-CA"/>
            </w:rPr>
            <w:t>Olofsson P, Foody GM, Herold M, Stehman SV, Woodcock CE, Wulder MA. Good practices for estimating area and assessing accuracy of land change. Remote Sensing of Environment. 2014; 148:42–57. doi: 10.1016/j.rse.2014.02.015.</w:t>
          </w:r>
        </w:p>
        <w:bookmarkEnd w:id="18"/>
        <w:p w14:paraId="5D993855" w14:textId="77777777" w:rsidR="007B05BD" w:rsidRDefault="007B05BD" w:rsidP="007B05BD">
          <w:pPr>
            <w:pStyle w:val="CitaviBibliographyEntry"/>
            <w:rPr>
              <w:lang w:val="en-CA"/>
            </w:rPr>
          </w:pPr>
          <w:r w:rsidRPr="007B05BD">
            <w:rPr>
              <w:b/>
              <w:lang w:val="en-CA"/>
            </w:rPr>
            <w:lastRenderedPageBreak/>
            <w:t>18</w:t>
          </w:r>
          <w:r w:rsidRPr="007B05BD">
            <w:rPr>
              <w:lang w:val="en-CA"/>
            </w:rPr>
            <w:t>.</w:t>
          </w:r>
          <w:r>
            <w:rPr>
              <w:lang w:val="en-CA"/>
            </w:rPr>
            <w:tab/>
          </w:r>
          <w:bookmarkStart w:id="19" w:name="_CTVL001aa969fc751ea45c0b2879a7e459dcc2c"/>
          <w:r>
            <w:rPr>
              <w:lang w:val="en-CA"/>
            </w:rPr>
            <w:t>Census db. from Fed. Stat. Offices, editor. Zensus 2011. Bayerisches Landesamt für Statistik 2011 [cited 23 Jun 2020]. Available from: https://ergebnisse.zensus2011.de/?locale=en#Home:</w:t>
          </w:r>
        </w:p>
        <w:bookmarkEnd w:id="19"/>
        <w:p w14:paraId="6907DA0D" w14:textId="77777777" w:rsidR="007B05BD" w:rsidRDefault="007B05BD" w:rsidP="007B05BD">
          <w:pPr>
            <w:pStyle w:val="CitaviBibliographyEntry"/>
            <w:rPr>
              <w:lang w:val="en-CA"/>
            </w:rPr>
          </w:pPr>
          <w:r w:rsidRPr="007B05BD">
            <w:rPr>
              <w:b/>
              <w:lang w:val="en-CA"/>
            </w:rPr>
            <w:t>19</w:t>
          </w:r>
          <w:r w:rsidRPr="007B05BD">
            <w:rPr>
              <w:lang w:val="en-CA"/>
            </w:rPr>
            <w:t>.</w:t>
          </w:r>
          <w:r>
            <w:rPr>
              <w:lang w:val="en-CA"/>
            </w:rPr>
            <w:tab/>
          </w:r>
          <w:bookmarkStart w:id="20" w:name="_CTVL00108ead4e5814942a9961103890f8f40ae"/>
          <w:r>
            <w:rPr>
              <w:lang w:val="en-CA"/>
            </w:rPr>
            <w:t>Gebäude und Wohnungen. Bestand an Wohnungen und Wohngebäuden, Bauabgang von Wohnungen und Wohngebäuden, Lange Reihen ab 1969 - 2018. ; 2019.</w:t>
          </w:r>
        </w:p>
        <w:bookmarkEnd w:id="20"/>
        <w:p w14:paraId="6475E545" w14:textId="77777777" w:rsidR="007B05BD" w:rsidRDefault="007B05BD" w:rsidP="007B05BD">
          <w:pPr>
            <w:pStyle w:val="CitaviBibliographyEntry"/>
            <w:rPr>
              <w:lang w:val="en-CA"/>
            </w:rPr>
          </w:pPr>
          <w:r w:rsidRPr="007B05BD">
            <w:rPr>
              <w:b/>
              <w:lang w:val="en-CA"/>
            </w:rPr>
            <w:t>20</w:t>
          </w:r>
          <w:r w:rsidRPr="007B05BD">
            <w:rPr>
              <w:lang w:val="en-CA"/>
            </w:rPr>
            <w:t>.</w:t>
          </w:r>
          <w:r>
            <w:rPr>
              <w:lang w:val="en-CA"/>
            </w:rPr>
            <w:tab/>
          </w:r>
          <w:bookmarkStart w:id="21" w:name="_CTVL00127a2c193aef24a2684c4a1a775037764"/>
          <w:r>
            <w:rPr>
              <w:lang w:val="en-CA"/>
            </w:rPr>
            <w:t>Benediktsson JA, Pesaresi M, Arnason K. Classification and feature extraction for remote sensing images from urban areas based on morphological transformations. IEEE Trans Geosci Remote Sensing. 2003; 41:1940–9. doi: 10.1109/tgrs.2003.814625.</w:t>
          </w:r>
        </w:p>
        <w:bookmarkEnd w:id="21"/>
        <w:p w14:paraId="285D6F8A" w14:textId="08B5B8A8" w:rsidR="00E61A43" w:rsidRPr="007D1A8C" w:rsidRDefault="007B05BD" w:rsidP="007B05BD">
          <w:pPr>
            <w:pStyle w:val="CitaviBibliographyEntry"/>
          </w:pPr>
          <w:r w:rsidRPr="007B05BD">
            <w:rPr>
              <w:b/>
              <w:lang w:val="en-CA"/>
            </w:rPr>
            <w:t>21</w:t>
          </w:r>
          <w:r w:rsidRPr="007B05BD">
            <w:rPr>
              <w:lang w:val="en-CA"/>
            </w:rPr>
            <w:t>.</w:t>
          </w:r>
          <w:r>
            <w:rPr>
              <w:lang w:val="en-CA"/>
            </w:rPr>
            <w:tab/>
          </w:r>
          <w:bookmarkStart w:id="22" w:name="_CTVL00187c991580b514a2990de6e6e1367015c"/>
          <w:r>
            <w:rPr>
              <w:lang w:val="en-CA"/>
            </w:rPr>
            <w:t>Census db. from Fed. Stat. Offices. Gebäude- und Wohnungsbestand in Deutschland</w:t>
          </w:r>
          <w:proofErr w:type="gramStart"/>
          <w:r>
            <w:rPr>
              <w:lang w:val="en-CA"/>
            </w:rPr>
            <w:t>. ;</w:t>
          </w:r>
          <w:proofErr w:type="gramEnd"/>
          <w:r>
            <w:rPr>
              <w:lang w:val="en-CA"/>
            </w:rPr>
            <w:t xml:space="preserve"> 2014.</w:t>
          </w:r>
          <w:bookmarkEnd w:id="22"/>
          <w:r w:rsidR="00157C58" w:rsidRPr="00A20735">
            <w:rPr>
              <w:lang w:val="en-CA"/>
            </w:rPr>
            <w:fldChar w:fldCharType="end"/>
          </w:r>
        </w:p>
      </w:sdtContent>
    </w:sdt>
    <w:p w14:paraId="44BA4DB5" w14:textId="4AAEA0D9" w:rsidR="00157C58" w:rsidRPr="007D1A8C" w:rsidRDefault="00157C58" w:rsidP="00E61A43">
      <w:pPr>
        <w:pStyle w:val="CitaviBibliographyEntry"/>
      </w:pPr>
    </w:p>
    <w:sectPr w:rsidR="00157C58" w:rsidRPr="007D1A8C" w:rsidSect="00C4402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4F51" w14:textId="77777777" w:rsidR="006C73F5" w:rsidRDefault="006C73F5" w:rsidP="00C42148">
      <w:pPr>
        <w:spacing w:after="0" w:line="240" w:lineRule="auto"/>
      </w:pPr>
      <w:r>
        <w:separator/>
      </w:r>
    </w:p>
  </w:endnote>
  <w:endnote w:type="continuationSeparator" w:id="0">
    <w:p w14:paraId="06250428" w14:textId="77777777" w:rsidR="006C73F5" w:rsidRDefault="006C73F5" w:rsidP="00C42148">
      <w:pPr>
        <w:spacing w:after="0" w:line="240" w:lineRule="auto"/>
      </w:pPr>
      <w:r>
        <w:continuationSeparator/>
      </w:r>
    </w:p>
  </w:endnote>
  <w:endnote w:type="continuationNotice" w:id="1">
    <w:p w14:paraId="58A15F68" w14:textId="77777777" w:rsidR="006C73F5" w:rsidRDefault="006C7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8D30" w14:textId="77777777" w:rsidR="006C73F5" w:rsidRDefault="006C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47E7" w14:textId="79C23055" w:rsidR="006C73F5" w:rsidRDefault="006C73F5" w:rsidP="3A1F4CCC">
    <w:pPr>
      <w:pStyle w:val="Footer"/>
      <w:jc w:val="center"/>
    </w:pPr>
    <w:r>
      <w:fldChar w:fldCharType="begin"/>
    </w:r>
    <w:r>
      <w:instrText>PAGE</w:instrText>
    </w:r>
    <w:r>
      <w:fldChar w:fldCharType="separate"/>
    </w:r>
    <w:r w:rsidR="007B05BD">
      <w:rPr>
        <w:noProof/>
      </w:rPr>
      <w:t>1</w:t>
    </w:r>
    <w:r>
      <w:fldChar w:fldCharType="end"/>
    </w:r>
  </w:p>
  <w:p w14:paraId="2760A3AA" w14:textId="77777777" w:rsidR="006C73F5" w:rsidRDefault="006C7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B2D6" w14:textId="77777777" w:rsidR="006C73F5" w:rsidRDefault="006C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F952" w14:textId="77777777" w:rsidR="006C73F5" w:rsidRDefault="006C73F5" w:rsidP="00C42148">
      <w:pPr>
        <w:spacing w:after="0" w:line="240" w:lineRule="auto"/>
      </w:pPr>
      <w:r>
        <w:separator/>
      </w:r>
    </w:p>
  </w:footnote>
  <w:footnote w:type="continuationSeparator" w:id="0">
    <w:p w14:paraId="5FD120D9" w14:textId="77777777" w:rsidR="006C73F5" w:rsidRDefault="006C73F5" w:rsidP="00C42148">
      <w:pPr>
        <w:spacing w:after="0" w:line="240" w:lineRule="auto"/>
      </w:pPr>
      <w:r>
        <w:continuationSeparator/>
      </w:r>
    </w:p>
  </w:footnote>
  <w:footnote w:type="continuationNotice" w:id="1">
    <w:p w14:paraId="37DD8D58" w14:textId="77777777" w:rsidR="006C73F5" w:rsidRDefault="006C7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4B68" w14:textId="77777777" w:rsidR="006C73F5" w:rsidRDefault="006C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E290" w14:textId="77777777" w:rsidR="006C73F5" w:rsidRDefault="006C7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0DBF" w14:textId="77777777" w:rsidR="006C73F5" w:rsidRDefault="006C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CCAD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A495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2C3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C91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52FA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600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6CA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928D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42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E4FF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6736"/>
    <w:multiLevelType w:val="hybridMultilevel"/>
    <w:tmpl w:val="90847C66"/>
    <w:lvl w:ilvl="0" w:tplc="EBACDEF2">
      <w:start w:val="1"/>
      <w:numFmt w:val="bullet"/>
      <w:lvlText w:val=""/>
      <w:lvlJc w:val="left"/>
      <w:pPr>
        <w:ind w:left="720" w:hanging="360"/>
      </w:pPr>
      <w:rPr>
        <w:rFonts w:ascii="Symbol" w:hAnsi="Symbol" w:hint="default"/>
      </w:rPr>
    </w:lvl>
    <w:lvl w:ilvl="1" w:tplc="A352223E">
      <w:start w:val="1"/>
      <w:numFmt w:val="bullet"/>
      <w:lvlText w:val="o"/>
      <w:lvlJc w:val="left"/>
      <w:pPr>
        <w:ind w:left="1440" w:hanging="360"/>
      </w:pPr>
      <w:rPr>
        <w:rFonts w:ascii="Courier New" w:hAnsi="Courier New" w:hint="default"/>
      </w:rPr>
    </w:lvl>
    <w:lvl w:ilvl="2" w:tplc="1F48500C">
      <w:start w:val="1"/>
      <w:numFmt w:val="bullet"/>
      <w:lvlText w:val=""/>
      <w:lvlJc w:val="left"/>
      <w:pPr>
        <w:ind w:left="2160" w:hanging="360"/>
      </w:pPr>
      <w:rPr>
        <w:rFonts w:ascii="Wingdings" w:hAnsi="Wingdings" w:hint="default"/>
      </w:rPr>
    </w:lvl>
    <w:lvl w:ilvl="3" w:tplc="57C2FE64">
      <w:start w:val="1"/>
      <w:numFmt w:val="bullet"/>
      <w:lvlText w:val=""/>
      <w:lvlJc w:val="left"/>
      <w:pPr>
        <w:ind w:left="2880" w:hanging="360"/>
      </w:pPr>
      <w:rPr>
        <w:rFonts w:ascii="Symbol" w:hAnsi="Symbol" w:hint="default"/>
      </w:rPr>
    </w:lvl>
    <w:lvl w:ilvl="4" w:tplc="02FE1D84">
      <w:start w:val="1"/>
      <w:numFmt w:val="bullet"/>
      <w:lvlText w:val="o"/>
      <w:lvlJc w:val="left"/>
      <w:pPr>
        <w:ind w:left="3600" w:hanging="360"/>
      </w:pPr>
      <w:rPr>
        <w:rFonts w:ascii="Courier New" w:hAnsi="Courier New" w:hint="default"/>
      </w:rPr>
    </w:lvl>
    <w:lvl w:ilvl="5" w:tplc="C6B81464">
      <w:start w:val="1"/>
      <w:numFmt w:val="bullet"/>
      <w:lvlText w:val=""/>
      <w:lvlJc w:val="left"/>
      <w:pPr>
        <w:ind w:left="4320" w:hanging="360"/>
      </w:pPr>
      <w:rPr>
        <w:rFonts w:ascii="Wingdings" w:hAnsi="Wingdings" w:hint="default"/>
      </w:rPr>
    </w:lvl>
    <w:lvl w:ilvl="6" w:tplc="C694B12E">
      <w:start w:val="1"/>
      <w:numFmt w:val="bullet"/>
      <w:lvlText w:val=""/>
      <w:lvlJc w:val="left"/>
      <w:pPr>
        <w:ind w:left="5040" w:hanging="360"/>
      </w:pPr>
      <w:rPr>
        <w:rFonts w:ascii="Symbol" w:hAnsi="Symbol" w:hint="default"/>
      </w:rPr>
    </w:lvl>
    <w:lvl w:ilvl="7" w:tplc="CFF8E9A4">
      <w:start w:val="1"/>
      <w:numFmt w:val="bullet"/>
      <w:lvlText w:val="o"/>
      <w:lvlJc w:val="left"/>
      <w:pPr>
        <w:ind w:left="5760" w:hanging="360"/>
      </w:pPr>
      <w:rPr>
        <w:rFonts w:ascii="Courier New" w:hAnsi="Courier New" w:hint="default"/>
      </w:rPr>
    </w:lvl>
    <w:lvl w:ilvl="8" w:tplc="D438E696">
      <w:start w:val="1"/>
      <w:numFmt w:val="bullet"/>
      <w:lvlText w:val=""/>
      <w:lvlJc w:val="left"/>
      <w:pPr>
        <w:ind w:left="6480" w:hanging="360"/>
      </w:pPr>
      <w:rPr>
        <w:rFonts w:ascii="Wingdings" w:hAnsi="Wingdings" w:hint="default"/>
      </w:rPr>
    </w:lvl>
  </w:abstractNum>
  <w:abstractNum w:abstractNumId="11" w15:restartNumberingAfterBreak="0">
    <w:nsid w:val="04ED2A49"/>
    <w:multiLevelType w:val="hybridMultilevel"/>
    <w:tmpl w:val="ED5A58B6"/>
    <w:lvl w:ilvl="0" w:tplc="9A1CB212">
      <w:start w:val="1"/>
      <w:numFmt w:val="decimal"/>
      <w:lvlText w:val="(%1)"/>
      <w:lvlJc w:val="left"/>
      <w:pPr>
        <w:ind w:left="1080" w:hanging="360"/>
      </w:pPr>
      <w:rPr>
        <w:rFonts w:eastAsiaTheme="minorEastAsi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051F3780"/>
    <w:multiLevelType w:val="hybridMultilevel"/>
    <w:tmpl w:val="509E1B12"/>
    <w:lvl w:ilvl="0" w:tplc="CF08E29C">
      <w:start w:val="1"/>
      <w:numFmt w:val="decimal"/>
      <w:lvlText w:val="%1."/>
      <w:lvlJc w:val="left"/>
      <w:pPr>
        <w:ind w:left="720" w:hanging="360"/>
      </w:pPr>
      <w:rPr>
        <w:rFonts w:asciiTheme="majorHAnsi" w:eastAsiaTheme="majorEastAsia" w:hAnsiTheme="majorHAnsi" w:cstheme="maj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25300B"/>
    <w:multiLevelType w:val="hybridMultilevel"/>
    <w:tmpl w:val="11CC40FA"/>
    <w:lvl w:ilvl="0" w:tplc="0624E0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8D38A4"/>
    <w:multiLevelType w:val="hybridMultilevel"/>
    <w:tmpl w:val="E260FBB6"/>
    <w:lvl w:ilvl="0" w:tplc="35F8C004">
      <w:start w:val="4"/>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F711F65"/>
    <w:multiLevelType w:val="hybridMultilevel"/>
    <w:tmpl w:val="FDE623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9B52CB"/>
    <w:multiLevelType w:val="hybridMultilevel"/>
    <w:tmpl w:val="3A3EC7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6A5BEC"/>
    <w:multiLevelType w:val="hybridMultilevel"/>
    <w:tmpl w:val="A9385C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31E7E"/>
    <w:multiLevelType w:val="hybridMultilevel"/>
    <w:tmpl w:val="12000F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DE46C9"/>
    <w:multiLevelType w:val="hybridMultilevel"/>
    <w:tmpl w:val="F47CE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D53818"/>
    <w:multiLevelType w:val="hybridMultilevel"/>
    <w:tmpl w:val="385A5572"/>
    <w:lvl w:ilvl="0" w:tplc="9A1CB212">
      <w:start w:val="1"/>
      <w:numFmt w:val="decimal"/>
      <w:lvlText w:val="(%1)"/>
      <w:lvlJc w:val="left"/>
      <w:pPr>
        <w:ind w:left="1080" w:hanging="360"/>
      </w:pPr>
      <w:rPr>
        <w:rFonts w:eastAsiaTheme="minorEastAsi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1186DEB"/>
    <w:multiLevelType w:val="hybridMultilevel"/>
    <w:tmpl w:val="2DD6B314"/>
    <w:lvl w:ilvl="0" w:tplc="1216359C">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4E0DC0"/>
    <w:multiLevelType w:val="hybridMultilevel"/>
    <w:tmpl w:val="9C004F94"/>
    <w:lvl w:ilvl="0" w:tplc="0D92E542">
      <w:start w:val="2"/>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4676FA0"/>
    <w:multiLevelType w:val="hybridMultilevel"/>
    <w:tmpl w:val="66A2D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647AA8"/>
    <w:multiLevelType w:val="hybridMultilevel"/>
    <w:tmpl w:val="A9385C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B27F2"/>
    <w:multiLevelType w:val="hybridMultilevel"/>
    <w:tmpl w:val="4A8EA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E378C1"/>
    <w:multiLevelType w:val="hybridMultilevel"/>
    <w:tmpl w:val="A3E4E2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693AEA"/>
    <w:multiLevelType w:val="hybridMultilevel"/>
    <w:tmpl w:val="AA748EDC"/>
    <w:lvl w:ilvl="0" w:tplc="44DE4410">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64858"/>
    <w:multiLevelType w:val="hybridMultilevel"/>
    <w:tmpl w:val="FDE623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5"/>
  </w:num>
  <w:num w:numId="3">
    <w:abstractNumId w:val="14"/>
  </w:num>
  <w:num w:numId="4">
    <w:abstractNumId w:val="12"/>
  </w:num>
  <w:num w:numId="5">
    <w:abstractNumId w:val="21"/>
  </w:num>
  <w:num w:numId="6">
    <w:abstractNumId w:val="18"/>
  </w:num>
  <w:num w:numId="7">
    <w:abstractNumId w:val="22"/>
  </w:num>
  <w:num w:numId="8">
    <w:abstractNumId w:val="20"/>
  </w:num>
  <w:num w:numId="9">
    <w:abstractNumId w:val="11"/>
  </w:num>
  <w:num w:numId="10">
    <w:abstractNumId w:val="23"/>
  </w:num>
  <w:num w:numId="11">
    <w:abstractNumId w:val="28"/>
  </w:num>
  <w:num w:numId="12">
    <w:abstractNumId w:val="16"/>
  </w:num>
  <w:num w:numId="13">
    <w:abstractNumId w:val="15"/>
  </w:num>
  <w:num w:numId="14">
    <w:abstractNumId w:val="26"/>
  </w:num>
  <w:num w:numId="15">
    <w:abstractNumId w:val="13"/>
  </w:num>
  <w:num w:numId="16">
    <w:abstractNumId w:val="19"/>
  </w:num>
  <w:num w:numId="17">
    <w:abstractNumId w:val="17"/>
  </w:num>
  <w:num w:numId="18">
    <w:abstractNumId w:val="27"/>
  </w:num>
  <w:num w:numId="19">
    <w:abstractNumId w:val="2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CA"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7005C7"/>
    <w:rsid w:val="00002EAA"/>
    <w:rsid w:val="00003658"/>
    <w:rsid w:val="00004A03"/>
    <w:rsid w:val="00006EBF"/>
    <w:rsid w:val="0000763F"/>
    <w:rsid w:val="00007EA6"/>
    <w:rsid w:val="000118E3"/>
    <w:rsid w:val="00012920"/>
    <w:rsid w:val="00015582"/>
    <w:rsid w:val="0002075E"/>
    <w:rsid w:val="00022246"/>
    <w:rsid w:val="0002234E"/>
    <w:rsid w:val="00032692"/>
    <w:rsid w:val="0003287B"/>
    <w:rsid w:val="00033CFE"/>
    <w:rsid w:val="00034B26"/>
    <w:rsid w:val="00035D80"/>
    <w:rsid w:val="000364FA"/>
    <w:rsid w:val="000379B3"/>
    <w:rsid w:val="000400E8"/>
    <w:rsid w:val="0004493D"/>
    <w:rsid w:val="00050A8D"/>
    <w:rsid w:val="0005125C"/>
    <w:rsid w:val="0005282B"/>
    <w:rsid w:val="00052CF9"/>
    <w:rsid w:val="00055650"/>
    <w:rsid w:val="0005733F"/>
    <w:rsid w:val="000576D1"/>
    <w:rsid w:val="00061136"/>
    <w:rsid w:val="0006168A"/>
    <w:rsid w:val="000627F8"/>
    <w:rsid w:val="00062B95"/>
    <w:rsid w:val="000652E8"/>
    <w:rsid w:val="000715B2"/>
    <w:rsid w:val="0007372D"/>
    <w:rsid w:val="000737BD"/>
    <w:rsid w:val="0007668B"/>
    <w:rsid w:val="00077D66"/>
    <w:rsid w:val="00081F05"/>
    <w:rsid w:val="00085366"/>
    <w:rsid w:val="00085BFE"/>
    <w:rsid w:val="000868EE"/>
    <w:rsid w:val="00087756"/>
    <w:rsid w:val="00090360"/>
    <w:rsid w:val="00091A9C"/>
    <w:rsid w:val="00092D8D"/>
    <w:rsid w:val="000930AB"/>
    <w:rsid w:val="00097BDF"/>
    <w:rsid w:val="000A00F3"/>
    <w:rsid w:val="000A0A19"/>
    <w:rsid w:val="000A1980"/>
    <w:rsid w:val="000A1D10"/>
    <w:rsid w:val="000A2484"/>
    <w:rsid w:val="000A284B"/>
    <w:rsid w:val="000A498B"/>
    <w:rsid w:val="000A66B0"/>
    <w:rsid w:val="000A6E50"/>
    <w:rsid w:val="000A7335"/>
    <w:rsid w:val="000B03F7"/>
    <w:rsid w:val="000B0A28"/>
    <w:rsid w:val="000B247E"/>
    <w:rsid w:val="000B3CA9"/>
    <w:rsid w:val="000B4FB5"/>
    <w:rsid w:val="000C17F8"/>
    <w:rsid w:val="000C5687"/>
    <w:rsid w:val="000C69A0"/>
    <w:rsid w:val="000D04B0"/>
    <w:rsid w:val="000D11F1"/>
    <w:rsid w:val="000D5338"/>
    <w:rsid w:val="000D63CB"/>
    <w:rsid w:val="000D6A0C"/>
    <w:rsid w:val="000D6BE1"/>
    <w:rsid w:val="000D79AF"/>
    <w:rsid w:val="000E0B97"/>
    <w:rsid w:val="000E1E91"/>
    <w:rsid w:val="000E1ED8"/>
    <w:rsid w:val="000E2430"/>
    <w:rsid w:val="000E36B4"/>
    <w:rsid w:val="000E48C6"/>
    <w:rsid w:val="000E65D3"/>
    <w:rsid w:val="000F3940"/>
    <w:rsid w:val="000F39BC"/>
    <w:rsid w:val="000F4B47"/>
    <w:rsid w:val="001007B4"/>
    <w:rsid w:val="00102612"/>
    <w:rsid w:val="00103497"/>
    <w:rsid w:val="0010718A"/>
    <w:rsid w:val="0011122F"/>
    <w:rsid w:val="0011282D"/>
    <w:rsid w:val="001213EB"/>
    <w:rsid w:val="00122C41"/>
    <w:rsid w:val="001241F1"/>
    <w:rsid w:val="0012599E"/>
    <w:rsid w:val="00126811"/>
    <w:rsid w:val="00127837"/>
    <w:rsid w:val="00130E0B"/>
    <w:rsid w:val="001317EB"/>
    <w:rsid w:val="00133FFF"/>
    <w:rsid w:val="001375F2"/>
    <w:rsid w:val="001379FF"/>
    <w:rsid w:val="00143768"/>
    <w:rsid w:val="00144CD5"/>
    <w:rsid w:val="00147CA3"/>
    <w:rsid w:val="00152EFB"/>
    <w:rsid w:val="00153057"/>
    <w:rsid w:val="0015441D"/>
    <w:rsid w:val="00155124"/>
    <w:rsid w:val="0015612E"/>
    <w:rsid w:val="00157AEE"/>
    <w:rsid w:val="00157C58"/>
    <w:rsid w:val="0016130D"/>
    <w:rsid w:val="00162145"/>
    <w:rsid w:val="001625C9"/>
    <w:rsid w:val="00162A6F"/>
    <w:rsid w:val="001658DB"/>
    <w:rsid w:val="00165A84"/>
    <w:rsid w:val="001665C0"/>
    <w:rsid w:val="00170025"/>
    <w:rsid w:val="00171365"/>
    <w:rsid w:val="00171A79"/>
    <w:rsid w:val="0017305B"/>
    <w:rsid w:val="0017487E"/>
    <w:rsid w:val="0017598B"/>
    <w:rsid w:val="00177D57"/>
    <w:rsid w:val="00177F1B"/>
    <w:rsid w:val="00183FEF"/>
    <w:rsid w:val="00185C72"/>
    <w:rsid w:val="00197E9A"/>
    <w:rsid w:val="001A2889"/>
    <w:rsid w:val="001A2E17"/>
    <w:rsid w:val="001A31F1"/>
    <w:rsid w:val="001B0C77"/>
    <w:rsid w:val="001B162D"/>
    <w:rsid w:val="001B27DF"/>
    <w:rsid w:val="001B2E49"/>
    <w:rsid w:val="001B3841"/>
    <w:rsid w:val="001C2257"/>
    <w:rsid w:val="001C24D2"/>
    <w:rsid w:val="001C39E4"/>
    <w:rsid w:val="001C400A"/>
    <w:rsid w:val="001C41DF"/>
    <w:rsid w:val="001C5A86"/>
    <w:rsid w:val="001D0550"/>
    <w:rsid w:val="001D1607"/>
    <w:rsid w:val="001D1C18"/>
    <w:rsid w:val="001D306E"/>
    <w:rsid w:val="001D33AC"/>
    <w:rsid w:val="001D5D68"/>
    <w:rsid w:val="001D693D"/>
    <w:rsid w:val="001E0336"/>
    <w:rsid w:val="001E037A"/>
    <w:rsid w:val="001E4949"/>
    <w:rsid w:val="001E5E90"/>
    <w:rsid w:val="001F6582"/>
    <w:rsid w:val="001F6722"/>
    <w:rsid w:val="001F6E12"/>
    <w:rsid w:val="001F731D"/>
    <w:rsid w:val="001F7445"/>
    <w:rsid w:val="002002B2"/>
    <w:rsid w:val="00200690"/>
    <w:rsid w:val="0020164C"/>
    <w:rsid w:val="00204166"/>
    <w:rsid w:val="00206B7D"/>
    <w:rsid w:val="0020701D"/>
    <w:rsid w:val="0021006F"/>
    <w:rsid w:val="00211120"/>
    <w:rsid w:val="00211C18"/>
    <w:rsid w:val="00213C8B"/>
    <w:rsid w:val="002140E3"/>
    <w:rsid w:val="00217793"/>
    <w:rsid w:val="0022014B"/>
    <w:rsid w:val="00221AB4"/>
    <w:rsid w:val="0022494A"/>
    <w:rsid w:val="00226DC3"/>
    <w:rsid w:val="00227677"/>
    <w:rsid w:val="00227E6F"/>
    <w:rsid w:val="002321A1"/>
    <w:rsid w:val="00232790"/>
    <w:rsid w:val="002329E0"/>
    <w:rsid w:val="00232FFF"/>
    <w:rsid w:val="00233278"/>
    <w:rsid w:val="00235935"/>
    <w:rsid w:val="00235EAD"/>
    <w:rsid w:val="002436F2"/>
    <w:rsid w:val="0024389D"/>
    <w:rsid w:val="002443C5"/>
    <w:rsid w:val="00244826"/>
    <w:rsid w:val="002455A9"/>
    <w:rsid w:val="00245943"/>
    <w:rsid w:val="00246791"/>
    <w:rsid w:val="00247D76"/>
    <w:rsid w:val="00252B88"/>
    <w:rsid w:val="0025368D"/>
    <w:rsid w:val="00253C71"/>
    <w:rsid w:val="002551E8"/>
    <w:rsid w:val="0025616D"/>
    <w:rsid w:val="00257B02"/>
    <w:rsid w:val="00260467"/>
    <w:rsid w:val="00260762"/>
    <w:rsid w:val="002611FB"/>
    <w:rsid w:val="0026344B"/>
    <w:rsid w:val="002654BB"/>
    <w:rsid w:val="00265985"/>
    <w:rsid w:val="00266B18"/>
    <w:rsid w:val="00272240"/>
    <w:rsid w:val="0027246F"/>
    <w:rsid w:val="002755D2"/>
    <w:rsid w:val="00276689"/>
    <w:rsid w:val="00276F10"/>
    <w:rsid w:val="00280176"/>
    <w:rsid w:val="0028094C"/>
    <w:rsid w:val="00281368"/>
    <w:rsid w:val="0028213C"/>
    <w:rsid w:val="00283BEA"/>
    <w:rsid w:val="002951A2"/>
    <w:rsid w:val="002A1C1B"/>
    <w:rsid w:val="002A3AAF"/>
    <w:rsid w:val="002A45C1"/>
    <w:rsid w:val="002B4022"/>
    <w:rsid w:val="002B4893"/>
    <w:rsid w:val="002B4F31"/>
    <w:rsid w:val="002B5D05"/>
    <w:rsid w:val="002C21DC"/>
    <w:rsid w:val="002C241D"/>
    <w:rsid w:val="002C2869"/>
    <w:rsid w:val="002C465F"/>
    <w:rsid w:val="002C65D9"/>
    <w:rsid w:val="002C7E05"/>
    <w:rsid w:val="002D141E"/>
    <w:rsid w:val="002D42DD"/>
    <w:rsid w:val="002D740E"/>
    <w:rsid w:val="002D7639"/>
    <w:rsid w:val="002D7F5B"/>
    <w:rsid w:val="002E18EA"/>
    <w:rsid w:val="002E2B1C"/>
    <w:rsid w:val="002E2EF3"/>
    <w:rsid w:val="002E4732"/>
    <w:rsid w:val="002E4E2A"/>
    <w:rsid w:val="002E5A38"/>
    <w:rsid w:val="002E73EA"/>
    <w:rsid w:val="002F4267"/>
    <w:rsid w:val="002F6106"/>
    <w:rsid w:val="002F7E76"/>
    <w:rsid w:val="00301CDB"/>
    <w:rsid w:val="003023BC"/>
    <w:rsid w:val="00303468"/>
    <w:rsid w:val="00305627"/>
    <w:rsid w:val="00307AFF"/>
    <w:rsid w:val="00310BB4"/>
    <w:rsid w:val="00316045"/>
    <w:rsid w:val="003160A9"/>
    <w:rsid w:val="003225A9"/>
    <w:rsid w:val="00323F71"/>
    <w:rsid w:val="0032437B"/>
    <w:rsid w:val="003264BB"/>
    <w:rsid w:val="0032660E"/>
    <w:rsid w:val="0033072C"/>
    <w:rsid w:val="00331655"/>
    <w:rsid w:val="003375A5"/>
    <w:rsid w:val="0034008C"/>
    <w:rsid w:val="003402C1"/>
    <w:rsid w:val="00340586"/>
    <w:rsid w:val="00341219"/>
    <w:rsid w:val="003465FB"/>
    <w:rsid w:val="00346874"/>
    <w:rsid w:val="0034719B"/>
    <w:rsid w:val="0035177B"/>
    <w:rsid w:val="00351DE5"/>
    <w:rsid w:val="003545A3"/>
    <w:rsid w:val="003570CF"/>
    <w:rsid w:val="003579C1"/>
    <w:rsid w:val="00363115"/>
    <w:rsid w:val="00364711"/>
    <w:rsid w:val="0036584A"/>
    <w:rsid w:val="00366A65"/>
    <w:rsid w:val="003736AF"/>
    <w:rsid w:val="00377451"/>
    <w:rsid w:val="003809B3"/>
    <w:rsid w:val="003817B3"/>
    <w:rsid w:val="00382216"/>
    <w:rsid w:val="003904A1"/>
    <w:rsid w:val="00390C75"/>
    <w:rsid w:val="003936BA"/>
    <w:rsid w:val="0039468C"/>
    <w:rsid w:val="00394863"/>
    <w:rsid w:val="003A12A9"/>
    <w:rsid w:val="003A1A31"/>
    <w:rsid w:val="003A1B7A"/>
    <w:rsid w:val="003A7C1C"/>
    <w:rsid w:val="003B1031"/>
    <w:rsid w:val="003B35D3"/>
    <w:rsid w:val="003B4103"/>
    <w:rsid w:val="003B4155"/>
    <w:rsid w:val="003B484F"/>
    <w:rsid w:val="003B7B1F"/>
    <w:rsid w:val="003C0475"/>
    <w:rsid w:val="003C10A4"/>
    <w:rsid w:val="003C1B7E"/>
    <w:rsid w:val="003C2330"/>
    <w:rsid w:val="003C2E30"/>
    <w:rsid w:val="003C37ED"/>
    <w:rsid w:val="003C4905"/>
    <w:rsid w:val="003D12A0"/>
    <w:rsid w:val="003D3A8F"/>
    <w:rsid w:val="003D4A90"/>
    <w:rsid w:val="003D71B0"/>
    <w:rsid w:val="003E435F"/>
    <w:rsid w:val="003E500A"/>
    <w:rsid w:val="003F8109"/>
    <w:rsid w:val="00402EEF"/>
    <w:rsid w:val="00403086"/>
    <w:rsid w:val="00411E86"/>
    <w:rsid w:val="00412239"/>
    <w:rsid w:val="00415B69"/>
    <w:rsid w:val="0041664C"/>
    <w:rsid w:val="004177A9"/>
    <w:rsid w:val="00420B80"/>
    <w:rsid w:val="00423043"/>
    <w:rsid w:val="00424696"/>
    <w:rsid w:val="004253C9"/>
    <w:rsid w:val="00426078"/>
    <w:rsid w:val="00433E37"/>
    <w:rsid w:val="00435B64"/>
    <w:rsid w:val="00440AAE"/>
    <w:rsid w:val="004416F9"/>
    <w:rsid w:val="00445B72"/>
    <w:rsid w:val="00445D32"/>
    <w:rsid w:val="00447211"/>
    <w:rsid w:val="00447F29"/>
    <w:rsid w:val="0045185F"/>
    <w:rsid w:val="00455CCB"/>
    <w:rsid w:val="00456568"/>
    <w:rsid w:val="00456CB0"/>
    <w:rsid w:val="00457292"/>
    <w:rsid w:val="0045741F"/>
    <w:rsid w:val="004634CA"/>
    <w:rsid w:val="0046373D"/>
    <w:rsid w:val="00463F3E"/>
    <w:rsid w:val="00466896"/>
    <w:rsid w:val="00466D0A"/>
    <w:rsid w:val="004679F6"/>
    <w:rsid w:val="00471A58"/>
    <w:rsid w:val="0047493C"/>
    <w:rsid w:val="00475809"/>
    <w:rsid w:val="00484094"/>
    <w:rsid w:val="0048634B"/>
    <w:rsid w:val="00490E3D"/>
    <w:rsid w:val="0049202F"/>
    <w:rsid w:val="00492DB8"/>
    <w:rsid w:val="004938CA"/>
    <w:rsid w:val="00495314"/>
    <w:rsid w:val="0049693F"/>
    <w:rsid w:val="004976EB"/>
    <w:rsid w:val="004A08E1"/>
    <w:rsid w:val="004A5AA2"/>
    <w:rsid w:val="004A6A10"/>
    <w:rsid w:val="004B1095"/>
    <w:rsid w:val="004B2FF7"/>
    <w:rsid w:val="004B4377"/>
    <w:rsid w:val="004B471B"/>
    <w:rsid w:val="004B4E88"/>
    <w:rsid w:val="004B5204"/>
    <w:rsid w:val="004B7889"/>
    <w:rsid w:val="004C0360"/>
    <w:rsid w:val="004C21E2"/>
    <w:rsid w:val="004C4179"/>
    <w:rsid w:val="004D00C3"/>
    <w:rsid w:val="004D28FD"/>
    <w:rsid w:val="004D578C"/>
    <w:rsid w:val="004D65F6"/>
    <w:rsid w:val="004E1A53"/>
    <w:rsid w:val="004E6EB7"/>
    <w:rsid w:val="004F0F12"/>
    <w:rsid w:val="004F10CE"/>
    <w:rsid w:val="004F2090"/>
    <w:rsid w:val="004F73A9"/>
    <w:rsid w:val="005035C7"/>
    <w:rsid w:val="005039D0"/>
    <w:rsid w:val="00505AB7"/>
    <w:rsid w:val="0050624D"/>
    <w:rsid w:val="00506A57"/>
    <w:rsid w:val="0051108D"/>
    <w:rsid w:val="005121FA"/>
    <w:rsid w:val="0051285F"/>
    <w:rsid w:val="00512EDE"/>
    <w:rsid w:val="00512FFC"/>
    <w:rsid w:val="00514067"/>
    <w:rsid w:val="005145AC"/>
    <w:rsid w:val="00515BE3"/>
    <w:rsid w:val="00516DEA"/>
    <w:rsid w:val="00520268"/>
    <w:rsid w:val="00520D62"/>
    <w:rsid w:val="005216D8"/>
    <w:rsid w:val="00523612"/>
    <w:rsid w:val="00523FDE"/>
    <w:rsid w:val="00525351"/>
    <w:rsid w:val="0053460F"/>
    <w:rsid w:val="00537B51"/>
    <w:rsid w:val="00541AF4"/>
    <w:rsid w:val="0054470C"/>
    <w:rsid w:val="00554281"/>
    <w:rsid w:val="005579A7"/>
    <w:rsid w:val="00561497"/>
    <w:rsid w:val="00562564"/>
    <w:rsid w:val="00564F15"/>
    <w:rsid w:val="0056565D"/>
    <w:rsid w:val="00566C52"/>
    <w:rsid w:val="00567005"/>
    <w:rsid w:val="0056730C"/>
    <w:rsid w:val="00567D91"/>
    <w:rsid w:val="00571723"/>
    <w:rsid w:val="00571DE2"/>
    <w:rsid w:val="00572C43"/>
    <w:rsid w:val="00575EB2"/>
    <w:rsid w:val="00582614"/>
    <w:rsid w:val="005844B1"/>
    <w:rsid w:val="005845CC"/>
    <w:rsid w:val="005862B4"/>
    <w:rsid w:val="00587F96"/>
    <w:rsid w:val="00590724"/>
    <w:rsid w:val="0059246D"/>
    <w:rsid w:val="00592CE2"/>
    <w:rsid w:val="005942F7"/>
    <w:rsid w:val="00595120"/>
    <w:rsid w:val="005961F3"/>
    <w:rsid w:val="005A27BF"/>
    <w:rsid w:val="005A41FB"/>
    <w:rsid w:val="005A47BA"/>
    <w:rsid w:val="005A6BD5"/>
    <w:rsid w:val="005B1C8B"/>
    <w:rsid w:val="005C27C2"/>
    <w:rsid w:val="005C3BF0"/>
    <w:rsid w:val="005D07DD"/>
    <w:rsid w:val="005D143C"/>
    <w:rsid w:val="005D1A37"/>
    <w:rsid w:val="005D29C9"/>
    <w:rsid w:val="005D3D66"/>
    <w:rsid w:val="005D5246"/>
    <w:rsid w:val="005D5AB7"/>
    <w:rsid w:val="005D6C87"/>
    <w:rsid w:val="005D77F6"/>
    <w:rsid w:val="005D7AEF"/>
    <w:rsid w:val="005D7DE8"/>
    <w:rsid w:val="005E1288"/>
    <w:rsid w:val="005E15D0"/>
    <w:rsid w:val="005E53E6"/>
    <w:rsid w:val="005E5B79"/>
    <w:rsid w:val="005E690F"/>
    <w:rsid w:val="005E7088"/>
    <w:rsid w:val="005E78CA"/>
    <w:rsid w:val="005F33ED"/>
    <w:rsid w:val="005F5C2E"/>
    <w:rsid w:val="005F65EE"/>
    <w:rsid w:val="005F690C"/>
    <w:rsid w:val="005F755F"/>
    <w:rsid w:val="005F78CA"/>
    <w:rsid w:val="006050E0"/>
    <w:rsid w:val="006123C5"/>
    <w:rsid w:val="006129B5"/>
    <w:rsid w:val="00612E66"/>
    <w:rsid w:val="0061533C"/>
    <w:rsid w:val="00616303"/>
    <w:rsid w:val="00616885"/>
    <w:rsid w:val="00617960"/>
    <w:rsid w:val="00623241"/>
    <w:rsid w:val="006233C5"/>
    <w:rsid w:val="00624999"/>
    <w:rsid w:val="00624ABC"/>
    <w:rsid w:val="00624B40"/>
    <w:rsid w:val="00626E27"/>
    <w:rsid w:val="00627D8F"/>
    <w:rsid w:val="00635A77"/>
    <w:rsid w:val="006376C7"/>
    <w:rsid w:val="0064182C"/>
    <w:rsid w:val="00644227"/>
    <w:rsid w:val="00644F99"/>
    <w:rsid w:val="00647C17"/>
    <w:rsid w:val="00651BAF"/>
    <w:rsid w:val="006525DC"/>
    <w:rsid w:val="00653E41"/>
    <w:rsid w:val="00654393"/>
    <w:rsid w:val="0066023B"/>
    <w:rsid w:val="0066310C"/>
    <w:rsid w:val="00664E6A"/>
    <w:rsid w:val="006700A2"/>
    <w:rsid w:val="00671180"/>
    <w:rsid w:val="006728F6"/>
    <w:rsid w:val="006800A8"/>
    <w:rsid w:val="00680D8A"/>
    <w:rsid w:val="0068236B"/>
    <w:rsid w:val="00687377"/>
    <w:rsid w:val="00693E3B"/>
    <w:rsid w:val="00694395"/>
    <w:rsid w:val="00694D96"/>
    <w:rsid w:val="00695847"/>
    <w:rsid w:val="006969CB"/>
    <w:rsid w:val="006A0094"/>
    <w:rsid w:val="006A1C62"/>
    <w:rsid w:val="006A2702"/>
    <w:rsid w:val="006A4614"/>
    <w:rsid w:val="006A4E2D"/>
    <w:rsid w:val="006A65C0"/>
    <w:rsid w:val="006B2CD2"/>
    <w:rsid w:val="006B32A0"/>
    <w:rsid w:val="006B4A98"/>
    <w:rsid w:val="006B60B2"/>
    <w:rsid w:val="006B62E9"/>
    <w:rsid w:val="006B6F3A"/>
    <w:rsid w:val="006B73C0"/>
    <w:rsid w:val="006C16B8"/>
    <w:rsid w:val="006C3EDD"/>
    <w:rsid w:val="006C4C59"/>
    <w:rsid w:val="006C6411"/>
    <w:rsid w:val="006C7291"/>
    <w:rsid w:val="006C73F5"/>
    <w:rsid w:val="006D0D63"/>
    <w:rsid w:val="006D14BD"/>
    <w:rsid w:val="006D5E6F"/>
    <w:rsid w:val="006E0B0A"/>
    <w:rsid w:val="006E44AB"/>
    <w:rsid w:val="006E5B78"/>
    <w:rsid w:val="006E5FB7"/>
    <w:rsid w:val="007005C7"/>
    <w:rsid w:val="00700F7F"/>
    <w:rsid w:val="0070116D"/>
    <w:rsid w:val="00703350"/>
    <w:rsid w:val="0070377F"/>
    <w:rsid w:val="0070610E"/>
    <w:rsid w:val="00706784"/>
    <w:rsid w:val="00715CA0"/>
    <w:rsid w:val="00715E79"/>
    <w:rsid w:val="007169D7"/>
    <w:rsid w:val="00717116"/>
    <w:rsid w:val="00717A18"/>
    <w:rsid w:val="007252E5"/>
    <w:rsid w:val="00725DB8"/>
    <w:rsid w:val="00727328"/>
    <w:rsid w:val="00731970"/>
    <w:rsid w:val="00731E7B"/>
    <w:rsid w:val="00731F0D"/>
    <w:rsid w:val="0073323C"/>
    <w:rsid w:val="00733EEB"/>
    <w:rsid w:val="007349CF"/>
    <w:rsid w:val="00735C9A"/>
    <w:rsid w:val="00746194"/>
    <w:rsid w:val="007463FB"/>
    <w:rsid w:val="00747B42"/>
    <w:rsid w:val="00751041"/>
    <w:rsid w:val="00751A85"/>
    <w:rsid w:val="007520BF"/>
    <w:rsid w:val="0075565D"/>
    <w:rsid w:val="00756A72"/>
    <w:rsid w:val="00757C09"/>
    <w:rsid w:val="00760F30"/>
    <w:rsid w:val="00761A97"/>
    <w:rsid w:val="00763556"/>
    <w:rsid w:val="00764CB7"/>
    <w:rsid w:val="007669E6"/>
    <w:rsid w:val="00766F18"/>
    <w:rsid w:val="00767014"/>
    <w:rsid w:val="00767DA5"/>
    <w:rsid w:val="00770976"/>
    <w:rsid w:val="0077443E"/>
    <w:rsid w:val="00775A2E"/>
    <w:rsid w:val="00781B61"/>
    <w:rsid w:val="00781BD1"/>
    <w:rsid w:val="00783EB8"/>
    <w:rsid w:val="007844F6"/>
    <w:rsid w:val="00785E95"/>
    <w:rsid w:val="00792003"/>
    <w:rsid w:val="00792C5A"/>
    <w:rsid w:val="007937F3"/>
    <w:rsid w:val="00793AC8"/>
    <w:rsid w:val="00794A01"/>
    <w:rsid w:val="007956E3"/>
    <w:rsid w:val="007A02E9"/>
    <w:rsid w:val="007A22EE"/>
    <w:rsid w:val="007A2633"/>
    <w:rsid w:val="007A2709"/>
    <w:rsid w:val="007A3500"/>
    <w:rsid w:val="007A3ECB"/>
    <w:rsid w:val="007B0287"/>
    <w:rsid w:val="007B05BD"/>
    <w:rsid w:val="007B171C"/>
    <w:rsid w:val="007B21C5"/>
    <w:rsid w:val="007B28DC"/>
    <w:rsid w:val="007B3B5E"/>
    <w:rsid w:val="007B50AF"/>
    <w:rsid w:val="007B5202"/>
    <w:rsid w:val="007B78FD"/>
    <w:rsid w:val="007C0EBE"/>
    <w:rsid w:val="007C1391"/>
    <w:rsid w:val="007C1F9D"/>
    <w:rsid w:val="007C416F"/>
    <w:rsid w:val="007C4602"/>
    <w:rsid w:val="007C48CB"/>
    <w:rsid w:val="007C6FE3"/>
    <w:rsid w:val="007D1A8C"/>
    <w:rsid w:val="007D4B0C"/>
    <w:rsid w:val="007D6EE3"/>
    <w:rsid w:val="007D7136"/>
    <w:rsid w:val="007E1302"/>
    <w:rsid w:val="007E24AA"/>
    <w:rsid w:val="007E407F"/>
    <w:rsid w:val="007E4266"/>
    <w:rsid w:val="007F0CA9"/>
    <w:rsid w:val="007F2847"/>
    <w:rsid w:val="007F5D6D"/>
    <w:rsid w:val="007F703C"/>
    <w:rsid w:val="007F7D7E"/>
    <w:rsid w:val="008050AC"/>
    <w:rsid w:val="00811486"/>
    <w:rsid w:val="008115E6"/>
    <w:rsid w:val="0081296A"/>
    <w:rsid w:val="00813132"/>
    <w:rsid w:val="00814962"/>
    <w:rsid w:val="00821237"/>
    <w:rsid w:val="0082198D"/>
    <w:rsid w:val="00821AF7"/>
    <w:rsid w:val="008221B1"/>
    <w:rsid w:val="00822C5D"/>
    <w:rsid w:val="00824C17"/>
    <w:rsid w:val="00827C6C"/>
    <w:rsid w:val="0083035A"/>
    <w:rsid w:val="008315B1"/>
    <w:rsid w:val="00832D2E"/>
    <w:rsid w:val="00834501"/>
    <w:rsid w:val="00836FE2"/>
    <w:rsid w:val="00837A7B"/>
    <w:rsid w:val="00837DE3"/>
    <w:rsid w:val="00841753"/>
    <w:rsid w:val="00843297"/>
    <w:rsid w:val="00844553"/>
    <w:rsid w:val="00844E85"/>
    <w:rsid w:val="008458C9"/>
    <w:rsid w:val="00847EC3"/>
    <w:rsid w:val="00850060"/>
    <w:rsid w:val="00850B3E"/>
    <w:rsid w:val="00853A28"/>
    <w:rsid w:val="00854DF1"/>
    <w:rsid w:val="00855EC3"/>
    <w:rsid w:val="0085656B"/>
    <w:rsid w:val="00865BCE"/>
    <w:rsid w:val="008670D2"/>
    <w:rsid w:val="00867BF2"/>
    <w:rsid w:val="008728F2"/>
    <w:rsid w:val="00872DE1"/>
    <w:rsid w:val="008733E8"/>
    <w:rsid w:val="00875951"/>
    <w:rsid w:val="00875D90"/>
    <w:rsid w:val="008763D5"/>
    <w:rsid w:val="008802B3"/>
    <w:rsid w:val="00883A23"/>
    <w:rsid w:val="0088585F"/>
    <w:rsid w:val="00886EF1"/>
    <w:rsid w:val="00892298"/>
    <w:rsid w:val="00897DCB"/>
    <w:rsid w:val="008A1EDB"/>
    <w:rsid w:val="008A3131"/>
    <w:rsid w:val="008A3267"/>
    <w:rsid w:val="008A4CDE"/>
    <w:rsid w:val="008A4CE6"/>
    <w:rsid w:val="008A6794"/>
    <w:rsid w:val="008A7655"/>
    <w:rsid w:val="008A7AE2"/>
    <w:rsid w:val="008B11E8"/>
    <w:rsid w:val="008B203C"/>
    <w:rsid w:val="008B20D9"/>
    <w:rsid w:val="008B3CFC"/>
    <w:rsid w:val="008B5C8D"/>
    <w:rsid w:val="008C0712"/>
    <w:rsid w:val="008C1BC3"/>
    <w:rsid w:val="008C4653"/>
    <w:rsid w:val="008C4D04"/>
    <w:rsid w:val="008C5343"/>
    <w:rsid w:val="008C588B"/>
    <w:rsid w:val="008D3A6A"/>
    <w:rsid w:val="008D494F"/>
    <w:rsid w:val="008D5101"/>
    <w:rsid w:val="008E047D"/>
    <w:rsid w:val="008E1476"/>
    <w:rsid w:val="008E4CE6"/>
    <w:rsid w:val="008F60B7"/>
    <w:rsid w:val="009003F2"/>
    <w:rsid w:val="009029CA"/>
    <w:rsid w:val="00903131"/>
    <w:rsid w:val="009037A0"/>
    <w:rsid w:val="0091157F"/>
    <w:rsid w:val="00912F70"/>
    <w:rsid w:val="009202E0"/>
    <w:rsid w:val="009239FB"/>
    <w:rsid w:val="00924725"/>
    <w:rsid w:val="00925D02"/>
    <w:rsid w:val="00934C02"/>
    <w:rsid w:val="009354E2"/>
    <w:rsid w:val="009374F2"/>
    <w:rsid w:val="00941881"/>
    <w:rsid w:val="00942F5B"/>
    <w:rsid w:val="009445F5"/>
    <w:rsid w:val="00946F38"/>
    <w:rsid w:val="00952BCA"/>
    <w:rsid w:val="00954794"/>
    <w:rsid w:val="00956FF6"/>
    <w:rsid w:val="00960F73"/>
    <w:rsid w:val="0096255C"/>
    <w:rsid w:val="009663A9"/>
    <w:rsid w:val="009675A0"/>
    <w:rsid w:val="009677FC"/>
    <w:rsid w:val="0097096F"/>
    <w:rsid w:val="0097563B"/>
    <w:rsid w:val="00980DEC"/>
    <w:rsid w:val="00980FD7"/>
    <w:rsid w:val="0098221E"/>
    <w:rsid w:val="009824BB"/>
    <w:rsid w:val="00983418"/>
    <w:rsid w:val="00983421"/>
    <w:rsid w:val="00983C35"/>
    <w:rsid w:val="00983ED2"/>
    <w:rsid w:val="00985FA7"/>
    <w:rsid w:val="009870A4"/>
    <w:rsid w:val="00990BC8"/>
    <w:rsid w:val="00991310"/>
    <w:rsid w:val="009923E2"/>
    <w:rsid w:val="009928EE"/>
    <w:rsid w:val="00995B1E"/>
    <w:rsid w:val="00996279"/>
    <w:rsid w:val="00996296"/>
    <w:rsid w:val="00997032"/>
    <w:rsid w:val="00997476"/>
    <w:rsid w:val="009A13CA"/>
    <w:rsid w:val="009A19FB"/>
    <w:rsid w:val="009A2191"/>
    <w:rsid w:val="009A4794"/>
    <w:rsid w:val="009A4E99"/>
    <w:rsid w:val="009A7D98"/>
    <w:rsid w:val="009B163C"/>
    <w:rsid w:val="009B2BDD"/>
    <w:rsid w:val="009B42D5"/>
    <w:rsid w:val="009B5180"/>
    <w:rsid w:val="009B5502"/>
    <w:rsid w:val="009B7B78"/>
    <w:rsid w:val="009C1681"/>
    <w:rsid w:val="009C1B4F"/>
    <w:rsid w:val="009C286B"/>
    <w:rsid w:val="009C4956"/>
    <w:rsid w:val="009C530A"/>
    <w:rsid w:val="009C6893"/>
    <w:rsid w:val="009C722C"/>
    <w:rsid w:val="009C77B2"/>
    <w:rsid w:val="009C7CB7"/>
    <w:rsid w:val="009D1C35"/>
    <w:rsid w:val="009D39A0"/>
    <w:rsid w:val="009D3C86"/>
    <w:rsid w:val="009D40CE"/>
    <w:rsid w:val="009D43B0"/>
    <w:rsid w:val="009D5A3E"/>
    <w:rsid w:val="009D6E02"/>
    <w:rsid w:val="009E17A1"/>
    <w:rsid w:val="009E22A4"/>
    <w:rsid w:val="009E4621"/>
    <w:rsid w:val="009E5A3F"/>
    <w:rsid w:val="009E72AE"/>
    <w:rsid w:val="009F524F"/>
    <w:rsid w:val="009F5EF9"/>
    <w:rsid w:val="009F7539"/>
    <w:rsid w:val="00A026C8"/>
    <w:rsid w:val="00A04E33"/>
    <w:rsid w:val="00A06DF8"/>
    <w:rsid w:val="00A111F5"/>
    <w:rsid w:val="00A15399"/>
    <w:rsid w:val="00A157E8"/>
    <w:rsid w:val="00A1603C"/>
    <w:rsid w:val="00A20735"/>
    <w:rsid w:val="00A22118"/>
    <w:rsid w:val="00A225E6"/>
    <w:rsid w:val="00A24329"/>
    <w:rsid w:val="00A24874"/>
    <w:rsid w:val="00A24A6F"/>
    <w:rsid w:val="00A259FF"/>
    <w:rsid w:val="00A262C3"/>
    <w:rsid w:val="00A26613"/>
    <w:rsid w:val="00A272D3"/>
    <w:rsid w:val="00A273E5"/>
    <w:rsid w:val="00A302C8"/>
    <w:rsid w:val="00A303EC"/>
    <w:rsid w:val="00A316BC"/>
    <w:rsid w:val="00A330F7"/>
    <w:rsid w:val="00A338C5"/>
    <w:rsid w:val="00A33E8C"/>
    <w:rsid w:val="00A3441D"/>
    <w:rsid w:val="00A34E79"/>
    <w:rsid w:val="00A4002C"/>
    <w:rsid w:val="00A42D59"/>
    <w:rsid w:val="00A43C4C"/>
    <w:rsid w:val="00A44669"/>
    <w:rsid w:val="00A519AF"/>
    <w:rsid w:val="00A522B6"/>
    <w:rsid w:val="00A52A55"/>
    <w:rsid w:val="00A53E72"/>
    <w:rsid w:val="00A551BA"/>
    <w:rsid w:val="00A555C9"/>
    <w:rsid w:val="00A56495"/>
    <w:rsid w:val="00A6170B"/>
    <w:rsid w:val="00A62003"/>
    <w:rsid w:val="00A62A44"/>
    <w:rsid w:val="00A6385C"/>
    <w:rsid w:val="00A70232"/>
    <w:rsid w:val="00A70B7E"/>
    <w:rsid w:val="00A7419F"/>
    <w:rsid w:val="00A7464E"/>
    <w:rsid w:val="00A77ADF"/>
    <w:rsid w:val="00A77C0F"/>
    <w:rsid w:val="00A80C99"/>
    <w:rsid w:val="00A81C18"/>
    <w:rsid w:val="00A81D46"/>
    <w:rsid w:val="00A81ECD"/>
    <w:rsid w:val="00A82C76"/>
    <w:rsid w:val="00A833AA"/>
    <w:rsid w:val="00A83BD2"/>
    <w:rsid w:val="00A83D2F"/>
    <w:rsid w:val="00A85E27"/>
    <w:rsid w:val="00A865C6"/>
    <w:rsid w:val="00A870B0"/>
    <w:rsid w:val="00A8753C"/>
    <w:rsid w:val="00A8756C"/>
    <w:rsid w:val="00A90DDF"/>
    <w:rsid w:val="00A92ACF"/>
    <w:rsid w:val="00A92C53"/>
    <w:rsid w:val="00A93F6D"/>
    <w:rsid w:val="00A93F82"/>
    <w:rsid w:val="00A94805"/>
    <w:rsid w:val="00AA3220"/>
    <w:rsid w:val="00AA65FC"/>
    <w:rsid w:val="00AB0743"/>
    <w:rsid w:val="00AB0CAF"/>
    <w:rsid w:val="00AB402D"/>
    <w:rsid w:val="00AB5F70"/>
    <w:rsid w:val="00AB6FC2"/>
    <w:rsid w:val="00AB703C"/>
    <w:rsid w:val="00AC19A3"/>
    <w:rsid w:val="00AC3437"/>
    <w:rsid w:val="00AC3BD6"/>
    <w:rsid w:val="00AC3D71"/>
    <w:rsid w:val="00AC46F7"/>
    <w:rsid w:val="00AD16E2"/>
    <w:rsid w:val="00AD2F16"/>
    <w:rsid w:val="00AD48E3"/>
    <w:rsid w:val="00AD5BB4"/>
    <w:rsid w:val="00AD5D58"/>
    <w:rsid w:val="00AE26E5"/>
    <w:rsid w:val="00AE38CF"/>
    <w:rsid w:val="00AE695F"/>
    <w:rsid w:val="00AE799D"/>
    <w:rsid w:val="00AF2814"/>
    <w:rsid w:val="00AF4104"/>
    <w:rsid w:val="00AF416C"/>
    <w:rsid w:val="00AF606B"/>
    <w:rsid w:val="00AF74CD"/>
    <w:rsid w:val="00B03773"/>
    <w:rsid w:val="00B05B05"/>
    <w:rsid w:val="00B05E84"/>
    <w:rsid w:val="00B06BB8"/>
    <w:rsid w:val="00B06D21"/>
    <w:rsid w:val="00B13624"/>
    <w:rsid w:val="00B24F32"/>
    <w:rsid w:val="00B277E8"/>
    <w:rsid w:val="00B32D14"/>
    <w:rsid w:val="00B3394A"/>
    <w:rsid w:val="00B377E2"/>
    <w:rsid w:val="00B40645"/>
    <w:rsid w:val="00B408B3"/>
    <w:rsid w:val="00B42651"/>
    <w:rsid w:val="00B5299C"/>
    <w:rsid w:val="00B5423B"/>
    <w:rsid w:val="00B57643"/>
    <w:rsid w:val="00B60FDB"/>
    <w:rsid w:val="00B658F7"/>
    <w:rsid w:val="00B65FC2"/>
    <w:rsid w:val="00B67011"/>
    <w:rsid w:val="00B706D4"/>
    <w:rsid w:val="00B70D74"/>
    <w:rsid w:val="00B7541D"/>
    <w:rsid w:val="00B769AA"/>
    <w:rsid w:val="00B770DE"/>
    <w:rsid w:val="00B83BED"/>
    <w:rsid w:val="00B85921"/>
    <w:rsid w:val="00B87205"/>
    <w:rsid w:val="00B91E77"/>
    <w:rsid w:val="00B944D7"/>
    <w:rsid w:val="00B94CB8"/>
    <w:rsid w:val="00B97D68"/>
    <w:rsid w:val="00BA1B51"/>
    <w:rsid w:val="00BA21BF"/>
    <w:rsid w:val="00BA31FA"/>
    <w:rsid w:val="00BA36B8"/>
    <w:rsid w:val="00BA4981"/>
    <w:rsid w:val="00BA7C51"/>
    <w:rsid w:val="00BB16AC"/>
    <w:rsid w:val="00BB42A7"/>
    <w:rsid w:val="00BB54D1"/>
    <w:rsid w:val="00BB5B5E"/>
    <w:rsid w:val="00BB7389"/>
    <w:rsid w:val="00BB7995"/>
    <w:rsid w:val="00BC0188"/>
    <w:rsid w:val="00BC2489"/>
    <w:rsid w:val="00BC376A"/>
    <w:rsid w:val="00BC37BE"/>
    <w:rsid w:val="00BC47E4"/>
    <w:rsid w:val="00BC47EE"/>
    <w:rsid w:val="00BC4886"/>
    <w:rsid w:val="00BC5873"/>
    <w:rsid w:val="00BC7485"/>
    <w:rsid w:val="00BD3DFD"/>
    <w:rsid w:val="00BD4942"/>
    <w:rsid w:val="00BD4AE3"/>
    <w:rsid w:val="00BD5F87"/>
    <w:rsid w:val="00BE13C0"/>
    <w:rsid w:val="00BE3F08"/>
    <w:rsid w:val="00BE5DDF"/>
    <w:rsid w:val="00BE6F38"/>
    <w:rsid w:val="00BE78A2"/>
    <w:rsid w:val="00BF022A"/>
    <w:rsid w:val="00BF2DBE"/>
    <w:rsid w:val="00BF4F03"/>
    <w:rsid w:val="00BF60A3"/>
    <w:rsid w:val="00BF6DC1"/>
    <w:rsid w:val="00C0107D"/>
    <w:rsid w:val="00C01C8F"/>
    <w:rsid w:val="00C03B9F"/>
    <w:rsid w:val="00C043D7"/>
    <w:rsid w:val="00C11807"/>
    <w:rsid w:val="00C12978"/>
    <w:rsid w:val="00C17408"/>
    <w:rsid w:val="00C22140"/>
    <w:rsid w:val="00C2298F"/>
    <w:rsid w:val="00C23563"/>
    <w:rsid w:val="00C237A7"/>
    <w:rsid w:val="00C23DA3"/>
    <w:rsid w:val="00C269E1"/>
    <w:rsid w:val="00C30818"/>
    <w:rsid w:val="00C34BDD"/>
    <w:rsid w:val="00C34C86"/>
    <w:rsid w:val="00C35924"/>
    <w:rsid w:val="00C36104"/>
    <w:rsid w:val="00C40C9E"/>
    <w:rsid w:val="00C42045"/>
    <w:rsid w:val="00C42148"/>
    <w:rsid w:val="00C42434"/>
    <w:rsid w:val="00C43C43"/>
    <w:rsid w:val="00C44026"/>
    <w:rsid w:val="00C46D32"/>
    <w:rsid w:val="00C5061F"/>
    <w:rsid w:val="00C52BCB"/>
    <w:rsid w:val="00C54B5B"/>
    <w:rsid w:val="00C57466"/>
    <w:rsid w:val="00C60BAD"/>
    <w:rsid w:val="00C61618"/>
    <w:rsid w:val="00C62600"/>
    <w:rsid w:val="00C62C1D"/>
    <w:rsid w:val="00C637CB"/>
    <w:rsid w:val="00C63985"/>
    <w:rsid w:val="00C6433A"/>
    <w:rsid w:val="00C651FC"/>
    <w:rsid w:val="00C65935"/>
    <w:rsid w:val="00C70487"/>
    <w:rsid w:val="00C72233"/>
    <w:rsid w:val="00C74895"/>
    <w:rsid w:val="00C75D5D"/>
    <w:rsid w:val="00C76E01"/>
    <w:rsid w:val="00C83ACE"/>
    <w:rsid w:val="00C87109"/>
    <w:rsid w:val="00C874DF"/>
    <w:rsid w:val="00C90343"/>
    <w:rsid w:val="00C92595"/>
    <w:rsid w:val="00C94F1E"/>
    <w:rsid w:val="00C96E95"/>
    <w:rsid w:val="00C97966"/>
    <w:rsid w:val="00CA0987"/>
    <w:rsid w:val="00CA12C4"/>
    <w:rsid w:val="00CA1884"/>
    <w:rsid w:val="00CA7460"/>
    <w:rsid w:val="00CA7596"/>
    <w:rsid w:val="00CB5C7F"/>
    <w:rsid w:val="00CC0500"/>
    <w:rsid w:val="00CC15BD"/>
    <w:rsid w:val="00CC40BD"/>
    <w:rsid w:val="00CC55CC"/>
    <w:rsid w:val="00CC5824"/>
    <w:rsid w:val="00CC5EB8"/>
    <w:rsid w:val="00CC65D7"/>
    <w:rsid w:val="00CD4302"/>
    <w:rsid w:val="00CD6311"/>
    <w:rsid w:val="00CD68A2"/>
    <w:rsid w:val="00CD6B37"/>
    <w:rsid w:val="00CD768B"/>
    <w:rsid w:val="00CE0765"/>
    <w:rsid w:val="00CE2CDB"/>
    <w:rsid w:val="00CE4790"/>
    <w:rsid w:val="00CE4CAE"/>
    <w:rsid w:val="00CE519C"/>
    <w:rsid w:val="00CE7B41"/>
    <w:rsid w:val="00CF0A98"/>
    <w:rsid w:val="00CF27E2"/>
    <w:rsid w:val="00CF488A"/>
    <w:rsid w:val="00CF6729"/>
    <w:rsid w:val="00CF68C8"/>
    <w:rsid w:val="00CF6995"/>
    <w:rsid w:val="00D0002D"/>
    <w:rsid w:val="00D016D6"/>
    <w:rsid w:val="00D01932"/>
    <w:rsid w:val="00D03579"/>
    <w:rsid w:val="00D049F4"/>
    <w:rsid w:val="00D04AF2"/>
    <w:rsid w:val="00D05145"/>
    <w:rsid w:val="00D06F4A"/>
    <w:rsid w:val="00D07B75"/>
    <w:rsid w:val="00D12CF9"/>
    <w:rsid w:val="00D207A0"/>
    <w:rsid w:val="00D20EFE"/>
    <w:rsid w:val="00D21A6C"/>
    <w:rsid w:val="00D24E1A"/>
    <w:rsid w:val="00D27311"/>
    <w:rsid w:val="00D30400"/>
    <w:rsid w:val="00D3053C"/>
    <w:rsid w:val="00D313CA"/>
    <w:rsid w:val="00D314AD"/>
    <w:rsid w:val="00D33A83"/>
    <w:rsid w:val="00D33FB3"/>
    <w:rsid w:val="00D34E11"/>
    <w:rsid w:val="00D35587"/>
    <w:rsid w:val="00D36B06"/>
    <w:rsid w:val="00D413DC"/>
    <w:rsid w:val="00D42609"/>
    <w:rsid w:val="00D42D1B"/>
    <w:rsid w:val="00D43C96"/>
    <w:rsid w:val="00D52970"/>
    <w:rsid w:val="00D55967"/>
    <w:rsid w:val="00D6214E"/>
    <w:rsid w:val="00D625BD"/>
    <w:rsid w:val="00D62846"/>
    <w:rsid w:val="00D63436"/>
    <w:rsid w:val="00D65ED4"/>
    <w:rsid w:val="00D71376"/>
    <w:rsid w:val="00D71752"/>
    <w:rsid w:val="00D72C06"/>
    <w:rsid w:val="00D74994"/>
    <w:rsid w:val="00D7588B"/>
    <w:rsid w:val="00D810D4"/>
    <w:rsid w:val="00D81516"/>
    <w:rsid w:val="00D82516"/>
    <w:rsid w:val="00D82B37"/>
    <w:rsid w:val="00D83A96"/>
    <w:rsid w:val="00D84B42"/>
    <w:rsid w:val="00D86CA6"/>
    <w:rsid w:val="00D90C3C"/>
    <w:rsid w:val="00D91AB4"/>
    <w:rsid w:val="00D9269A"/>
    <w:rsid w:val="00D92EEF"/>
    <w:rsid w:val="00D966F5"/>
    <w:rsid w:val="00D97074"/>
    <w:rsid w:val="00D975FF"/>
    <w:rsid w:val="00D97EA4"/>
    <w:rsid w:val="00DA2AE9"/>
    <w:rsid w:val="00DA39F5"/>
    <w:rsid w:val="00DA516B"/>
    <w:rsid w:val="00DA5F1E"/>
    <w:rsid w:val="00DB0FCB"/>
    <w:rsid w:val="00DB3AF5"/>
    <w:rsid w:val="00DB4FFA"/>
    <w:rsid w:val="00DB7211"/>
    <w:rsid w:val="00DC6856"/>
    <w:rsid w:val="00DC72F1"/>
    <w:rsid w:val="00DD12C6"/>
    <w:rsid w:val="00DD2B26"/>
    <w:rsid w:val="00DD4C14"/>
    <w:rsid w:val="00DD6147"/>
    <w:rsid w:val="00DD6329"/>
    <w:rsid w:val="00DD65F9"/>
    <w:rsid w:val="00DD67E8"/>
    <w:rsid w:val="00DD71D2"/>
    <w:rsid w:val="00DE3F81"/>
    <w:rsid w:val="00DE424C"/>
    <w:rsid w:val="00DF3F2F"/>
    <w:rsid w:val="00DF4ED2"/>
    <w:rsid w:val="00DF57A9"/>
    <w:rsid w:val="00DF7503"/>
    <w:rsid w:val="00DF78C6"/>
    <w:rsid w:val="00E040BA"/>
    <w:rsid w:val="00E04C02"/>
    <w:rsid w:val="00E05BF4"/>
    <w:rsid w:val="00E07D4E"/>
    <w:rsid w:val="00E10604"/>
    <w:rsid w:val="00E10E4A"/>
    <w:rsid w:val="00E1358D"/>
    <w:rsid w:val="00E16426"/>
    <w:rsid w:val="00E168AD"/>
    <w:rsid w:val="00E20E23"/>
    <w:rsid w:val="00E21EA2"/>
    <w:rsid w:val="00E263C0"/>
    <w:rsid w:val="00E27922"/>
    <w:rsid w:val="00E30348"/>
    <w:rsid w:val="00E35586"/>
    <w:rsid w:val="00E35B0D"/>
    <w:rsid w:val="00E37720"/>
    <w:rsid w:val="00E42A91"/>
    <w:rsid w:val="00E42ACC"/>
    <w:rsid w:val="00E4316C"/>
    <w:rsid w:val="00E43487"/>
    <w:rsid w:val="00E435DE"/>
    <w:rsid w:val="00E437A1"/>
    <w:rsid w:val="00E437DC"/>
    <w:rsid w:val="00E477D9"/>
    <w:rsid w:val="00E50F0C"/>
    <w:rsid w:val="00E52DAC"/>
    <w:rsid w:val="00E53CC0"/>
    <w:rsid w:val="00E53F51"/>
    <w:rsid w:val="00E54C79"/>
    <w:rsid w:val="00E577CA"/>
    <w:rsid w:val="00E61334"/>
    <w:rsid w:val="00E61A43"/>
    <w:rsid w:val="00E624F4"/>
    <w:rsid w:val="00E626C8"/>
    <w:rsid w:val="00E62887"/>
    <w:rsid w:val="00E62A8F"/>
    <w:rsid w:val="00E650B0"/>
    <w:rsid w:val="00E66352"/>
    <w:rsid w:val="00E66E48"/>
    <w:rsid w:val="00E67429"/>
    <w:rsid w:val="00E70209"/>
    <w:rsid w:val="00E7166D"/>
    <w:rsid w:val="00E72A9F"/>
    <w:rsid w:val="00E731AB"/>
    <w:rsid w:val="00E74E32"/>
    <w:rsid w:val="00E77B9C"/>
    <w:rsid w:val="00E82291"/>
    <w:rsid w:val="00E8273F"/>
    <w:rsid w:val="00E84139"/>
    <w:rsid w:val="00E878A2"/>
    <w:rsid w:val="00E918E3"/>
    <w:rsid w:val="00E91D5F"/>
    <w:rsid w:val="00E92ACC"/>
    <w:rsid w:val="00E93DBF"/>
    <w:rsid w:val="00E96703"/>
    <w:rsid w:val="00EA0E12"/>
    <w:rsid w:val="00EA0E92"/>
    <w:rsid w:val="00EA242D"/>
    <w:rsid w:val="00EA3763"/>
    <w:rsid w:val="00EA45E8"/>
    <w:rsid w:val="00EA7AE8"/>
    <w:rsid w:val="00EA7B59"/>
    <w:rsid w:val="00EB2719"/>
    <w:rsid w:val="00EB3138"/>
    <w:rsid w:val="00EB6D49"/>
    <w:rsid w:val="00EC0338"/>
    <w:rsid w:val="00EC18D1"/>
    <w:rsid w:val="00EC2A70"/>
    <w:rsid w:val="00EC42C3"/>
    <w:rsid w:val="00ED2602"/>
    <w:rsid w:val="00ED2676"/>
    <w:rsid w:val="00ED4640"/>
    <w:rsid w:val="00ED5810"/>
    <w:rsid w:val="00ED6D24"/>
    <w:rsid w:val="00EE0F99"/>
    <w:rsid w:val="00EE29EF"/>
    <w:rsid w:val="00EE7C6F"/>
    <w:rsid w:val="00EF05BA"/>
    <w:rsid w:val="00EF0C6F"/>
    <w:rsid w:val="00EF215F"/>
    <w:rsid w:val="00EF637B"/>
    <w:rsid w:val="00F0100B"/>
    <w:rsid w:val="00F019A4"/>
    <w:rsid w:val="00F053DC"/>
    <w:rsid w:val="00F05A2F"/>
    <w:rsid w:val="00F07023"/>
    <w:rsid w:val="00F074FE"/>
    <w:rsid w:val="00F079B3"/>
    <w:rsid w:val="00F07E07"/>
    <w:rsid w:val="00F120DD"/>
    <w:rsid w:val="00F150BF"/>
    <w:rsid w:val="00F156F1"/>
    <w:rsid w:val="00F162ED"/>
    <w:rsid w:val="00F16333"/>
    <w:rsid w:val="00F163BC"/>
    <w:rsid w:val="00F21F0D"/>
    <w:rsid w:val="00F21F4C"/>
    <w:rsid w:val="00F2413D"/>
    <w:rsid w:val="00F27259"/>
    <w:rsid w:val="00F27907"/>
    <w:rsid w:val="00F35A6A"/>
    <w:rsid w:val="00F37A8D"/>
    <w:rsid w:val="00F37DCD"/>
    <w:rsid w:val="00F40B91"/>
    <w:rsid w:val="00F41B54"/>
    <w:rsid w:val="00F41ECB"/>
    <w:rsid w:val="00F44726"/>
    <w:rsid w:val="00F44C14"/>
    <w:rsid w:val="00F4588D"/>
    <w:rsid w:val="00F4724F"/>
    <w:rsid w:val="00F472D9"/>
    <w:rsid w:val="00F509A4"/>
    <w:rsid w:val="00F50F48"/>
    <w:rsid w:val="00F5208B"/>
    <w:rsid w:val="00F52B23"/>
    <w:rsid w:val="00F52FA8"/>
    <w:rsid w:val="00F54CF6"/>
    <w:rsid w:val="00F5726F"/>
    <w:rsid w:val="00F57B51"/>
    <w:rsid w:val="00F606C7"/>
    <w:rsid w:val="00F60F83"/>
    <w:rsid w:val="00F639AE"/>
    <w:rsid w:val="00F64CFC"/>
    <w:rsid w:val="00F6591D"/>
    <w:rsid w:val="00F65B55"/>
    <w:rsid w:val="00F723CF"/>
    <w:rsid w:val="00F72C6F"/>
    <w:rsid w:val="00F72DC4"/>
    <w:rsid w:val="00F7455E"/>
    <w:rsid w:val="00F74ADE"/>
    <w:rsid w:val="00F77FD5"/>
    <w:rsid w:val="00F80EE8"/>
    <w:rsid w:val="00F85C46"/>
    <w:rsid w:val="00F86213"/>
    <w:rsid w:val="00F87353"/>
    <w:rsid w:val="00F90B75"/>
    <w:rsid w:val="00F93F5B"/>
    <w:rsid w:val="00F96200"/>
    <w:rsid w:val="00FA32AC"/>
    <w:rsid w:val="00FA5EEF"/>
    <w:rsid w:val="00FA6F45"/>
    <w:rsid w:val="00FB1C79"/>
    <w:rsid w:val="00FB1F9D"/>
    <w:rsid w:val="00FB2836"/>
    <w:rsid w:val="00FB4C89"/>
    <w:rsid w:val="00FB558D"/>
    <w:rsid w:val="00FB58D9"/>
    <w:rsid w:val="00FB6842"/>
    <w:rsid w:val="00FB7C13"/>
    <w:rsid w:val="00FB7F45"/>
    <w:rsid w:val="00FC1635"/>
    <w:rsid w:val="00FC5289"/>
    <w:rsid w:val="00FC685D"/>
    <w:rsid w:val="00FC72AA"/>
    <w:rsid w:val="00FD065F"/>
    <w:rsid w:val="00FD089D"/>
    <w:rsid w:val="00FD3508"/>
    <w:rsid w:val="00FD4AD4"/>
    <w:rsid w:val="00FD7CD9"/>
    <w:rsid w:val="00FE366A"/>
    <w:rsid w:val="00FE5C0F"/>
    <w:rsid w:val="00FE6D8E"/>
    <w:rsid w:val="00FE6ED3"/>
    <w:rsid w:val="00FF13A7"/>
    <w:rsid w:val="00FF2F09"/>
    <w:rsid w:val="00FF456F"/>
    <w:rsid w:val="00FF5163"/>
    <w:rsid w:val="00FF54D7"/>
    <w:rsid w:val="00FF6A1A"/>
    <w:rsid w:val="04C2A3B1"/>
    <w:rsid w:val="04E99D68"/>
    <w:rsid w:val="05A7BCD5"/>
    <w:rsid w:val="06B44FD5"/>
    <w:rsid w:val="0D30AFA1"/>
    <w:rsid w:val="0E9872F7"/>
    <w:rsid w:val="147C0484"/>
    <w:rsid w:val="16E50E18"/>
    <w:rsid w:val="1864508F"/>
    <w:rsid w:val="1869149D"/>
    <w:rsid w:val="1AEE74FD"/>
    <w:rsid w:val="1BB2353F"/>
    <w:rsid w:val="204FD820"/>
    <w:rsid w:val="21F47068"/>
    <w:rsid w:val="23518ACD"/>
    <w:rsid w:val="23B1AAC1"/>
    <w:rsid w:val="27739314"/>
    <w:rsid w:val="28ADF3FE"/>
    <w:rsid w:val="2B49F7B4"/>
    <w:rsid w:val="3399839B"/>
    <w:rsid w:val="355EF3BE"/>
    <w:rsid w:val="36152FBC"/>
    <w:rsid w:val="369170B3"/>
    <w:rsid w:val="39216C42"/>
    <w:rsid w:val="3A1F4CCC"/>
    <w:rsid w:val="3A3B73C2"/>
    <w:rsid w:val="45CD30E6"/>
    <w:rsid w:val="48CD51AD"/>
    <w:rsid w:val="4E54A676"/>
    <w:rsid w:val="527DA858"/>
    <w:rsid w:val="52F3E4CC"/>
    <w:rsid w:val="54723FA4"/>
    <w:rsid w:val="55917571"/>
    <w:rsid w:val="55E14660"/>
    <w:rsid w:val="58E81866"/>
    <w:rsid w:val="647472EF"/>
    <w:rsid w:val="69EB830E"/>
    <w:rsid w:val="6CF3978B"/>
    <w:rsid w:val="731B6961"/>
    <w:rsid w:val="74CDC448"/>
    <w:rsid w:val="77BEABA9"/>
    <w:rsid w:val="7C622CC0"/>
    <w:rsid w:val="7D2DD219"/>
    <w:rsid w:val="7ECDB99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2459"/>
  <w15:chartTrackingRefBased/>
  <w15:docId w15:val="{2211AD46-0BEA-4BDD-93DC-E19D0825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9E"/>
  </w:style>
  <w:style w:type="paragraph" w:styleId="Heading1">
    <w:name w:val="heading 1"/>
    <w:basedOn w:val="Normal"/>
    <w:next w:val="Normal"/>
    <w:link w:val="Heading1Char"/>
    <w:uiPriority w:val="9"/>
    <w:qFormat/>
    <w:rsid w:val="0026344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Heading1"/>
    <w:next w:val="Normal"/>
    <w:link w:val="Heading2Char"/>
    <w:uiPriority w:val="9"/>
    <w:unhideWhenUsed/>
    <w:qFormat/>
    <w:rsid w:val="006233C5"/>
    <w:pPr>
      <w:spacing w:before="40"/>
      <w:outlineLvl w:val="1"/>
    </w:pPr>
    <w:rPr>
      <w:sz w:val="22"/>
      <w:szCs w:val="26"/>
    </w:rPr>
  </w:style>
  <w:style w:type="paragraph" w:styleId="Heading3">
    <w:name w:val="heading 3"/>
    <w:basedOn w:val="Heading2"/>
    <w:next w:val="Normal"/>
    <w:link w:val="Heading3Char"/>
    <w:uiPriority w:val="9"/>
    <w:unhideWhenUsed/>
    <w:qFormat/>
    <w:rsid w:val="001F6722"/>
    <w:pPr>
      <w:outlineLvl w:val="2"/>
    </w:pPr>
    <w:rPr>
      <w:szCs w:val="24"/>
    </w:rPr>
  </w:style>
  <w:style w:type="paragraph" w:styleId="Heading4">
    <w:name w:val="heading 4"/>
    <w:basedOn w:val="Normal"/>
    <w:next w:val="Normal"/>
    <w:link w:val="Heading4Char"/>
    <w:uiPriority w:val="9"/>
    <w:semiHidden/>
    <w:unhideWhenUsed/>
    <w:qFormat/>
    <w:rsid w:val="001F6722"/>
    <w:pPr>
      <w:keepNext/>
      <w:keepLines/>
      <w:spacing w:before="40" w:after="0"/>
      <w:outlineLvl w:val="3"/>
    </w:pPr>
    <w:rPr>
      <w:rFonts w:ascii="Times New Roman" w:eastAsiaTheme="majorEastAsia" w:hAnsi="Times New Roman" w:cstheme="majorBidi"/>
      <w:i/>
      <w:iCs/>
      <w:color w:val="365F91" w:themeColor="accent1" w:themeShade="BF"/>
      <w:sz w:val="21"/>
    </w:rPr>
  </w:style>
  <w:style w:type="paragraph" w:styleId="Heading5">
    <w:name w:val="heading 5"/>
    <w:basedOn w:val="Normal"/>
    <w:next w:val="Normal"/>
    <w:link w:val="Heading5Char"/>
    <w:uiPriority w:val="9"/>
    <w:semiHidden/>
    <w:unhideWhenUsed/>
    <w:qFormat/>
    <w:rsid w:val="00157C5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7C5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7C5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7C5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7C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4B"/>
    <w:rPr>
      <w:rFonts w:ascii="Segoe UI" w:hAnsi="Segoe UI" w:cs="Segoe UI"/>
      <w:sz w:val="18"/>
      <w:szCs w:val="18"/>
    </w:rPr>
  </w:style>
  <w:style w:type="character" w:customStyle="1" w:styleId="Heading1Char">
    <w:name w:val="Heading 1 Char"/>
    <w:basedOn w:val="DefaultParagraphFont"/>
    <w:link w:val="Heading1"/>
    <w:uiPriority w:val="9"/>
    <w:rsid w:val="0026344B"/>
    <w:rPr>
      <w:rFonts w:ascii="Times New Roman" w:eastAsiaTheme="majorEastAsia" w:hAnsi="Times New Roman" w:cstheme="majorBidi"/>
      <w:b/>
      <w:sz w:val="24"/>
      <w:szCs w:val="32"/>
    </w:rPr>
  </w:style>
  <w:style w:type="paragraph" w:styleId="ListParagraph">
    <w:name w:val="List Paragraph"/>
    <w:basedOn w:val="Normal"/>
    <w:uiPriority w:val="34"/>
    <w:qFormat/>
    <w:rsid w:val="0026344B"/>
    <w:pPr>
      <w:ind w:left="720"/>
      <w:contextualSpacing/>
    </w:pPr>
  </w:style>
  <w:style w:type="paragraph" w:styleId="Caption">
    <w:name w:val="caption"/>
    <w:basedOn w:val="Normal"/>
    <w:next w:val="Normal"/>
    <w:uiPriority w:val="35"/>
    <w:unhideWhenUsed/>
    <w:qFormat/>
    <w:rsid w:val="00FE6ED3"/>
    <w:pPr>
      <w:spacing w:line="240" w:lineRule="auto"/>
    </w:pPr>
    <w:rPr>
      <w:rFonts w:eastAsiaTheme="minorHAnsi"/>
      <w:i/>
      <w:iCs/>
      <w:color w:val="1F497D" w:themeColor="text2"/>
      <w:sz w:val="18"/>
      <w:szCs w:val="18"/>
      <w:lang w:val="en-GB" w:eastAsia="en-US"/>
    </w:rPr>
  </w:style>
  <w:style w:type="paragraph" w:customStyle="1" w:styleId="CitaviBibliographyEntry">
    <w:name w:val="Citavi Bibliography Entry"/>
    <w:basedOn w:val="Normal"/>
    <w:link w:val="CitaviBibliographyEntryZchn"/>
    <w:uiPriority w:val="99"/>
    <w:rsid w:val="00157C58"/>
    <w:pPr>
      <w:tabs>
        <w:tab w:val="left" w:pos="510"/>
      </w:tabs>
      <w:spacing w:after="0"/>
      <w:ind w:left="510" w:hanging="510"/>
    </w:pPr>
  </w:style>
  <w:style w:type="character" w:customStyle="1" w:styleId="CitaviBibliographyEntryZchn">
    <w:name w:val="Citavi Bibliography Entry Zchn"/>
    <w:basedOn w:val="DefaultParagraphFont"/>
    <w:link w:val="CitaviBibliographyEntry"/>
    <w:uiPriority w:val="99"/>
    <w:rsid w:val="00157C58"/>
  </w:style>
  <w:style w:type="paragraph" w:customStyle="1" w:styleId="CitaviBibliographyHeading">
    <w:name w:val="Citavi Bibliography Heading"/>
    <w:basedOn w:val="Heading1"/>
    <w:link w:val="CitaviBibliographyHeadingZchn"/>
    <w:uiPriority w:val="99"/>
    <w:rsid w:val="00157C58"/>
  </w:style>
  <w:style w:type="character" w:customStyle="1" w:styleId="CitaviBibliographyHeadingZchn">
    <w:name w:val="Citavi Bibliography Heading Zchn"/>
    <w:basedOn w:val="DefaultParagraphFont"/>
    <w:link w:val="CitaviBibliographyHeading"/>
    <w:uiPriority w:val="99"/>
    <w:rsid w:val="00157C58"/>
    <w:rPr>
      <w:rFonts w:ascii="Times New Roman" w:eastAsiaTheme="majorEastAsia" w:hAnsi="Times New Roman" w:cstheme="majorBidi"/>
      <w:b/>
      <w:sz w:val="24"/>
      <w:szCs w:val="32"/>
    </w:rPr>
  </w:style>
  <w:style w:type="paragraph" w:customStyle="1" w:styleId="CitaviChapterBibliographyHeading">
    <w:name w:val="Citavi Chapter Bibliography Heading"/>
    <w:basedOn w:val="Heading2"/>
    <w:link w:val="CitaviChapterBibliographyHeadingZchn"/>
    <w:uiPriority w:val="99"/>
    <w:rsid w:val="00157C58"/>
  </w:style>
  <w:style w:type="character" w:customStyle="1" w:styleId="CitaviChapterBibliographyHeadingZchn">
    <w:name w:val="Citavi Chapter Bibliography Heading Zchn"/>
    <w:basedOn w:val="DefaultParagraphFont"/>
    <w:link w:val="CitaviChapterBibliographyHeading"/>
    <w:uiPriority w:val="99"/>
    <w:rsid w:val="00157C58"/>
    <w:rPr>
      <w:rFonts w:asciiTheme="majorHAnsi" w:eastAsiaTheme="majorEastAsia" w:hAnsiTheme="majorHAnsi" w:cstheme="majorBidi"/>
      <w:color w:val="365F91" w:themeColor="accent1" w:themeShade="BF"/>
      <w:sz w:val="26"/>
      <w:szCs w:val="26"/>
    </w:rPr>
  </w:style>
  <w:style w:type="character" w:customStyle="1" w:styleId="Heading2Char">
    <w:name w:val="Heading 2 Char"/>
    <w:basedOn w:val="DefaultParagraphFont"/>
    <w:link w:val="Heading2"/>
    <w:uiPriority w:val="9"/>
    <w:rsid w:val="006233C5"/>
    <w:rPr>
      <w:rFonts w:ascii="Times New Roman" w:eastAsiaTheme="majorEastAsia" w:hAnsi="Times New Roman" w:cstheme="majorBidi"/>
      <w:b/>
      <w:szCs w:val="26"/>
    </w:rPr>
  </w:style>
  <w:style w:type="paragraph" w:customStyle="1" w:styleId="CitaviBibliographySubheading1">
    <w:name w:val="Citavi Bibliography Subheading 1"/>
    <w:basedOn w:val="Heading2"/>
    <w:link w:val="CitaviBibliographySubheading1Zchn"/>
    <w:uiPriority w:val="99"/>
    <w:rsid w:val="00157C58"/>
    <w:pPr>
      <w:spacing w:line="480" w:lineRule="auto"/>
      <w:outlineLvl w:val="9"/>
    </w:pPr>
    <w:rPr>
      <w:rFonts w:cs="Times New Roman"/>
      <w:lang w:val="en-US"/>
    </w:rPr>
  </w:style>
  <w:style w:type="character" w:customStyle="1" w:styleId="CitaviBibliographySubheading1Zchn">
    <w:name w:val="Citavi Bibliography Subheading 1 Zchn"/>
    <w:basedOn w:val="DefaultParagraphFont"/>
    <w:link w:val="CitaviBibliographySubheading1"/>
    <w:uiPriority w:val="99"/>
    <w:rsid w:val="00157C58"/>
    <w:rPr>
      <w:rFonts w:ascii="Times New Roman" w:eastAsiaTheme="majorEastAsia" w:hAnsi="Times New Roman" w:cs="Times New Roman"/>
      <w:b/>
      <w:szCs w:val="26"/>
      <w:lang w:val="en-US"/>
    </w:rPr>
  </w:style>
  <w:style w:type="paragraph" w:customStyle="1" w:styleId="CitaviBibliographySubheading2">
    <w:name w:val="Citavi Bibliography Subheading 2"/>
    <w:basedOn w:val="Heading3"/>
    <w:link w:val="CitaviBibliographySubheading2Zchn"/>
    <w:uiPriority w:val="99"/>
    <w:rsid w:val="00157C58"/>
    <w:pPr>
      <w:spacing w:line="480" w:lineRule="auto"/>
      <w:outlineLvl w:val="9"/>
    </w:pPr>
    <w:rPr>
      <w:rFonts w:cs="Times New Roman"/>
      <w:b w:val="0"/>
      <w:lang w:val="en-US"/>
    </w:rPr>
  </w:style>
  <w:style w:type="character" w:customStyle="1" w:styleId="CitaviBibliographySubheading2Zchn">
    <w:name w:val="Citavi Bibliography Subheading 2 Zchn"/>
    <w:basedOn w:val="DefaultParagraphFont"/>
    <w:link w:val="CitaviBibliographySubheading2"/>
    <w:uiPriority w:val="99"/>
    <w:rsid w:val="00157C58"/>
    <w:rPr>
      <w:rFonts w:ascii="Times New Roman" w:eastAsiaTheme="majorEastAsia" w:hAnsi="Times New Roman" w:cs="Times New Roman"/>
      <w:szCs w:val="24"/>
      <w:lang w:val="en-US"/>
    </w:rPr>
  </w:style>
  <w:style w:type="character" w:customStyle="1" w:styleId="Heading3Char">
    <w:name w:val="Heading 3 Char"/>
    <w:basedOn w:val="DefaultParagraphFont"/>
    <w:link w:val="Heading3"/>
    <w:uiPriority w:val="9"/>
    <w:rsid w:val="001F6722"/>
    <w:rPr>
      <w:rFonts w:ascii="Times New Roman" w:eastAsiaTheme="majorEastAsia" w:hAnsi="Times New Roman" w:cstheme="majorBidi"/>
      <w:b/>
      <w:szCs w:val="24"/>
    </w:rPr>
  </w:style>
  <w:style w:type="paragraph" w:customStyle="1" w:styleId="CitaviBibliographySubheading3">
    <w:name w:val="Citavi Bibliography Subheading 3"/>
    <w:basedOn w:val="Heading4"/>
    <w:link w:val="CitaviBibliographySubheading3Zchn"/>
    <w:uiPriority w:val="99"/>
    <w:rsid w:val="00157C58"/>
    <w:pPr>
      <w:spacing w:line="480" w:lineRule="auto"/>
      <w:outlineLvl w:val="9"/>
    </w:pPr>
    <w:rPr>
      <w:rFonts w:cs="Times New Roman"/>
      <w:lang w:val="en-US"/>
    </w:rPr>
  </w:style>
  <w:style w:type="character" w:customStyle="1" w:styleId="CitaviBibliographySubheading3Zchn">
    <w:name w:val="Citavi Bibliography Subheading 3 Zchn"/>
    <w:basedOn w:val="DefaultParagraphFont"/>
    <w:link w:val="CitaviBibliographySubheading3"/>
    <w:uiPriority w:val="99"/>
    <w:rsid w:val="00157C58"/>
    <w:rPr>
      <w:rFonts w:ascii="Times New Roman" w:eastAsiaTheme="majorEastAsia" w:hAnsi="Times New Roman" w:cs="Times New Roman"/>
      <w:i/>
      <w:iCs/>
      <w:color w:val="365F91" w:themeColor="accent1" w:themeShade="BF"/>
      <w:sz w:val="21"/>
      <w:lang w:val="en-US"/>
    </w:rPr>
  </w:style>
  <w:style w:type="character" w:customStyle="1" w:styleId="Heading4Char">
    <w:name w:val="Heading 4 Char"/>
    <w:basedOn w:val="DefaultParagraphFont"/>
    <w:link w:val="Heading4"/>
    <w:uiPriority w:val="9"/>
    <w:semiHidden/>
    <w:rsid w:val="001F6722"/>
    <w:rPr>
      <w:rFonts w:ascii="Times New Roman" w:eastAsiaTheme="majorEastAsia" w:hAnsi="Times New Roman" w:cstheme="majorBidi"/>
      <w:i/>
      <w:iCs/>
      <w:color w:val="365F91" w:themeColor="accent1" w:themeShade="BF"/>
      <w:sz w:val="21"/>
    </w:rPr>
  </w:style>
  <w:style w:type="paragraph" w:customStyle="1" w:styleId="CitaviBibliographySubheading4">
    <w:name w:val="Citavi Bibliography Subheading 4"/>
    <w:basedOn w:val="Heading5"/>
    <w:link w:val="CitaviBibliographySubheading4Zchn"/>
    <w:uiPriority w:val="99"/>
    <w:rsid w:val="00157C58"/>
    <w:pPr>
      <w:spacing w:line="480" w:lineRule="auto"/>
      <w:outlineLvl w:val="9"/>
    </w:pPr>
    <w:rPr>
      <w:rFonts w:ascii="Times New Roman" w:hAnsi="Times New Roman" w:cs="Times New Roman"/>
      <w:lang w:val="en-US"/>
    </w:rPr>
  </w:style>
  <w:style w:type="character" w:customStyle="1" w:styleId="CitaviBibliographySubheading4Zchn">
    <w:name w:val="Citavi Bibliography Subheading 4 Zchn"/>
    <w:basedOn w:val="DefaultParagraphFont"/>
    <w:link w:val="CitaviBibliographySubheading4"/>
    <w:uiPriority w:val="99"/>
    <w:rsid w:val="00157C58"/>
    <w:rPr>
      <w:rFonts w:ascii="Times New Roman" w:eastAsiaTheme="majorEastAsia" w:hAnsi="Times New Roman" w:cs="Times New Roman"/>
      <w:color w:val="365F91" w:themeColor="accent1" w:themeShade="BF"/>
      <w:lang w:val="en-US"/>
    </w:rPr>
  </w:style>
  <w:style w:type="character" w:customStyle="1" w:styleId="Heading5Char">
    <w:name w:val="Heading 5 Char"/>
    <w:basedOn w:val="DefaultParagraphFont"/>
    <w:link w:val="Heading5"/>
    <w:uiPriority w:val="9"/>
    <w:semiHidden/>
    <w:rsid w:val="00157C58"/>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Heading6"/>
    <w:link w:val="CitaviBibliographySubheading5Zchn"/>
    <w:uiPriority w:val="99"/>
    <w:rsid w:val="00157C58"/>
    <w:pPr>
      <w:spacing w:line="480" w:lineRule="auto"/>
      <w:jc w:val="both"/>
      <w:outlineLvl w:val="9"/>
    </w:pPr>
    <w:rPr>
      <w:rFonts w:ascii="Times New Roman" w:hAnsi="Times New Roman" w:cs="Times New Roman"/>
      <w:lang w:val="en-US"/>
    </w:rPr>
  </w:style>
  <w:style w:type="character" w:customStyle="1" w:styleId="CitaviBibliographySubheading5Zchn">
    <w:name w:val="Citavi Bibliography Subheading 5 Zchn"/>
    <w:basedOn w:val="DefaultParagraphFont"/>
    <w:link w:val="CitaviBibliographySubheading5"/>
    <w:uiPriority w:val="99"/>
    <w:rsid w:val="00157C58"/>
    <w:rPr>
      <w:rFonts w:ascii="Times New Roman" w:eastAsiaTheme="majorEastAsia" w:hAnsi="Times New Roman" w:cs="Times New Roman"/>
      <w:color w:val="243F60" w:themeColor="accent1" w:themeShade="7F"/>
      <w:lang w:val="en-US"/>
    </w:rPr>
  </w:style>
  <w:style w:type="character" w:customStyle="1" w:styleId="Heading6Char">
    <w:name w:val="Heading 6 Char"/>
    <w:basedOn w:val="DefaultParagraphFont"/>
    <w:link w:val="Heading6"/>
    <w:uiPriority w:val="9"/>
    <w:semiHidden/>
    <w:rsid w:val="00157C58"/>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Heading7"/>
    <w:link w:val="CitaviBibliographySubheading6Zchn"/>
    <w:uiPriority w:val="99"/>
    <w:rsid w:val="00157C58"/>
    <w:pPr>
      <w:spacing w:line="480" w:lineRule="auto"/>
      <w:jc w:val="both"/>
      <w:outlineLvl w:val="9"/>
    </w:pPr>
    <w:rPr>
      <w:rFonts w:ascii="Times New Roman" w:hAnsi="Times New Roman" w:cs="Times New Roman"/>
      <w:lang w:val="en-US"/>
    </w:rPr>
  </w:style>
  <w:style w:type="character" w:customStyle="1" w:styleId="CitaviBibliographySubheading6Zchn">
    <w:name w:val="Citavi Bibliography Subheading 6 Zchn"/>
    <w:basedOn w:val="DefaultParagraphFont"/>
    <w:link w:val="CitaviBibliographySubheading6"/>
    <w:uiPriority w:val="99"/>
    <w:rsid w:val="00157C58"/>
    <w:rPr>
      <w:rFonts w:ascii="Times New Roman" w:eastAsiaTheme="majorEastAsia" w:hAnsi="Times New Roman" w:cs="Times New Roman"/>
      <w:i/>
      <w:iCs/>
      <w:color w:val="243F60" w:themeColor="accent1" w:themeShade="7F"/>
      <w:lang w:val="en-US"/>
    </w:rPr>
  </w:style>
  <w:style w:type="character" w:customStyle="1" w:styleId="Heading7Char">
    <w:name w:val="Heading 7 Char"/>
    <w:basedOn w:val="DefaultParagraphFont"/>
    <w:link w:val="Heading7"/>
    <w:uiPriority w:val="9"/>
    <w:semiHidden/>
    <w:rsid w:val="00157C58"/>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Heading8"/>
    <w:link w:val="CitaviBibliographySubheading7Zchn"/>
    <w:uiPriority w:val="99"/>
    <w:rsid w:val="00157C58"/>
    <w:pPr>
      <w:spacing w:line="480" w:lineRule="auto"/>
      <w:jc w:val="both"/>
      <w:outlineLvl w:val="9"/>
    </w:pPr>
    <w:rPr>
      <w:rFonts w:ascii="Times New Roman" w:hAnsi="Times New Roman" w:cs="Times New Roman"/>
      <w:lang w:val="en-US"/>
    </w:rPr>
  </w:style>
  <w:style w:type="character" w:customStyle="1" w:styleId="CitaviBibliographySubheading7Zchn">
    <w:name w:val="Citavi Bibliography Subheading 7 Zchn"/>
    <w:basedOn w:val="DefaultParagraphFont"/>
    <w:link w:val="CitaviBibliographySubheading7"/>
    <w:uiPriority w:val="99"/>
    <w:rsid w:val="00157C58"/>
    <w:rPr>
      <w:rFonts w:ascii="Times New Roman" w:eastAsiaTheme="majorEastAsia" w:hAnsi="Times New Roman" w:cs="Times New Roman"/>
      <w:color w:val="272727" w:themeColor="text1" w:themeTint="D8"/>
      <w:sz w:val="21"/>
      <w:szCs w:val="21"/>
      <w:lang w:val="en-US"/>
    </w:rPr>
  </w:style>
  <w:style w:type="character" w:customStyle="1" w:styleId="Heading8Char">
    <w:name w:val="Heading 8 Char"/>
    <w:basedOn w:val="DefaultParagraphFont"/>
    <w:link w:val="Heading8"/>
    <w:uiPriority w:val="9"/>
    <w:semiHidden/>
    <w:rsid w:val="00157C5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Zchn"/>
    <w:uiPriority w:val="99"/>
    <w:rsid w:val="00157C58"/>
    <w:pPr>
      <w:spacing w:line="480" w:lineRule="auto"/>
      <w:jc w:val="both"/>
      <w:outlineLvl w:val="9"/>
    </w:pPr>
    <w:rPr>
      <w:rFonts w:ascii="Times New Roman" w:hAnsi="Times New Roman" w:cs="Times New Roman"/>
      <w:lang w:val="en-US"/>
    </w:rPr>
  </w:style>
  <w:style w:type="character" w:customStyle="1" w:styleId="CitaviBibliographySubheading8Zchn">
    <w:name w:val="Citavi Bibliography Subheading 8 Zchn"/>
    <w:basedOn w:val="DefaultParagraphFont"/>
    <w:link w:val="CitaviBibliographySubheading8"/>
    <w:uiPriority w:val="99"/>
    <w:rsid w:val="00157C58"/>
    <w:rPr>
      <w:rFonts w:ascii="Times New Roman" w:eastAsiaTheme="majorEastAsia" w:hAnsi="Times New Roman" w:cs="Times New Roman"/>
      <w:i/>
      <w:iCs/>
      <w:color w:val="272727" w:themeColor="text1" w:themeTint="D8"/>
      <w:sz w:val="21"/>
      <w:szCs w:val="21"/>
      <w:lang w:val="en-US"/>
    </w:rPr>
  </w:style>
  <w:style w:type="character" w:customStyle="1" w:styleId="Heading9Char">
    <w:name w:val="Heading 9 Char"/>
    <w:basedOn w:val="DefaultParagraphFont"/>
    <w:link w:val="Heading9"/>
    <w:uiPriority w:val="9"/>
    <w:semiHidden/>
    <w:rsid w:val="00157C5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57C58"/>
    <w:rPr>
      <w:color w:val="808080"/>
    </w:rPr>
  </w:style>
  <w:style w:type="character" w:styleId="CommentReference">
    <w:name w:val="annotation reference"/>
    <w:basedOn w:val="DefaultParagraphFont"/>
    <w:uiPriority w:val="99"/>
    <w:semiHidden/>
    <w:unhideWhenUsed/>
    <w:rsid w:val="00D314AD"/>
    <w:rPr>
      <w:sz w:val="16"/>
      <w:szCs w:val="16"/>
    </w:rPr>
  </w:style>
  <w:style w:type="paragraph" w:styleId="CommentText">
    <w:name w:val="annotation text"/>
    <w:basedOn w:val="Normal"/>
    <w:link w:val="CommentTextChar"/>
    <w:uiPriority w:val="99"/>
    <w:semiHidden/>
    <w:unhideWhenUsed/>
    <w:rsid w:val="00D314AD"/>
    <w:pPr>
      <w:spacing w:line="240" w:lineRule="auto"/>
    </w:pPr>
    <w:rPr>
      <w:sz w:val="20"/>
      <w:szCs w:val="20"/>
    </w:rPr>
  </w:style>
  <w:style w:type="character" w:customStyle="1" w:styleId="CommentTextChar">
    <w:name w:val="Comment Text Char"/>
    <w:basedOn w:val="DefaultParagraphFont"/>
    <w:link w:val="CommentText"/>
    <w:uiPriority w:val="99"/>
    <w:semiHidden/>
    <w:rsid w:val="00D314AD"/>
    <w:rPr>
      <w:sz w:val="20"/>
      <w:szCs w:val="20"/>
    </w:rPr>
  </w:style>
  <w:style w:type="paragraph" w:styleId="CommentSubject">
    <w:name w:val="annotation subject"/>
    <w:basedOn w:val="CommentText"/>
    <w:next w:val="CommentText"/>
    <w:link w:val="CommentSubjectChar"/>
    <w:uiPriority w:val="99"/>
    <w:semiHidden/>
    <w:unhideWhenUsed/>
    <w:rsid w:val="00D314AD"/>
    <w:rPr>
      <w:b/>
      <w:bCs/>
    </w:rPr>
  </w:style>
  <w:style w:type="character" w:customStyle="1" w:styleId="CommentSubjectChar">
    <w:name w:val="Comment Subject Char"/>
    <w:basedOn w:val="CommentTextChar"/>
    <w:link w:val="CommentSubject"/>
    <w:uiPriority w:val="99"/>
    <w:semiHidden/>
    <w:rsid w:val="00D314AD"/>
    <w:rPr>
      <w:b/>
      <w:bCs/>
      <w:sz w:val="20"/>
      <w:szCs w:val="20"/>
    </w:rPr>
  </w:style>
  <w:style w:type="character" w:styleId="Hyperlink">
    <w:name w:val="Hyperlink"/>
    <w:basedOn w:val="DefaultParagraphFont"/>
    <w:uiPriority w:val="99"/>
    <w:unhideWhenUsed/>
    <w:rsid w:val="00303468"/>
    <w:rPr>
      <w:color w:val="0000FF" w:themeColor="hyperlink"/>
      <w:u w:val="single"/>
    </w:rPr>
  </w:style>
  <w:style w:type="character" w:customStyle="1" w:styleId="mi">
    <w:name w:val="mi"/>
    <w:basedOn w:val="DefaultParagraphFont"/>
    <w:rsid w:val="00456568"/>
  </w:style>
  <w:style w:type="character" w:customStyle="1" w:styleId="mo">
    <w:name w:val="mo"/>
    <w:basedOn w:val="DefaultParagraphFont"/>
    <w:rsid w:val="00456568"/>
  </w:style>
  <w:style w:type="character" w:styleId="Emphasis">
    <w:name w:val="Emphasis"/>
    <w:basedOn w:val="DefaultParagraphFont"/>
    <w:uiPriority w:val="20"/>
    <w:qFormat/>
    <w:rsid w:val="00456568"/>
    <w:rPr>
      <w:i/>
      <w:i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C44026"/>
  </w:style>
  <w:style w:type="character" w:styleId="FollowedHyperlink">
    <w:name w:val="FollowedHyperlink"/>
    <w:basedOn w:val="DefaultParagraphFont"/>
    <w:uiPriority w:val="99"/>
    <w:semiHidden/>
    <w:unhideWhenUsed/>
    <w:rsid w:val="000B247E"/>
    <w:rPr>
      <w:color w:val="800080" w:themeColor="followedHyperlink"/>
      <w:u w:val="single"/>
    </w:rPr>
  </w:style>
  <w:style w:type="paragraph" w:styleId="NormalWeb">
    <w:name w:val="Normal (Web)"/>
    <w:basedOn w:val="Normal"/>
    <w:uiPriority w:val="99"/>
    <w:unhideWhenUsed/>
    <w:rsid w:val="00FA6F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148"/>
  </w:style>
  <w:style w:type="paragraph" w:styleId="Footer">
    <w:name w:val="footer"/>
    <w:basedOn w:val="Normal"/>
    <w:link w:val="FooterChar"/>
    <w:uiPriority w:val="99"/>
    <w:unhideWhenUsed/>
    <w:rsid w:val="00C4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148"/>
  </w:style>
  <w:style w:type="paragraph" w:styleId="Revision">
    <w:name w:val="Revision"/>
    <w:hidden/>
    <w:uiPriority w:val="99"/>
    <w:semiHidden/>
    <w:rsid w:val="001D5D68"/>
    <w:pPr>
      <w:spacing w:after="0" w:line="240" w:lineRule="auto"/>
    </w:pPr>
  </w:style>
  <w:style w:type="paragraph" w:styleId="TOCHeading">
    <w:name w:val="TOC Heading"/>
    <w:basedOn w:val="Heading1"/>
    <w:next w:val="Normal"/>
    <w:uiPriority w:val="39"/>
    <w:semiHidden/>
    <w:unhideWhenUsed/>
    <w:qFormat/>
    <w:rsid w:val="001241F1"/>
    <w:pPr>
      <w:outlineLvl w:val="9"/>
    </w:pPr>
    <w:rPr>
      <w:rFonts w:asciiTheme="majorHAnsi" w:hAnsiTheme="majorHAnsi"/>
      <w:b w:val="0"/>
      <w:color w:val="365F91" w:themeColor="accent1" w:themeShade="BF"/>
      <w:sz w:val="32"/>
    </w:rPr>
  </w:style>
  <w:style w:type="paragraph" w:styleId="Bibliography">
    <w:name w:val="Bibliography"/>
    <w:basedOn w:val="Normal"/>
    <w:next w:val="Normal"/>
    <w:uiPriority w:val="37"/>
    <w:semiHidden/>
    <w:unhideWhenUsed/>
    <w:rsid w:val="001241F1"/>
  </w:style>
  <w:style w:type="character" w:styleId="BookTitle">
    <w:name w:val="Book Title"/>
    <w:basedOn w:val="DefaultParagraphFont"/>
    <w:uiPriority w:val="33"/>
    <w:qFormat/>
    <w:rsid w:val="001241F1"/>
    <w:rPr>
      <w:b/>
      <w:bCs/>
      <w:i/>
      <w:iCs/>
      <w:spacing w:val="5"/>
    </w:rPr>
  </w:style>
  <w:style w:type="character" w:styleId="IntenseReference">
    <w:name w:val="Intense Reference"/>
    <w:basedOn w:val="DefaultParagraphFont"/>
    <w:uiPriority w:val="32"/>
    <w:qFormat/>
    <w:rsid w:val="001241F1"/>
    <w:rPr>
      <w:b/>
      <w:bCs/>
      <w:smallCaps/>
      <w:color w:val="4F81BD" w:themeColor="accent1"/>
      <w:spacing w:val="5"/>
    </w:rPr>
  </w:style>
  <w:style w:type="character" w:styleId="SubtleReference">
    <w:name w:val="Subtle Reference"/>
    <w:basedOn w:val="DefaultParagraphFont"/>
    <w:uiPriority w:val="31"/>
    <w:qFormat/>
    <w:rsid w:val="001241F1"/>
    <w:rPr>
      <w:smallCaps/>
      <w:color w:val="5A5A5A" w:themeColor="text1" w:themeTint="A5"/>
    </w:rPr>
  </w:style>
  <w:style w:type="character" w:styleId="IntenseEmphasis">
    <w:name w:val="Intense Emphasis"/>
    <w:basedOn w:val="DefaultParagraphFont"/>
    <w:uiPriority w:val="21"/>
    <w:qFormat/>
    <w:rsid w:val="001241F1"/>
    <w:rPr>
      <w:i/>
      <w:iCs/>
      <w:color w:val="4F81BD" w:themeColor="accent1"/>
    </w:rPr>
  </w:style>
  <w:style w:type="character" w:styleId="SubtleEmphasis">
    <w:name w:val="Subtle Emphasis"/>
    <w:basedOn w:val="DefaultParagraphFont"/>
    <w:uiPriority w:val="19"/>
    <w:qFormat/>
    <w:rsid w:val="001241F1"/>
    <w:rPr>
      <w:i/>
      <w:iCs/>
      <w:color w:val="404040" w:themeColor="text1" w:themeTint="BF"/>
    </w:rPr>
  </w:style>
  <w:style w:type="paragraph" w:styleId="IntenseQuote">
    <w:name w:val="Intense Quote"/>
    <w:basedOn w:val="Normal"/>
    <w:next w:val="Normal"/>
    <w:link w:val="IntenseQuoteChar"/>
    <w:uiPriority w:val="30"/>
    <w:qFormat/>
    <w:rsid w:val="00124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241F1"/>
    <w:rPr>
      <w:i/>
      <w:iCs/>
      <w:color w:val="4F81BD" w:themeColor="accent1"/>
    </w:rPr>
  </w:style>
  <w:style w:type="paragraph" w:styleId="Quote">
    <w:name w:val="Quote"/>
    <w:basedOn w:val="Normal"/>
    <w:next w:val="Normal"/>
    <w:link w:val="QuoteChar"/>
    <w:uiPriority w:val="29"/>
    <w:qFormat/>
    <w:rsid w:val="001241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241F1"/>
    <w:rPr>
      <w:i/>
      <w:iCs/>
      <w:color w:val="404040" w:themeColor="text1" w:themeTint="BF"/>
    </w:rPr>
  </w:style>
  <w:style w:type="table" w:styleId="MediumList1-Accent1">
    <w:name w:val="Medium List 1 Accent 1"/>
    <w:basedOn w:val="TableNormal"/>
    <w:uiPriority w:val="65"/>
    <w:semiHidden/>
    <w:unhideWhenUsed/>
    <w:rsid w:val="001241F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1241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1241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1241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1241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1241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1241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1241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1241F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241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124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1241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1241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1241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1241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1241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1241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1241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1241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1241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241F1"/>
    <w:pPr>
      <w:spacing w:after="0" w:line="240" w:lineRule="auto"/>
    </w:pPr>
  </w:style>
  <w:style w:type="character" w:styleId="HTMLVariable">
    <w:name w:val="HTML Variable"/>
    <w:basedOn w:val="DefaultParagraphFont"/>
    <w:uiPriority w:val="99"/>
    <w:semiHidden/>
    <w:unhideWhenUsed/>
    <w:rsid w:val="001241F1"/>
    <w:rPr>
      <w:i/>
      <w:iCs/>
    </w:rPr>
  </w:style>
  <w:style w:type="character" w:styleId="HTMLTypewriter">
    <w:name w:val="HTML Typewriter"/>
    <w:basedOn w:val="DefaultParagraphFont"/>
    <w:uiPriority w:val="99"/>
    <w:semiHidden/>
    <w:unhideWhenUsed/>
    <w:rsid w:val="001241F1"/>
    <w:rPr>
      <w:rFonts w:ascii="Consolas" w:hAnsi="Consolas"/>
      <w:sz w:val="20"/>
      <w:szCs w:val="20"/>
    </w:rPr>
  </w:style>
  <w:style w:type="character" w:styleId="HTMLSample">
    <w:name w:val="HTML Sample"/>
    <w:basedOn w:val="DefaultParagraphFont"/>
    <w:uiPriority w:val="99"/>
    <w:semiHidden/>
    <w:unhideWhenUsed/>
    <w:rsid w:val="001241F1"/>
    <w:rPr>
      <w:rFonts w:ascii="Consolas" w:hAnsi="Consolas"/>
      <w:sz w:val="24"/>
      <w:szCs w:val="24"/>
    </w:rPr>
  </w:style>
  <w:style w:type="paragraph" w:styleId="HTMLPreformatted">
    <w:name w:val="HTML Preformatted"/>
    <w:basedOn w:val="Normal"/>
    <w:link w:val="HTMLPreformattedChar"/>
    <w:uiPriority w:val="99"/>
    <w:semiHidden/>
    <w:unhideWhenUsed/>
    <w:rsid w:val="001241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41F1"/>
    <w:rPr>
      <w:rFonts w:ascii="Consolas" w:hAnsi="Consolas"/>
      <w:sz w:val="20"/>
      <w:szCs w:val="20"/>
    </w:rPr>
  </w:style>
  <w:style w:type="character" w:styleId="HTMLKeyboard">
    <w:name w:val="HTML Keyboard"/>
    <w:basedOn w:val="DefaultParagraphFont"/>
    <w:uiPriority w:val="99"/>
    <w:semiHidden/>
    <w:unhideWhenUsed/>
    <w:rsid w:val="001241F1"/>
    <w:rPr>
      <w:rFonts w:ascii="Consolas" w:hAnsi="Consolas"/>
      <w:sz w:val="20"/>
      <w:szCs w:val="20"/>
    </w:rPr>
  </w:style>
  <w:style w:type="character" w:styleId="HTMLDefinition">
    <w:name w:val="HTML Definition"/>
    <w:basedOn w:val="DefaultParagraphFont"/>
    <w:uiPriority w:val="99"/>
    <w:semiHidden/>
    <w:unhideWhenUsed/>
    <w:rsid w:val="001241F1"/>
    <w:rPr>
      <w:i/>
      <w:iCs/>
    </w:rPr>
  </w:style>
  <w:style w:type="character" w:styleId="HTMLCode">
    <w:name w:val="HTML Code"/>
    <w:basedOn w:val="DefaultParagraphFont"/>
    <w:uiPriority w:val="99"/>
    <w:semiHidden/>
    <w:unhideWhenUsed/>
    <w:rsid w:val="001241F1"/>
    <w:rPr>
      <w:rFonts w:ascii="Consolas" w:hAnsi="Consolas"/>
      <w:sz w:val="20"/>
      <w:szCs w:val="20"/>
    </w:rPr>
  </w:style>
  <w:style w:type="character" w:styleId="HTMLCite">
    <w:name w:val="HTML Cite"/>
    <w:basedOn w:val="DefaultParagraphFont"/>
    <w:uiPriority w:val="99"/>
    <w:semiHidden/>
    <w:unhideWhenUsed/>
    <w:rsid w:val="001241F1"/>
    <w:rPr>
      <w:i/>
      <w:iCs/>
    </w:rPr>
  </w:style>
  <w:style w:type="paragraph" w:styleId="HTMLAddress">
    <w:name w:val="HTML Address"/>
    <w:basedOn w:val="Normal"/>
    <w:link w:val="HTMLAddressChar"/>
    <w:uiPriority w:val="99"/>
    <w:semiHidden/>
    <w:unhideWhenUsed/>
    <w:rsid w:val="001241F1"/>
    <w:pPr>
      <w:spacing w:after="0" w:line="240" w:lineRule="auto"/>
    </w:pPr>
    <w:rPr>
      <w:i/>
      <w:iCs/>
    </w:rPr>
  </w:style>
  <w:style w:type="character" w:customStyle="1" w:styleId="HTMLAddressChar">
    <w:name w:val="HTML Address Char"/>
    <w:basedOn w:val="DefaultParagraphFont"/>
    <w:link w:val="HTMLAddress"/>
    <w:uiPriority w:val="99"/>
    <w:semiHidden/>
    <w:rsid w:val="001241F1"/>
    <w:rPr>
      <w:i/>
      <w:iCs/>
    </w:rPr>
  </w:style>
  <w:style w:type="character" w:styleId="HTMLAcronym">
    <w:name w:val="HTML Acronym"/>
    <w:basedOn w:val="DefaultParagraphFont"/>
    <w:uiPriority w:val="99"/>
    <w:semiHidden/>
    <w:unhideWhenUsed/>
    <w:rsid w:val="001241F1"/>
  </w:style>
  <w:style w:type="paragraph" w:styleId="PlainText">
    <w:name w:val="Plain Text"/>
    <w:basedOn w:val="Normal"/>
    <w:link w:val="PlainTextChar"/>
    <w:uiPriority w:val="99"/>
    <w:semiHidden/>
    <w:unhideWhenUsed/>
    <w:rsid w:val="001241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241F1"/>
    <w:rPr>
      <w:rFonts w:ascii="Consolas" w:hAnsi="Consolas"/>
      <w:sz w:val="21"/>
      <w:szCs w:val="21"/>
    </w:rPr>
  </w:style>
  <w:style w:type="paragraph" w:styleId="DocumentMap">
    <w:name w:val="Document Map"/>
    <w:basedOn w:val="Normal"/>
    <w:link w:val="DocumentMapChar"/>
    <w:uiPriority w:val="99"/>
    <w:semiHidden/>
    <w:unhideWhenUsed/>
    <w:rsid w:val="001241F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241F1"/>
    <w:rPr>
      <w:rFonts w:ascii="Segoe UI" w:hAnsi="Segoe UI" w:cs="Segoe UI"/>
      <w:sz w:val="16"/>
      <w:szCs w:val="16"/>
    </w:rPr>
  </w:style>
  <w:style w:type="character" w:styleId="Strong">
    <w:name w:val="Strong"/>
    <w:basedOn w:val="DefaultParagraphFont"/>
    <w:uiPriority w:val="22"/>
    <w:qFormat/>
    <w:rsid w:val="001241F1"/>
    <w:rPr>
      <w:b/>
      <w:bCs/>
    </w:rPr>
  </w:style>
  <w:style w:type="paragraph" w:styleId="BlockText">
    <w:name w:val="Block Text"/>
    <w:basedOn w:val="Normal"/>
    <w:uiPriority w:val="99"/>
    <w:semiHidden/>
    <w:unhideWhenUsed/>
    <w:rsid w:val="001241F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Indent3">
    <w:name w:val="Body Text Indent 3"/>
    <w:basedOn w:val="Normal"/>
    <w:link w:val="BodyTextIndent3Char"/>
    <w:uiPriority w:val="99"/>
    <w:semiHidden/>
    <w:unhideWhenUsed/>
    <w:rsid w:val="001241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41F1"/>
    <w:rPr>
      <w:sz w:val="16"/>
      <w:szCs w:val="16"/>
    </w:rPr>
  </w:style>
  <w:style w:type="paragraph" w:styleId="BodyTextIndent2">
    <w:name w:val="Body Text Indent 2"/>
    <w:basedOn w:val="Normal"/>
    <w:link w:val="BodyTextIndent2Char"/>
    <w:uiPriority w:val="99"/>
    <w:semiHidden/>
    <w:unhideWhenUsed/>
    <w:rsid w:val="001241F1"/>
    <w:pPr>
      <w:spacing w:after="120" w:line="480" w:lineRule="auto"/>
      <w:ind w:left="283"/>
    </w:pPr>
  </w:style>
  <w:style w:type="character" w:customStyle="1" w:styleId="BodyTextIndent2Char">
    <w:name w:val="Body Text Indent 2 Char"/>
    <w:basedOn w:val="DefaultParagraphFont"/>
    <w:link w:val="BodyTextIndent2"/>
    <w:uiPriority w:val="99"/>
    <w:semiHidden/>
    <w:rsid w:val="001241F1"/>
  </w:style>
  <w:style w:type="paragraph" w:styleId="BodyText3">
    <w:name w:val="Body Text 3"/>
    <w:basedOn w:val="Normal"/>
    <w:link w:val="BodyText3Char"/>
    <w:uiPriority w:val="99"/>
    <w:semiHidden/>
    <w:unhideWhenUsed/>
    <w:rsid w:val="001241F1"/>
    <w:pPr>
      <w:spacing w:after="120"/>
    </w:pPr>
    <w:rPr>
      <w:sz w:val="16"/>
      <w:szCs w:val="16"/>
    </w:rPr>
  </w:style>
  <w:style w:type="character" w:customStyle="1" w:styleId="BodyText3Char">
    <w:name w:val="Body Text 3 Char"/>
    <w:basedOn w:val="DefaultParagraphFont"/>
    <w:link w:val="BodyText3"/>
    <w:uiPriority w:val="99"/>
    <w:semiHidden/>
    <w:rsid w:val="001241F1"/>
    <w:rPr>
      <w:sz w:val="16"/>
      <w:szCs w:val="16"/>
    </w:rPr>
  </w:style>
  <w:style w:type="paragraph" w:styleId="BodyText2">
    <w:name w:val="Body Text 2"/>
    <w:basedOn w:val="Normal"/>
    <w:link w:val="BodyText2Char"/>
    <w:uiPriority w:val="99"/>
    <w:semiHidden/>
    <w:unhideWhenUsed/>
    <w:rsid w:val="001241F1"/>
    <w:pPr>
      <w:spacing w:after="120" w:line="480" w:lineRule="auto"/>
    </w:pPr>
  </w:style>
  <w:style w:type="character" w:customStyle="1" w:styleId="BodyText2Char">
    <w:name w:val="Body Text 2 Char"/>
    <w:basedOn w:val="DefaultParagraphFont"/>
    <w:link w:val="BodyText2"/>
    <w:uiPriority w:val="99"/>
    <w:semiHidden/>
    <w:rsid w:val="001241F1"/>
  </w:style>
  <w:style w:type="paragraph" w:styleId="NoteHeading">
    <w:name w:val="Note Heading"/>
    <w:basedOn w:val="Normal"/>
    <w:next w:val="Normal"/>
    <w:link w:val="NoteHeadingChar"/>
    <w:uiPriority w:val="99"/>
    <w:semiHidden/>
    <w:unhideWhenUsed/>
    <w:rsid w:val="001241F1"/>
    <w:pPr>
      <w:spacing w:after="0" w:line="240" w:lineRule="auto"/>
    </w:pPr>
  </w:style>
  <w:style w:type="character" w:customStyle="1" w:styleId="NoteHeadingChar">
    <w:name w:val="Note Heading Char"/>
    <w:basedOn w:val="DefaultParagraphFont"/>
    <w:link w:val="NoteHeading"/>
    <w:uiPriority w:val="99"/>
    <w:semiHidden/>
    <w:rsid w:val="001241F1"/>
  </w:style>
  <w:style w:type="paragraph" w:styleId="BodyTextIndent">
    <w:name w:val="Body Text Indent"/>
    <w:basedOn w:val="Normal"/>
    <w:link w:val="BodyTextIndentChar"/>
    <w:uiPriority w:val="99"/>
    <w:semiHidden/>
    <w:unhideWhenUsed/>
    <w:rsid w:val="001241F1"/>
    <w:pPr>
      <w:spacing w:after="120"/>
      <w:ind w:left="283"/>
    </w:pPr>
  </w:style>
  <w:style w:type="character" w:customStyle="1" w:styleId="BodyTextIndentChar">
    <w:name w:val="Body Text Indent Char"/>
    <w:basedOn w:val="DefaultParagraphFont"/>
    <w:link w:val="BodyTextIndent"/>
    <w:uiPriority w:val="99"/>
    <w:semiHidden/>
    <w:rsid w:val="001241F1"/>
  </w:style>
  <w:style w:type="paragraph" w:styleId="BodyTextFirstIndent2">
    <w:name w:val="Body Text First Indent 2"/>
    <w:basedOn w:val="BodyTextIndent"/>
    <w:link w:val="BodyTextFirstIndent2Char"/>
    <w:uiPriority w:val="99"/>
    <w:semiHidden/>
    <w:unhideWhenUsed/>
    <w:rsid w:val="001241F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241F1"/>
  </w:style>
  <w:style w:type="paragraph" w:styleId="BodyText">
    <w:name w:val="Body Text"/>
    <w:basedOn w:val="Normal"/>
    <w:link w:val="BodyTextChar"/>
    <w:uiPriority w:val="99"/>
    <w:semiHidden/>
    <w:unhideWhenUsed/>
    <w:rsid w:val="001241F1"/>
    <w:pPr>
      <w:spacing w:after="120"/>
    </w:pPr>
  </w:style>
  <w:style w:type="character" w:customStyle="1" w:styleId="BodyTextChar">
    <w:name w:val="Body Text Char"/>
    <w:basedOn w:val="DefaultParagraphFont"/>
    <w:link w:val="BodyText"/>
    <w:uiPriority w:val="99"/>
    <w:semiHidden/>
    <w:rsid w:val="001241F1"/>
  </w:style>
  <w:style w:type="paragraph" w:styleId="BodyTextFirstIndent">
    <w:name w:val="Body Text First Indent"/>
    <w:basedOn w:val="BodyText"/>
    <w:link w:val="BodyTextFirstIndentChar"/>
    <w:uiPriority w:val="99"/>
    <w:semiHidden/>
    <w:unhideWhenUsed/>
    <w:rsid w:val="001241F1"/>
    <w:pPr>
      <w:spacing w:after="200"/>
      <w:ind w:firstLine="360"/>
    </w:pPr>
  </w:style>
  <w:style w:type="character" w:customStyle="1" w:styleId="BodyTextFirstIndentChar">
    <w:name w:val="Body Text First Indent Char"/>
    <w:basedOn w:val="BodyTextChar"/>
    <w:link w:val="BodyTextFirstIndent"/>
    <w:uiPriority w:val="99"/>
    <w:semiHidden/>
    <w:rsid w:val="001241F1"/>
  </w:style>
  <w:style w:type="paragraph" w:styleId="Date">
    <w:name w:val="Date"/>
    <w:basedOn w:val="Normal"/>
    <w:next w:val="Normal"/>
    <w:link w:val="DateChar"/>
    <w:uiPriority w:val="99"/>
    <w:semiHidden/>
    <w:unhideWhenUsed/>
    <w:rsid w:val="001241F1"/>
  </w:style>
  <w:style w:type="character" w:customStyle="1" w:styleId="DateChar">
    <w:name w:val="Date Char"/>
    <w:basedOn w:val="DefaultParagraphFont"/>
    <w:link w:val="Date"/>
    <w:uiPriority w:val="99"/>
    <w:semiHidden/>
    <w:rsid w:val="001241F1"/>
  </w:style>
  <w:style w:type="paragraph" w:styleId="Salutation">
    <w:name w:val="Salutation"/>
    <w:basedOn w:val="Normal"/>
    <w:next w:val="Normal"/>
    <w:link w:val="SalutationChar"/>
    <w:uiPriority w:val="99"/>
    <w:semiHidden/>
    <w:unhideWhenUsed/>
    <w:rsid w:val="001241F1"/>
  </w:style>
  <w:style w:type="character" w:customStyle="1" w:styleId="SalutationChar">
    <w:name w:val="Salutation Char"/>
    <w:basedOn w:val="DefaultParagraphFont"/>
    <w:link w:val="Salutation"/>
    <w:uiPriority w:val="99"/>
    <w:semiHidden/>
    <w:rsid w:val="001241F1"/>
  </w:style>
  <w:style w:type="paragraph" w:styleId="Subtitle">
    <w:name w:val="Subtitle"/>
    <w:basedOn w:val="Normal"/>
    <w:next w:val="Normal"/>
    <w:link w:val="SubtitleChar"/>
    <w:uiPriority w:val="11"/>
    <w:qFormat/>
    <w:rsid w:val="001241F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241F1"/>
    <w:rPr>
      <w:color w:val="5A5A5A" w:themeColor="text1" w:themeTint="A5"/>
      <w:spacing w:val="15"/>
    </w:rPr>
  </w:style>
  <w:style w:type="paragraph" w:styleId="MessageHeader">
    <w:name w:val="Message Header"/>
    <w:basedOn w:val="Normal"/>
    <w:link w:val="MessageHeaderChar"/>
    <w:uiPriority w:val="99"/>
    <w:semiHidden/>
    <w:unhideWhenUsed/>
    <w:rsid w:val="001241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41F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1241F1"/>
    <w:pPr>
      <w:spacing w:after="120"/>
      <w:ind w:left="1415"/>
      <w:contextualSpacing/>
    </w:pPr>
  </w:style>
  <w:style w:type="paragraph" w:styleId="ListContinue4">
    <w:name w:val="List Continue 4"/>
    <w:basedOn w:val="Normal"/>
    <w:uiPriority w:val="99"/>
    <w:semiHidden/>
    <w:unhideWhenUsed/>
    <w:rsid w:val="001241F1"/>
    <w:pPr>
      <w:spacing w:after="120"/>
      <w:ind w:left="1132"/>
      <w:contextualSpacing/>
    </w:pPr>
  </w:style>
  <w:style w:type="paragraph" w:styleId="ListContinue3">
    <w:name w:val="List Continue 3"/>
    <w:basedOn w:val="Normal"/>
    <w:uiPriority w:val="99"/>
    <w:semiHidden/>
    <w:unhideWhenUsed/>
    <w:rsid w:val="001241F1"/>
    <w:pPr>
      <w:spacing w:after="120"/>
      <w:ind w:left="849"/>
      <w:contextualSpacing/>
    </w:pPr>
  </w:style>
  <w:style w:type="paragraph" w:styleId="ListContinue2">
    <w:name w:val="List Continue 2"/>
    <w:basedOn w:val="Normal"/>
    <w:uiPriority w:val="99"/>
    <w:semiHidden/>
    <w:unhideWhenUsed/>
    <w:rsid w:val="001241F1"/>
    <w:pPr>
      <w:spacing w:after="120"/>
      <w:ind w:left="566"/>
      <w:contextualSpacing/>
    </w:pPr>
  </w:style>
  <w:style w:type="paragraph" w:styleId="ListContinue">
    <w:name w:val="List Continue"/>
    <w:basedOn w:val="Normal"/>
    <w:uiPriority w:val="99"/>
    <w:semiHidden/>
    <w:unhideWhenUsed/>
    <w:rsid w:val="001241F1"/>
    <w:pPr>
      <w:spacing w:after="120"/>
      <w:ind w:left="283"/>
      <w:contextualSpacing/>
    </w:pPr>
  </w:style>
  <w:style w:type="paragraph" w:styleId="Signature">
    <w:name w:val="Signature"/>
    <w:basedOn w:val="Normal"/>
    <w:link w:val="SignatureChar"/>
    <w:uiPriority w:val="99"/>
    <w:semiHidden/>
    <w:unhideWhenUsed/>
    <w:rsid w:val="001241F1"/>
    <w:pPr>
      <w:spacing w:after="0" w:line="240" w:lineRule="auto"/>
      <w:ind w:left="4252"/>
    </w:pPr>
  </w:style>
  <w:style w:type="character" w:customStyle="1" w:styleId="SignatureChar">
    <w:name w:val="Signature Char"/>
    <w:basedOn w:val="DefaultParagraphFont"/>
    <w:link w:val="Signature"/>
    <w:uiPriority w:val="99"/>
    <w:semiHidden/>
    <w:rsid w:val="001241F1"/>
  </w:style>
  <w:style w:type="paragraph" w:styleId="Closing">
    <w:name w:val="Closing"/>
    <w:basedOn w:val="Normal"/>
    <w:link w:val="ClosingChar"/>
    <w:uiPriority w:val="99"/>
    <w:semiHidden/>
    <w:unhideWhenUsed/>
    <w:rsid w:val="001241F1"/>
    <w:pPr>
      <w:spacing w:after="0" w:line="240" w:lineRule="auto"/>
      <w:ind w:left="4252"/>
    </w:pPr>
  </w:style>
  <w:style w:type="character" w:customStyle="1" w:styleId="ClosingChar">
    <w:name w:val="Closing Char"/>
    <w:basedOn w:val="DefaultParagraphFont"/>
    <w:link w:val="Closing"/>
    <w:uiPriority w:val="99"/>
    <w:semiHidden/>
    <w:rsid w:val="001241F1"/>
  </w:style>
  <w:style w:type="paragraph" w:styleId="Title">
    <w:name w:val="Title"/>
    <w:basedOn w:val="Normal"/>
    <w:next w:val="Normal"/>
    <w:link w:val="TitleChar"/>
    <w:uiPriority w:val="10"/>
    <w:qFormat/>
    <w:rsid w:val="001241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1F1"/>
    <w:rPr>
      <w:rFonts w:asciiTheme="majorHAnsi" w:eastAsiaTheme="majorEastAsia" w:hAnsiTheme="majorHAnsi" w:cstheme="majorBidi"/>
      <w:spacing w:val="-10"/>
      <w:kern w:val="28"/>
      <w:sz w:val="56"/>
      <w:szCs w:val="56"/>
    </w:rPr>
  </w:style>
  <w:style w:type="paragraph" w:styleId="ListNumber5">
    <w:name w:val="List Number 5"/>
    <w:basedOn w:val="Normal"/>
    <w:uiPriority w:val="99"/>
    <w:semiHidden/>
    <w:unhideWhenUsed/>
    <w:rsid w:val="001241F1"/>
    <w:pPr>
      <w:numPr>
        <w:numId w:val="20"/>
      </w:numPr>
      <w:contextualSpacing/>
    </w:pPr>
  </w:style>
  <w:style w:type="paragraph" w:styleId="ListNumber4">
    <w:name w:val="List Number 4"/>
    <w:basedOn w:val="Normal"/>
    <w:uiPriority w:val="99"/>
    <w:semiHidden/>
    <w:unhideWhenUsed/>
    <w:rsid w:val="001241F1"/>
    <w:pPr>
      <w:numPr>
        <w:numId w:val="21"/>
      </w:numPr>
      <w:contextualSpacing/>
    </w:pPr>
  </w:style>
  <w:style w:type="paragraph" w:styleId="ListNumber3">
    <w:name w:val="List Number 3"/>
    <w:basedOn w:val="Normal"/>
    <w:uiPriority w:val="99"/>
    <w:semiHidden/>
    <w:unhideWhenUsed/>
    <w:rsid w:val="001241F1"/>
    <w:pPr>
      <w:numPr>
        <w:numId w:val="22"/>
      </w:numPr>
      <w:contextualSpacing/>
    </w:pPr>
  </w:style>
  <w:style w:type="paragraph" w:styleId="ListNumber2">
    <w:name w:val="List Number 2"/>
    <w:basedOn w:val="Normal"/>
    <w:uiPriority w:val="99"/>
    <w:semiHidden/>
    <w:unhideWhenUsed/>
    <w:rsid w:val="001241F1"/>
    <w:pPr>
      <w:numPr>
        <w:numId w:val="23"/>
      </w:numPr>
      <w:contextualSpacing/>
    </w:pPr>
  </w:style>
  <w:style w:type="paragraph" w:styleId="ListBullet5">
    <w:name w:val="List Bullet 5"/>
    <w:basedOn w:val="Normal"/>
    <w:uiPriority w:val="99"/>
    <w:semiHidden/>
    <w:unhideWhenUsed/>
    <w:rsid w:val="001241F1"/>
    <w:pPr>
      <w:numPr>
        <w:numId w:val="24"/>
      </w:numPr>
      <w:contextualSpacing/>
    </w:pPr>
  </w:style>
  <w:style w:type="paragraph" w:styleId="ListBullet4">
    <w:name w:val="List Bullet 4"/>
    <w:basedOn w:val="Normal"/>
    <w:uiPriority w:val="99"/>
    <w:semiHidden/>
    <w:unhideWhenUsed/>
    <w:rsid w:val="001241F1"/>
    <w:pPr>
      <w:numPr>
        <w:numId w:val="25"/>
      </w:numPr>
      <w:contextualSpacing/>
    </w:pPr>
  </w:style>
  <w:style w:type="paragraph" w:styleId="ListBullet3">
    <w:name w:val="List Bullet 3"/>
    <w:basedOn w:val="Normal"/>
    <w:uiPriority w:val="99"/>
    <w:semiHidden/>
    <w:unhideWhenUsed/>
    <w:rsid w:val="001241F1"/>
    <w:pPr>
      <w:numPr>
        <w:numId w:val="26"/>
      </w:numPr>
      <w:contextualSpacing/>
    </w:pPr>
  </w:style>
  <w:style w:type="paragraph" w:styleId="ListBullet2">
    <w:name w:val="List Bullet 2"/>
    <w:basedOn w:val="Normal"/>
    <w:uiPriority w:val="99"/>
    <w:semiHidden/>
    <w:unhideWhenUsed/>
    <w:rsid w:val="001241F1"/>
    <w:pPr>
      <w:numPr>
        <w:numId w:val="27"/>
      </w:numPr>
      <w:contextualSpacing/>
    </w:pPr>
  </w:style>
  <w:style w:type="paragraph" w:styleId="List5">
    <w:name w:val="List 5"/>
    <w:basedOn w:val="Normal"/>
    <w:uiPriority w:val="99"/>
    <w:semiHidden/>
    <w:unhideWhenUsed/>
    <w:rsid w:val="001241F1"/>
    <w:pPr>
      <w:ind w:left="1415" w:hanging="283"/>
      <w:contextualSpacing/>
    </w:pPr>
  </w:style>
  <w:style w:type="paragraph" w:styleId="List4">
    <w:name w:val="List 4"/>
    <w:basedOn w:val="Normal"/>
    <w:uiPriority w:val="99"/>
    <w:semiHidden/>
    <w:unhideWhenUsed/>
    <w:rsid w:val="001241F1"/>
    <w:pPr>
      <w:ind w:left="1132" w:hanging="283"/>
      <w:contextualSpacing/>
    </w:pPr>
  </w:style>
  <w:style w:type="paragraph" w:styleId="List3">
    <w:name w:val="List 3"/>
    <w:basedOn w:val="Normal"/>
    <w:uiPriority w:val="99"/>
    <w:semiHidden/>
    <w:unhideWhenUsed/>
    <w:rsid w:val="001241F1"/>
    <w:pPr>
      <w:ind w:left="849" w:hanging="283"/>
      <w:contextualSpacing/>
    </w:pPr>
  </w:style>
  <w:style w:type="paragraph" w:styleId="List2">
    <w:name w:val="List 2"/>
    <w:basedOn w:val="Normal"/>
    <w:uiPriority w:val="99"/>
    <w:semiHidden/>
    <w:unhideWhenUsed/>
    <w:rsid w:val="001241F1"/>
    <w:pPr>
      <w:ind w:left="566" w:hanging="283"/>
      <w:contextualSpacing/>
    </w:pPr>
  </w:style>
  <w:style w:type="paragraph" w:styleId="ListNumber">
    <w:name w:val="List Number"/>
    <w:basedOn w:val="Normal"/>
    <w:uiPriority w:val="99"/>
    <w:semiHidden/>
    <w:unhideWhenUsed/>
    <w:rsid w:val="001241F1"/>
    <w:pPr>
      <w:numPr>
        <w:numId w:val="28"/>
      </w:numPr>
      <w:contextualSpacing/>
    </w:pPr>
  </w:style>
  <w:style w:type="paragraph" w:styleId="ListBullet">
    <w:name w:val="List Bullet"/>
    <w:basedOn w:val="Normal"/>
    <w:uiPriority w:val="99"/>
    <w:semiHidden/>
    <w:unhideWhenUsed/>
    <w:rsid w:val="001241F1"/>
    <w:pPr>
      <w:numPr>
        <w:numId w:val="29"/>
      </w:numPr>
      <w:contextualSpacing/>
    </w:pPr>
  </w:style>
  <w:style w:type="paragraph" w:styleId="List">
    <w:name w:val="List"/>
    <w:basedOn w:val="Normal"/>
    <w:uiPriority w:val="99"/>
    <w:semiHidden/>
    <w:unhideWhenUsed/>
    <w:rsid w:val="001241F1"/>
    <w:pPr>
      <w:ind w:left="283" w:hanging="283"/>
      <w:contextualSpacing/>
    </w:pPr>
  </w:style>
  <w:style w:type="paragraph" w:styleId="TOAHeading">
    <w:name w:val="toa heading"/>
    <w:basedOn w:val="Normal"/>
    <w:next w:val="Normal"/>
    <w:uiPriority w:val="99"/>
    <w:semiHidden/>
    <w:unhideWhenUsed/>
    <w:rsid w:val="001241F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1241F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241F1"/>
    <w:rPr>
      <w:rFonts w:ascii="Consolas" w:hAnsi="Consolas"/>
      <w:sz w:val="20"/>
      <w:szCs w:val="20"/>
    </w:rPr>
  </w:style>
  <w:style w:type="paragraph" w:styleId="TableofAuthorities">
    <w:name w:val="table of authorities"/>
    <w:basedOn w:val="Normal"/>
    <w:next w:val="Normal"/>
    <w:uiPriority w:val="99"/>
    <w:semiHidden/>
    <w:unhideWhenUsed/>
    <w:rsid w:val="001241F1"/>
    <w:pPr>
      <w:spacing w:after="0"/>
      <w:ind w:left="220" w:hanging="220"/>
    </w:pPr>
  </w:style>
  <w:style w:type="paragraph" w:styleId="EndnoteText">
    <w:name w:val="endnote text"/>
    <w:basedOn w:val="Normal"/>
    <w:link w:val="EndnoteTextChar"/>
    <w:uiPriority w:val="99"/>
    <w:semiHidden/>
    <w:unhideWhenUsed/>
    <w:rsid w:val="001241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1F1"/>
    <w:rPr>
      <w:sz w:val="20"/>
      <w:szCs w:val="20"/>
    </w:rPr>
  </w:style>
  <w:style w:type="character" w:styleId="EndnoteReference">
    <w:name w:val="endnote reference"/>
    <w:basedOn w:val="DefaultParagraphFont"/>
    <w:uiPriority w:val="99"/>
    <w:semiHidden/>
    <w:unhideWhenUsed/>
    <w:rsid w:val="001241F1"/>
    <w:rPr>
      <w:vertAlign w:val="superscript"/>
    </w:rPr>
  </w:style>
  <w:style w:type="character" w:styleId="PageNumber">
    <w:name w:val="page number"/>
    <w:basedOn w:val="DefaultParagraphFont"/>
    <w:uiPriority w:val="99"/>
    <w:semiHidden/>
    <w:unhideWhenUsed/>
    <w:rsid w:val="001241F1"/>
  </w:style>
  <w:style w:type="character" w:styleId="FootnoteReference">
    <w:name w:val="footnote reference"/>
    <w:basedOn w:val="DefaultParagraphFont"/>
    <w:uiPriority w:val="99"/>
    <w:semiHidden/>
    <w:unhideWhenUsed/>
    <w:rsid w:val="001241F1"/>
    <w:rPr>
      <w:vertAlign w:val="superscript"/>
    </w:rPr>
  </w:style>
  <w:style w:type="paragraph" w:styleId="EnvelopeReturn">
    <w:name w:val="envelope return"/>
    <w:basedOn w:val="Normal"/>
    <w:uiPriority w:val="99"/>
    <w:semiHidden/>
    <w:unhideWhenUsed/>
    <w:rsid w:val="001241F1"/>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1241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1241F1"/>
    <w:pPr>
      <w:spacing w:after="0"/>
    </w:pPr>
  </w:style>
  <w:style w:type="paragraph" w:styleId="Index1">
    <w:name w:val="index 1"/>
    <w:basedOn w:val="Normal"/>
    <w:next w:val="Normal"/>
    <w:autoRedefine/>
    <w:uiPriority w:val="99"/>
    <w:semiHidden/>
    <w:unhideWhenUsed/>
    <w:rsid w:val="001241F1"/>
    <w:pPr>
      <w:spacing w:after="0" w:line="240" w:lineRule="auto"/>
      <w:ind w:left="220" w:hanging="220"/>
    </w:pPr>
  </w:style>
  <w:style w:type="paragraph" w:styleId="IndexHeading">
    <w:name w:val="index heading"/>
    <w:basedOn w:val="Normal"/>
    <w:next w:val="Index1"/>
    <w:uiPriority w:val="99"/>
    <w:semiHidden/>
    <w:unhideWhenUsed/>
    <w:rsid w:val="001241F1"/>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24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1F1"/>
    <w:rPr>
      <w:sz w:val="20"/>
      <w:szCs w:val="20"/>
    </w:rPr>
  </w:style>
  <w:style w:type="paragraph" w:styleId="NormalIndent">
    <w:name w:val="Normal Indent"/>
    <w:basedOn w:val="Normal"/>
    <w:uiPriority w:val="99"/>
    <w:semiHidden/>
    <w:unhideWhenUsed/>
    <w:rsid w:val="001241F1"/>
    <w:pPr>
      <w:ind w:left="720"/>
    </w:pPr>
  </w:style>
  <w:style w:type="paragraph" w:styleId="TOC9">
    <w:name w:val="toc 9"/>
    <w:basedOn w:val="Normal"/>
    <w:next w:val="Normal"/>
    <w:autoRedefine/>
    <w:uiPriority w:val="39"/>
    <w:semiHidden/>
    <w:unhideWhenUsed/>
    <w:rsid w:val="001241F1"/>
    <w:pPr>
      <w:spacing w:after="100"/>
      <w:ind w:left="1760"/>
    </w:pPr>
  </w:style>
  <w:style w:type="paragraph" w:styleId="TOC8">
    <w:name w:val="toc 8"/>
    <w:basedOn w:val="Normal"/>
    <w:next w:val="Normal"/>
    <w:autoRedefine/>
    <w:uiPriority w:val="39"/>
    <w:semiHidden/>
    <w:unhideWhenUsed/>
    <w:rsid w:val="001241F1"/>
    <w:pPr>
      <w:spacing w:after="100"/>
      <w:ind w:left="1540"/>
    </w:pPr>
  </w:style>
  <w:style w:type="paragraph" w:styleId="TOC7">
    <w:name w:val="toc 7"/>
    <w:basedOn w:val="Normal"/>
    <w:next w:val="Normal"/>
    <w:autoRedefine/>
    <w:uiPriority w:val="39"/>
    <w:semiHidden/>
    <w:unhideWhenUsed/>
    <w:rsid w:val="001241F1"/>
    <w:pPr>
      <w:spacing w:after="100"/>
      <w:ind w:left="1320"/>
    </w:pPr>
  </w:style>
  <w:style w:type="paragraph" w:styleId="TOC6">
    <w:name w:val="toc 6"/>
    <w:basedOn w:val="Normal"/>
    <w:next w:val="Normal"/>
    <w:autoRedefine/>
    <w:uiPriority w:val="39"/>
    <w:semiHidden/>
    <w:unhideWhenUsed/>
    <w:rsid w:val="001241F1"/>
    <w:pPr>
      <w:spacing w:after="100"/>
      <w:ind w:left="1100"/>
    </w:pPr>
  </w:style>
  <w:style w:type="paragraph" w:styleId="TOC5">
    <w:name w:val="toc 5"/>
    <w:basedOn w:val="Normal"/>
    <w:next w:val="Normal"/>
    <w:autoRedefine/>
    <w:uiPriority w:val="39"/>
    <w:semiHidden/>
    <w:unhideWhenUsed/>
    <w:rsid w:val="001241F1"/>
    <w:pPr>
      <w:spacing w:after="100"/>
      <w:ind w:left="880"/>
    </w:pPr>
  </w:style>
  <w:style w:type="paragraph" w:styleId="TOC4">
    <w:name w:val="toc 4"/>
    <w:basedOn w:val="Normal"/>
    <w:next w:val="Normal"/>
    <w:autoRedefine/>
    <w:uiPriority w:val="39"/>
    <w:semiHidden/>
    <w:unhideWhenUsed/>
    <w:rsid w:val="001241F1"/>
    <w:pPr>
      <w:spacing w:after="100"/>
      <w:ind w:left="660"/>
    </w:pPr>
  </w:style>
  <w:style w:type="paragraph" w:styleId="TOC3">
    <w:name w:val="toc 3"/>
    <w:basedOn w:val="Normal"/>
    <w:next w:val="Normal"/>
    <w:autoRedefine/>
    <w:uiPriority w:val="39"/>
    <w:semiHidden/>
    <w:unhideWhenUsed/>
    <w:rsid w:val="001241F1"/>
    <w:pPr>
      <w:spacing w:after="100"/>
      <w:ind w:left="440"/>
    </w:pPr>
  </w:style>
  <w:style w:type="paragraph" w:styleId="TOC2">
    <w:name w:val="toc 2"/>
    <w:basedOn w:val="Normal"/>
    <w:next w:val="Normal"/>
    <w:autoRedefine/>
    <w:uiPriority w:val="39"/>
    <w:semiHidden/>
    <w:unhideWhenUsed/>
    <w:rsid w:val="001241F1"/>
    <w:pPr>
      <w:spacing w:after="100"/>
      <w:ind w:left="220"/>
    </w:pPr>
  </w:style>
  <w:style w:type="paragraph" w:styleId="TOC1">
    <w:name w:val="toc 1"/>
    <w:basedOn w:val="Normal"/>
    <w:next w:val="Normal"/>
    <w:autoRedefine/>
    <w:uiPriority w:val="39"/>
    <w:semiHidden/>
    <w:unhideWhenUsed/>
    <w:rsid w:val="001241F1"/>
    <w:pPr>
      <w:spacing w:after="100"/>
    </w:pPr>
  </w:style>
  <w:style w:type="paragraph" w:styleId="Index9">
    <w:name w:val="index 9"/>
    <w:basedOn w:val="Normal"/>
    <w:next w:val="Normal"/>
    <w:autoRedefine/>
    <w:uiPriority w:val="99"/>
    <w:semiHidden/>
    <w:unhideWhenUsed/>
    <w:rsid w:val="001241F1"/>
    <w:pPr>
      <w:spacing w:after="0" w:line="240" w:lineRule="auto"/>
      <w:ind w:left="1980" w:hanging="220"/>
    </w:pPr>
  </w:style>
  <w:style w:type="paragraph" w:styleId="Index8">
    <w:name w:val="index 8"/>
    <w:basedOn w:val="Normal"/>
    <w:next w:val="Normal"/>
    <w:autoRedefine/>
    <w:uiPriority w:val="99"/>
    <w:semiHidden/>
    <w:unhideWhenUsed/>
    <w:rsid w:val="001241F1"/>
    <w:pPr>
      <w:spacing w:after="0" w:line="240" w:lineRule="auto"/>
      <w:ind w:left="1760" w:hanging="220"/>
    </w:pPr>
  </w:style>
  <w:style w:type="paragraph" w:styleId="Index7">
    <w:name w:val="index 7"/>
    <w:basedOn w:val="Normal"/>
    <w:next w:val="Normal"/>
    <w:autoRedefine/>
    <w:uiPriority w:val="99"/>
    <w:semiHidden/>
    <w:unhideWhenUsed/>
    <w:rsid w:val="001241F1"/>
    <w:pPr>
      <w:spacing w:after="0" w:line="240" w:lineRule="auto"/>
      <w:ind w:left="1540" w:hanging="220"/>
    </w:pPr>
  </w:style>
  <w:style w:type="paragraph" w:styleId="Index6">
    <w:name w:val="index 6"/>
    <w:basedOn w:val="Normal"/>
    <w:next w:val="Normal"/>
    <w:autoRedefine/>
    <w:uiPriority w:val="99"/>
    <w:semiHidden/>
    <w:unhideWhenUsed/>
    <w:rsid w:val="001241F1"/>
    <w:pPr>
      <w:spacing w:after="0" w:line="240" w:lineRule="auto"/>
      <w:ind w:left="1320" w:hanging="220"/>
    </w:pPr>
  </w:style>
  <w:style w:type="paragraph" w:styleId="Index5">
    <w:name w:val="index 5"/>
    <w:basedOn w:val="Normal"/>
    <w:next w:val="Normal"/>
    <w:autoRedefine/>
    <w:uiPriority w:val="99"/>
    <w:semiHidden/>
    <w:unhideWhenUsed/>
    <w:rsid w:val="001241F1"/>
    <w:pPr>
      <w:spacing w:after="0" w:line="240" w:lineRule="auto"/>
      <w:ind w:left="1100" w:hanging="220"/>
    </w:pPr>
  </w:style>
  <w:style w:type="paragraph" w:styleId="Index4">
    <w:name w:val="index 4"/>
    <w:basedOn w:val="Normal"/>
    <w:next w:val="Normal"/>
    <w:autoRedefine/>
    <w:uiPriority w:val="99"/>
    <w:semiHidden/>
    <w:unhideWhenUsed/>
    <w:rsid w:val="001241F1"/>
    <w:pPr>
      <w:spacing w:after="0" w:line="240" w:lineRule="auto"/>
      <w:ind w:left="880" w:hanging="220"/>
    </w:pPr>
  </w:style>
  <w:style w:type="paragraph" w:styleId="Index3">
    <w:name w:val="index 3"/>
    <w:basedOn w:val="Normal"/>
    <w:next w:val="Normal"/>
    <w:autoRedefine/>
    <w:uiPriority w:val="99"/>
    <w:semiHidden/>
    <w:unhideWhenUsed/>
    <w:rsid w:val="001241F1"/>
    <w:pPr>
      <w:spacing w:after="0" w:line="240" w:lineRule="auto"/>
      <w:ind w:left="660" w:hanging="220"/>
    </w:pPr>
  </w:style>
  <w:style w:type="paragraph" w:styleId="Index2">
    <w:name w:val="index 2"/>
    <w:basedOn w:val="Normal"/>
    <w:next w:val="Normal"/>
    <w:autoRedefine/>
    <w:uiPriority w:val="99"/>
    <w:semiHidden/>
    <w:unhideWhenUsed/>
    <w:rsid w:val="001241F1"/>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1674">
      <w:bodyDiv w:val="1"/>
      <w:marLeft w:val="0"/>
      <w:marRight w:val="0"/>
      <w:marTop w:val="0"/>
      <w:marBottom w:val="0"/>
      <w:divBdr>
        <w:top w:val="none" w:sz="0" w:space="0" w:color="auto"/>
        <w:left w:val="none" w:sz="0" w:space="0" w:color="auto"/>
        <w:bottom w:val="none" w:sz="0" w:space="0" w:color="auto"/>
        <w:right w:val="none" w:sz="0" w:space="0" w:color="auto"/>
      </w:divBdr>
    </w:div>
    <w:div w:id="266469679">
      <w:bodyDiv w:val="1"/>
      <w:marLeft w:val="0"/>
      <w:marRight w:val="0"/>
      <w:marTop w:val="0"/>
      <w:marBottom w:val="0"/>
      <w:divBdr>
        <w:top w:val="none" w:sz="0" w:space="0" w:color="auto"/>
        <w:left w:val="none" w:sz="0" w:space="0" w:color="auto"/>
        <w:bottom w:val="none" w:sz="0" w:space="0" w:color="auto"/>
        <w:right w:val="none" w:sz="0" w:space="0" w:color="auto"/>
      </w:divBdr>
    </w:div>
    <w:div w:id="473984257">
      <w:bodyDiv w:val="1"/>
      <w:marLeft w:val="0"/>
      <w:marRight w:val="0"/>
      <w:marTop w:val="0"/>
      <w:marBottom w:val="0"/>
      <w:divBdr>
        <w:top w:val="none" w:sz="0" w:space="0" w:color="auto"/>
        <w:left w:val="none" w:sz="0" w:space="0" w:color="auto"/>
        <w:bottom w:val="none" w:sz="0" w:space="0" w:color="auto"/>
        <w:right w:val="none" w:sz="0" w:space="0" w:color="auto"/>
      </w:divBdr>
    </w:div>
    <w:div w:id="733312781">
      <w:bodyDiv w:val="1"/>
      <w:marLeft w:val="0"/>
      <w:marRight w:val="0"/>
      <w:marTop w:val="0"/>
      <w:marBottom w:val="0"/>
      <w:divBdr>
        <w:top w:val="none" w:sz="0" w:space="0" w:color="auto"/>
        <w:left w:val="none" w:sz="0" w:space="0" w:color="auto"/>
        <w:bottom w:val="none" w:sz="0" w:space="0" w:color="auto"/>
        <w:right w:val="none" w:sz="0" w:space="0" w:color="auto"/>
      </w:divBdr>
    </w:div>
    <w:div w:id="735395920">
      <w:bodyDiv w:val="1"/>
      <w:marLeft w:val="0"/>
      <w:marRight w:val="0"/>
      <w:marTop w:val="0"/>
      <w:marBottom w:val="0"/>
      <w:divBdr>
        <w:top w:val="none" w:sz="0" w:space="0" w:color="auto"/>
        <w:left w:val="none" w:sz="0" w:space="0" w:color="auto"/>
        <w:bottom w:val="none" w:sz="0" w:space="0" w:color="auto"/>
        <w:right w:val="none" w:sz="0" w:space="0" w:color="auto"/>
      </w:divBdr>
    </w:div>
    <w:div w:id="1162046977">
      <w:bodyDiv w:val="1"/>
      <w:marLeft w:val="0"/>
      <w:marRight w:val="0"/>
      <w:marTop w:val="0"/>
      <w:marBottom w:val="0"/>
      <w:divBdr>
        <w:top w:val="none" w:sz="0" w:space="0" w:color="auto"/>
        <w:left w:val="none" w:sz="0" w:space="0" w:color="auto"/>
        <w:bottom w:val="none" w:sz="0" w:space="0" w:color="auto"/>
        <w:right w:val="none" w:sz="0" w:space="0" w:color="auto"/>
      </w:divBdr>
    </w:div>
    <w:div w:id="1305624793">
      <w:bodyDiv w:val="1"/>
      <w:marLeft w:val="0"/>
      <w:marRight w:val="0"/>
      <w:marTop w:val="0"/>
      <w:marBottom w:val="0"/>
      <w:divBdr>
        <w:top w:val="none" w:sz="0" w:space="0" w:color="auto"/>
        <w:left w:val="none" w:sz="0" w:space="0" w:color="auto"/>
        <w:bottom w:val="none" w:sz="0" w:space="0" w:color="auto"/>
        <w:right w:val="none" w:sz="0" w:space="0" w:color="auto"/>
      </w:divBdr>
    </w:div>
    <w:div w:id="1676876751">
      <w:bodyDiv w:val="1"/>
      <w:marLeft w:val="0"/>
      <w:marRight w:val="0"/>
      <w:marTop w:val="0"/>
      <w:marBottom w:val="0"/>
      <w:divBdr>
        <w:top w:val="none" w:sz="0" w:space="0" w:color="auto"/>
        <w:left w:val="none" w:sz="0" w:space="0" w:color="auto"/>
        <w:bottom w:val="none" w:sz="0" w:space="0" w:color="auto"/>
        <w:right w:val="none" w:sz="0" w:space="0" w:color="auto"/>
      </w:divBdr>
    </w:div>
    <w:div w:id="20155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00BA0CC9-99C0-46A8-BE84-7894FB498902}"/>
      </w:docPartPr>
      <w:docPartBody>
        <w:p w:rsidR="00151E78" w:rsidRDefault="00DF7B8F">
          <w:r w:rsidRPr="00D26260">
            <w:rPr>
              <w:rStyle w:val="PlaceholderText"/>
            </w:rPr>
            <w:t>Klicken oder tippen Sie hier, um Text einzugeben.</w:t>
          </w:r>
        </w:p>
      </w:docPartBody>
    </w:docPart>
    <w:docPart>
      <w:docPartPr>
        <w:name w:val="448050790D3A45FCB14F030CC4457CDF"/>
        <w:category>
          <w:name w:val="General"/>
          <w:gallery w:val="placeholder"/>
        </w:category>
        <w:types>
          <w:type w:val="bbPlcHdr"/>
        </w:types>
        <w:behaviors>
          <w:behavior w:val="content"/>
        </w:behaviors>
        <w:guid w:val="{E3080A0C-305D-4482-8C86-25EA44F8CEDC}"/>
      </w:docPartPr>
      <w:docPartBody>
        <w:p w:rsidR="00357B4E" w:rsidRDefault="00357B4E" w:rsidP="00357B4E">
          <w:pPr>
            <w:pStyle w:val="448050790D3A45FCB14F030CC4457CDF"/>
          </w:pPr>
          <w:r w:rsidRPr="0085214C">
            <w:rPr>
              <w:rStyle w:val="PlaceholderText"/>
            </w:rPr>
            <w:t>Click or tap here to enter text.</w:t>
          </w:r>
        </w:p>
      </w:docPartBody>
    </w:docPart>
    <w:docPart>
      <w:docPartPr>
        <w:name w:val="175F667DEF5F46019B502DE776A6CE43"/>
        <w:category>
          <w:name w:val="General"/>
          <w:gallery w:val="placeholder"/>
        </w:category>
        <w:types>
          <w:type w:val="bbPlcHdr"/>
        </w:types>
        <w:behaviors>
          <w:behavior w:val="content"/>
        </w:behaviors>
        <w:guid w:val="{2ED87807-4778-4C10-9EDA-AB46EE2AC971}"/>
      </w:docPartPr>
      <w:docPartBody>
        <w:p w:rsidR="00E63337" w:rsidRDefault="00E63337" w:rsidP="00E63337">
          <w:pPr>
            <w:pStyle w:val="175F667DEF5F46019B502DE776A6CE43"/>
          </w:pPr>
          <w:r w:rsidRPr="00D26260">
            <w:rPr>
              <w:rStyle w:val="PlaceholderText"/>
            </w:rPr>
            <w:t>Klicken oder tippen Sie hier, um Text einzugeben.</w:t>
          </w:r>
        </w:p>
      </w:docPartBody>
    </w:docPart>
    <w:docPart>
      <w:docPartPr>
        <w:name w:val="93BEFBB5A5EB41FA8DE14B66ECE173E8"/>
        <w:category>
          <w:name w:val="General"/>
          <w:gallery w:val="placeholder"/>
        </w:category>
        <w:types>
          <w:type w:val="bbPlcHdr"/>
        </w:types>
        <w:behaviors>
          <w:behavior w:val="content"/>
        </w:behaviors>
        <w:guid w:val="{0A510026-9C28-40FF-8126-1E757CF8F4F7}"/>
      </w:docPartPr>
      <w:docPartBody>
        <w:p w:rsidR="00E63337" w:rsidRDefault="00E63337" w:rsidP="00E63337">
          <w:pPr>
            <w:pStyle w:val="93BEFBB5A5EB41FA8DE14B66ECE173E8"/>
          </w:pPr>
          <w:r w:rsidRPr="00D26260">
            <w:rPr>
              <w:rStyle w:val="PlaceholderText"/>
            </w:rPr>
            <w:t>Klicken oder tippen Sie hier, um Text einzugeben.</w:t>
          </w:r>
        </w:p>
      </w:docPartBody>
    </w:docPart>
    <w:docPart>
      <w:docPartPr>
        <w:name w:val="6EE7482B69A3455FB4B9C247B9DC57B4"/>
        <w:category>
          <w:name w:val="General"/>
          <w:gallery w:val="placeholder"/>
        </w:category>
        <w:types>
          <w:type w:val="bbPlcHdr"/>
        </w:types>
        <w:behaviors>
          <w:behavior w:val="content"/>
        </w:behaviors>
        <w:guid w:val="{4B2BDA96-48F6-4A12-9E8C-13EF7313A0BE}"/>
      </w:docPartPr>
      <w:docPartBody>
        <w:p w:rsidR="00E63337" w:rsidRDefault="00E63337" w:rsidP="00E63337">
          <w:pPr>
            <w:pStyle w:val="6EE7482B69A3455FB4B9C247B9DC57B4"/>
          </w:pPr>
          <w:r w:rsidRPr="00D26260">
            <w:rPr>
              <w:rStyle w:val="PlaceholderText"/>
            </w:rPr>
            <w:t>Klicken oder tippen Sie hier, um Text einzugeben.</w:t>
          </w:r>
        </w:p>
      </w:docPartBody>
    </w:docPart>
    <w:docPart>
      <w:docPartPr>
        <w:name w:val="BABE46C07ED94A628B2532F7512D967B"/>
        <w:category>
          <w:name w:val="General"/>
          <w:gallery w:val="placeholder"/>
        </w:category>
        <w:types>
          <w:type w:val="bbPlcHdr"/>
        </w:types>
        <w:behaviors>
          <w:behavior w:val="content"/>
        </w:behaviors>
        <w:guid w:val="{74104A52-508B-4353-8F3F-8AD69F93189B}"/>
      </w:docPartPr>
      <w:docPartBody>
        <w:p w:rsidR="00E63337" w:rsidRDefault="00E63337" w:rsidP="00E63337">
          <w:pPr>
            <w:pStyle w:val="BABE46C07ED94A628B2532F7512D967B"/>
          </w:pPr>
          <w:r w:rsidRPr="00D26260">
            <w:rPr>
              <w:rStyle w:val="PlaceholderText"/>
            </w:rPr>
            <w:t>Klicken oder tippen Sie hier, um Text einzugeben.</w:t>
          </w:r>
        </w:p>
      </w:docPartBody>
    </w:docPart>
    <w:docPart>
      <w:docPartPr>
        <w:name w:val="9F48A33D9E444D1AA0B44239C8CB9B74"/>
        <w:category>
          <w:name w:val="Allgemein"/>
          <w:gallery w:val="placeholder"/>
        </w:category>
        <w:types>
          <w:type w:val="bbPlcHdr"/>
        </w:types>
        <w:behaviors>
          <w:behavior w:val="content"/>
        </w:behaviors>
        <w:guid w:val="{A1A0E365-55D6-4DC1-A351-15DEF1287786}"/>
      </w:docPartPr>
      <w:docPartBody>
        <w:p w:rsidR="001E3919" w:rsidRDefault="001E3919" w:rsidP="001E3919">
          <w:pPr>
            <w:pStyle w:val="9F48A33D9E444D1AA0B44239C8CB9B74"/>
          </w:pPr>
          <w:r w:rsidRPr="008521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8F"/>
    <w:rsid w:val="000C67DA"/>
    <w:rsid w:val="00151E78"/>
    <w:rsid w:val="0018323A"/>
    <w:rsid w:val="001E3919"/>
    <w:rsid w:val="00357B4E"/>
    <w:rsid w:val="0037514B"/>
    <w:rsid w:val="003B6815"/>
    <w:rsid w:val="00423F82"/>
    <w:rsid w:val="00437A4E"/>
    <w:rsid w:val="00553118"/>
    <w:rsid w:val="005C405C"/>
    <w:rsid w:val="005F2E82"/>
    <w:rsid w:val="005F3CAF"/>
    <w:rsid w:val="00624275"/>
    <w:rsid w:val="006C0C6A"/>
    <w:rsid w:val="006D2E5A"/>
    <w:rsid w:val="00775ED9"/>
    <w:rsid w:val="00827406"/>
    <w:rsid w:val="00896DB8"/>
    <w:rsid w:val="009260B4"/>
    <w:rsid w:val="00961343"/>
    <w:rsid w:val="00A60BF9"/>
    <w:rsid w:val="00A82D5A"/>
    <w:rsid w:val="00C627E6"/>
    <w:rsid w:val="00CC1FA7"/>
    <w:rsid w:val="00D17766"/>
    <w:rsid w:val="00D2048A"/>
    <w:rsid w:val="00D82E54"/>
    <w:rsid w:val="00DF7B8F"/>
    <w:rsid w:val="00E34BD2"/>
    <w:rsid w:val="00E45487"/>
    <w:rsid w:val="00E63337"/>
    <w:rsid w:val="00E82001"/>
    <w:rsid w:val="00F64C8F"/>
    <w:rsid w:val="00F82B47"/>
    <w:rsid w:val="00F91D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919"/>
    <w:rPr>
      <w:color w:val="808080"/>
    </w:rPr>
  </w:style>
  <w:style w:type="paragraph" w:customStyle="1" w:styleId="448050790D3A45FCB14F030CC4457CDF">
    <w:name w:val="448050790D3A45FCB14F030CC4457CDF"/>
    <w:rsid w:val="00357B4E"/>
    <w:rPr>
      <w:lang w:val="en-GB" w:eastAsia="en-GB"/>
    </w:rPr>
  </w:style>
  <w:style w:type="paragraph" w:customStyle="1" w:styleId="175F667DEF5F46019B502DE776A6CE43">
    <w:name w:val="175F667DEF5F46019B502DE776A6CE43"/>
    <w:rsid w:val="00E63337"/>
    <w:rPr>
      <w:lang w:val="en-GB" w:eastAsia="en-GB"/>
    </w:rPr>
  </w:style>
  <w:style w:type="paragraph" w:customStyle="1" w:styleId="93BEFBB5A5EB41FA8DE14B66ECE173E8">
    <w:name w:val="93BEFBB5A5EB41FA8DE14B66ECE173E8"/>
    <w:rsid w:val="00E63337"/>
    <w:rPr>
      <w:lang w:val="en-GB" w:eastAsia="en-GB"/>
    </w:rPr>
  </w:style>
  <w:style w:type="paragraph" w:customStyle="1" w:styleId="6EE7482B69A3455FB4B9C247B9DC57B4">
    <w:name w:val="6EE7482B69A3455FB4B9C247B9DC57B4"/>
    <w:rsid w:val="00E63337"/>
    <w:rPr>
      <w:lang w:val="en-GB" w:eastAsia="en-GB"/>
    </w:rPr>
  </w:style>
  <w:style w:type="paragraph" w:customStyle="1" w:styleId="BABE46C07ED94A628B2532F7512D967B">
    <w:name w:val="BABE46C07ED94A628B2532F7512D967B"/>
    <w:rsid w:val="00E63337"/>
    <w:rPr>
      <w:lang w:val="en-GB" w:eastAsia="en-GB"/>
    </w:rPr>
  </w:style>
  <w:style w:type="paragraph" w:customStyle="1" w:styleId="9F48A33D9E444D1AA0B44239C8CB9B74">
    <w:name w:val="9F48A33D9E444D1AA0B44239C8CB9B74"/>
    <w:rsid w:val="001E3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200E-11BE-4963-9D70-21F7530E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18905</Words>
  <Characters>107764</Characters>
  <Application>Microsoft Office Word</Application>
  <DocSecurity>0</DocSecurity>
  <Lines>898</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Schug</dc:creator>
  <cp:keywords/>
  <dc:description/>
  <cp:lastModifiedBy>chn off31</cp:lastModifiedBy>
  <cp:revision>905</cp:revision>
  <cp:lastPrinted>2020-11-24T15:24:00Z</cp:lastPrinted>
  <dcterms:created xsi:type="dcterms:W3CDTF">2020-06-19T08:53:00Z</dcterms:created>
  <dcterms:modified xsi:type="dcterms:W3CDTF">2021-03-19T03:35:00Z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mat_stocks_ct6</vt:lpwstr>
  </property>
  <property fmtid="{D5CDD505-2E9C-101B-9397-08002B2CF9AE}" pid="3" name="CitaviDocumentProperty_0">
    <vt:lpwstr>9196c653-e45d-44f1-852c-6caea3c762c0</vt:lpwstr>
  </property>
  <property fmtid="{D5CDD505-2E9C-101B-9397-08002B2CF9AE}" pid="4" name="CitaviDocumentProperty_6">
    <vt:lpwstr>True</vt:lpwstr>
  </property>
  <property fmtid="{D5CDD505-2E9C-101B-9397-08002B2CF9AE}" pid="5" name="CitaviDocumentProperty_8">
    <vt:lpwstr>M:\01_literature\mat_stocks_ct6\mat_stocks_ct6.ctv6</vt:lpwstr>
  </property>
  <property fmtid="{D5CDD505-2E9C-101B-9397-08002B2CF9AE}" pid="6" name="CitaviDocumentProperty_1">
    <vt:lpwstr>6.3.0.0</vt:lpwstr>
  </property>
</Properties>
</file>