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FD4FE" w14:textId="7C8F2A7A" w:rsidR="00683A74" w:rsidRPr="00683A74" w:rsidRDefault="00844F02" w:rsidP="00683A74">
      <w:pPr>
        <w:jc w:val="both"/>
        <w:rPr>
          <w:rFonts w:asciiTheme="minorHAnsi" w:hAnsiTheme="minorHAnsi" w:cstheme="minorHAnsi"/>
          <w:b/>
          <w:sz w:val="20"/>
          <w:szCs w:val="20"/>
          <w:lang w:val="en-US"/>
        </w:rPr>
      </w:pPr>
      <w:r>
        <w:rPr>
          <w:rFonts w:asciiTheme="minorHAnsi" w:hAnsiTheme="minorHAnsi" w:cstheme="minorHAnsi"/>
          <w:b/>
          <w:sz w:val="20"/>
          <w:szCs w:val="20"/>
          <w:lang w:val="en-US"/>
        </w:rPr>
        <w:t>S</w:t>
      </w:r>
      <w:r w:rsidR="00E90302">
        <w:rPr>
          <w:rFonts w:asciiTheme="minorHAnsi" w:hAnsiTheme="minorHAnsi" w:cstheme="minorHAnsi"/>
          <w:b/>
          <w:sz w:val="20"/>
          <w:szCs w:val="20"/>
          <w:lang w:val="en-US"/>
        </w:rPr>
        <w:t>7</w:t>
      </w:r>
      <w:r>
        <w:rPr>
          <w:rFonts w:asciiTheme="minorHAnsi" w:hAnsiTheme="minorHAnsi" w:cstheme="minorHAnsi"/>
          <w:b/>
          <w:sz w:val="20"/>
          <w:szCs w:val="20"/>
          <w:lang w:val="en-US"/>
        </w:rPr>
        <w:t xml:space="preserve"> Appendix</w:t>
      </w:r>
      <w:r w:rsidR="00683A74" w:rsidRPr="00683A74">
        <w:rPr>
          <w:rFonts w:asciiTheme="minorHAnsi" w:hAnsiTheme="minorHAnsi" w:cstheme="minorHAnsi"/>
          <w:b/>
          <w:sz w:val="20"/>
          <w:szCs w:val="20"/>
          <w:lang w:val="en-US"/>
        </w:rPr>
        <w:t xml:space="preserve">. </w:t>
      </w:r>
      <w:bookmarkStart w:id="0" w:name="_Hlk58331385"/>
      <w:r w:rsidR="00683A74" w:rsidRPr="00683A74">
        <w:rPr>
          <w:rFonts w:asciiTheme="minorHAnsi" w:hAnsiTheme="minorHAnsi" w:cstheme="minorHAnsi"/>
          <w:b/>
          <w:sz w:val="20"/>
          <w:szCs w:val="20"/>
          <w:lang w:val="en-US"/>
        </w:rPr>
        <w:t xml:space="preserve">Summary </w:t>
      </w:r>
      <w:r>
        <w:rPr>
          <w:rFonts w:asciiTheme="minorHAnsi" w:hAnsiTheme="minorHAnsi" w:cstheme="minorHAnsi"/>
          <w:b/>
          <w:sz w:val="20"/>
          <w:szCs w:val="20"/>
          <w:lang w:val="en-US"/>
        </w:rPr>
        <w:t>of included studies</w:t>
      </w:r>
      <w:r w:rsidR="00683A74" w:rsidRPr="00683A74">
        <w:rPr>
          <w:rFonts w:asciiTheme="minorHAnsi" w:hAnsiTheme="minorHAnsi" w:cstheme="minorHAnsi"/>
          <w:b/>
          <w:sz w:val="20"/>
          <w:szCs w:val="20"/>
          <w:lang w:val="en-US"/>
        </w:rPr>
        <w:t xml:space="preserve"> reporting abortion-related stigma and economic costs at the </w:t>
      </w:r>
      <w:r>
        <w:rPr>
          <w:rFonts w:asciiTheme="minorHAnsi" w:hAnsiTheme="minorHAnsi" w:cstheme="minorHAnsi"/>
          <w:b/>
          <w:sz w:val="20"/>
          <w:szCs w:val="20"/>
          <w:lang w:val="en-US"/>
        </w:rPr>
        <w:t xml:space="preserve">mesoeconomic </w:t>
      </w:r>
      <w:r w:rsidR="00683A74" w:rsidRPr="00683A74">
        <w:rPr>
          <w:rFonts w:asciiTheme="minorHAnsi" w:hAnsiTheme="minorHAnsi" w:cstheme="minorHAnsi"/>
          <w:b/>
          <w:sz w:val="20"/>
          <w:szCs w:val="20"/>
          <w:lang w:val="en-US"/>
        </w:rPr>
        <w:t xml:space="preserve">level </w:t>
      </w:r>
      <w:bookmarkEnd w:id="0"/>
      <w:r w:rsidR="00683A74" w:rsidRPr="00683A74">
        <w:rPr>
          <w:rFonts w:asciiTheme="minorHAnsi" w:hAnsiTheme="minorHAnsi" w:cstheme="minorHAnsi"/>
          <w:b/>
          <w:sz w:val="20"/>
          <w:szCs w:val="20"/>
          <w:lang w:val="en-US"/>
        </w:rPr>
        <w:t>(n=</w:t>
      </w:r>
      <w:r w:rsidR="00BD1943">
        <w:rPr>
          <w:rFonts w:asciiTheme="minorHAnsi" w:hAnsiTheme="minorHAnsi" w:cstheme="minorHAnsi"/>
          <w:b/>
          <w:sz w:val="20"/>
          <w:szCs w:val="20"/>
          <w:lang w:val="en-US"/>
        </w:rPr>
        <w:t>10</w:t>
      </w:r>
      <w:r w:rsidR="00683A74" w:rsidRPr="00683A74">
        <w:rPr>
          <w:rFonts w:asciiTheme="minorHAnsi" w:hAnsiTheme="minorHAnsi" w:cstheme="minorHAnsi"/>
          <w:b/>
          <w:sz w:val="20"/>
          <w:szCs w:val="20"/>
          <w:lang w:val="en-US"/>
        </w:rPr>
        <w:t>)</w:t>
      </w:r>
    </w:p>
    <w:p w14:paraId="7A0AF933" w14:textId="77777777" w:rsidR="00683A74" w:rsidRPr="00844F02" w:rsidRDefault="00683A74" w:rsidP="00683A74">
      <w:pPr>
        <w:jc w:val="both"/>
        <w:rPr>
          <w:rFonts w:asciiTheme="minorHAnsi" w:hAnsiTheme="minorHAnsi"/>
          <w:sz w:val="18"/>
          <w:szCs w:val="18"/>
          <w:lang w:val="en-US"/>
        </w:rPr>
      </w:pPr>
    </w:p>
    <w:tbl>
      <w:tblPr>
        <w:tblStyle w:val="TableGrid"/>
        <w:tblW w:w="0" w:type="auto"/>
        <w:tblLook w:val="04A0" w:firstRow="1" w:lastRow="0" w:firstColumn="1" w:lastColumn="0" w:noHBand="0" w:noVBand="1"/>
      </w:tblPr>
      <w:tblGrid>
        <w:gridCol w:w="1596"/>
        <w:gridCol w:w="2968"/>
        <w:gridCol w:w="1928"/>
        <w:gridCol w:w="1603"/>
        <w:gridCol w:w="4855"/>
      </w:tblGrid>
      <w:tr w:rsidR="00683A74" w:rsidRPr="00844F02" w14:paraId="7EAD9EAC" w14:textId="77777777" w:rsidTr="00DC0029">
        <w:trPr>
          <w:tblHeader/>
        </w:trPr>
        <w:tc>
          <w:tcPr>
            <w:tcW w:w="1596" w:type="dxa"/>
            <w:shd w:val="clear" w:color="auto" w:fill="808080" w:themeFill="background1" w:themeFillShade="80"/>
          </w:tcPr>
          <w:p w14:paraId="12070D12" w14:textId="77777777" w:rsidR="00683A74" w:rsidRPr="00844F02" w:rsidRDefault="00683A74" w:rsidP="00DC0029">
            <w:pPr>
              <w:rPr>
                <w:rFonts w:asciiTheme="minorHAnsi" w:hAnsiTheme="minorHAnsi" w:cstheme="minorHAnsi"/>
                <w:b/>
                <w:sz w:val="18"/>
                <w:szCs w:val="18"/>
                <w:lang w:val="en-US"/>
              </w:rPr>
            </w:pPr>
            <w:r w:rsidRPr="00844F02">
              <w:rPr>
                <w:rFonts w:asciiTheme="minorHAnsi" w:eastAsia="Times New Roman" w:hAnsiTheme="minorHAnsi" w:cstheme="minorHAnsi"/>
                <w:b/>
                <w:bCs/>
                <w:color w:val="FFFFFF" w:themeColor="background1"/>
                <w:sz w:val="18"/>
                <w:szCs w:val="18"/>
                <w:lang w:val="en-US" w:eastAsia="en-GB"/>
              </w:rPr>
              <w:t>Author, year [country]</w:t>
            </w:r>
          </w:p>
        </w:tc>
        <w:tc>
          <w:tcPr>
            <w:tcW w:w="2968" w:type="dxa"/>
            <w:shd w:val="clear" w:color="auto" w:fill="808080" w:themeFill="background1" w:themeFillShade="80"/>
          </w:tcPr>
          <w:p w14:paraId="338D229D" w14:textId="77777777" w:rsidR="00683A74" w:rsidRPr="00844F02" w:rsidRDefault="00683A74" w:rsidP="00DC0029">
            <w:pPr>
              <w:rPr>
                <w:rFonts w:asciiTheme="minorHAnsi" w:hAnsiTheme="minorHAnsi" w:cstheme="minorHAnsi"/>
                <w:b/>
                <w:sz w:val="18"/>
                <w:szCs w:val="18"/>
                <w:lang w:val="en-US"/>
              </w:rPr>
            </w:pPr>
            <w:r w:rsidRPr="00844F02">
              <w:rPr>
                <w:rFonts w:asciiTheme="minorHAnsi" w:eastAsia="Times New Roman" w:hAnsiTheme="minorHAnsi" w:cstheme="minorHAnsi"/>
                <w:b/>
                <w:bCs/>
                <w:color w:val="FFFFFF" w:themeColor="background1"/>
                <w:sz w:val="18"/>
                <w:szCs w:val="18"/>
                <w:lang w:val="en-US" w:eastAsia="en-GB"/>
              </w:rPr>
              <w:t>Aim/objective(s)</w:t>
            </w:r>
          </w:p>
        </w:tc>
        <w:tc>
          <w:tcPr>
            <w:tcW w:w="1928" w:type="dxa"/>
            <w:shd w:val="clear" w:color="auto" w:fill="808080" w:themeFill="background1" w:themeFillShade="80"/>
          </w:tcPr>
          <w:p w14:paraId="4875A7EB" w14:textId="77777777" w:rsidR="00683A74" w:rsidRPr="00844F02" w:rsidRDefault="00683A74" w:rsidP="00DC0029">
            <w:pPr>
              <w:rPr>
                <w:rFonts w:asciiTheme="minorHAnsi" w:hAnsiTheme="minorHAnsi" w:cstheme="minorHAnsi"/>
                <w:b/>
                <w:sz w:val="18"/>
                <w:szCs w:val="18"/>
                <w:lang w:val="en-US"/>
              </w:rPr>
            </w:pPr>
            <w:r w:rsidRPr="00844F02">
              <w:rPr>
                <w:rFonts w:asciiTheme="minorHAnsi" w:eastAsia="Times New Roman" w:hAnsiTheme="minorHAnsi" w:cstheme="minorHAnsi"/>
                <w:b/>
                <w:bCs/>
                <w:color w:val="FFFFFF" w:themeColor="background1"/>
                <w:sz w:val="18"/>
                <w:szCs w:val="18"/>
                <w:lang w:val="en-US" w:eastAsia="en-GB"/>
              </w:rPr>
              <w:t>Population</w:t>
            </w:r>
          </w:p>
        </w:tc>
        <w:tc>
          <w:tcPr>
            <w:tcW w:w="1603" w:type="dxa"/>
            <w:shd w:val="clear" w:color="auto" w:fill="808080" w:themeFill="background1" w:themeFillShade="80"/>
          </w:tcPr>
          <w:p w14:paraId="64B7B5C4" w14:textId="77777777" w:rsidR="00683A74" w:rsidRPr="00844F02" w:rsidRDefault="00683A74" w:rsidP="00DC0029">
            <w:pPr>
              <w:rPr>
                <w:rFonts w:asciiTheme="minorHAnsi" w:hAnsiTheme="minorHAnsi" w:cstheme="minorHAnsi"/>
                <w:b/>
                <w:sz w:val="18"/>
                <w:szCs w:val="18"/>
                <w:lang w:val="en-US"/>
              </w:rPr>
            </w:pPr>
            <w:r w:rsidRPr="00844F02">
              <w:rPr>
                <w:rFonts w:asciiTheme="minorHAnsi" w:eastAsia="Times New Roman" w:hAnsiTheme="minorHAnsi" w:cstheme="minorHAnsi"/>
                <w:b/>
                <w:bCs/>
                <w:color w:val="FFFFFF" w:themeColor="background1"/>
                <w:sz w:val="18"/>
                <w:szCs w:val="18"/>
                <w:lang w:val="en-US" w:eastAsia="en-GB"/>
              </w:rPr>
              <w:t>Study type</w:t>
            </w:r>
          </w:p>
        </w:tc>
        <w:tc>
          <w:tcPr>
            <w:tcW w:w="4855" w:type="dxa"/>
            <w:shd w:val="clear" w:color="auto" w:fill="808080" w:themeFill="background1" w:themeFillShade="80"/>
          </w:tcPr>
          <w:p w14:paraId="76C50068" w14:textId="77777777" w:rsidR="00683A74" w:rsidRPr="00844F02" w:rsidRDefault="00683A74" w:rsidP="00DC0029">
            <w:pPr>
              <w:rPr>
                <w:rFonts w:asciiTheme="minorHAnsi" w:hAnsiTheme="minorHAnsi" w:cstheme="minorHAnsi"/>
                <w:b/>
                <w:sz w:val="18"/>
                <w:szCs w:val="18"/>
                <w:lang w:val="en-US"/>
              </w:rPr>
            </w:pPr>
            <w:r w:rsidRPr="00844F02">
              <w:rPr>
                <w:rFonts w:asciiTheme="minorHAnsi" w:eastAsia="Times New Roman" w:hAnsiTheme="minorHAnsi" w:cstheme="minorHAnsi"/>
                <w:b/>
                <w:bCs/>
                <w:color w:val="FFFFFF" w:themeColor="background1"/>
                <w:sz w:val="18"/>
                <w:szCs w:val="18"/>
                <w:lang w:val="en-US" w:eastAsia="en-GB"/>
              </w:rPr>
              <w:t xml:space="preserve">Summary of main findings </w:t>
            </w:r>
          </w:p>
        </w:tc>
      </w:tr>
      <w:tr w:rsidR="00352ACF" w:rsidRPr="00844F02" w14:paraId="31048057" w14:textId="77777777" w:rsidTr="00DC0029">
        <w:tc>
          <w:tcPr>
            <w:tcW w:w="1596" w:type="dxa"/>
          </w:tcPr>
          <w:p w14:paraId="512480FB" w14:textId="211DDDB2" w:rsidR="00352ACF" w:rsidRPr="00844F02" w:rsidRDefault="00352ACF" w:rsidP="00352ACF">
            <w:pPr>
              <w:rPr>
                <w:rFonts w:asciiTheme="minorHAnsi" w:eastAsia="Times New Roman" w:hAnsiTheme="minorHAnsi" w:cstheme="minorHAnsi"/>
                <w:sz w:val="18"/>
                <w:szCs w:val="18"/>
                <w:lang w:val="en-US" w:eastAsia="en-GB"/>
              </w:rPr>
            </w:pPr>
            <w:r w:rsidRPr="00844F02">
              <w:rPr>
                <w:rFonts w:asciiTheme="minorHAnsi" w:eastAsia="Times New Roman" w:hAnsiTheme="minorHAnsi"/>
                <w:color w:val="000000"/>
                <w:sz w:val="18"/>
                <w:szCs w:val="18"/>
              </w:rPr>
              <w:fldChar w:fldCharType="begin"/>
            </w:r>
            <w:r w:rsidRPr="00844F02">
              <w:rPr>
                <w:rFonts w:asciiTheme="minorHAnsi" w:eastAsia="Times New Roman" w:hAnsiTheme="minorHAnsi"/>
                <w:color w:val="000000"/>
                <w:sz w:val="18"/>
                <w:szCs w:val="18"/>
              </w:rPr>
              <w:instrText xml:space="preserve"> ADDIN EN.CITE &lt;EndNote&gt;&lt;Cite&gt;&lt;Author&gt;Bennett&lt;/Author&gt;&lt;Year&gt;2001&lt;/Year&gt;&lt;RecNum&gt;37&lt;/RecNum&gt;&lt;DisplayText&gt;(Bennett 2001)&lt;/DisplayText&gt;&lt;record&gt;&lt;rec-number&gt;37&lt;/rec-number&gt;&lt;foreign-keys&gt;&lt;key app="EN" db-id="tvtwtrfpnafax9e2td3vfzdge2waw2wvw5v2" timestamp="0"&gt;37&lt;/key&gt;&lt;/foreign-keys&gt;&lt;ref-type name="Journal Article"&gt;17&lt;/ref-type&gt;&lt;contributors&gt;&lt;authors&gt;&lt;author&gt;Bennett, Linda Rae&lt;/author&gt;&lt;/authors&gt;&lt;/contributors&gt;&lt;titles&gt;&lt;title&gt;Single women&amp;apos;s experiences of premarital pregnancy and induced abortion in Lombok, Eastern Indonesia&lt;/title&gt;&lt;secondary-title&gt;Reproductive Health Matters&lt;/secondary-title&gt;&lt;/titles&gt;&lt;pages&gt;37-43&lt;/pages&gt;&lt;volume&gt;9&lt;/volume&gt;&lt;number&gt;17&lt;/number&gt;&lt;keywords&gt;&lt;keyword&gt;young women&lt;/keyword&gt;&lt;keyword&gt;contraception and unplanned pregnancy&lt;/keyword&gt;&lt;keyword&gt;marital status&lt;/keyword&gt;&lt;keyword&gt;induced abortion&lt;/keyword&gt;&lt;keyword&gt;doctor-patient relations&lt;/keyword&gt;&lt;keyword&gt;Indonesia&lt;/keyword&gt;&lt;/keywords&gt;&lt;dates&gt;&lt;year&gt;2001&lt;/year&gt;&lt;pub-dates&gt;&lt;date&gt;2001/05/01/&lt;/date&gt;&lt;/pub-dates&gt;&lt;/dates&gt;&lt;isbn&gt;0968-8080&lt;/isbn&gt;&lt;urls&gt;&lt;related-urls&gt;&lt;url&gt;http://www.sciencedirect.com/science/article/pii/S0968808001900060&lt;/url&gt;&lt;url&gt;https://www.tandfonline.com/doi/pdf/10.1016/S0968-8080%2801%2990006-0?needAccess=true&lt;/url&gt;&lt;/related-urls&gt;&lt;/urls&gt;&lt;electronic-resource-num&gt;https://doi.org/10.1016/S0968-8080(01)90006-0&lt;/electronic-resource-num&gt;&lt;/record&gt;&lt;/Cite&gt;&lt;/EndNote&gt;</w:instrText>
            </w:r>
            <w:r w:rsidRPr="00844F02">
              <w:rPr>
                <w:rFonts w:asciiTheme="minorHAnsi" w:eastAsia="Times New Roman" w:hAnsiTheme="minorHAnsi"/>
                <w:color w:val="000000"/>
                <w:sz w:val="18"/>
                <w:szCs w:val="18"/>
              </w:rPr>
              <w:fldChar w:fldCharType="separate"/>
            </w:r>
            <w:r w:rsidRPr="00844F02">
              <w:rPr>
                <w:rFonts w:asciiTheme="minorHAnsi" w:eastAsia="Times New Roman" w:hAnsiTheme="minorHAnsi"/>
                <w:noProof/>
                <w:color w:val="000000"/>
                <w:sz w:val="18"/>
                <w:szCs w:val="18"/>
              </w:rPr>
              <w:t>(Bennett 2001)</w:t>
            </w:r>
            <w:r w:rsidRPr="00844F02">
              <w:rPr>
                <w:rFonts w:asciiTheme="minorHAnsi" w:eastAsia="Times New Roman" w:hAnsiTheme="minorHAnsi"/>
                <w:color w:val="000000"/>
                <w:sz w:val="18"/>
                <w:szCs w:val="18"/>
              </w:rPr>
              <w:fldChar w:fldCharType="end"/>
            </w:r>
            <w:r w:rsidRPr="00844F02">
              <w:rPr>
                <w:rFonts w:asciiTheme="minorHAnsi" w:eastAsia="Times New Roman" w:hAnsiTheme="minorHAnsi"/>
                <w:color w:val="000000"/>
                <w:sz w:val="18"/>
                <w:szCs w:val="18"/>
              </w:rPr>
              <w:t xml:space="preserve"> [Indonesia]</w:t>
            </w:r>
          </w:p>
        </w:tc>
        <w:tc>
          <w:tcPr>
            <w:tcW w:w="2968" w:type="dxa"/>
          </w:tcPr>
          <w:p w14:paraId="0074F8FA" w14:textId="11CEC790" w:rsidR="00352ACF" w:rsidRPr="00844F02" w:rsidRDefault="00352ACF" w:rsidP="00352ACF">
            <w:pPr>
              <w:rPr>
                <w:rFonts w:asciiTheme="minorHAnsi" w:eastAsia="Times New Roman" w:hAnsiTheme="minorHAnsi" w:cstheme="minorHAnsi"/>
                <w:sz w:val="18"/>
                <w:szCs w:val="18"/>
              </w:rPr>
            </w:pPr>
            <w:r w:rsidRPr="00844F02">
              <w:rPr>
                <w:rFonts w:asciiTheme="minorHAnsi" w:eastAsia="Times New Roman" w:hAnsiTheme="minorHAnsi"/>
                <w:color w:val="000000"/>
                <w:sz w:val="18"/>
                <w:szCs w:val="18"/>
              </w:rPr>
              <w:t>To examine the experience of premarital pregnancy and induced abortion among young, single women in Lombok, Eastern Indonesia</w:t>
            </w:r>
          </w:p>
        </w:tc>
        <w:tc>
          <w:tcPr>
            <w:tcW w:w="1928" w:type="dxa"/>
          </w:tcPr>
          <w:p w14:paraId="22802F7E" w14:textId="44CAA73E" w:rsidR="00352ACF" w:rsidRPr="00844F02" w:rsidRDefault="00352ACF" w:rsidP="00352ACF">
            <w:pPr>
              <w:rPr>
                <w:rFonts w:asciiTheme="minorHAnsi" w:eastAsia="Times New Roman" w:hAnsiTheme="minorHAnsi" w:cstheme="minorHAnsi"/>
                <w:sz w:val="18"/>
                <w:szCs w:val="18"/>
              </w:rPr>
            </w:pPr>
            <w:r w:rsidRPr="00844F02">
              <w:rPr>
                <w:rFonts w:asciiTheme="minorHAnsi" w:eastAsia="Times New Roman" w:hAnsiTheme="minorHAnsi"/>
                <w:color w:val="000000"/>
                <w:sz w:val="18"/>
                <w:szCs w:val="18"/>
              </w:rPr>
              <w:t>Single women and their families, and health care providers in Mataram, the capital city of Lombok, between August 1996 and February 1998</w:t>
            </w:r>
          </w:p>
        </w:tc>
        <w:tc>
          <w:tcPr>
            <w:tcW w:w="1603" w:type="dxa"/>
          </w:tcPr>
          <w:p w14:paraId="2AAAAFBF" w14:textId="2D7EDDC0" w:rsidR="00352ACF" w:rsidRPr="00844F02" w:rsidRDefault="00352ACF" w:rsidP="00352ACF">
            <w:pPr>
              <w:rPr>
                <w:rFonts w:asciiTheme="minorHAnsi" w:eastAsia="Times New Roman" w:hAnsiTheme="minorHAnsi" w:cstheme="minorHAnsi"/>
                <w:sz w:val="18"/>
                <w:szCs w:val="18"/>
              </w:rPr>
            </w:pPr>
            <w:r w:rsidRPr="00844F02">
              <w:rPr>
                <w:rFonts w:asciiTheme="minorHAnsi" w:eastAsia="Times New Roman" w:hAnsiTheme="minorHAnsi"/>
                <w:color w:val="000000"/>
                <w:sz w:val="18"/>
                <w:szCs w:val="18"/>
              </w:rPr>
              <w:t xml:space="preserve">Ethnography </w:t>
            </w:r>
          </w:p>
        </w:tc>
        <w:tc>
          <w:tcPr>
            <w:tcW w:w="4855" w:type="dxa"/>
          </w:tcPr>
          <w:p w14:paraId="7124EF7D" w14:textId="770DDBA0" w:rsidR="00352ACF" w:rsidRPr="00844F02" w:rsidRDefault="00352ACF" w:rsidP="00352ACF">
            <w:pPr>
              <w:rPr>
                <w:rFonts w:asciiTheme="minorHAnsi" w:hAnsiTheme="minorHAnsi" w:cstheme="minorHAnsi"/>
                <w:color w:val="000000"/>
                <w:sz w:val="18"/>
                <w:szCs w:val="18"/>
                <w:lang w:val="en-US"/>
              </w:rPr>
            </w:pPr>
            <w:r w:rsidRPr="00844F02">
              <w:rPr>
                <w:rFonts w:asciiTheme="minorHAnsi" w:hAnsiTheme="minorHAnsi" w:cstheme="minorHAnsi"/>
                <w:color w:val="000000"/>
                <w:sz w:val="18"/>
                <w:szCs w:val="18"/>
              </w:rPr>
              <w:t xml:space="preserve">This study has found that the inflated fees from providers, unregulated because abortion procedures are clandestine, is a significant barrier to services. To ensure confidentiality, unmarried women will present to private medical providers for treatment. Costs of service can range from 60,000 – 300,000 rupiah, with purchase of drugs as an additional, separate cost. The high price point for confidentiality is often beyond the independent financial resources of most single women. </w:t>
            </w:r>
          </w:p>
        </w:tc>
      </w:tr>
      <w:tr w:rsidR="00352ACF" w:rsidRPr="00844F02" w14:paraId="64FD9A0C" w14:textId="77777777" w:rsidTr="00DC0029">
        <w:tc>
          <w:tcPr>
            <w:tcW w:w="1596" w:type="dxa"/>
          </w:tcPr>
          <w:p w14:paraId="65AD274A" w14:textId="74B167F2" w:rsidR="00352ACF" w:rsidRPr="00844F02" w:rsidRDefault="00352ACF" w:rsidP="00352ACF">
            <w:pPr>
              <w:rPr>
                <w:rFonts w:asciiTheme="minorHAnsi" w:eastAsia="Times New Roman" w:hAnsiTheme="minorHAnsi" w:cstheme="minorHAnsi"/>
                <w:sz w:val="18"/>
                <w:szCs w:val="18"/>
                <w:lang w:val="en-US" w:eastAsia="en-GB"/>
              </w:rPr>
            </w:pPr>
            <w:r w:rsidRPr="00844F02">
              <w:rPr>
                <w:rFonts w:asciiTheme="minorHAnsi" w:eastAsia="Times New Roman" w:hAnsiTheme="minorHAnsi" w:cstheme="minorHAnsi"/>
                <w:sz w:val="18"/>
                <w:szCs w:val="18"/>
                <w:lang w:val="en-US" w:eastAsia="en-GB"/>
              </w:rPr>
              <w:fldChar w:fldCharType="begin"/>
            </w:r>
            <w:r w:rsidRPr="00844F02">
              <w:rPr>
                <w:rFonts w:asciiTheme="minorHAnsi" w:eastAsia="Times New Roman" w:hAnsiTheme="minorHAnsi" w:cstheme="minorHAnsi"/>
                <w:sz w:val="18"/>
                <w:szCs w:val="18"/>
                <w:lang w:val="en-US" w:eastAsia="en-GB"/>
              </w:rPr>
              <w:instrText xml:space="preserve"> ADDIN EN.CITE &lt;EndNote&gt;&lt;Cite&gt;&lt;Author&gt;Brack&lt;/Author&gt;&lt;Year&gt;2017&lt;/Year&gt;&lt;RecNum&gt;51&lt;/RecNum&gt;&lt;DisplayText&gt;(Brack, Rochat et al. 2017)&lt;/DisplayText&gt;&lt;record&gt;&lt;rec-number&gt;51&lt;/rec-number&gt;&lt;foreign-keys&gt;&lt;key app="EN" db-id="tvtwtrfpnafax9e2td3vfzdge2waw2wvw5v2" timestamp="0"&gt;51&lt;/key&gt;&lt;/foreign-keys&gt;&lt;ref-type name="Journal Article"&gt;17&lt;/ref-type&gt;&lt;contributors&gt;&lt;authors&gt;&lt;author&gt;Brack, Chelsey E.&lt;/author&gt;&lt;author&gt;Rochat, Roger W.&lt;/author&gt;&lt;author&gt;Bernal, Oscar A.&lt;/author&gt;&lt;/authors&gt;&lt;/contributors&gt;&lt;titles&gt;&lt;title&gt;It&amp;apos;s a Race Against the Clock: A Qualitative Analysis of Barriers to Legal Abortion in Bogot, Colombia&lt;/title&gt;&lt;secondary-title&gt;International Perspectives on Sexual and Reproductive Health&lt;/secondary-title&gt;&lt;/titles&gt;&lt;pages&gt;173-182&lt;/pages&gt;&lt;volume&gt;43&lt;/volume&gt;&lt;number&gt;4&lt;/number&gt;&lt;dates&gt;&lt;year&gt;2017&lt;/year&gt;&lt;/dates&gt;&lt;publisher&gt;Guttmacher Institute&lt;/publisher&gt;&lt;isbn&gt;19440391, 19440405&lt;/isbn&gt;&lt;urls&gt;&lt;related-urls&gt;&lt;url&gt;http://www.jstor.org/stable/10.1363/43e5317&lt;/url&gt;&lt;/related-urls&gt;&lt;/urls&gt;&lt;custom1&gt;Full publication date: December 2017&lt;/custom1&gt;&lt;/record&gt;&lt;/Cite&gt;&lt;/EndNote&gt;</w:instrText>
            </w:r>
            <w:r w:rsidRPr="00844F02">
              <w:rPr>
                <w:rFonts w:asciiTheme="minorHAnsi" w:eastAsia="Times New Roman" w:hAnsiTheme="minorHAnsi" w:cstheme="minorHAnsi"/>
                <w:sz w:val="18"/>
                <w:szCs w:val="18"/>
                <w:lang w:val="en-US" w:eastAsia="en-GB"/>
              </w:rPr>
              <w:fldChar w:fldCharType="separate"/>
            </w:r>
            <w:r w:rsidRPr="00844F02">
              <w:rPr>
                <w:rFonts w:asciiTheme="minorHAnsi" w:eastAsia="Times New Roman" w:hAnsiTheme="minorHAnsi" w:cstheme="minorHAnsi"/>
                <w:noProof/>
                <w:sz w:val="18"/>
                <w:szCs w:val="18"/>
                <w:lang w:val="en-US" w:eastAsia="en-GB"/>
              </w:rPr>
              <w:t>(Brack, Rochat et al. 2017)</w:t>
            </w:r>
            <w:r w:rsidRPr="00844F02">
              <w:rPr>
                <w:rFonts w:asciiTheme="minorHAnsi" w:eastAsia="Times New Roman" w:hAnsiTheme="minorHAnsi" w:cstheme="minorHAnsi"/>
                <w:sz w:val="18"/>
                <w:szCs w:val="18"/>
                <w:lang w:val="en-US" w:eastAsia="en-GB"/>
              </w:rPr>
              <w:fldChar w:fldCharType="end"/>
            </w:r>
            <w:r w:rsidRPr="00844F02">
              <w:rPr>
                <w:rFonts w:asciiTheme="minorHAnsi" w:eastAsia="Times New Roman" w:hAnsiTheme="minorHAnsi" w:cstheme="minorHAnsi"/>
                <w:sz w:val="18"/>
                <w:szCs w:val="18"/>
                <w:lang w:val="en-US" w:eastAsia="en-GB"/>
              </w:rPr>
              <w:t xml:space="preserve"> [Colombia]</w:t>
            </w:r>
          </w:p>
        </w:tc>
        <w:tc>
          <w:tcPr>
            <w:tcW w:w="2968" w:type="dxa"/>
          </w:tcPr>
          <w:p w14:paraId="3EC936FF" w14:textId="77777777" w:rsidR="00352ACF" w:rsidRPr="00844F02" w:rsidRDefault="00352ACF" w:rsidP="00352ACF">
            <w:pPr>
              <w:rPr>
                <w:rFonts w:asciiTheme="minorHAnsi" w:hAnsiTheme="minorHAnsi" w:cstheme="minorHAnsi"/>
                <w:color w:val="000000"/>
                <w:sz w:val="18"/>
                <w:szCs w:val="18"/>
                <w:lang w:val="en-US"/>
              </w:rPr>
            </w:pPr>
            <w:r w:rsidRPr="00844F02">
              <w:rPr>
                <w:rFonts w:asciiTheme="minorHAnsi" w:eastAsia="Times New Roman" w:hAnsiTheme="minorHAnsi" w:cstheme="minorHAnsi"/>
                <w:sz w:val="18"/>
                <w:szCs w:val="18"/>
              </w:rPr>
              <w:t>To identify the key barriers to legal abortion, and to explore the ways they may work separately and together to delay the receipt of high quality, legal abortion care</w:t>
            </w:r>
          </w:p>
        </w:tc>
        <w:tc>
          <w:tcPr>
            <w:tcW w:w="1928" w:type="dxa"/>
          </w:tcPr>
          <w:p w14:paraId="484FAACE" w14:textId="77777777" w:rsidR="00352ACF" w:rsidRPr="00844F02" w:rsidRDefault="00352ACF" w:rsidP="00352ACF">
            <w:pPr>
              <w:rPr>
                <w:rFonts w:asciiTheme="minorHAnsi" w:hAnsiTheme="minorHAnsi" w:cstheme="minorHAnsi"/>
                <w:color w:val="000000"/>
                <w:sz w:val="18"/>
                <w:szCs w:val="18"/>
                <w:lang w:val="en-US"/>
              </w:rPr>
            </w:pPr>
            <w:r w:rsidRPr="00844F02">
              <w:rPr>
                <w:rFonts w:asciiTheme="minorHAnsi" w:eastAsia="Times New Roman" w:hAnsiTheme="minorHAnsi" w:cstheme="minorHAnsi"/>
                <w:sz w:val="18"/>
                <w:szCs w:val="18"/>
              </w:rPr>
              <w:t>Women who had obtained a legal abortion in Bogotá, Colombia in the last 12 months; were aged 18 or older; and exhibited verbal proficiency in Spanish (n=17)</w:t>
            </w:r>
          </w:p>
        </w:tc>
        <w:tc>
          <w:tcPr>
            <w:tcW w:w="1603" w:type="dxa"/>
          </w:tcPr>
          <w:p w14:paraId="33587655" w14:textId="77777777" w:rsidR="00352ACF" w:rsidRPr="00844F02" w:rsidRDefault="00352ACF" w:rsidP="00352ACF">
            <w:pPr>
              <w:rPr>
                <w:rFonts w:asciiTheme="minorHAnsi" w:hAnsiTheme="minorHAnsi" w:cstheme="minorHAnsi"/>
                <w:color w:val="000000"/>
                <w:sz w:val="18"/>
                <w:szCs w:val="18"/>
                <w:lang w:val="en-US"/>
              </w:rPr>
            </w:pPr>
            <w:r w:rsidRPr="00844F02">
              <w:rPr>
                <w:rFonts w:asciiTheme="minorHAnsi" w:eastAsia="Times New Roman" w:hAnsiTheme="minorHAnsi" w:cstheme="minorHAnsi"/>
                <w:sz w:val="18"/>
                <w:szCs w:val="18"/>
              </w:rPr>
              <w:t xml:space="preserve">In-depth interviews </w:t>
            </w:r>
          </w:p>
        </w:tc>
        <w:tc>
          <w:tcPr>
            <w:tcW w:w="4855" w:type="dxa"/>
          </w:tcPr>
          <w:p w14:paraId="63C05805" w14:textId="77777777" w:rsidR="00352ACF" w:rsidRPr="00844F02" w:rsidRDefault="00352ACF" w:rsidP="00352ACF">
            <w:pPr>
              <w:rPr>
                <w:rFonts w:asciiTheme="minorHAnsi" w:hAnsiTheme="minorHAnsi" w:cstheme="minorHAnsi"/>
                <w:color w:val="000000"/>
                <w:sz w:val="18"/>
                <w:szCs w:val="18"/>
                <w:lang w:val="en-US"/>
              </w:rPr>
            </w:pPr>
            <w:r w:rsidRPr="00844F02">
              <w:rPr>
                <w:rFonts w:asciiTheme="minorHAnsi" w:hAnsiTheme="minorHAnsi" w:cstheme="minorHAnsi"/>
                <w:color w:val="000000"/>
                <w:sz w:val="18"/>
                <w:szCs w:val="18"/>
                <w:lang w:val="en-US"/>
              </w:rPr>
              <w:t>In general, insurance companies acted as a barrier to timely access to legal, safe abortion care, even though they are legally obligated to authorize the procedure. Religious sentiments appeared to underlie the behavior of company representatives.</w:t>
            </w:r>
          </w:p>
        </w:tc>
      </w:tr>
      <w:tr w:rsidR="00352ACF" w:rsidRPr="00844F02" w14:paraId="77972327" w14:textId="77777777" w:rsidTr="00DC0029">
        <w:tc>
          <w:tcPr>
            <w:tcW w:w="1596" w:type="dxa"/>
          </w:tcPr>
          <w:p w14:paraId="700B9D37" w14:textId="540BCDA2" w:rsidR="00352ACF" w:rsidRPr="00844F02" w:rsidRDefault="00352ACF" w:rsidP="00352ACF">
            <w:pPr>
              <w:rPr>
                <w:rFonts w:asciiTheme="minorHAnsi" w:eastAsia="Times New Roman" w:hAnsiTheme="minorHAnsi" w:cstheme="minorHAnsi"/>
                <w:sz w:val="18"/>
                <w:szCs w:val="18"/>
                <w:lang w:val="en-US" w:eastAsia="en-GB"/>
              </w:rPr>
            </w:pPr>
            <w:r w:rsidRPr="00844F02">
              <w:rPr>
                <w:rFonts w:asciiTheme="minorHAnsi" w:eastAsia="Times New Roman" w:hAnsiTheme="minorHAnsi" w:cstheme="minorHAnsi"/>
                <w:sz w:val="18"/>
                <w:szCs w:val="18"/>
                <w:lang w:val="en-US" w:eastAsia="en-GB"/>
              </w:rPr>
              <w:fldChar w:fldCharType="begin">
                <w:fldData xml:space="preserve">PEVuZE5vdGU+PENpdGU+PEF1dGhvcj5DaGXFgnN0b3dza2E8L0F1dGhvcj48WWVhcj4yMDExPC9Z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</w:fldData>
              </w:fldChar>
            </w:r>
            <w:r w:rsidRPr="00844F02">
              <w:rPr>
                <w:rFonts w:asciiTheme="minorHAnsi" w:eastAsia="Times New Roman" w:hAnsiTheme="minorHAnsi" w:cstheme="minorHAnsi"/>
                <w:sz w:val="18"/>
                <w:szCs w:val="18"/>
                <w:lang w:val="en-US" w:eastAsia="en-GB"/>
              </w:rPr>
              <w:instrText xml:space="preserve"> ADDIN EN.CITE </w:instrText>
            </w:r>
            <w:r w:rsidRPr="00844F02">
              <w:rPr>
                <w:rFonts w:asciiTheme="minorHAnsi" w:eastAsia="Times New Roman" w:hAnsiTheme="minorHAnsi" w:cstheme="minorHAnsi"/>
                <w:sz w:val="18"/>
                <w:szCs w:val="18"/>
                <w:lang w:val="en-US" w:eastAsia="en-GB"/>
              </w:rPr>
              <w:fldChar w:fldCharType="begin">
                <w:fldData xml:space="preserve">PEVuZE5vdGU+PENpdGU+PEF1dGhvcj5DaGXFgnN0b3dza2E8L0F1dGhvcj48WWVhcj4yMDExPC9Z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</w:fldData>
              </w:fldChar>
            </w:r>
            <w:r w:rsidRPr="00844F02">
              <w:rPr>
                <w:rFonts w:asciiTheme="minorHAnsi" w:eastAsia="Times New Roman" w:hAnsiTheme="minorHAnsi" w:cstheme="minorHAnsi"/>
                <w:sz w:val="18"/>
                <w:szCs w:val="18"/>
                <w:lang w:val="en-US" w:eastAsia="en-GB"/>
              </w:rPr>
              <w:instrText xml:space="preserve"> ADDIN EN.CITE.DATA </w:instrText>
            </w:r>
            <w:r w:rsidRPr="00844F02">
              <w:rPr>
                <w:rFonts w:asciiTheme="minorHAnsi" w:eastAsia="Times New Roman" w:hAnsiTheme="minorHAnsi" w:cstheme="minorHAnsi"/>
                <w:sz w:val="18"/>
                <w:szCs w:val="18"/>
                <w:lang w:val="en-US" w:eastAsia="en-GB"/>
              </w:rPr>
            </w:r>
            <w:r w:rsidRPr="00844F02">
              <w:rPr>
                <w:rFonts w:asciiTheme="minorHAnsi" w:eastAsia="Times New Roman" w:hAnsiTheme="minorHAnsi" w:cstheme="minorHAnsi"/>
                <w:sz w:val="18"/>
                <w:szCs w:val="18"/>
                <w:lang w:val="en-US" w:eastAsia="en-GB"/>
              </w:rPr>
              <w:fldChar w:fldCharType="end"/>
            </w:r>
            <w:r w:rsidRPr="00844F02">
              <w:rPr>
                <w:rFonts w:asciiTheme="minorHAnsi" w:eastAsia="Times New Roman" w:hAnsiTheme="minorHAnsi" w:cstheme="minorHAnsi"/>
                <w:sz w:val="18"/>
                <w:szCs w:val="18"/>
                <w:lang w:val="en-US" w:eastAsia="en-GB"/>
              </w:rPr>
            </w:r>
            <w:r w:rsidRPr="00844F02">
              <w:rPr>
                <w:rFonts w:asciiTheme="minorHAnsi" w:eastAsia="Times New Roman" w:hAnsiTheme="minorHAnsi" w:cstheme="minorHAnsi"/>
                <w:sz w:val="18"/>
                <w:szCs w:val="18"/>
                <w:lang w:val="en-US" w:eastAsia="en-GB"/>
              </w:rPr>
              <w:fldChar w:fldCharType="separate"/>
            </w:r>
            <w:r w:rsidRPr="00844F02">
              <w:rPr>
                <w:rFonts w:asciiTheme="minorHAnsi" w:eastAsia="Times New Roman" w:hAnsiTheme="minorHAnsi" w:cstheme="minorHAnsi"/>
                <w:noProof/>
                <w:sz w:val="18"/>
                <w:szCs w:val="18"/>
                <w:lang w:val="en-US" w:eastAsia="en-GB"/>
              </w:rPr>
              <w:t>(Chełstowska 2011)</w:t>
            </w:r>
            <w:r w:rsidRPr="00844F02">
              <w:rPr>
                <w:rFonts w:asciiTheme="minorHAnsi" w:eastAsia="Times New Roman" w:hAnsiTheme="minorHAnsi" w:cstheme="minorHAnsi"/>
                <w:sz w:val="18"/>
                <w:szCs w:val="18"/>
                <w:lang w:val="en-US" w:eastAsia="en-GB"/>
              </w:rPr>
              <w:fldChar w:fldCharType="end"/>
            </w:r>
            <w:r w:rsidRPr="00844F02">
              <w:rPr>
                <w:rFonts w:asciiTheme="minorHAnsi" w:eastAsia="Times New Roman" w:hAnsiTheme="minorHAnsi" w:cstheme="minorHAnsi"/>
                <w:sz w:val="18"/>
                <w:szCs w:val="18"/>
                <w:lang w:val="en-US" w:eastAsia="en-GB"/>
              </w:rPr>
              <w:t xml:space="preserve"> [Poland]</w:t>
            </w:r>
          </w:p>
        </w:tc>
        <w:tc>
          <w:tcPr>
            <w:tcW w:w="2968" w:type="dxa"/>
          </w:tcPr>
          <w:p w14:paraId="089B458A" w14:textId="77777777" w:rsidR="00352ACF" w:rsidRPr="00844F02" w:rsidRDefault="00352ACF" w:rsidP="00352ACF">
            <w:pPr>
              <w:rPr>
                <w:rFonts w:asciiTheme="minorHAnsi" w:hAnsiTheme="minorHAnsi" w:cstheme="minorHAnsi"/>
                <w:color w:val="000000"/>
                <w:sz w:val="18"/>
                <w:szCs w:val="18"/>
                <w:lang w:val="en-US"/>
              </w:rPr>
            </w:pPr>
            <w:r w:rsidRPr="00844F02">
              <w:rPr>
                <w:rFonts w:asciiTheme="minorHAnsi" w:hAnsiTheme="minorHAnsi" w:cstheme="minorHAnsi"/>
                <w:sz w:val="18"/>
                <w:szCs w:val="18"/>
              </w:rPr>
              <w:t>To describe the economic consequences of the stigmatisation and illegality of abortion and its almost complete removal from public health services in Poland since the late 1980s.</w:t>
            </w:r>
          </w:p>
        </w:tc>
        <w:tc>
          <w:tcPr>
            <w:tcW w:w="1928" w:type="dxa"/>
          </w:tcPr>
          <w:p w14:paraId="47C76AAA" w14:textId="77777777" w:rsidR="00352ACF" w:rsidRPr="00844F02" w:rsidRDefault="00352ACF" w:rsidP="00352ACF">
            <w:pPr>
              <w:rPr>
                <w:rFonts w:asciiTheme="minorHAnsi" w:hAnsiTheme="minorHAnsi" w:cstheme="minorHAnsi"/>
                <w:color w:val="000000"/>
                <w:sz w:val="18"/>
                <w:szCs w:val="18"/>
                <w:lang w:val="en-US"/>
              </w:rPr>
            </w:pPr>
            <w:r w:rsidRPr="00844F02">
              <w:rPr>
                <w:rFonts w:asciiTheme="minorHAnsi" w:hAnsiTheme="minorHAnsi" w:cstheme="minorHAnsi"/>
                <w:sz w:val="18"/>
                <w:szCs w:val="18"/>
              </w:rPr>
              <w:t>Polish women</w:t>
            </w:r>
          </w:p>
        </w:tc>
        <w:tc>
          <w:tcPr>
            <w:tcW w:w="1603" w:type="dxa"/>
          </w:tcPr>
          <w:p w14:paraId="4853EA0D" w14:textId="77777777" w:rsidR="00352ACF" w:rsidRPr="00844F02" w:rsidRDefault="00352ACF" w:rsidP="00352ACF">
            <w:pPr>
              <w:rPr>
                <w:rFonts w:asciiTheme="minorHAnsi" w:hAnsiTheme="minorHAnsi" w:cstheme="minorHAnsi"/>
                <w:color w:val="000000"/>
                <w:sz w:val="18"/>
                <w:szCs w:val="18"/>
                <w:lang w:val="en-US"/>
              </w:rPr>
            </w:pPr>
            <w:r w:rsidRPr="00844F02">
              <w:rPr>
                <w:rFonts w:asciiTheme="minorHAnsi" w:hAnsiTheme="minorHAnsi" w:cstheme="minorHAnsi"/>
                <w:sz w:val="18"/>
                <w:szCs w:val="18"/>
              </w:rPr>
              <w:t>Review</w:t>
            </w:r>
          </w:p>
        </w:tc>
        <w:tc>
          <w:tcPr>
            <w:tcW w:w="4855" w:type="dxa"/>
          </w:tcPr>
          <w:p w14:paraId="5646DCF2" w14:textId="77777777" w:rsidR="00352ACF" w:rsidRPr="00844F02" w:rsidRDefault="00352ACF" w:rsidP="00352ACF">
            <w:pPr>
              <w:rPr>
                <w:rFonts w:asciiTheme="minorHAnsi" w:hAnsiTheme="minorHAnsi" w:cstheme="minorHAnsi"/>
                <w:color w:val="000000"/>
                <w:sz w:val="18"/>
                <w:szCs w:val="18"/>
                <w:lang w:val="en-US"/>
              </w:rPr>
            </w:pPr>
            <w:r w:rsidRPr="00844F02">
              <w:rPr>
                <w:rFonts w:asciiTheme="minorHAnsi" w:hAnsiTheme="minorHAnsi" w:cstheme="minorHAnsi"/>
                <w:color w:val="000000"/>
                <w:sz w:val="18"/>
                <w:szCs w:val="18"/>
                <w:lang w:val="en-US"/>
              </w:rPr>
              <w:t>In the private sector, illegal abortion must be cautiously arranged and paid for out of pocket. The more abortion is stigmatised in the public sphere, the more women depend on the private sector for solutions. In Poland it is common for doctors to deny abortion care to women whose health or life is in danger, because doctors count on them to “cope” with health problems privately. A pregnant woman cannot be sure whether a doctor who issues an opinion about her pregnancy is guided by what is good for her, or by their own apprehension, prejudice or interest. Some of the same doctors will refuse to perform abortions in public hospitals just to take that risk when a woman comes to their private practice. Private practice of abortion services is a vast, untaxed source of income. That is why the medical profession is not interested in changing the abortion law.</w:t>
            </w:r>
          </w:p>
        </w:tc>
      </w:tr>
      <w:tr w:rsidR="00352ACF" w:rsidRPr="00844F02" w14:paraId="752C6819" w14:textId="77777777" w:rsidTr="00DC0029">
        <w:tc>
          <w:tcPr>
            <w:tcW w:w="1596" w:type="dxa"/>
          </w:tcPr>
          <w:p w14:paraId="7C2C76F1" w14:textId="7610C5DC" w:rsidR="00352ACF" w:rsidRPr="00844F02" w:rsidRDefault="00352ACF" w:rsidP="00352ACF">
            <w:pPr>
              <w:rPr>
                <w:rFonts w:asciiTheme="minorHAnsi" w:eastAsia="Times New Roman" w:hAnsiTheme="minorHAnsi" w:cstheme="minorHAnsi"/>
                <w:sz w:val="18"/>
                <w:szCs w:val="18"/>
                <w:lang w:val="en-US" w:eastAsia="en-GB"/>
              </w:rPr>
            </w:pPr>
            <w:r w:rsidRPr="00844F02">
              <w:rPr>
                <w:rFonts w:asciiTheme="minorHAnsi" w:eastAsia="Times New Roman" w:hAnsiTheme="minorHAnsi" w:cstheme="minorHAnsi"/>
                <w:sz w:val="18"/>
                <w:szCs w:val="18"/>
                <w:lang w:val="en-US" w:eastAsia="en-GB"/>
              </w:rPr>
              <w:fldChar w:fldCharType="begin">
                <w:fldData xml:space="preserve">PEVuZE5vdGU+PENpdGU+PEF1dGhvcj5Db2FzdDwvQXV0aG9yPjxZZWFyPjIwMTY8L1llYXI+PFJl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</w:fldData>
              </w:fldChar>
            </w:r>
            <w:r w:rsidRPr="00844F02">
              <w:rPr>
                <w:rFonts w:asciiTheme="minorHAnsi" w:eastAsia="Times New Roman" w:hAnsiTheme="minorHAnsi" w:cstheme="minorHAnsi"/>
                <w:sz w:val="18"/>
                <w:szCs w:val="18"/>
                <w:lang w:val="en-US" w:eastAsia="en-GB"/>
              </w:rPr>
              <w:instrText xml:space="preserve"> ADDIN EN.CITE </w:instrText>
            </w:r>
            <w:r w:rsidRPr="00844F02">
              <w:rPr>
                <w:rFonts w:asciiTheme="minorHAnsi" w:eastAsia="Times New Roman" w:hAnsiTheme="minorHAnsi" w:cstheme="minorHAnsi"/>
                <w:sz w:val="18"/>
                <w:szCs w:val="18"/>
                <w:lang w:val="en-US" w:eastAsia="en-GB"/>
              </w:rPr>
              <w:fldChar w:fldCharType="begin">
                <w:fldData xml:space="preserve">PEVuZE5vdGU+PENpdGU+PEF1dGhvcj5Db2FzdDwvQXV0aG9yPjxZZWFyPjIwMTY8L1llYXI+PFJl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</w:fldData>
              </w:fldChar>
            </w:r>
            <w:r w:rsidRPr="00844F02">
              <w:rPr>
                <w:rFonts w:asciiTheme="minorHAnsi" w:eastAsia="Times New Roman" w:hAnsiTheme="minorHAnsi" w:cstheme="minorHAnsi"/>
                <w:sz w:val="18"/>
                <w:szCs w:val="18"/>
                <w:lang w:val="en-US" w:eastAsia="en-GB"/>
              </w:rPr>
              <w:instrText xml:space="preserve"> ADDIN EN.CITE.DATA </w:instrText>
            </w:r>
            <w:r w:rsidRPr="00844F02">
              <w:rPr>
                <w:rFonts w:asciiTheme="minorHAnsi" w:eastAsia="Times New Roman" w:hAnsiTheme="minorHAnsi" w:cstheme="minorHAnsi"/>
                <w:sz w:val="18"/>
                <w:szCs w:val="18"/>
                <w:lang w:val="en-US" w:eastAsia="en-GB"/>
              </w:rPr>
            </w:r>
            <w:r w:rsidRPr="00844F02">
              <w:rPr>
                <w:rFonts w:asciiTheme="minorHAnsi" w:eastAsia="Times New Roman" w:hAnsiTheme="minorHAnsi" w:cstheme="minorHAnsi"/>
                <w:sz w:val="18"/>
                <w:szCs w:val="18"/>
                <w:lang w:val="en-US" w:eastAsia="en-GB"/>
              </w:rPr>
              <w:fldChar w:fldCharType="end"/>
            </w:r>
            <w:r w:rsidRPr="00844F02">
              <w:rPr>
                <w:rFonts w:asciiTheme="minorHAnsi" w:eastAsia="Times New Roman" w:hAnsiTheme="minorHAnsi" w:cstheme="minorHAnsi"/>
                <w:sz w:val="18"/>
                <w:szCs w:val="18"/>
                <w:lang w:val="en-US" w:eastAsia="en-GB"/>
              </w:rPr>
            </w:r>
            <w:r w:rsidRPr="00844F02">
              <w:rPr>
                <w:rFonts w:asciiTheme="minorHAnsi" w:eastAsia="Times New Roman" w:hAnsiTheme="minorHAnsi" w:cstheme="minorHAnsi"/>
                <w:sz w:val="18"/>
                <w:szCs w:val="18"/>
                <w:lang w:val="en-US" w:eastAsia="en-GB"/>
              </w:rPr>
              <w:fldChar w:fldCharType="separate"/>
            </w:r>
            <w:r w:rsidRPr="00844F02">
              <w:rPr>
                <w:rFonts w:asciiTheme="minorHAnsi" w:eastAsia="Times New Roman" w:hAnsiTheme="minorHAnsi" w:cstheme="minorHAnsi"/>
                <w:noProof/>
                <w:sz w:val="18"/>
                <w:szCs w:val="18"/>
                <w:lang w:val="en-US" w:eastAsia="en-GB"/>
              </w:rPr>
              <w:t>(Coast and Murray 2016)</w:t>
            </w:r>
            <w:r w:rsidRPr="00844F02">
              <w:rPr>
                <w:rFonts w:asciiTheme="minorHAnsi" w:eastAsia="Times New Roman" w:hAnsiTheme="minorHAnsi" w:cstheme="minorHAnsi"/>
                <w:sz w:val="18"/>
                <w:szCs w:val="18"/>
                <w:lang w:val="en-US" w:eastAsia="en-GB"/>
              </w:rPr>
              <w:fldChar w:fldCharType="end"/>
            </w:r>
            <w:r w:rsidRPr="00844F02">
              <w:rPr>
                <w:rFonts w:asciiTheme="minorHAnsi" w:eastAsia="Times New Roman" w:hAnsiTheme="minorHAnsi" w:cstheme="minorHAnsi"/>
                <w:sz w:val="18"/>
                <w:szCs w:val="18"/>
                <w:lang w:val="en-US" w:eastAsia="en-GB"/>
              </w:rPr>
              <w:t xml:space="preserve"> [Zambia]</w:t>
            </w:r>
          </w:p>
        </w:tc>
        <w:tc>
          <w:tcPr>
            <w:tcW w:w="2968" w:type="dxa"/>
          </w:tcPr>
          <w:p w14:paraId="50DBEB6B" w14:textId="77777777" w:rsidR="00352ACF" w:rsidRPr="00844F02" w:rsidRDefault="00352ACF" w:rsidP="00352ACF">
            <w:pPr>
              <w:rPr>
                <w:rFonts w:asciiTheme="minorHAnsi" w:hAnsiTheme="minorHAnsi" w:cstheme="minorHAnsi"/>
                <w:color w:val="000000"/>
                <w:sz w:val="18"/>
                <w:szCs w:val="18"/>
                <w:lang w:val="en-US"/>
              </w:rPr>
            </w:pPr>
            <w:r w:rsidRPr="00844F02">
              <w:rPr>
                <w:rFonts w:asciiTheme="minorHAnsi" w:hAnsiTheme="minorHAnsi" w:cstheme="minorHAnsi"/>
                <w:sz w:val="18"/>
                <w:szCs w:val="18"/>
              </w:rPr>
              <w:t>To analyse the details of pathways to care, barriers and delays, and the role of others in influencing these pathways.</w:t>
            </w:r>
          </w:p>
        </w:tc>
        <w:tc>
          <w:tcPr>
            <w:tcW w:w="1928" w:type="dxa"/>
          </w:tcPr>
          <w:p w14:paraId="1FE3490E" w14:textId="77777777" w:rsidR="00352ACF" w:rsidRPr="00844F02" w:rsidRDefault="00352ACF" w:rsidP="00352ACF">
            <w:pPr>
              <w:rPr>
                <w:rFonts w:asciiTheme="minorHAnsi" w:hAnsiTheme="minorHAnsi" w:cstheme="minorHAnsi"/>
                <w:color w:val="000000"/>
                <w:sz w:val="18"/>
                <w:szCs w:val="18"/>
                <w:lang w:val="en-US"/>
              </w:rPr>
            </w:pPr>
            <w:r w:rsidRPr="00844F02">
              <w:rPr>
                <w:rFonts w:asciiTheme="minorHAnsi" w:hAnsiTheme="minorHAnsi" w:cstheme="minorHAnsi"/>
                <w:sz w:val="18"/>
                <w:szCs w:val="18"/>
              </w:rPr>
              <w:t>Females aged 15-43 years seeking either safe abortion or PAC at University Teachig Hospital, Lusaka [n=112]</w:t>
            </w:r>
          </w:p>
        </w:tc>
        <w:tc>
          <w:tcPr>
            <w:tcW w:w="1603" w:type="dxa"/>
          </w:tcPr>
          <w:p w14:paraId="6D76681D" w14:textId="77777777" w:rsidR="00352ACF" w:rsidRPr="00844F02" w:rsidRDefault="00352ACF" w:rsidP="00352ACF">
            <w:pPr>
              <w:rPr>
                <w:rFonts w:asciiTheme="minorHAnsi" w:hAnsiTheme="minorHAnsi" w:cstheme="minorHAnsi"/>
                <w:color w:val="000000"/>
                <w:sz w:val="18"/>
                <w:szCs w:val="18"/>
                <w:lang w:val="en-US"/>
              </w:rPr>
            </w:pPr>
            <w:r w:rsidRPr="00844F02">
              <w:rPr>
                <w:rFonts w:asciiTheme="minorHAnsi" w:hAnsiTheme="minorHAnsi" w:cstheme="minorHAnsi"/>
                <w:sz w:val="18"/>
                <w:szCs w:val="18"/>
              </w:rPr>
              <w:t>Qualitative cross-sectional</w:t>
            </w:r>
          </w:p>
        </w:tc>
        <w:tc>
          <w:tcPr>
            <w:tcW w:w="4855" w:type="dxa"/>
          </w:tcPr>
          <w:p w14:paraId="72850C0E" w14:textId="77777777" w:rsidR="00352ACF" w:rsidRPr="00844F02" w:rsidRDefault="00352ACF" w:rsidP="00352ACF">
            <w:pPr>
              <w:rPr>
                <w:rFonts w:asciiTheme="minorHAnsi" w:hAnsiTheme="minorHAnsi" w:cstheme="minorHAnsi"/>
                <w:color w:val="000000"/>
                <w:sz w:val="18"/>
                <w:szCs w:val="18"/>
                <w:lang w:val="en-US"/>
              </w:rPr>
            </w:pPr>
            <w:r w:rsidRPr="00844F02">
              <w:rPr>
                <w:rFonts w:asciiTheme="minorHAnsi" w:hAnsiTheme="minorHAnsi" w:cstheme="minorHAnsi"/>
                <w:color w:val="000000"/>
                <w:sz w:val="18"/>
                <w:szCs w:val="18"/>
                <w:lang w:val="en-US"/>
              </w:rPr>
              <w:t xml:space="preserve">Stigma and the false perception that abortion is illegal contribute to steering women towards clandestine methods, and reinforce women's silence and isolation. Abortion stigma gives providers leverage to extort unofficial and illegal fees, knowing that women are desperate for the service and unlikely to expose these financial demands for fear of revealing an abortion. There was also a difficult-to-quantify undercurrent of </w:t>
            </w:r>
            <w:r w:rsidRPr="00844F02">
              <w:rPr>
                <w:rFonts w:asciiTheme="minorHAnsi" w:hAnsiTheme="minorHAnsi" w:cstheme="minorHAnsi"/>
                <w:color w:val="000000"/>
                <w:sz w:val="18"/>
                <w:szCs w:val="18"/>
                <w:lang w:val="en-US"/>
              </w:rPr>
              <w:lastRenderedPageBreak/>
              <w:t>unofficial private practice that exploited the stigma surrounding abortion and women's lack of clarity on their entitlement to services. Women can find it difficult to find out how much abortion care will cost; even legal service providers do not advertise their abortion service charges openly, unlike other sexual health services. When unofficial payments are paid, secrecy means that there can be substantial gaps between expected and actual costs.</w:t>
            </w:r>
          </w:p>
        </w:tc>
      </w:tr>
      <w:tr w:rsidR="00352ACF" w:rsidRPr="00844F02" w14:paraId="54AB9B90" w14:textId="77777777" w:rsidTr="00DC0029">
        <w:tc>
          <w:tcPr>
            <w:tcW w:w="1596" w:type="dxa"/>
          </w:tcPr>
          <w:p w14:paraId="43A28064" w14:textId="64BBAF66" w:rsidR="00352ACF" w:rsidRPr="00844F02" w:rsidRDefault="00352ACF" w:rsidP="00352ACF">
            <w:pPr>
              <w:rPr>
                <w:rFonts w:asciiTheme="minorHAnsi" w:hAnsiTheme="minorHAnsi" w:cstheme="minorHAnsi"/>
                <w:color w:val="000000"/>
                <w:sz w:val="18"/>
                <w:szCs w:val="18"/>
              </w:rPr>
            </w:pPr>
            <w:r w:rsidRPr="00844F02">
              <w:rPr>
                <w:rFonts w:asciiTheme="minorHAnsi" w:hAnsiTheme="minorHAnsi" w:cstheme="minorHAnsi"/>
                <w:color w:val="000000"/>
                <w:sz w:val="18"/>
                <w:szCs w:val="18"/>
              </w:rPr>
              <w:lastRenderedPageBreak/>
              <w:fldChar w:fldCharType="begin">
                <w:fldData xml:space="preserve">PEVuZE5vdGU+PENpdGU+PEF1dGhvcj5Ew61hei1PbGF2YXJyaWV0YTwvQXV0aG9yPjxZZWFyPjIw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</w:fldData>
              </w:fldChar>
            </w:r>
            <w:r w:rsidRPr="00844F02">
              <w:rPr>
                <w:rFonts w:asciiTheme="minorHAnsi" w:hAnsiTheme="minorHAnsi" w:cstheme="minorHAnsi"/>
                <w:color w:val="000000"/>
                <w:sz w:val="18"/>
                <w:szCs w:val="18"/>
              </w:rPr>
              <w:instrText xml:space="preserve"> ADDIN EN.CITE </w:instrText>
            </w:r>
            <w:r w:rsidRPr="00844F02">
              <w:rPr>
                <w:rFonts w:asciiTheme="minorHAnsi" w:hAnsiTheme="minorHAnsi" w:cstheme="minorHAnsi"/>
                <w:color w:val="000000"/>
                <w:sz w:val="18"/>
                <w:szCs w:val="18"/>
              </w:rPr>
              <w:fldChar w:fldCharType="begin">
                <w:fldData xml:space="preserve">PEVuZE5vdGU+PENpdGU+PEF1dGhvcj5Ew61hei1PbGF2YXJyaWV0YTwvQXV0aG9yPjxZZWFyPjIw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</w:fldData>
              </w:fldChar>
            </w:r>
            <w:r w:rsidRPr="00844F02">
              <w:rPr>
                <w:rFonts w:asciiTheme="minorHAnsi" w:hAnsiTheme="minorHAnsi" w:cstheme="minorHAnsi"/>
                <w:color w:val="000000"/>
                <w:sz w:val="18"/>
                <w:szCs w:val="18"/>
              </w:rPr>
              <w:instrText xml:space="preserve"> ADDIN EN.CITE.DATA </w:instrText>
            </w:r>
            <w:r w:rsidRPr="00844F02">
              <w:rPr>
                <w:rFonts w:asciiTheme="minorHAnsi" w:hAnsiTheme="minorHAnsi" w:cstheme="minorHAnsi"/>
                <w:color w:val="000000"/>
                <w:sz w:val="18"/>
                <w:szCs w:val="18"/>
              </w:rPr>
            </w:r>
            <w:r w:rsidRPr="00844F02">
              <w:rPr>
                <w:rFonts w:asciiTheme="minorHAnsi" w:hAnsiTheme="minorHAnsi" w:cstheme="minorHAnsi"/>
                <w:color w:val="000000"/>
                <w:sz w:val="18"/>
                <w:szCs w:val="18"/>
              </w:rPr>
              <w:fldChar w:fldCharType="end"/>
            </w:r>
            <w:r w:rsidRPr="00844F02">
              <w:rPr>
                <w:rFonts w:asciiTheme="minorHAnsi" w:hAnsiTheme="minorHAnsi" w:cstheme="minorHAnsi"/>
                <w:color w:val="000000"/>
                <w:sz w:val="18"/>
                <w:szCs w:val="18"/>
              </w:rPr>
            </w:r>
            <w:r w:rsidRPr="00844F02">
              <w:rPr>
                <w:rFonts w:asciiTheme="minorHAnsi" w:hAnsiTheme="minorHAnsi" w:cstheme="minorHAnsi"/>
                <w:color w:val="000000"/>
                <w:sz w:val="18"/>
                <w:szCs w:val="18"/>
              </w:rPr>
              <w:fldChar w:fldCharType="separate"/>
            </w:r>
            <w:r w:rsidRPr="00844F02">
              <w:rPr>
                <w:rFonts w:asciiTheme="minorHAnsi" w:hAnsiTheme="minorHAnsi" w:cstheme="minorHAnsi"/>
                <w:noProof/>
                <w:color w:val="000000"/>
                <w:sz w:val="18"/>
                <w:szCs w:val="18"/>
              </w:rPr>
              <w:t>(Díaz-Olavarrieta, Cravioto et al. 2012)</w:t>
            </w:r>
            <w:r w:rsidRPr="00844F02">
              <w:rPr>
                <w:rFonts w:asciiTheme="minorHAnsi" w:hAnsiTheme="minorHAnsi" w:cstheme="minorHAnsi"/>
                <w:color w:val="000000"/>
                <w:sz w:val="18"/>
                <w:szCs w:val="18"/>
              </w:rPr>
              <w:fldChar w:fldCharType="end"/>
            </w:r>
            <w:r w:rsidRPr="00844F02">
              <w:rPr>
                <w:rFonts w:asciiTheme="minorHAnsi" w:hAnsiTheme="minorHAnsi" w:cstheme="minorHAnsi"/>
                <w:color w:val="000000"/>
                <w:sz w:val="18"/>
                <w:szCs w:val="18"/>
              </w:rPr>
              <w:t xml:space="preserve"> [Mexico]</w:t>
            </w:r>
          </w:p>
        </w:tc>
        <w:tc>
          <w:tcPr>
            <w:tcW w:w="2968" w:type="dxa"/>
          </w:tcPr>
          <w:p w14:paraId="4C24592A" w14:textId="77777777" w:rsidR="00352ACF" w:rsidRPr="00844F02" w:rsidRDefault="00352ACF" w:rsidP="00352ACF">
            <w:pPr>
              <w:rPr>
                <w:rFonts w:asciiTheme="minorHAnsi" w:eastAsia="Times New Roman" w:hAnsiTheme="minorHAnsi" w:cstheme="minorHAnsi"/>
                <w:sz w:val="18"/>
                <w:szCs w:val="18"/>
              </w:rPr>
            </w:pPr>
          </w:p>
        </w:tc>
        <w:tc>
          <w:tcPr>
            <w:tcW w:w="1928" w:type="dxa"/>
          </w:tcPr>
          <w:p w14:paraId="297D7C1F" w14:textId="6DE6A8C7" w:rsidR="00352ACF" w:rsidRPr="00844F02" w:rsidRDefault="00352ACF" w:rsidP="00352ACF">
            <w:pPr>
              <w:rPr>
                <w:rFonts w:asciiTheme="minorHAnsi" w:eastAsia="Times New Roman" w:hAnsiTheme="minorHAnsi" w:cstheme="minorHAnsi"/>
                <w:sz w:val="18"/>
                <w:szCs w:val="18"/>
              </w:rPr>
            </w:pPr>
            <w:r w:rsidRPr="00844F02">
              <w:rPr>
                <w:rFonts w:asciiTheme="minorHAnsi" w:hAnsiTheme="minorHAnsi" w:cstheme="minorHAnsi"/>
                <w:color w:val="000000"/>
                <w:sz w:val="18"/>
                <w:szCs w:val="18"/>
              </w:rPr>
              <w:t>Key informants: clinic health providers [n=10], hospital health providers [n=9]</w:t>
            </w:r>
          </w:p>
        </w:tc>
        <w:tc>
          <w:tcPr>
            <w:tcW w:w="1603" w:type="dxa"/>
          </w:tcPr>
          <w:p w14:paraId="4E0F7F43" w14:textId="77777777" w:rsidR="00352ACF" w:rsidRPr="00844F02" w:rsidRDefault="00352ACF" w:rsidP="00352ACF">
            <w:pPr>
              <w:rPr>
                <w:rFonts w:asciiTheme="minorHAnsi" w:eastAsia="Times New Roman" w:hAnsiTheme="minorHAnsi" w:cstheme="minorHAnsi"/>
                <w:sz w:val="18"/>
                <w:szCs w:val="18"/>
              </w:rPr>
            </w:pPr>
          </w:p>
        </w:tc>
        <w:tc>
          <w:tcPr>
            <w:tcW w:w="4855" w:type="dxa"/>
          </w:tcPr>
          <w:p w14:paraId="43920A8D" w14:textId="77777777" w:rsidR="00352ACF" w:rsidRPr="00844F02" w:rsidRDefault="00352ACF" w:rsidP="00352ACF">
            <w:pPr>
              <w:rPr>
                <w:rFonts w:asciiTheme="minorHAnsi" w:hAnsiTheme="minorHAnsi" w:cstheme="minorHAnsi"/>
                <w:color w:val="000000"/>
                <w:sz w:val="18"/>
                <w:szCs w:val="18"/>
                <w:lang w:val="en-US"/>
              </w:rPr>
            </w:pPr>
            <w:r w:rsidRPr="00844F02">
              <w:rPr>
                <w:rFonts w:asciiTheme="minorHAnsi" w:hAnsiTheme="minorHAnsi" w:cstheme="minorHAnsi"/>
                <w:color w:val="000000"/>
                <w:sz w:val="18"/>
                <w:szCs w:val="18"/>
                <w:lang w:val="en-US"/>
              </w:rPr>
              <w:t xml:space="preserve">A study reported that 38% of providers were opposed to provide abortion services for free because they needed to compensate the high costs of the program and create a dissuasive element to avoid abuses. In this study, the mechanism suggested by the participants was to implement a payments system in the rest of the public services that provide this service.  </w:t>
            </w:r>
          </w:p>
        </w:tc>
      </w:tr>
      <w:tr w:rsidR="00352ACF" w:rsidRPr="00844F02" w14:paraId="1BE372CD" w14:textId="77777777" w:rsidTr="00DC0029">
        <w:tc>
          <w:tcPr>
            <w:tcW w:w="1596" w:type="dxa"/>
          </w:tcPr>
          <w:p w14:paraId="567BC312" w14:textId="382E5D34" w:rsidR="00352ACF" w:rsidRPr="00844F02" w:rsidRDefault="00352ACF" w:rsidP="00352ACF">
            <w:pPr>
              <w:rPr>
                <w:rFonts w:asciiTheme="minorHAnsi" w:eastAsia="Times New Roman" w:hAnsiTheme="minorHAnsi" w:cstheme="minorHAnsi"/>
                <w:sz w:val="18"/>
                <w:szCs w:val="18"/>
                <w:lang w:val="en-US" w:eastAsia="en-GB"/>
              </w:rPr>
            </w:pPr>
            <w:r w:rsidRPr="00844F02">
              <w:rPr>
                <w:rFonts w:asciiTheme="minorHAnsi" w:hAnsiTheme="minorHAnsi" w:cstheme="minorHAnsi"/>
                <w:color w:val="000000"/>
                <w:sz w:val="18"/>
                <w:szCs w:val="18"/>
              </w:rPr>
              <w:fldChar w:fldCharType="begin"/>
            </w:r>
            <w:r w:rsidRPr="00844F02">
              <w:rPr>
                <w:rFonts w:asciiTheme="minorHAnsi" w:hAnsiTheme="minorHAnsi" w:cstheme="minorHAnsi"/>
                <w:color w:val="000000"/>
                <w:sz w:val="18"/>
                <w:szCs w:val="18"/>
              </w:rPr>
              <w:instrText xml:space="preserve"> ADDIN EN.CITE &lt;EndNote&gt;&lt;Cite&gt;&lt;Author&gt;Ganatra&lt;/Author&gt;&lt;Year&gt;2002&lt;/Year&gt;&lt;RecNum&gt;133&lt;/RecNum&gt;&lt;DisplayText&gt;(Ganatra and Hirve 2002)&lt;/DisplayText&gt;&lt;record&gt;&lt;rec-number&gt;133&lt;/rec-number&gt;&lt;foreign-keys&gt;&lt;key app="EN" db-id="tvtwtrfpnafax9e2td3vfzdge2waw2wvw5v2" timestamp="0"&gt;133&lt;/key&gt;&lt;/foreign-keys&gt;&lt;ref-type name="Journal Article"&gt;17&lt;/ref-type&gt;&lt;contributors&gt;&lt;authors&gt;&lt;author&gt;Ganatra, Bela&lt;/author&gt;&lt;author&gt;Hirve, Siddhi&lt;/author&gt;&lt;/authors&gt;&lt;/contributors&gt;&lt;titles&gt;&lt;title&gt;Induced Abortions Among Adolescent Women in Rural Maharashtra, India&lt;/title&gt;&lt;secondary-title&gt;Reproductive Health Matters&lt;/secondary-title&gt;&lt;/titles&gt;&lt;pages&gt;76-85&lt;/pages&gt;&lt;volume&gt;10&lt;/volume&gt;&lt;number&gt;19&lt;/number&gt;&lt;keywords&gt;&lt;keyword&gt;adolescents&lt;/keyword&gt;&lt;keyword&gt;induced abortion&lt;/keyword&gt;&lt;keyword&gt;abortion providers and services&lt;/keyword&gt;&lt;keyword&gt;India&lt;/keyword&gt;&lt;/keywords&gt;&lt;dates&gt;&lt;year&gt;2002&lt;/year&gt;&lt;pub-dates&gt;&lt;date&gt;2002/05/01/&lt;/date&gt;&lt;/pub-dates&gt;&lt;/dates&gt;&lt;isbn&gt;0968-8080&lt;/isbn&gt;&lt;urls&gt;&lt;related-urls&gt;&lt;url&gt;http://www.sciencedirect.com/science/article/pii/S0968808002000162&lt;/url&gt;&lt;url&gt;https://www.tandfonline.com/doi/pdf/10.1016/S0968-8080%2802%2900016-2?needAccess=true&lt;/url&gt;&lt;/related-urls&gt;&lt;/urls&gt;&lt;electronic-resource-num&gt;https://doi.org/10.1016/S0968-8080(02)00016-2&lt;/electronic-resource-num&gt;&lt;/record&gt;&lt;/Cite&gt;&lt;/EndNote&gt;</w:instrText>
            </w:r>
            <w:r w:rsidRPr="00844F02">
              <w:rPr>
                <w:rFonts w:asciiTheme="minorHAnsi" w:hAnsiTheme="minorHAnsi" w:cstheme="minorHAnsi"/>
                <w:color w:val="000000"/>
                <w:sz w:val="18"/>
                <w:szCs w:val="18"/>
              </w:rPr>
              <w:fldChar w:fldCharType="separate"/>
            </w:r>
            <w:r w:rsidRPr="00844F02">
              <w:rPr>
                <w:rFonts w:asciiTheme="minorHAnsi" w:hAnsiTheme="minorHAnsi" w:cstheme="minorHAnsi"/>
                <w:noProof/>
                <w:color w:val="000000"/>
                <w:sz w:val="18"/>
                <w:szCs w:val="18"/>
              </w:rPr>
              <w:t>(Ganatra and Hirve 2002)</w:t>
            </w:r>
            <w:r w:rsidRPr="00844F02">
              <w:rPr>
                <w:rFonts w:asciiTheme="minorHAnsi" w:hAnsiTheme="minorHAnsi" w:cstheme="minorHAnsi"/>
                <w:color w:val="000000"/>
                <w:sz w:val="18"/>
                <w:szCs w:val="18"/>
              </w:rPr>
              <w:fldChar w:fldCharType="end"/>
            </w:r>
            <w:r w:rsidRPr="00844F02">
              <w:rPr>
                <w:rFonts w:asciiTheme="minorHAnsi" w:hAnsiTheme="minorHAnsi" w:cstheme="minorHAnsi"/>
                <w:color w:val="000000"/>
                <w:sz w:val="18"/>
                <w:szCs w:val="18"/>
              </w:rPr>
              <w:t xml:space="preserve"> [India]</w:t>
            </w:r>
          </w:p>
        </w:tc>
        <w:tc>
          <w:tcPr>
            <w:tcW w:w="2968" w:type="dxa"/>
          </w:tcPr>
          <w:p w14:paraId="64F7689F" w14:textId="77777777" w:rsidR="00352ACF" w:rsidRPr="00844F02" w:rsidRDefault="00352ACF" w:rsidP="00352ACF">
            <w:pPr>
              <w:rPr>
                <w:rFonts w:asciiTheme="minorHAnsi" w:hAnsiTheme="minorHAnsi" w:cstheme="minorHAnsi"/>
                <w:color w:val="000000"/>
                <w:sz w:val="18"/>
                <w:szCs w:val="18"/>
                <w:lang w:val="en-US"/>
              </w:rPr>
            </w:pPr>
            <w:r w:rsidRPr="00844F02">
              <w:rPr>
                <w:rFonts w:asciiTheme="minorHAnsi" w:eastAsia="Times New Roman" w:hAnsiTheme="minorHAnsi" w:cstheme="minorHAnsi"/>
                <w:sz w:val="18"/>
                <w:szCs w:val="18"/>
              </w:rPr>
              <w:t>To explore adolescent women's access to abortion services, decision-making on abortion, determinants of provider choice and extent of morbidity experienced.</w:t>
            </w:r>
          </w:p>
        </w:tc>
        <w:tc>
          <w:tcPr>
            <w:tcW w:w="1928" w:type="dxa"/>
          </w:tcPr>
          <w:p w14:paraId="027588DD" w14:textId="77777777" w:rsidR="00352ACF" w:rsidRPr="00844F02" w:rsidRDefault="00352ACF" w:rsidP="00352ACF">
            <w:pPr>
              <w:rPr>
                <w:rFonts w:asciiTheme="minorHAnsi" w:hAnsiTheme="minorHAnsi" w:cstheme="minorHAnsi"/>
                <w:color w:val="000000"/>
                <w:sz w:val="18"/>
                <w:szCs w:val="18"/>
                <w:lang w:val="en-US"/>
              </w:rPr>
            </w:pPr>
            <w:r w:rsidRPr="00844F02">
              <w:rPr>
                <w:rFonts w:asciiTheme="minorHAnsi" w:eastAsia="Times New Roman" w:hAnsiTheme="minorHAnsi" w:cstheme="minorHAnsi"/>
                <w:sz w:val="18"/>
                <w:szCs w:val="18"/>
              </w:rPr>
              <w:t>Women (primarily those currently married) who had undergone an induced abortion in the study area in an 18-month reference period during 1996–1998</w:t>
            </w:r>
          </w:p>
        </w:tc>
        <w:tc>
          <w:tcPr>
            <w:tcW w:w="1603" w:type="dxa"/>
          </w:tcPr>
          <w:p w14:paraId="72102561" w14:textId="77777777" w:rsidR="00352ACF" w:rsidRPr="00844F02" w:rsidRDefault="00352ACF" w:rsidP="00352ACF">
            <w:pPr>
              <w:rPr>
                <w:rFonts w:asciiTheme="minorHAnsi" w:hAnsiTheme="minorHAnsi" w:cstheme="minorHAnsi"/>
                <w:color w:val="000000"/>
                <w:sz w:val="18"/>
                <w:szCs w:val="18"/>
                <w:lang w:val="en-US"/>
              </w:rPr>
            </w:pPr>
            <w:r w:rsidRPr="00844F02">
              <w:rPr>
                <w:rFonts w:asciiTheme="minorHAnsi" w:eastAsia="Times New Roman" w:hAnsiTheme="minorHAnsi" w:cstheme="minorHAnsi"/>
                <w:sz w:val="18"/>
                <w:szCs w:val="18"/>
              </w:rPr>
              <w:t>Questionnaires and a qualitative in-depth time-line of sequence of events</w:t>
            </w:r>
          </w:p>
        </w:tc>
        <w:tc>
          <w:tcPr>
            <w:tcW w:w="4855" w:type="dxa"/>
          </w:tcPr>
          <w:p w14:paraId="7076E2B0" w14:textId="77777777" w:rsidR="00352ACF" w:rsidRPr="00844F02" w:rsidRDefault="00352ACF" w:rsidP="00352ACF">
            <w:pPr>
              <w:rPr>
                <w:rFonts w:asciiTheme="minorHAnsi" w:hAnsiTheme="minorHAnsi" w:cstheme="minorHAnsi"/>
                <w:color w:val="000000"/>
                <w:sz w:val="18"/>
                <w:szCs w:val="18"/>
                <w:lang w:val="en-US"/>
              </w:rPr>
            </w:pPr>
            <w:r w:rsidRPr="00844F02">
              <w:rPr>
                <w:rFonts w:asciiTheme="minorHAnsi" w:hAnsiTheme="minorHAnsi" w:cstheme="minorHAnsi"/>
                <w:color w:val="000000"/>
                <w:sz w:val="18"/>
                <w:szCs w:val="18"/>
                <w:lang w:val="en-US"/>
              </w:rPr>
              <w:t>Providers routinely referred to unmarried adolescents as ‘‘illegal’’ cases because their pregnancies did not occur within the context of marriage. While we did not ask them about the costs of services for unmarried clients, a few providers did mention that unmarried young women are charged three to five times the normal rate. Some 40% selectively refused services to unmarried and separated young women even though they offered them to other women.</w:t>
            </w:r>
          </w:p>
        </w:tc>
      </w:tr>
      <w:tr w:rsidR="00352ACF" w:rsidRPr="00844F02" w14:paraId="6B5EDC0C" w14:textId="77777777" w:rsidTr="00DC0029">
        <w:tc>
          <w:tcPr>
            <w:tcW w:w="1596" w:type="dxa"/>
          </w:tcPr>
          <w:p w14:paraId="7FB7D57F" w14:textId="1BBBD3F8" w:rsidR="00352ACF" w:rsidRPr="00844F02" w:rsidRDefault="00352ACF" w:rsidP="00352ACF">
            <w:pPr>
              <w:rPr>
                <w:rFonts w:asciiTheme="minorHAnsi" w:hAnsiTheme="minorHAnsi" w:cstheme="minorHAnsi"/>
                <w:color w:val="000000"/>
                <w:sz w:val="18"/>
                <w:szCs w:val="18"/>
              </w:rPr>
            </w:pPr>
            <w:r w:rsidRPr="00844F02">
              <w:rPr>
                <w:rFonts w:asciiTheme="minorHAnsi" w:eastAsia="Times New Roman" w:hAnsiTheme="minorHAnsi" w:cstheme="minorHAnsi"/>
                <w:sz w:val="18"/>
                <w:szCs w:val="18"/>
                <w:lang w:val="en-US" w:eastAsia="en-GB"/>
              </w:rPr>
              <w:fldChar w:fldCharType="begin"/>
            </w:r>
            <w:r w:rsidRPr="00844F02">
              <w:rPr>
                <w:rFonts w:asciiTheme="minorHAnsi" w:eastAsia="Times New Roman" w:hAnsiTheme="minorHAnsi" w:cstheme="minorHAnsi"/>
                <w:sz w:val="18"/>
                <w:szCs w:val="18"/>
                <w:lang w:val="en-US" w:eastAsia="en-GB"/>
              </w:rPr>
              <w:instrText xml:space="preserve"> ADDIN EN.CITE &lt;EndNote&gt;&lt;Cite&gt;&lt;Author&gt;Gober&lt;/Author&gt;&lt;Year&gt;1997&lt;/Year&gt;&lt;RecNum&gt;143&lt;/RecNum&gt;&lt;DisplayText&gt;(Gober 1997)&lt;/DisplayText&gt;&lt;record&gt;&lt;rec-number&gt;143&lt;/rec-number&gt;&lt;foreign-keys&gt;&lt;key app="EN" db-id="tvtwtrfpnafax9e2td3vfzdge2waw2wvw5v2" timestamp="0"&gt;143&lt;/key&gt;&lt;/foreign-keys&gt;&lt;ref-type name="Journal Article"&gt;17&lt;/ref-type&gt;&lt;contributors&gt;&lt;authors&gt;&lt;author&gt;Gober, Patricia&lt;/author&gt;&lt;/authors&gt;&lt;/contributors&gt;&lt;titles&gt;&lt;title&gt;The role of access in explaining state abortion rates&lt;/title&gt;&lt;secondary-title&gt;Social Science &amp;amp; Medicine&lt;/secondary-title&gt;&lt;/titles&gt;&lt;pages&gt;1003-1016&lt;/pages&gt;&lt;volume&gt;44&lt;/volume&gt;&lt;number&gt;7&lt;/number&gt;&lt;keywords&gt;&lt;keyword&gt;abortion rates&lt;/keyword&gt;&lt;keyword&gt;medical access&lt;/keyword&gt;&lt;keyword&gt;legal access&lt;/keyword&gt;&lt;keyword&gt;antiabortion violence&lt;/keyword&gt;&lt;keyword&gt;path analysis&lt;/keyword&gt;&lt;/keywords&gt;&lt;dates&gt;&lt;year&gt;1997&lt;/year&gt;&lt;pub-dates&gt;&lt;date&gt;1997/04/01/&lt;/date&gt;&lt;/pub-dates&gt;&lt;/dates&gt;&lt;isbn&gt;0277-9536&lt;/isbn&gt;&lt;urls&gt;&lt;related-urls&gt;&lt;url&gt;http://www.sciencedirect.com/science/article/pii/S0277953696002262&lt;/url&gt;&lt;/related-urls&gt;&lt;/urls&gt;&lt;electronic-resource-num&gt;https://doi.org/10.1016/S0277-9536(96)00226-2&lt;/electronic-resource-num&gt;&lt;/record&gt;&lt;/Cite&gt;&lt;/EndNote&gt;</w:instrText>
            </w:r>
            <w:r w:rsidRPr="00844F02">
              <w:rPr>
                <w:rFonts w:asciiTheme="minorHAnsi" w:eastAsia="Times New Roman" w:hAnsiTheme="minorHAnsi" w:cstheme="minorHAnsi"/>
                <w:sz w:val="18"/>
                <w:szCs w:val="18"/>
                <w:lang w:val="en-US" w:eastAsia="en-GB"/>
              </w:rPr>
              <w:fldChar w:fldCharType="separate"/>
            </w:r>
            <w:r w:rsidRPr="00844F02">
              <w:rPr>
                <w:rFonts w:asciiTheme="minorHAnsi" w:eastAsia="Times New Roman" w:hAnsiTheme="minorHAnsi" w:cstheme="minorHAnsi"/>
                <w:noProof/>
                <w:sz w:val="18"/>
                <w:szCs w:val="18"/>
                <w:lang w:val="en-US" w:eastAsia="en-GB"/>
              </w:rPr>
              <w:t>(Gober 1997)</w:t>
            </w:r>
            <w:r w:rsidRPr="00844F02">
              <w:rPr>
                <w:rFonts w:asciiTheme="minorHAnsi" w:eastAsia="Times New Roman" w:hAnsiTheme="minorHAnsi" w:cstheme="minorHAnsi"/>
                <w:sz w:val="18"/>
                <w:szCs w:val="18"/>
                <w:lang w:val="en-US" w:eastAsia="en-GB"/>
              </w:rPr>
              <w:fldChar w:fldCharType="end"/>
            </w:r>
            <w:r w:rsidRPr="00844F02">
              <w:rPr>
                <w:rFonts w:asciiTheme="minorHAnsi" w:eastAsia="Times New Roman" w:hAnsiTheme="minorHAnsi" w:cstheme="minorHAnsi"/>
                <w:sz w:val="18"/>
                <w:szCs w:val="18"/>
                <w:lang w:val="en-US" w:eastAsia="en-GB"/>
              </w:rPr>
              <w:t xml:space="preserve"> [United States]</w:t>
            </w:r>
          </w:p>
        </w:tc>
        <w:tc>
          <w:tcPr>
            <w:tcW w:w="2968" w:type="dxa"/>
          </w:tcPr>
          <w:p w14:paraId="4A865DBA" w14:textId="77777777" w:rsidR="00352ACF" w:rsidRPr="00844F02" w:rsidRDefault="00352ACF" w:rsidP="00352ACF">
            <w:pPr>
              <w:rPr>
                <w:rFonts w:asciiTheme="minorHAnsi" w:hAnsiTheme="minorHAnsi" w:cstheme="minorHAnsi"/>
                <w:color w:val="000000"/>
                <w:sz w:val="18"/>
                <w:szCs w:val="18"/>
                <w:lang w:val="en-US"/>
              </w:rPr>
            </w:pPr>
            <w:r w:rsidRPr="00844F02">
              <w:rPr>
                <w:rFonts w:asciiTheme="minorHAnsi" w:eastAsia="Times New Roman" w:hAnsiTheme="minorHAnsi" w:cstheme="minorHAnsi"/>
                <w:color w:val="000000"/>
                <w:sz w:val="18"/>
                <w:szCs w:val="18"/>
                <w:lang w:val="en-US" w:eastAsia="en-GB"/>
              </w:rPr>
              <w:t>Investigate the role of access in explaining the variation in state abortion rates</w:t>
            </w:r>
          </w:p>
        </w:tc>
        <w:tc>
          <w:tcPr>
            <w:tcW w:w="1928" w:type="dxa"/>
          </w:tcPr>
          <w:p w14:paraId="1FC67453" w14:textId="77777777" w:rsidR="00352ACF" w:rsidRPr="00844F02" w:rsidRDefault="00352ACF" w:rsidP="00352ACF">
            <w:pPr>
              <w:rPr>
                <w:rFonts w:asciiTheme="minorHAnsi" w:hAnsiTheme="minorHAnsi" w:cstheme="minorHAnsi"/>
                <w:color w:val="000000"/>
                <w:sz w:val="18"/>
                <w:szCs w:val="18"/>
                <w:lang w:val="en-US"/>
              </w:rPr>
            </w:pPr>
            <w:r w:rsidRPr="00844F02">
              <w:rPr>
                <w:rFonts w:asciiTheme="minorHAnsi" w:eastAsia="Times New Roman" w:hAnsiTheme="minorHAnsi" w:cstheme="minorHAnsi"/>
                <w:sz w:val="18"/>
                <w:szCs w:val="18"/>
                <w:lang w:val="en-US" w:eastAsia="en-GB"/>
              </w:rPr>
              <w:t>U.S. state policies and abortion rates</w:t>
            </w:r>
          </w:p>
        </w:tc>
        <w:tc>
          <w:tcPr>
            <w:tcW w:w="1603" w:type="dxa"/>
          </w:tcPr>
          <w:p w14:paraId="1B696022" w14:textId="77777777" w:rsidR="00352ACF" w:rsidRPr="00844F02" w:rsidRDefault="00352ACF" w:rsidP="00352ACF">
            <w:pPr>
              <w:rPr>
                <w:rFonts w:asciiTheme="minorHAnsi" w:hAnsiTheme="minorHAnsi" w:cstheme="minorHAnsi"/>
                <w:color w:val="000000"/>
                <w:sz w:val="18"/>
                <w:szCs w:val="18"/>
                <w:lang w:val="en-US"/>
              </w:rPr>
            </w:pPr>
            <w:r w:rsidRPr="00844F02">
              <w:rPr>
                <w:rFonts w:asciiTheme="minorHAnsi" w:eastAsia="Times New Roman" w:hAnsiTheme="minorHAnsi" w:cstheme="minorHAnsi"/>
                <w:sz w:val="18"/>
                <w:szCs w:val="18"/>
                <w:lang w:val="en-US" w:eastAsia="en-GB"/>
              </w:rPr>
              <w:t>Regression analysis</w:t>
            </w:r>
          </w:p>
        </w:tc>
        <w:tc>
          <w:tcPr>
            <w:tcW w:w="4855" w:type="dxa"/>
          </w:tcPr>
          <w:p w14:paraId="3499B2DF" w14:textId="77777777" w:rsidR="00352ACF" w:rsidRPr="00844F02" w:rsidRDefault="00352ACF" w:rsidP="00352ACF">
            <w:pPr>
              <w:rPr>
                <w:rFonts w:asciiTheme="minorHAnsi" w:hAnsiTheme="minorHAnsi" w:cstheme="minorHAnsi"/>
                <w:color w:val="000000"/>
                <w:sz w:val="18"/>
                <w:szCs w:val="18"/>
                <w:lang w:val="en-US"/>
              </w:rPr>
            </w:pPr>
            <w:r w:rsidRPr="00844F02">
              <w:rPr>
                <w:rFonts w:asciiTheme="minorHAnsi" w:hAnsiTheme="minorHAnsi" w:cstheme="minorHAnsi"/>
                <w:color w:val="000000"/>
                <w:sz w:val="18"/>
                <w:szCs w:val="18"/>
                <w:lang w:val="en-US"/>
              </w:rPr>
              <w:t>Each year a growing number of clinicians are unwilling to perform abortions, citing as reasons poor pay, low prestige, harassment and intimidation, suboptimal working conditions, the tedium of performing largely repetitive operations, and emotional stress surrounding unwanted pregnancies and families in crisis.</w:t>
            </w:r>
          </w:p>
          <w:p w14:paraId="076FE989" w14:textId="77777777" w:rsidR="00352ACF" w:rsidRPr="00844F02" w:rsidRDefault="00352ACF" w:rsidP="00352ACF">
            <w:pPr>
              <w:rPr>
                <w:rFonts w:asciiTheme="minorHAnsi" w:hAnsiTheme="minorHAnsi" w:cstheme="minorHAnsi"/>
                <w:color w:val="000000"/>
                <w:sz w:val="18"/>
                <w:szCs w:val="18"/>
                <w:lang w:val="en-US"/>
              </w:rPr>
            </w:pPr>
            <w:r w:rsidRPr="00844F02">
              <w:rPr>
                <w:rFonts w:asciiTheme="minorHAnsi" w:hAnsiTheme="minorHAnsi" w:cstheme="minorHAnsi"/>
                <w:color w:val="000000"/>
                <w:sz w:val="18"/>
                <w:szCs w:val="18"/>
                <w:lang w:val="en-US"/>
              </w:rPr>
              <w:t>The public controversy surrounding abortion renders it unlike other medical procedures. Clinic personnel are stalked and taunted by antiabortion demonstrators. Doctors who perform abortions risk their physical safety, the loss of hospital privileges, and vigorous scrutiny by state licensing boards. The result is to isolate the practice of abortion from other aspects of reproductive health and to recast the public perception of abortion from a routine, safe, and inexpensive medical procedure to a burdensome, socially stigmatized act.</w:t>
            </w:r>
          </w:p>
        </w:tc>
      </w:tr>
      <w:tr w:rsidR="00352ACF" w:rsidRPr="00844F02" w14:paraId="13BCC47D" w14:textId="77777777" w:rsidTr="00DC0029">
        <w:tc>
          <w:tcPr>
            <w:tcW w:w="1596" w:type="dxa"/>
          </w:tcPr>
          <w:p w14:paraId="312CA9CD" w14:textId="1233F7BE" w:rsidR="00352ACF" w:rsidRPr="00844F02" w:rsidRDefault="00352ACF" w:rsidP="00352ACF">
            <w:pPr>
              <w:rPr>
                <w:rFonts w:asciiTheme="minorHAnsi" w:eastAsia="Times New Roman" w:hAnsiTheme="minorHAnsi" w:cstheme="minorHAnsi"/>
                <w:sz w:val="18"/>
                <w:szCs w:val="18"/>
                <w:lang w:val="en-US" w:eastAsia="en-GB"/>
              </w:rPr>
            </w:pPr>
            <w:r w:rsidRPr="00844F02">
              <w:rPr>
                <w:rFonts w:asciiTheme="minorHAnsi" w:eastAsia="Times New Roman" w:hAnsiTheme="minorHAnsi" w:cstheme="minorHAnsi"/>
                <w:sz w:val="18"/>
                <w:szCs w:val="18"/>
                <w:lang w:val="en-US" w:eastAsia="en-GB"/>
              </w:rPr>
              <w:lastRenderedPageBreak/>
              <w:fldChar w:fldCharType="begin"/>
            </w:r>
            <w:r w:rsidRPr="00844F02">
              <w:rPr>
                <w:rFonts w:asciiTheme="minorHAnsi" w:eastAsia="Times New Roman" w:hAnsiTheme="minorHAnsi" w:cstheme="minorHAnsi"/>
                <w:sz w:val="18"/>
                <w:szCs w:val="18"/>
                <w:lang w:val="en-US" w:eastAsia="en-GB"/>
              </w:rPr>
              <w:instrText xml:space="preserve"> ADDIN EN.CITE &lt;EndNote&gt;&lt;Cite&gt;&lt;Author&gt;Henshaw&lt;/Author&gt;&lt;Year&gt;1995&lt;/Year&gt;&lt;RecNum&gt;159&lt;/RecNum&gt;&lt;DisplayText&gt;(Henshaw 1995)&lt;/DisplayText&gt;&lt;record&gt;&lt;rec-number&gt;159&lt;/rec-number&gt;&lt;foreign-keys&gt;&lt;key app="EN" db-id="tvtwtrfpnafax9e2td3vfzdge2waw2wvw5v2" timestamp="0"&gt;159&lt;/key&gt;&lt;/foreign-keys&gt;&lt;ref-type name="Journal Article"&gt;17&lt;/ref-type&gt;&lt;contributors&gt;&lt;authors&gt;&lt;author&gt;Henshaw, S. K.&lt;/author&gt;&lt;/authors&gt;&lt;/contributors&gt;&lt;titles&gt;&lt;title&gt;Factors hindering access to abortion services&lt;/title&gt;&lt;secondary-title&gt;Family Planning Perspectives&lt;/secondary-title&gt;&lt;/titles&gt;&lt;pages&gt;54-87&lt;/pages&gt;&lt;volume&gt;27&lt;/volume&gt;&lt;number&gt;2&lt;/number&gt;&lt;keywords&gt;&lt;keyword&gt;Abortion, Induced -- Economics&lt;/keyword&gt;&lt;keyword&gt;Expectant Mothers&lt;/keyword&gt;&lt;keyword&gt;Health Services Accessibility&lt;/keyword&gt;&lt;keyword&gt;Abortion, Induced&lt;/keyword&gt;&lt;keyword&gt;Female&lt;/keyword&gt;&lt;keyword&gt;Fetus&lt;/keyword&gt;&lt;keyword&gt;Gestational Age&lt;/keyword&gt;&lt;keyword&gt;Health Services -- Economics&lt;/keyword&gt;&lt;keyword&gt;Health Services&lt;/keyword&gt;&lt;keyword&gt;Pregnancy Trimester, First&lt;/keyword&gt;&lt;keyword&gt;Pregnancy&lt;/keyword&gt;&lt;keyword&gt;United States&lt;/keyword&gt;&lt;keyword&gt;Urban Population&lt;/keyword&gt;&lt;/keywords&gt;&lt;dates&gt;&lt;year&gt;1995&lt;/year&gt;&lt;/dates&gt;&lt;pub-location&gt;New York, New York&lt;/pub-location&gt;&lt;publisher&gt;Guttmacher Institute, Inc.&lt;/publisher&gt;&lt;isbn&gt;0014-7354&lt;/isbn&gt;&lt;accession-num&gt;106100315. Language: English. Entry Date: 20081219. Revision Date: 20150711. Publication Type: Journal Article. Journal Subset: Biomedical&lt;/accession-num&gt;&lt;urls&gt;&lt;related-urls&gt;&lt;url&gt;http://search.ebscohost.com/login.aspx?direct=true&amp;amp;db=rzh&amp;amp;AN=106100315&amp;amp;site=ehost-live&lt;/url&gt;&lt;/related-urls&gt;&lt;/urls&gt;&lt;remote-database-name&gt;rzh&lt;/remote-database-name&gt;&lt;remote-database-provider&gt;EBSCOhost&lt;/remote-database-provider&gt;&lt;/record&gt;&lt;/Cite&gt;&lt;/EndNote&gt;</w:instrText>
            </w:r>
            <w:r w:rsidRPr="00844F02">
              <w:rPr>
                <w:rFonts w:asciiTheme="minorHAnsi" w:eastAsia="Times New Roman" w:hAnsiTheme="minorHAnsi" w:cstheme="minorHAnsi"/>
                <w:sz w:val="18"/>
                <w:szCs w:val="18"/>
                <w:lang w:val="en-US" w:eastAsia="en-GB"/>
              </w:rPr>
              <w:fldChar w:fldCharType="separate"/>
            </w:r>
            <w:r w:rsidRPr="00844F02">
              <w:rPr>
                <w:rFonts w:asciiTheme="minorHAnsi" w:eastAsia="Times New Roman" w:hAnsiTheme="minorHAnsi" w:cstheme="minorHAnsi"/>
                <w:noProof/>
                <w:sz w:val="18"/>
                <w:szCs w:val="18"/>
                <w:lang w:val="en-US" w:eastAsia="en-GB"/>
              </w:rPr>
              <w:t>(Henshaw 1995)</w:t>
            </w:r>
            <w:r w:rsidRPr="00844F02">
              <w:rPr>
                <w:rFonts w:asciiTheme="minorHAnsi" w:eastAsia="Times New Roman" w:hAnsiTheme="minorHAnsi" w:cstheme="minorHAnsi"/>
                <w:sz w:val="18"/>
                <w:szCs w:val="18"/>
                <w:lang w:val="en-US" w:eastAsia="en-GB"/>
              </w:rPr>
              <w:fldChar w:fldCharType="end"/>
            </w:r>
            <w:r w:rsidRPr="00844F02">
              <w:rPr>
                <w:rFonts w:asciiTheme="minorHAnsi" w:eastAsia="Times New Roman" w:hAnsiTheme="minorHAnsi" w:cstheme="minorHAnsi"/>
                <w:sz w:val="18"/>
                <w:szCs w:val="18"/>
                <w:lang w:val="en-US" w:eastAsia="en-GB"/>
              </w:rPr>
              <w:t xml:space="preserve"> [United States]</w:t>
            </w:r>
          </w:p>
        </w:tc>
        <w:tc>
          <w:tcPr>
            <w:tcW w:w="2968" w:type="dxa"/>
          </w:tcPr>
          <w:p w14:paraId="197AF79D" w14:textId="77777777" w:rsidR="00352ACF" w:rsidRPr="00844F02" w:rsidRDefault="00352ACF" w:rsidP="00352ACF">
            <w:pPr>
              <w:rPr>
                <w:rFonts w:asciiTheme="minorHAnsi" w:hAnsiTheme="minorHAnsi" w:cstheme="minorHAnsi"/>
                <w:color w:val="000000"/>
                <w:sz w:val="18"/>
                <w:szCs w:val="18"/>
                <w:lang w:val="en-US"/>
              </w:rPr>
            </w:pPr>
            <w:r w:rsidRPr="00844F02">
              <w:rPr>
                <w:rFonts w:asciiTheme="minorHAnsi" w:hAnsiTheme="minorHAnsi" w:cstheme="minorHAnsi"/>
                <w:sz w:val="18"/>
                <w:szCs w:val="18"/>
                <w:lang w:val="en-US"/>
              </w:rPr>
              <w:t>To provide information on the percentage of women who travel long distances to obtain abortion services, the availability of abortion providers for second trimester services, the need to make more than one trip to the abortion facility and the amount abortion providers charge for services. In addition, it presents a measure of antiabortion harassment.</w:t>
            </w:r>
          </w:p>
        </w:tc>
        <w:tc>
          <w:tcPr>
            <w:tcW w:w="1928" w:type="dxa"/>
          </w:tcPr>
          <w:p w14:paraId="1D7A0938" w14:textId="77777777" w:rsidR="00352ACF" w:rsidRPr="00844F02" w:rsidRDefault="00352ACF" w:rsidP="00352ACF">
            <w:pPr>
              <w:rPr>
                <w:rFonts w:asciiTheme="minorHAnsi" w:hAnsiTheme="minorHAnsi" w:cstheme="minorHAnsi"/>
                <w:color w:val="000000"/>
                <w:sz w:val="18"/>
                <w:szCs w:val="18"/>
                <w:lang w:val="en-US"/>
              </w:rPr>
            </w:pPr>
            <w:r w:rsidRPr="00844F02">
              <w:rPr>
                <w:rFonts w:asciiTheme="minorHAnsi" w:hAnsiTheme="minorHAnsi" w:cstheme="minorHAnsi"/>
                <w:sz w:val="18"/>
                <w:szCs w:val="18"/>
                <w:lang w:val="en-US"/>
              </w:rPr>
              <w:t>Abortion providers in the United States (n=</w:t>
            </w:r>
            <w:r w:rsidRPr="00844F02">
              <w:rPr>
                <w:rFonts w:asciiTheme="minorHAnsi" w:hAnsiTheme="minorHAnsi" w:cstheme="minorHAnsi"/>
                <w:sz w:val="18"/>
                <w:szCs w:val="18"/>
              </w:rPr>
              <w:t xml:space="preserve"> </w:t>
            </w:r>
            <w:r w:rsidRPr="00844F02">
              <w:rPr>
                <w:rFonts w:asciiTheme="minorHAnsi" w:hAnsiTheme="minorHAnsi" w:cstheme="minorHAnsi"/>
                <w:sz w:val="18"/>
                <w:szCs w:val="18"/>
                <w:lang w:val="en-US"/>
              </w:rPr>
              <w:t>1,525)</w:t>
            </w:r>
          </w:p>
        </w:tc>
        <w:tc>
          <w:tcPr>
            <w:tcW w:w="1603" w:type="dxa"/>
          </w:tcPr>
          <w:p w14:paraId="6DC0723F" w14:textId="77777777" w:rsidR="00352ACF" w:rsidRPr="00844F02" w:rsidRDefault="00352ACF" w:rsidP="00352ACF">
            <w:pPr>
              <w:rPr>
                <w:rFonts w:asciiTheme="minorHAnsi" w:hAnsiTheme="minorHAnsi" w:cstheme="minorHAnsi"/>
                <w:color w:val="000000"/>
                <w:sz w:val="18"/>
                <w:szCs w:val="18"/>
                <w:lang w:val="en-US"/>
              </w:rPr>
            </w:pPr>
            <w:r w:rsidRPr="00844F02">
              <w:rPr>
                <w:rFonts w:asciiTheme="minorHAnsi" w:hAnsiTheme="minorHAnsi" w:cstheme="minorHAnsi"/>
                <w:sz w:val="18"/>
                <w:szCs w:val="18"/>
                <w:lang w:val="en-US"/>
              </w:rPr>
              <w:t>Cohort</w:t>
            </w:r>
          </w:p>
        </w:tc>
        <w:tc>
          <w:tcPr>
            <w:tcW w:w="4855" w:type="dxa"/>
          </w:tcPr>
          <w:p w14:paraId="0AEBD0FA" w14:textId="77777777" w:rsidR="00352ACF" w:rsidRPr="00844F02" w:rsidRDefault="00352ACF" w:rsidP="00352ACF">
            <w:pPr>
              <w:rPr>
                <w:rFonts w:asciiTheme="minorHAnsi" w:hAnsiTheme="minorHAnsi" w:cstheme="minorHAnsi"/>
                <w:color w:val="000000"/>
                <w:sz w:val="18"/>
                <w:szCs w:val="18"/>
                <w:lang w:val="en-US"/>
              </w:rPr>
            </w:pPr>
            <w:r w:rsidRPr="00844F02">
              <w:rPr>
                <w:rFonts w:asciiTheme="minorHAnsi" w:hAnsiTheme="minorHAnsi" w:cstheme="minorHAnsi"/>
                <w:color w:val="000000"/>
                <w:sz w:val="18"/>
                <w:szCs w:val="18"/>
                <w:lang w:val="en-US"/>
              </w:rPr>
              <w:t>Another type of problem faced by facilities, named by 6% or provider respondents, concerned regulation and legislation at the national and state level, especially the denial of Medicaid payment for abortion. 6% identiﬁed business problems, including reduced demand, competition and rising costs, and 1% cited insurance problems.</w:t>
            </w:r>
          </w:p>
        </w:tc>
      </w:tr>
      <w:tr w:rsidR="00352ACF" w:rsidRPr="00844F02" w14:paraId="6D9F66AE" w14:textId="77777777" w:rsidTr="00DC0029">
        <w:tc>
          <w:tcPr>
            <w:tcW w:w="1596" w:type="dxa"/>
          </w:tcPr>
          <w:p w14:paraId="7A470D90" w14:textId="3738EE3A" w:rsidR="00352ACF" w:rsidRPr="00844F02" w:rsidRDefault="00352ACF" w:rsidP="00352ACF">
            <w:pPr>
              <w:rPr>
                <w:rFonts w:asciiTheme="minorHAnsi" w:eastAsia="Times New Roman" w:hAnsiTheme="minorHAnsi" w:cstheme="minorHAnsi"/>
                <w:sz w:val="18"/>
                <w:szCs w:val="18"/>
                <w:lang w:val="en-US" w:eastAsia="en-GB"/>
              </w:rPr>
            </w:pPr>
            <w:r w:rsidRPr="00844F02">
              <w:rPr>
                <w:rFonts w:asciiTheme="minorHAnsi" w:hAnsiTheme="minorHAnsi" w:cstheme="minorHAnsi"/>
                <w:color w:val="000000"/>
                <w:sz w:val="18"/>
                <w:szCs w:val="18"/>
              </w:rPr>
              <w:fldChar w:fldCharType="begin">
                <w:fldData xml:space="preserve">PEVuZE5vdGU+PENpdGU+PEF1dGhvcj5NYXJsb3c8L0F1dGhvcj48WWVhcj4yMDE0PC9ZZWFyPjxS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</w:fldData>
              </w:fldChar>
            </w:r>
            <w:r w:rsidRPr="00844F02">
              <w:rPr>
                <w:rFonts w:asciiTheme="minorHAnsi" w:hAnsiTheme="minorHAnsi" w:cstheme="minorHAnsi"/>
                <w:color w:val="000000"/>
                <w:sz w:val="18"/>
                <w:szCs w:val="18"/>
              </w:rPr>
              <w:instrText xml:space="preserve"> ADDIN EN.CITE </w:instrText>
            </w:r>
            <w:r w:rsidRPr="00844F02">
              <w:rPr>
                <w:rFonts w:asciiTheme="minorHAnsi" w:hAnsiTheme="minorHAnsi" w:cstheme="minorHAnsi"/>
                <w:color w:val="000000"/>
                <w:sz w:val="18"/>
                <w:szCs w:val="18"/>
              </w:rPr>
              <w:fldChar w:fldCharType="begin">
                <w:fldData xml:space="preserve">PEVuZE5vdGU+PENpdGU+PEF1dGhvcj5NYXJsb3c8L0F1dGhvcj48WWVhcj4yMDE0PC9ZZWFyPjxS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</w:fldData>
              </w:fldChar>
            </w:r>
            <w:r w:rsidRPr="00844F02">
              <w:rPr>
                <w:rFonts w:asciiTheme="minorHAnsi" w:hAnsiTheme="minorHAnsi" w:cstheme="minorHAnsi"/>
                <w:color w:val="000000"/>
                <w:sz w:val="18"/>
                <w:szCs w:val="18"/>
              </w:rPr>
              <w:instrText xml:space="preserve"> ADDIN EN.CITE.DATA </w:instrText>
            </w:r>
            <w:r w:rsidRPr="00844F02">
              <w:rPr>
                <w:rFonts w:asciiTheme="minorHAnsi" w:hAnsiTheme="minorHAnsi" w:cstheme="minorHAnsi"/>
                <w:color w:val="000000"/>
                <w:sz w:val="18"/>
                <w:szCs w:val="18"/>
              </w:rPr>
            </w:r>
            <w:r w:rsidRPr="00844F02">
              <w:rPr>
                <w:rFonts w:asciiTheme="minorHAnsi" w:hAnsiTheme="minorHAnsi" w:cstheme="minorHAnsi"/>
                <w:color w:val="000000"/>
                <w:sz w:val="18"/>
                <w:szCs w:val="18"/>
              </w:rPr>
              <w:fldChar w:fldCharType="end"/>
            </w:r>
            <w:r w:rsidRPr="00844F02">
              <w:rPr>
                <w:rFonts w:asciiTheme="minorHAnsi" w:hAnsiTheme="minorHAnsi" w:cstheme="minorHAnsi"/>
                <w:color w:val="000000"/>
                <w:sz w:val="18"/>
                <w:szCs w:val="18"/>
              </w:rPr>
            </w:r>
            <w:r w:rsidRPr="00844F02">
              <w:rPr>
                <w:rFonts w:asciiTheme="minorHAnsi" w:hAnsiTheme="minorHAnsi" w:cstheme="minorHAnsi"/>
                <w:color w:val="000000"/>
                <w:sz w:val="18"/>
                <w:szCs w:val="18"/>
              </w:rPr>
              <w:fldChar w:fldCharType="separate"/>
            </w:r>
            <w:r w:rsidRPr="00844F02">
              <w:rPr>
                <w:rFonts w:asciiTheme="minorHAnsi" w:hAnsiTheme="minorHAnsi" w:cstheme="minorHAnsi"/>
                <w:noProof/>
                <w:color w:val="000000"/>
                <w:sz w:val="18"/>
                <w:szCs w:val="18"/>
              </w:rPr>
              <w:t>(Marlow, Wamugi et al. 2014)</w:t>
            </w:r>
            <w:r w:rsidRPr="00844F02">
              <w:rPr>
                <w:rFonts w:asciiTheme="minorHAnsi" w:hAnsiTheme="minorHAnsi" w:cstheme="minorHAnsi"/>
                <w:color w:val="000000"/>
                <w:sz w:val="18"/>
                <w:szCs w:val="18"/>
              </w:rPr>
              <w:fldChar w:fldCharType="end"/>
            </w:r>
            <w:r w:rsidRPr="00844F02">
              <w:rPr>
                <w:rFonts w:asciiTheme="minorHAnsi" w:hAnsiTheme="minorHAnsi" w:cstheme="minorHAnsi"/>
                <w:color w:val="000000"/>
                <w:sz w:val="18"/>
                <w:szCs w:val="18"/>
              </w:rPr>
              <w:t xml:space="preserve"> [Kenya]</w:t>
            </w:r>
          </w:p>
        </w:tc>
        <w:tc>
          <w:tcPr>
            <w:tcW w:w="2968" w:type="dxa"/>
          </w:tcPr>
          <w:p w14:paraId="12E055AF" w14:textId="1E17FEE3" w:rsidR="00352ACF" w:rsidRPr="00844F02" w:rsidRDefault="00352ACF" w:rsidP="00352ACF">
            <w:pPr>
              <w:rPr>
                <w:rFonts w:asciiTheme="minorHAnsi" w:hAnsiTheme="minorHAnsi" w:cstheme="minorHAnsi"/>
                <w:sz w:val="18"/>
                <w:szCs w:val="18"/>
                <w:lang w:val="en-US"/>
              </w:rPr>
            </w:pPr>
            <w:r w:rsidRPr="00844F02">
              <w:rPr>
                <w:rFonts w:asciiTheme="minorHAnsi" w:hAnsiTheme="minorHAnsi" w:cstheme="minorHAnsi"/>
                <w:sz w:val="18"/>
                <w:szCs w:val="18"/>
              </w:rPr>
              <w:t>To understand the methods married women aged 24–49 and young, unmarried women aged ≤ 20 used to induce abortion, the providers they utilized and the social, economic and cultural norms that influenced women’s access to safe abortion services in Bungoma and Trans Nzoia counties in western Kenya.</w:t>
            </w:r>
          </w:p>
        </w:tc>
        <w:tc>
          <w:tcPr>
            <w:tcW w:w="1928" w:type="dxa"/>
          </w:tcPr>
          <w:p w14:paraId="199A1FD0" w14:textId="77777777" w:rsidR="00352ACF" w:rsidRPr="00844F02" w:rsidRDefault="00352ACF" w:rsidP="00352ACF">
            <w:pPr>
              <w:rPr>
                <w:rFonts w:asciiTheme="minorHAnsi" w:eastAsia="Times New Roman" w:hAnsiTheme="minorHAnsi" w:cstheme="minorHAnsi"/>
                <w:sz w:val="18"/>
                <w:szCs w:val="18"/>
                <w:lang w:eastAsia="en-GB"/>
              </w:rPr>
            </w:pPr>
            <w:r w:rsidRPr="00844F02">
              <w:rPr>
                <w:rFonts w:asciiTheme="minorHAnsi" w:hAnsiTheme="minorHAnsi" w:cstheme="minorHAnsi"/>
                <w:sz w:val="18"/>
                <w:szCs w:val="18"/>
              </w:rPr>
              <w:t xml:space="preserve">Focus groups [n=10] conducted in Trans Nzoia and Bungoma county with un/married and younger/older women in rural and urban settings.  </w:t>
            </w:r>
          </w:p>
          <w:p w14:paraId="4343E487" w14:textId="77777777" w:rsidR="00352ACF" w:rsidRPr="00844F02" w:rsidRDefault="00352ACF" w:rsidP="00352ACF">
            <w:pPr>
              <w:rPr>
                <w:rFonts w:asciiTheme="minorHAnsi" w:hAnsiTheme="minorHAnsi" w:cstheme="minorHAnsi"/>
                <w:sz w:val="18"/>
                <w:szCs w:val="18"/>
                <w:lang w:val="en-US"/>
              </w:rPr>
            </w:pPr>
          </w:p>
        </w:tc>
        <w:tc>
          <w:tcPr>
            <w:tcW w:w="1603" w:type="dxa"/>
          </w:tcPr>
          <w:p w14:paraId="1EA2F399" w14:textId="48C31DC4" w:rsidR="00352ACF" w:rsidRPr="00844F02" w:rsidRDefault="00352ACF" w:rsidP="00352ACF">
            <w:pPr>
              <w:rPr>
                <w:rFonts w:asciiTheme="minorHAnsi" w:hAnsiTheme="minorHAnsi" w:cstheme="minorHAnsi"/>
                <w:sz w:val="18"/>
                <w:szCs w:val="18"/>
                <w:lang w:val="en-US"/>
              </w:rPr>
            </w:pPr>
            <w:r w:rsidRPr="00844F02">
              <w:rPr>
                <w:rFonts w:asciiTheme="minorHAnsi" w:hAnsiTheme="minorHAnsi" w:cstheme="minorHAnsi"/>
                <w:sz w:val="18"/>
                <w:szCs w:val="18"/>
              </w:rPr>
              <w:t>Qualitative cross-sectional descriptive</w:t>
            </w:r>
          </w:p>
        </w:tc>
        <w:tc>
          <w:tcPr>
            <w:tcW w:w="4855" w:type="dxa"/>
          </w:tcPr>
          <w:p w14:paraId="0059D2AE" w14:textId="77777777" w:rsidR="00352ACF" w:rsidRPr="00844F02" w:rsidRDefault="00352ACF" w:rsidP="00352ACF">
            <w:pPr>
              <w:rPr>
                <w:rFonts w:asciiTheme="minorHAnsi" w:hAnsiTheme="minorHAnsi" w:cstheme="minorHAnsi"/>
                <w:color w:val="000000"/>
                <w:sz w:val="18"/>
                <w:szCs w:val="18"/>
                <w:lang w:val="en-US"/>
              </w:rPr>
            </w:pPr>
            <w:r w:rsidRPr="00844F02">
              <w:rPr>
                <w:rFonts w:asciiTheme="minorHAnsi" w:hAnsiTheme="minorHAnsi" w:cstheme="minorHAnsi"/>
                <w:color w:val="000000"/>
                <w:sz w:val="18"/>
                <w:szCs w:val="18"/>
                <w:lang w:val="en-US"/>
              </w:rPr>
              <w:t>The secrecy and perceived illegality of abortion</w:t>
            </w:r>
          </w:p>
          <w:p w14:paraId="6C680547" w14:textId="10F414F6" w:rsidR="00352ACF" w:rsidRPr="00844F02" w:rsidRDefault="00352ACF" w:rsidP="00352ACF">
            <w:pPr>
              <w:rPr>
                <w:rFonts w:asciiTheme="minorHAnsi" w:hAnsiTheme="minorHAnsi" w:cstheme="minorHAnsi"/>
                <w:color w:val="000000"/>
                <w:sz w:val="18"/>
                <w:szCs w:val="18"/>
                <w:lang w:val="en-US"/>
              </w:rPr>
            </w:pPr>
            <w:r w:rsidRPr="00844F02">
              <w:rPr>
                <w:rFonts w:asciiTheme="minorHAnsi" w:hAnsiTheme="minorHAnsi" w:cstheme="minorHAnsi"/>
                <w:color w:val="000000"/>
                <w:sz w:val="18"/>
                <w:szCs w:val="18"/>
                <w:lang w:val="en-US"/>
              </w:rPr>
              <w:t xml:space="preserve">as a stigmatized, illicit, back-door activity, keeps it out of the public purview. One study participant said that some providers can help but you cannot openly ask them for an abortion; you have to ask them to do it outside of the hospital. Married women from Bungoma and Trans Nzoia discussed arranging an abortion as a negotiable financial transaction that depends on the demand on a given day and whether the woman looks like she has money. </w:t>
            </w:r>
          </w:p>
        </w:tc>
      </w:tr>
      <w:tr w:rsidR="00BD1943" w:rsidRPr="00844F02" w14:paraId="35F50884" w14:textId="77777777" w:rsidTr="00DC0029">
        <w:tc>
          <w:tcPr>
            <w:tcW w:w="1596" w:type="dxa"/>
          </w:tcPr>
          <w:p w14:paraId="721AD93D" w14:textId="360F933E" w:rsidR="00BD1943" w:rsidRPr="00844F02" w:rsidRDefault="00BD1943" w:rsidP="00BD1943">
            <w:pPr>
              <w:rPr>
                <w:rFonts w:asciiTheme="minorHAnsi" w:hAnsiTheme="minorHAnsi" w:cstheme="minorHAnsi"/>
                <w:color w:val="000000"/>
                <w:sz w:val="18"/>
                <w:szCs w:val="18"/>
              </w:rPr>
            </w:pPr>
            <w:r w:rsidRPr="00844F02">
              <w:rPr>
                <w:rFonts w:asciiTheme="minorHAnsi" w:eastAsia="Times New Roman" w:hAnsiTheme="minorHAnsi"/>
                <w:color w:val="000000"/>
                <w:sz w:val="18"/>
                <w:szCs w:val="18"/>
              </w:rPr>
              <w:fldChar w:fldCharType="begin"/>
            </w:r>
            <w:r w:rsidRPr="00844F02">
              <w:rPr>
                <w:rFonts w:asciiTheme="minorHAnsi" w:eastAsia="Times New Roman" w:hAnsiTheme="minorHAnsi"/>
                <w:color w:val="000000"/>
                <w:sz w:val="18"/>
                <w:szCs w:val="18"/>
              </w:rPr>
              <w:instrText xml:space="preserve"> ADDIN EN.CITE &lt;EndNote&gt;&lt;Cite&gt;&lt;Author&gt;Upadhyay&lt;/Author&gt;&lt;Year&gt;2017&lt;/Year&gt;&lt;RecNum&gt;299&lt;/RecNum&gt;&lt;DisplayText&gt;(Upadhyay, Johns et al. 2017)&lt;/DisplayText&gt;&lt;record&gt;&lt;rec-number&gt;299&lt;/rec-number&gt;&lt;foreign-keys&gt;&lt;key app="EN" db-id="tvtwtrfpnafax9e2td3vfzdge2waw2wvw5v2" timestamp="0"&gt;299&lt;/key&gt;&lt;/foreign-keys&gt;&lt;ref-type name="Journal Article"&gt;17&lt;/ref-type&gt;&lt;contributors&gt;&lt;authors&gt;&lt;author&gt;Upadhyay, Ushma D.&lt;/author&gt;&lt;author&gt;Johns, Nicole E.&lt;/author&gt;&lt;author&gt;Meckstroth, Karen R.&lt;/author&gt;&lt;author&gt;Kerns, Jennifer L.&lt;/author&gt;&lt;/authors&gt;&lt;/contributors&gt;&lt;auth-address&gt;Advancing New Standards in Reproductive Health, Bixby Center for Global Reproductive Health, Department of Obstetrics, Gynecology and Reproductive Sciences, University of California, San Francisco, San Francisco, California.&amp;#xD;Department of Obstetrics, Gynecology and Reproductive Sciences, University of California, San Francisco, San Francisco, California.&lt;/auth-address&gt;&lt;titles&gt;&lt;title&gt;Distance Traveled for an Abortion and Source of Care After Abortion&lt;/title&gt;&lt;secondary-title&gt;Obstetrics &amp;amp; Gynecology&lt;/secondary-title&gt;&lt;/titles&gt;&lt;pages&gt;616-624&lt;/pages&gt;&lt;volume&gt;130&lt;/volume&gt;&lt;number&gt;3&lt;/number&gt;&lt;dates&gt;&lt;year&gt;2017&lt;/year&gt;&lt;/dates&gt;&lt;pub-location&gt;Baltimore, Maryland&lt;/pub-location&gt;&lt;publisher&gt;Lippincott Williams &amp;amp; Wilkins&lt;/publisher&gt;&lt;isbn&gt;0029-7844&lt;/isbn&gt;&lt;accession-num&gt;124770936. Language: English. Entry Date: 20170919. Revision Date: 20170902. Publication Type: journal article. Journal Subset: Biomedical&lt;/accession-num&gt;&lt;urls&gt;&lt;related-urls&gt;&lt;url&gt;http://search.ebscohost.com/login.aspx?direct=true&amp;amp;db=rzh&amp;amp;AN=124770936&amp;amp;site=ehost-live&lt;/url&gt;&lt;/related-urls&gt;&lt;/urls&gt;&lt;electronic-resource-num&gt;10.1097/AOG.0000000000002188&lt;/electronic-resource-num&gt;&lt;remote-database-name&gt;rzh&lt;/remote-database-name&gt;&lt;remote-database-provider&gt;EBSCOhost&lt;/remote-database-provider&gt;&lt;/record&gt;&lt;/Cite&gt;&lt;/EndNote&gt;</w:instrText>
            </w:r>
            <w:r w:rsidRPr="00844F02">
              <w:rPr>
                <w:rFonts w:asciiTheme="minorHAnsi" w:eastAsia="Times New Roman" w:hAnsiTheme="minorHAnsi"/>
                <w:color w:val="000000"/>
                <w:sz w:val="18"/>
                <w:szCs w:val="18"/>
              </w:rPr>
              <w:fldChar w:fldCharType="separate"/>
            </w:r>
            <w:r w:rsidRPr="00844F02">
              <w:rPr>
                <w:rFonts w:asciiTheme="minorHAnsi" w:eastAsia="Times New Roman" w:hAnsiTheme="minorHAnsi"/>
                <w:noProof/>
                <w:color w:val="000000"/>
                <w:sz w:val="18"/>
                <w:szCs w:val="18"/>
              </w:rPr>
              <w:t>(Upadhyay, Johns et al. 2017)</w:t>
            </w:r>
            <w:r w:rsidRPr="00844F02">
              <w:rPr>
                <w:rFonts w:asciiTheme="minorHAnsi" w:eastAsia="Times New Roman" w:hAnsiTheme="minorHAnsi"/>
                <w:color w:val="000000"/>
                <w:sz w:val="18"/>
                <w:szCs w:val="18"/>
              </w:rPr>
              <w:fldChar w:fldCharType="end"/>
            </w:r>
            <w:r w:rsidRPr="00844F02">
              <w:rPr>
                <w:rFonts w:asciiTheme="minorHAnsi" w:eastAsia="Times New Roman" w:hAnsiTheme="minorHAnsi"/>
                <w:color w:val="000000"/>
                <w:sz w:val="18"/>
                <w:szCs w:val="18"/>
              </w:rPr>
              <w:t xml:space="preserve"> [United States]</w:t>
            </w:r>
          </w:p>
        </w:tc>
        <w:tc>
          <w:tcPr>
            <w:tcW w:w="2968" w:type="dxa"/>
          </w:tcPr>
          <w:p w14:paraId="0B0CFA1E" w14:textId="0E906F31" w:rsidR="00BD1943" w:rsidRPr="00844F02" w:rsidRDefault="00BD1943" w:rsidP="00BD1943">
            <w:pPr>
              <w:rPr>
                <w:rFonts w:asciiTheme="minorHAnsi" w:hAnsiTheme="minorHAnsi" w:cstheme="minorHAnsi"/>
                <w:sz w:val="18"/>
                <w:szCs w:val="18"/>
              </w:rPr>
            </w:pPr>
            <w:r w:rsidRPr="00844F02">
              <w:rPr>
                <w:rFonts w:asciiTheme="minorHAnsi" w:eastAsia="Times New Roman" w:hAnsiTheme="minorHAnsi"/>
                <w:color w:val="000000"/>
                <w:sz w:val="18"/>
                <w:szCs w:val="18"/>
              </w:rPr>
              <w:t>To examine the association between distance travelled for an abortion and site of PAC among low-income women</w:t>
            </w:r>
          </w:p>
        </w:tc>
        <w:tc>
          <w:tcPr>
            <w:tcW w:w="1928" w:type="dxa"/>
          </w:tcPr>
          <w:p w14:paraId="0BE3F53E" w14:textId="56067115" w:rsidR="00BD1943" w:rsidRPr="00844F02" w:rsidRDefault="00BD1943" w:rsidP="00BD1943">
            <w:pPr>
              <w:rPr>
                <w:rFonts w:asciiTheme="minorHAnsi" w:hAnsiTheme="minorHAnsi" w:cstheme="minorHAnsi"/>
                <w:sz w:val="18"/>
                <w:szCs w:val="18"/>
              </w:rPr>
            </w:pPr>
            <w:r w:rsidRPr="00844F02">
              <w:rPr>
                <w:rFonts w:asciiTheme="minorHAnsi" w:eastAsia="Times New Roman" w:hAnsiTheme="minorHAnsi"/>
                <w:color w:val="000000"/>
                <w:sz w:val="18"/>
                <w:szCs w:val="18"/>
              </w:rPr>
              <w:t>Women seeking abortion services who were beneficiaries of the California Medicaid program</w:t>
            </w:r>
          </w:p>
        </w:tc>
        <w:tc>
          <w:tcPr>
            <w:tcW w:w="1603" w:type="dxa"/>
          </w:tcPr>
          <w:p w14:paraId="434402AC" w14:textId="502D1B01" w:rsidR="00BD1943" w:rsidRPr="00844F02" w:rsidRDefault="00BD1943" w:rsidP="00BD1943">
            <w:pPr>
              <w:rPr>
                <w:rFonts w:asciiTheme="minorHAnsi" w:hAnsiTheme="minorHAnsi" w:cstheme="minorHAnsi"/>
                <w:sz w:val="18"/>
                <w:szCs w:val="18"/>
              </w:rPr>
            </w:pPr>
            <w:r w:rsidRPr="00844F02">
              <w:rPr>
                <w:rFonts w:asciiTheme="minorHAnsi" w:eastAsia="Times New Roman" w:hAnsiTheme="minorHAnsi"/>
                <w:color w:val="000000"/>
                <w:sz w:val="18"/>
                <w:szCs w:val="18"/>
              </w:rPr>
              <w:t>Retrospective observational cohort study</w:t>
            </w:r>
          </w:p>
        </w:tc>
        <w:tc>
          <w:tcPr>
            <w:tcW w:w="4855" w:type="dxa"/>
          </w:tcPr>
          <w:p w14:paraId="23274E56" w14:textId="6D71D02D" w:rsidR="00BD1943" w:rsidRPr="00844F02" w:rsidRDefault="00BD1943" w:rsidP="00BD1943">
            <w:pPr>
              <w:rPr>
                <w:rFonts w:asciiTheme="minorHAnsi" w:hAnsiTheme="minorHAnsi" w:cstheme="minorHAnsi"/>
                <w:color w:val="000000"/>
                <w:sz w:val="18"/>
                <w:szCs w:val="18"/>
                <w:lang w:val="en-US"/>
              </w:rPr>
            </w:pPr>
            <w:r w:rsidRPr="00844F02">
              <w:rPr>
                <w:rFonts w:asciiTheme="minorHAnsi" w:eastAsia="Times New Roman" w:hAnsiTheme="minorHAnsi"/>
                <w:color w:val="000000"/>
                <w:sz w:val="18"/>
                <w:szCs w:val="18"/>
              </w:rPr>
              <w:t xml:space="preserve">This study found that post-abortion visits to the emergency room (ED) as opposed to other facility types or visits may be driven by stigma, worry, or distrust of providers. </w:t>
            </w:r>
          </w:p>
        </w:tc>
      </w:tr>
    </w:tbl>
    <w:p w14:paraId="23BAA8F5" w14:textId="77777777" w:rsidR="00683A74" w:rsidRDefault="00683A74"/>
    <w:p w14:paraId="06DD396B" w14:textId="77777777" w:rsidR="00683A74" w:rsidRDefault="00683A74"/>
    <w:p w14:paraId="44187F80" w14:textId="77777777" w:rsidR="00BD1943" w:rsidRPr="00BD1943" w:rsidRDefault="00683A74" w:rsidP="00BD1943">
      <w:pPr>
        <w:pStyle w:val="EndNoteBibliography"/>
        <w:spacing w:after="240"/>
      </w:pPr>
      <w:r>
        <w:fldChar w:fldCharType="begin"/>
      </w:r>
      <w:r>
        <w:instrText xml:space="preserve"> ADDIN EN.REFLIST </w:instrText>
      </w:r>
      <w:r>
        <w:fldChar w:fldCharType="separate"/>
      </w:r>
      <w:r w:rsidR="00BD1943" w:rsidRPr="00BD1943">
        <w:t xml:space="preserve">Bennett, L. R. (2001). "Single women's experiences of premarital pregnancy and induced abortion in Lombok, Eastern Indonesia." </w:t>
      </w:r>
      <w:r w:rsidR="00BD1943" w:rsidRPr="00BD1943">
        <w:rPr>
          <w:u w:val="single"/>
        </w:rPr>
        <w:t>Reproductive Health Matters</w:t>
      </w:r>
      <w:r w:rsidR="00BD1943" w:rsidRPr="00BD1943">
        <w:t xml:space="preserve"> </w:t>
      </w:r>
      <w:r w:rsidR="00BD1943" w:rsidRPr="00BD1943">
        <w:rPr>
          <w:b/>
        </w:rPr>
        <w:t>9</w:t>
      </w:r>
      <w:r w:rsidR="00BD1943" w:rsidRPr="00BD1943">
        <w:t>(17): 37-43.</w:t>
      </w:r>
    </w:p>
    <w:p w14:paraId="0E0AAEC5" w14:textId="77777777" w:rsidR="00BD1943" w:rsidRPr="00BD1943" w:rsidRDefault="00BD1943" w:rsidP="00BD1943">
      <w:pPr>
        <w:pStyle w:val="EndNoteBibliography"/>
        <w:spacing w:after="240"/>
      </w:pPr>
      <w:r w:rsidRPr="00BD1943">
        <w:t xml:space="preserve">Brack, C. E., R. W. Rochat and O. A. Bernal (2017). "It's a Race Against the Clock: A Qualitative Analysis of Barriers to Legal Abortion in Bogot, Colombia." </w:t>
      </w:r>
      <w:r w:rsidRPr="00BD1943">
        <w:rPr>
          <w:u w:val="single"/>
        </w:rPr>
        <w:t>International Perspectives on Sexual and Reproductive Health</w:t>
      </w:r>
      <w:r w:rsidRPr="00BD1943">
        <w:t xml:space="preserve"> </w:t>
      </w:r>
      <w:r w:rsidRPr="00BD1943">
        <w:rPr>
          <w:b/>
        </w:rPr>
        <w:t>43</w:t>
      </w:r>
      <w:r w:rsidRPr="00BD1943">
        <w:t>(4): 173-182.</w:t>
      </w:r>
    </w:p>
    <w:p w14:paraId="1648D351" w14:textId="77777777" w:rsidR="00BD1943" w:rsidRPr="00BD1943" w:rsidRDefault="00BD1943" w:rsidP="00BD1943">
      <w:pPr>
        <w:pStyle w:val="EndNoteBibliography"/>
        <w:spacing w:after="240"/>
      </w:pPr>
      <w:r w:rsidRPr="00BD1943">
        <w:t xml:space="preserve">Chełstowska, A. (2011). "Stigmatisation and commercialisation of abortion services in Poland: turning sin into gold." </w:t>
      </w:r>
      <w:r w:rsidRPr="00BD1943">
        <w:rPr>
          <w:u w:val="single"/>
        </w:rPr>
        <w:t>Reproductive Health Matters</w:t>
      </w:r>
      <w:r w:rsidRPr="00BD1943">
        <w:t xml:space="preserve"> </w:t>
      </w:r>
      <w:r w:rsidRPr="00BD1943">
        <w:rPr>
          <w:b/>
        </w:rPr>
        <w:t>19</w:t>
      </w:r>
      <w:r w:rsidRPr="00BD1943">
        <w:t>(37): 98-106.</w:t>
      </w:r>
    </w:p>
    <w:p w14:paraId="56D62B95" w14:textId="77777777" w:rsidR="00BD1943" w:rsidRPr="00BD1943" w:rsidRDefault="00BD1943" w:rsidP="00BD1943">
      <w:pPr>
        <w:pStyle w:val="EndNoteBibliography"/>
        <w:spacing w:after="240"/>
      </w:pPr>
      <w:r w:rsidRPr="00BD1943">
        <w:t xml:space="preserve">Coast, E. and S. F. Murray (2016). "“These things are dangerous”: Understanding induced abortion trajectories in urban Zambia." </w:t>
      </w:r>
      <w:r w:rsidRPr="00BD1943">
        <w:rPr>
          <w:u w:val="single"/>
        </w:rPr>
        <w:t>Social Science &amp; Medicine</w:t>
      </w:r>
      <w:r w:rsidRPr="00BD1943">
        <w:t xml:space="preserve"> </w:t>
      </w:r>
      <w:r w:rsidRPr="00BD1943">
        <w:rPr>
          <w:b/>
        </w:rPr>
        <w:t>153</w:t>
      </w:r>
      <w:r w:rsidRPr="00BD1943">
        <w:t>: 201-209.</w:t>
      </w:r>
    </w:p>
    <w:p w14:paraId="42E94612" w14:textId="77777777" w:rsidR="00BD1943" w:rsidRPr="00BD1943" w:rsidRDefault="00BD1943" w:rsidP="00BD1943">
      <w:pPr>
        <w:pStyle w:val="EndNoteBibliography"/>
        <w:spacing w:after="240"/>
      </w:pPr>
      <w:r w:rsidRPr="00BD1943">
        <w:t xml:space="preserve">Díaz-Olavarrieta, C., V. M. Cravioto, A. Villalobos, N. Deeb-Sossa, L. García and S. G. García (2012). "Mexico City’s Legal Abortion Program: health workers’ experiences." </w:t>
      </w:r>
      <w:r w:rsidRPr="00BD1943">
        <w:rPr>
          <w:u w:val="single"/>
        </w:rPr>
        <w:t>Revista Panamericana de Salud Publica</w:t>
      </w:r>
      <w:r w:rsidRPr="00BD1943">
        <w:t xml:space="preserve"> </w:t>
      </w:r>
      <w:r w:rsidRPr="00BD1943">
        <w:rPr>
          <w:b/>
        </w:rPr>
        <w:t>32</w:t>
      </w:r>
      <w:r w:rsidRPr="00BD1943">
        <w:t>(6): 399-404.</w:t>
      </w:r>
    </w:p>
    <w:p w14:paraId="001D7215" w14:textId="77777777" w:rsidR="00BD1943" w:rsidRPr="00BD1943" w:rsidRDefault="00BD1943" w:rsidP="00BD1943">
      <w:pPr>
        <w:pStyle w:val="EndNoteBibliography"/>
        <w:spacing w:after="240"/>
      </w:pPr>
      <w:r w:rsidRPr="00BD1943">
        <w:lastRenderedPageBreak/>
        <w:t xml:space="preserve">Ganatra, B. and S. Hirve (2002). "Induced Abortions Among Adolescent Women in Rural Maharashtra, India." </w:t>
      </w:r>
      <w:r w:rsidRPr="00BD1943">
        <w:rPr>
          <w:u w:val="single"/>
        </w:rPr>
        <w:t>Reproductive Health Matters</w:t>
      </w:r>
      <w:r w:rsidRPr="00BD1943">
        <w:t xml:space="preserve"> </w:t>
      </w:r>
      <w:r w:rsidRPr="00BD1943">
        <w:rPr>
          <w:b/>
        </w:rPr>
        <w:t>10</w:t>
      </w:r>
      <w:r w:rsidRPr="00BD1943">
        <w:t>(19): 76-85.</w:t>
      </w:r>
    </w:p>
    <w:p w14:paraId="2E3F9E3D" w14:textId="77777777" w:rsidR="00BD1943" w:rsidRPr="00BD1943" w:rsidRDefault="00BD1943" w:rsidP="00BD1943">
      <w:pPr>
        <w:pStyle w:val="EndNoteBibliography"/>
        <w:spacing w:after="240"/>
      </w:pPr>
      <w:r w:rsidRPr="00BD1943">
        <w:t xml:space="preserve">Gober, P. (1997). "The role of access in explaining state abortion rates." </w:t>
      </w:r>
      <w:r w:rsidRPr="00BD1943">
        <w:rPr>
          <w:u w:val="single"/>
        </w:rPr>
        <w:t>Social Science &amp; Medicine</w:t>
      </w:r>
      <w:r w:rsidRPr="00BD1943">
        <w:t xml:space="preserve"> </w:t>
      </w:r>
      <w:r w:rsidRPr="00BD1943">
        <w:rPr>
          <w:b/>
        </w:rPr>
        <w:t>44</w:t>
      </w:r>
      <w:r w:rsidRPr="00BD1943">
        <w:t>(7): 1003-1016.</w:t>
      </w:r>
    </w:p>
    <w:p w14:paraId="1CABB169" w14:textId="77777777" w:rsidR="00BD1943" w:rsidRPr="00BD1943" w:rsidRDefault="00BD1943" w:rsidP="00BD1943">
      <w:pPr>
        <w:pStyle w:val="EndNoteBibliography"/>
        <w:spacing w:after="240"/>
      </w:pPr>
      <w:r w:rsidRPr="00BD1943">
        <w:t xml:space="preserve">Henshaw, S. K. (1995). "Factors hindering access to abortion services." </w:t>
      </w:r>
      <w:r w:rsidRPr="00BD1943">
        <w:rPr>
          <w:u w:val="single"/>
        </w:rPr>
        <w:t>Family Planning Perspectives</w:t>
      </w:r>
      <w:r w:rsidRPr="00BD1943">
        <w:t xml:space="preserve"> </w:t>
      </w:r>
      <w:r w:rsidRPr="00BD1943">
        <w:rPr>
          <w:b/>
        </w:rPr>
        <w:t>27</w:t>
      </w:r>
      <w:r w:rsidRPr="00BD1943">
        <w:t>(2): 54-87.</w:t>
      </w:r>
    </w:p>
    <w:p w14:paraId="32544E88" w14:textId="77777777" w:rsidR="00BD1943" w:rsidRPr="00BD1943" w:rsidRDefault="00BD1943" w:rsidP="00BD1943">
      <w:pPr>
        <w:pStyle w:val="EndNoteBibliography"/>
        <w:spacing w:after="240"/>
      </w:pPr>
      <w:r w:rsidRPr="00BD1943">
        <w:t xml:space="preserve">Marlow, H. M., S. Wamugi, E. Yegon, T. Fetters, L. Wanaswa and S. Msipa-Ndebele (2014). "Women’s perceptions about abortion in their communities: perspectives from western Kenya." </w:t>
      </w:r>
      <w:r w:rsidRPr="00BD1943">
        <w:rPr>
          <w:u w:val="single"/>
        </w:rPr>
        <w:t>Reproductive Health Matters</w:t>
      </w:r>
      <w:r w:rsidRPr="00BD1943">
        <w:t xml:space="preserve"> </w:t>
      </w:r>
      <w:r w:rsidRPr="00BD1943">
        <w:rPr>
          <w:b/>
        </w:rPr>
        <w:t>22</w:t>
      </w:r>
      <w:r w:rsidRPr="00BD1943">
        <w:t>(43): 149-158.</w:t>
      </w:r>
    </w:p>
    <w:p w14:paraId="55C657AD" w14:textId="77777777" w:rsidR="00BD1943" w:rsidRPr="00BD1943" w:rsidRDefault="00BD1943" w:rsidP="00BD1943">
      <w:pPr>
        <w:pStyle w:val="EndNoteBibliography"/>
      </w:pPr>
      <w:r w:rsidRPr="00BD1943">
        <w:t xml:space="preserve">Upadhyay, U. D., N. E. Johns, K. R. Meckstroth and J. L. Kerns (2017). "Distance Traveled for an Abortion and Source of Care After Abortion." </w:t>
      </w:r>
      <w:r w:rsidRPr="00BD1943">
        <w:rPr>
          <w:u w:val="single"/>
        </w:rPr>
        <w:t>Obstetrics &amp; Gynecology</w:t>
      </w:r>
      <w:r w:rsidRPr="00BD1943">
        <w:t xml:space="preserve"> </w:t>
      </w:r>
      <w:r w:rsidRPr="00BD1943">
        <w:rPr>
          <w:b/>
        </w:rPr>
        <w:t>130</w:t>
      </w:r>
      <w:r w:rsidRPr="00BD1943">
        <w:t>(3): 616-624.</w:t>
      </w:r>
    </w:p>
    <w:p w14:paraId="453ACB37" w14:textId="67557DC2" w:rsidR="000F4EE5" w:rsidRDefault="00683A74">
      <w:r>
        <w:fldChar w:fldCharType="end"/>
      </w:r>
    </w:p>
    <w:sectPr w:rsidR="000F4EE5" w:rsidSect="00683A7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9&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tvtwtrfpnafax9e2td3vfzdge2waw2wvw5v2&quot;&gt;Library 5 - Final inventory&lt;record-ids&gt;&lt;item&gt;37&lt;/item&gt;&lt;item&gt;51&lt;/item&gt;&lt;item&gt;61&lt;/item&gt;&lt;item&gt;68&lt;/item&gt;&lt;item&gt;80&lt;/item&gt;&lt;item&gt;133&lt;/item&gt;&lt;item&gt;143&lt;/item&gt;&lt;item&gt;159&lt;/item&gt;&lt;item&gt;225&lt;/item&gt;&lt;item&gt;299&lt;/item&gt;&lt;/record-ids&gt;&lt;/item&gt;&lt;/Libraries&gt;"/>
  </w:docVars>
  <w:rsids>
    <w:rsidRoot w:val="00683A74"/>
    <w:rsid w:val="000F4EE5"/>
    <w:rsid w:val="00352ACF"/>
    <w:rsid w:val="00420976"/>
    <w:rsid w:val="00683A74"/>
    <w:rsid w:val="00844F02"/>
    <w:rsid w:val="009B712E"/>
    <w:rsid w:val="00BD1943"/>
    <w:rsid w:val="00BD706C"/>
    <w:rsid w:val="00CD111F"/>
    <w:rsid w:val="00E90302"/>
    <w:rsid w:val="00F40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3F96B"/>
  <w15:chartTrackingRefBased/>
  <w15:docId w15:val="{BD64924E-7976-47FC-BE74-53BD6834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A74"/>
    <w:pPr>
      <w:spacing w:after="0" w:line="240" w:lineRule="auto"/>
    </w:pPr>
    <w:rPr>
      <w:rFonts w:ascii="Times New Roman" w:eastAsia="SimSun" w:hAnsi="Times New Roman" w:cs="Times New Roman"/>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3A7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3A74"/>
    <w:rPr>
      <w:sz w:val="18"/>
      <w:szCs w:val="18"/>
    </w:rPr>
  </w:style>
  <w:style w:type="paragraph" w:styleId="CommentText">
    <w:name w:val="annotation text"/>
    <w:basedOn w:val="Normal"/>
    <w:link w:val="CommentTextChar"/>
    <w:uiPriority w:val="99"/>
    <w:unhideWhenUsed/>
    <w:rsid w:val="00683A74"/>
  </w:style>
  <w:style w:type="character" w:customStyle="1" w:styleId="CommentTextChar">
    <w:name w:val="Comment Text Char"/>
    <w:basedOn w:val="DefaultParagraphFont"/>
    <w:link w:val="CommentText"/>
    <w:uiPriority w:val="99"/>
    <w:rsid w:val="00683A74"/>
    <w:rPr>
      <w:rFonts w:ascii="Times New Roman" w:eastAsia="SimSun" w:hAnsi="Times New Roman" w:cs="Times New Roman"/>
      <w:sz w:val="24"/>
      <w:szCs w:val="24"/>
      <w:lang w:val="en-GB" w:eastAsia="zh-CN"/>
    </w:rPr>
  </w:style>
  <w:style w:type="paragraph" w:styleId="BalloonText">
    <w:name w:val="Balloon Text"/>
    <w:basedOn w:val="Normal"/>
    <w:link w:val="BalloonTextChar"/>
    <w:uiPriority w:val="99"/>
    <w:semiHidden/>
    <w:unhideWhenUsed/>
    <w:rsid w:val="00683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A74"/>
    <w:rPr>
      <w:rFonts w:ascii="Segoe UI" w:eastAsia="SimSun" w:hAnsi="Segoe UI" w:cs="Segoe UI"/>
      <w:sz w:val="18"/>
      <w:szCs w:val="18"/>
      <w:lang w:val="en-GB" w:eastAsia="zh-CN"/>
    </w:rPr>
  </w:style>
  <w:style w:type="paragraph" w:customStyle="1" w:styleId="EndNoteBibliographyTitle">
    <w:name w:val="EndNote Bibliography Title"/>
    <w:basedOn w:val="Normal"/>
    <w:link w:val="EndNoteBibliographyTitleChar"/>
    <w:rsid w:val="00683A74"/>
    <w:pPr>
      <w:jc w:val="center"/>
    </w:pPr>
    <w:rPr>
      <w:rFonts w:ascii="Calibri" w:hAnsi="Calibri" w:cs="Calibri"/>
      <w:noProof/>
      <w:sz w:val="18"/>
    </w:rPr>
  </w:style>
  <w:style w:type="character" w:customStyle="1" w:styleId="EndNoteBibliographyTitleChar">
    <w:name w:val="EndNote Bibliography Title Char"/>
    <w:basedOn w:val="DefaultParagraphFont"/>
    <w:link w:val="EndNoteBibliographyTitle"/>
    <w:rsid w:val="00683A74"/>
    <w:rPr>
      <w:rFonts w:ascii="Calibri" w:eastAsia="SimSun" w:hAnsi="Calibri" w:cs="Calibri"/>
      <w:noProof/>
      <w:sz w:val="18"/>
      <w:szCs w:val="24"/>
      <w:lang w:val="en-GB" w:eastAsia="zh-CN"/>
    </w:rPr>
  </w:style>
  <w:style w:type="paragraph" w:customStyle="1" w:styleId="EndNoteBibliography">
    <w:name w:val="EndNote Bibliography"/>
    <w:basedOn w:val="Normal"/>
    <w:link w:val="EndNoteBibliographyChar"/>
    <w:rsid w:val="00683A74"/>
    <w:rPr>
      <w:rFonts w:ascii="Calibri" w:hAnsi="Calibri" w:cs="Calibri"/>
      <w:noProof/>
      <w:sz w:val="18"/>
    </w:rPr>
  </w:style>
  <w:style w:type="character" w:customStyle="1" w:styleId="EndNoteBibliographyChar">
    <w:name w:val="EndNote Bibliography Char"/>
    <w:basedOn w:val="DefaultParagraphFont"/>
    <w:link w:val="EndNoteBibliography"/>
    <w:rsid w:val="00683A74"/>
    <w:rPr>
      <w:rFonts w:ascii="Calibri" w:eastAsia="SimSun" w:hAnsi="Calibri" w:cs="Calibri"/>
      <w:noProof/>
      <w:sz w:val="18"/>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07047B911F5034883259B54D6163AEB" ma:contentTypeVersion="6" ma:contentTypeDescription="Create a new document." ma:contentTypeScope="" ma:versionID="1f6b09daa7a668a4824b6c5734c70c48">
  <xsd:schema xmlns:xsd="http://www.w3.org/2001/XMLSchema" xmlns:xs="http://www.w3.org/2001/XMLSchema" xmlns:p="http://schemas.microsoft.com/office/2006/metadata/properties" xmlns:ns2="8bfc1832-8705-4ff7-8881-6deeda76ed78" xmlns:ns3="4570343f-b6c0-4be6-ac57-251b1cea953d" targetNamespace="http://schemas.microsoft.com/office/2006/metadata/properties" ma:root="true" ma:fieldsID="c7043d102de440a53fce6183a0633767" ns2:_="" ns3:_="">
    <xsd:import namespace="8bfc1832-8705-4ff7-8881-6deeda76ed78"/>
    <xsd:import namespace="4570343f-b6c0-4be6-ac57-251b1cea95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c1832-8705-4ff7-8881-6deeda76e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70343f-b6c0-4be6-ac57-251b1cea95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3641A9-6B06-4B4D-AC7B-112ECB2284A8}">
  <ds:schemaRefs>
    <ds:schemaRef ds:uri="http://schemas.microsoft.com/sharepoint/v3/contenttype/forms"/>
  </ds:schemaRefs>
</ds:datastoreItem>
</file>

<file path=customXml/itemProps2.xml><?xml version="1.0" encoding="utf-8"?>
<ds:datastoreItem xmlns:ds="http://schemas.openxmlformats.org/officeDocument/2006/customXml" ds:itemID="{8DB47612-E2A9-4A2D-AACB-9865654E3D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F6982C-FD44-45BB-ACAD-6578C1DF7CF3}">
  <ds:schemaRefs>
    <ds:schemaRef ds:uri="http://schemas.openxmlformats.org/officeDocument/2006/bibliography"/>
  </ds:schemaRefs>
</ds:datastoreItem>
</file>

<file path=customXml/itemProps4.xml><?xml version="1.0" encoding="utf-8"?>
<ds:datastoreItem xmlns:ds="http://schemas.openxmlformats.org/officeDocument/2006/customXml" ds:itemID="{707F6C61-AC44-4D05-B989-B8BA03BA2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c1832-8705-4ff7-8881-6deeda76ed78"/>
    <ds:schemaRef ds:uri="4570343f-b6c0-4be6-ac57-251b1cea9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2808</Words>
  <Characters>16012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Moore</dc:creator>
  <cp:keywords/>
  <dc:description/>
  <cp:lastModifiedBy>Brittany Moore</cp:lastModifiedBy>
  <cp:revision>9</cp:revision>
  <dcterms:created xsi:type="dcterms:W3CDTF">2019-06-29T19:02:00Z</dcterms:created>
  <dcterms:modified xsi:type="dcterms:W3CDTF">2020-12-09T17:26:00Z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0x010100C07047B911F5034883259B54D6163AEB</vt:lpwstr>
  </property>
</Properties>
</file>