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A6" w:rsidRPr="00A91BDB" w:rsidRDefault="00F26BA6" w:rsidP="00F26BA6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A91BDB">
        <w:rPr>
          <w:rFonts w:ascii="Times New Roman" w:hAnsi="Times New Roman" w:cs="Times New Roman"/>
          <w:b/>
          <w:lang w:val="en-US"/>
        </w:rPr>
        <w:t>S3 Table. Adjusted incidence rate ratios (</w:t>
      </w:r>
      <w:proofErr w:type="spellStart"/>
      <w:r w:rsidRPr="00A91BDB">
        <w:rPr>
          <w:rFonts w:ascii="Times New Roman" w:hAnsi="Times New Roman" w:cs="Times New Roman"/>
          <w:b/>
          <w:lang w:val="en-US"/>
        </w:rPr>
        <w:t>aIRRs</w:t>
      </w:r>
      <w:proofErr w:type="spellEnd"/>
      <w:r w:rsidRPr="00A91BDB">
        <w:rPr>
          <w:rFonts w:ascii="Times New Roman" w:hAnsi="Times New Roman" w:cs="Times New Roman"/>
          <w:b/>
          <w:lang w:val="en-US"/>
        </w:rPr>
        <w:t xml:space="preserve">) for the risk of 30-day readmission in pneumonia patients with dementia (defined in five different ways) </w:t>
      </w:r>
      <w:r w:rsidR="00F751FE">
        <w:rPr>
          <w:rFonts w:ascii="Times New Roman" w:hAnsi="Times New Roman" w:cs="Times New Roman"/>
          <w:b/>
          <w:lang w:val="en-US"/>
        </w:rPr>
        <w:t>versus</w:t>
      </w:r>
      <w:bookmarkStart w:id="0" w:name="_GoBack"/>
      <w:bookmarkEnd w:id="0"/>
      <w:r w:rsidRPr="00A91BDB">
        <w:rPr>
          <w:rFonts w:ascii="Times New Roman" w:hAnsi="Times New Roman" w:cs="Times New Roman"/>
          <w:b/>
          <w:lang w:val="en-US"/>
        </w:rPr>
        <w:t xml:space="preserve"> those without dementia in 298,872 admissions</w:t>
      </w:r>
    </w:p>
    <w:tbl>
      <w:tblPr>
        <w:tblStyle w:val="Tabel-Gitter"/>
        <w:tblW w:w="9209" w:type="dxa"/>
        <w:tblLook w:val="04A0" w:firstRow="1" w:lastRow="0" w:firstColumn="1" w:lastColumn="0" w:noHBand="0" w:noVBand="1"/>
      </w:tblPr>
      <w:tblGrid>
        <w:gridCol w:w="7366"/>
        <w:gridCol w:w="1843"/>
      </w:tblGrid>
      <w:tr w:rsidR="00F26BA6" w:rsidRPr="00C06905" w:rsidTr="005E495C">
        <w:tc>
          <w:tcPr>
            <w:tcW w:w="7366" w:type="dxa"/>
          </w:tcPr>
          <w:p w:rsidR="00F26BA6" w:rsidRPr="00C06905" w:rsidRDefault="00F26BA6" w:rsidP="005E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26BA6" w:rsidRPr="00C06905" w:rsidRDefault="00F26BA6" w:rsidP="005E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26BA6" w:rsidRPr="00C06905" w:rsidRDefault="00F26BA6" w:rsidP="005E495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</w:rPr>
              <w:t>Model 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:rsidR="00F26BA6" w:rsidRPr="00C06905" w:rsidRDefault="00F26BA6" w:rsidP="005E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905">
              <w:rPr>
                <w:rFonts w:ascii="Times New Roman" w:hAnsi="Times New Roman" w:cs="Times New Roman"/>
                <w:sz w:val="20"/>
                <w:szCs w:val="20"/>
              </w:rPr>
              <w:t>aIRR</w:t>
            </w:r>
            <w:proofErr w:type="spellEnd"/>
            <w:r w:rsidRPr="00C06905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</w:p>
        </w:tc>
      </w:tr>
      <w:tr w:rsidR="00F26BA6" w:rsidRPr="00C06905" w:rsidTr="005E495C">
        <w:tc>
          <w:tcPr>
            <w:tcW w:w="7366" w:type="dxa"/>
            <w:tcBorders>
              <w:bottom w:val="single" w:sz="4" w:space="0" w:color="auto"/>
            </w:tcBorders>
          </w:tcPr>
          <w:p w:rsidR="00F26BA6" w:rsidRPr="00C06905" w:rsidRDefault="00F26BA6" w:rsidP="005E4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BA6" w:rsidRPr="00C06905" w:rsidRDefault="00F26BA6" w:rsidP="005E4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6905">
              <w:rPr>
                <w:rFonts w:ascii="Times New Roman" w:hAnsi="Times New Roman" w:cs="Times New Roman"/>
                <w:b/>
                <w:sz w:val="20"/>
                <w:szCs w:val="20"/>
              </w:rPr>
              <w:t>Without</w:t>
            </w:r>
            <w:proofErr w:type="spellEnd"/>
            <w:r w:rsidRPr="00C06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dementia</w:t>
            </w:r>
          </w:p>
          <w:p w:rsidR="00F26BA6" w:rsidRPr="00C06905" w:rsidRDefault="00F26BA6" w:rsidP="005E4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6BA6" w:rsidRPr="00C06905" w:rsidRDefault="00F26BA6" w:rsidP="005E4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BA6" w:rsidRPr="00C06905" w:rsidRDefault="00F26BA6" w:rsidP="005E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6BA6" w:rsidRPr="00C06905" w:rsidTr="005E495C">
        <w:trPr>
          <w:trHeight w:val="696"/>
        </w:trPr>
        <w:tc>
          <w:tcPr>
            <w:tcW w:w="7366" w:type="dxa"/>
            <w:tcBorders>
              <w:bottom w:val="nil"/>
              <w:right w:val="single" w:sz="4" w:space="0" w:color="auto"/>
            </w:tcBorders>
            <w:vAlign w:val="center"/>
          </w:tcPr>
          <w:p w:rsidR="00F26BA6" w:rsidRPr="00C06905" w:rsidRDefault="00F26BA6" w:rsidP="005E4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b/>
                <w:sz w:val="20"/>
                <w:szCs w:val="20"/>
              </w:rPr>
              <w:t>With dementia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</w:tcPr>
          <w:p w:rsidR="00F26BA6" w:rsidRPr="00C06905" w:rsidRDefault="00F26BA6" w:rsidP="005E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6BA6" w:rsidRPr="00C06905" w:rsidTr="005E495C">
        <w:trPr>
          <w:trHeight w:val="690"/>
        </w:trPr>
        <w:tc>
          <w:tcPr>
            <w:tcW w:w="7366" w:type="dxa"/>
            <w:tcBorders>
              <w:top w:val="nil"/>
              <w:bottom w:val="nil"/>
              <w:right w:val="single" w:sz="4" w:space="0" w:color="auto"/>
            </w:tcBorders>
          </w:tcPr>
          <w:p w:rsidR="00F26BA6" w:rsidRPr="00C06905" w:rsidRDefault="00F26BA6" w:rsidP="005E4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</w:rPr>
              <w:t xml:space="preserve">   Main </w:t>
            </w:r>
            <w:proofErr w:type="spellStart"/>
            <w:r w:rsidRPr="00C06905">
              <w:rPr>
                <w:rFonts w:ascii="Times New Roman" w:hAnsi="Times New Roman" w:cs="Times New Roman"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F26BA6" w:rsidRPr="00C06905" w:rsidRDefault="00F26BA6" w:rsidP="005E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</w:rPr>
              <w:t>1.07 (1.04-1.10)</w:t>
            </w:r>
          </w:p>
        </w:tc>
      </w:tr>
      <w:tr w:rsidR="00F26BA6" w:rsidRPr="00C06905" w:rsidTr="005E495C">
        <w:trPr>
          <w:trHeight w:val="705"/>
        </w:trPr>
        <w:tc>
          <w:tcPr>
            <w:tcW w:w="7366" w:type="dxa"/>
            <w:tcBorders>
              <w:top w:val="nil"/>
              <w:bottom w:val="nil"/>
              <w:right w:val="single" w:sz="4" w:space="0" w:color="auto"/>
            </w:tcBorders>
          </w:tcPr>
          <w:p w:rsidR="00F26BA6" w:rsidRPr="00C06905" w:rsidRDefault="00F26BA6" w:rsidP="005E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Dementia identified only by diagnosis (</w:t>
            </w:r>
            <w:proofErr w:type="spellStart"/>
            <w:r w:rsidRPr="00C06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</w:t>
            </w:r>
            <w:proofErr w:type="spellEnd"/>
            <w:r w:rsidRPr="00C06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secondary healthcare contact) (N=15,707)</w:t>
            </w:r>
            <w:r w:rsidRPr="00C06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F26BA6" w:rsidRPr="00C06905" w:rsidRDefault="00F26BA6" w:rsidP="005E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1.09 (1.06-1.13)</w:t>
            </w:r>
          </w:p>
          <w:p w:rsidR="00F26BA6" w:rsidRPr="00C06905" w:rsidRDefault="00F26BA6" w:rsidP="005E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6BA6" w:rsidRPr="00C06905" w:rsidTr="005E495C">
        <w:trPr>
          <w:trHeight w:val="705"/>
        </w:trPr>
        <w:tc>
          <w:tcPr>
            <w:tcW w:w="7366" w:type="dxa"/>
            <w:tcBorders>
              <w:top w:val="nil"/>
              <w:bottom w:val="nil"/>
              <w:right w:val="single" w:sz="4" w:space="0" w:color="auto"/>
            </w:tcBorders>
          </w:tcPr>
          <w:p w:rsidR="00F26BA6" w:rsidRPr="00C06905" w:rsidRDefault="00F26BA6" w:rsidP="005E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Dementia identified only by an anti-dementia prescription (</w:t>
            </w:r>
            <w:proofErr w:type="spellStart"/>
            <w:r w:rsidRPr="00C06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</w:t>
            </w:r>
            <w:proofErr w:type="spellEnd"/>
            <w:r w:rsidRPr="00C06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 diagnosis of dementia in the secondary health care) (N=1,302)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F26BA6" w:rsidRPr="00C06905" w:rsidRDefault="00F26BA6" w:rsidP="005E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1.04 (0.93-1.18)</w:t>
            </w:r>
          </w:p>
          <w:p w:rsidR="00F26BA6" w:rsidRPr="00C06905" w:rsidRDefault="00F26BA6" w:rsidP="005E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6BA6" w:rsidRPr="00C06905" w:rsidTr="005E495C">
        <w:trPr>
          <w:trHeight w:val="705"/>
        </w:trPr>
        <w:tc>
          <w:tcPr>
            <w:tcW w:w="7366" w:type="dxa"/>
            <w:tcBorders>
              <w:top w:val="nil"/>
              <w:bottom w:val="nil"/>
              <w:right w:val="single" w:sz="4" w:space="0" w:color="auto"/>
            </w:tcBorders>
          </w:tcPr>
          <w:p w:rsidR="00F26BA6" w:rsidRPr="00C06905" w:rsidRDefault="00F26BA6" w:rsidP="005E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Dementia identified by both a dementia diagnosis and an anti-dementia prescription (N=8,939)</w:t>
            </w:r>
            <w:r w:rsidRPr="00C06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F26BA6" w:rsidRPr="00C06905" w:rsidRDefault="00F26BA6" w:rsidP="005E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1.04 (0.99-1.09)</w:t>
            </w:r>
          </w:p>
          <w:p w:rsidR="00F26BA6" w:rsidRPr="00C06905" w:rsidRDefault="00F26BA6" w:rsidP="005E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6BA6" w:rsidRPr="00C06905" w:rsidTr="005E495C">
        <w:trPr>
          <w:trHeight w:val="705"/>
        </w:trPr>
        <w:tc>
          <w:tcPr>
            <w:tcW w:w="7366" w:type="dxa"/>
            <w:tcBorders>
              <w:top w:val="nil"/>
              <w:bottom w:val="nil"/>
              <w:right w:val="single" w:sz="4" w:space="0" w:color="auto"/>
            </w:tcBorders>
          </w:tcPr>
          <w:p w:rsidR="00F26BA6" w:rsidRPr="00C06905" w:rsidRDefault="00F26BA6" w:rsidP="005E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Dementia diagnosed above the age of 60 years (N=25,374)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F26BA6" w:rsidRPr="00C06905" w:rsidRDefault="00F26BA6" w:rsidP="005E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</w:rPr>
              <w:t>1.07 (1.04-1.10)</w:t>
            </w:r>
          </w:p>
        </w:tc>
      </w:tr>
      <w:tr w:rsidR="00F26BA6" w:rsidRPr="00C06905" w:rsidTr="005E495C">
        <w:trPr>
          <w:trHeight w:val="690"/>
        </w:trPr>
        <w:tc>
          <w:tcPr>
            <w:tcW w:w="73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6BA6" w:rsidRPr="00C06905" w:rsidRDefault="00F26BA6" w:rsidP="005E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Dementia diagnosed within five years prior to the index admission (N=23,186)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6BA6" w:rsidRPr="00C06905" w:rsidRDefault="00F26BA6" w:rsidP="005E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905">
              <w:rPr>
                <w:rFonts w:ascii="Times New Roman" w:hAnsi="Times New Roman" w:cs="Times New Roman"/>
                <w:sz w:val="20"/>
                <w:szCs w:val="20"/>
              </w:rPr>
              <w:t>1.06 (1.03-1.09)</w:t>
            </w:r>
          </w:p>
        </w:tc>
      </w:tr>
    </w:tbl>
    <w:p w:rsidR="00F26BA6" w:rsidRPr="00C06905" w:rsidRDefault="00F26BA6" w:rsidP="00F26BA6">
      <w:pPr>
        <w:spacing w:line="240" w:lineRule="auto"/>
        <w:contextualSpacing/>
        <w:rPr>
          <w:rFonts w:ascii="Times New Roman" w:hAnsi="Times New Roman" w:cs="Times New Roman"/>
          <w:sz w:val="16"/>
          <w:lang w:val="en-US"/>
        </w:rPr>
      </w:pPr>
      <w:r w:rsidRPr="00C06905">
        <w:rPr>
          <w:rFonts w:ascii="Times New Roman" w:hAnsi="Times New Roman" w:cs="Times New Roman"/>
          <w:sz w:val="16"/>
          <w:lang w:val="en-US"/>
        </w:rPr>
        <w:t xml:space="preserve">Abbreviations: </w:t>
      </w:r>
      <w:proofErr w:type="spellStart"/>
      <w:r w:rsidRPr="00C06905">
        <w:rPr>
          <w:rFonts w:ascii="Times New Roman" w:hAnsi="Times New Roman" w:cs="Times New Roman"/>
          <w:sz w:val="16"/>
          <w:lang w:val="en-US"/>
        </w:rPr>
        <w:t>aIRR</w:t>
      </w:r>
      <w:proofErr w:type="spellEnd"/>
      <w:r w:rsidRPr="00C06905">
        <w:rPr>
          <w:rFonts w:ascii="Times New Roman" w:hAnsi="Times New Roman" w:cs="Times New Roman"/>
          <w:sz w:val="16"/>
          <w:lang w:val="en-US"/>
        </w:rPr>
        <w:t>: adjusted incidence rate ratio; CI: confidence interval</w:t>
      </w:r>
    </w:p>
    <w:p w:rsidR="00F26BA6" w:rsidRPr="00C06905" w:rsidRDefault="00F26BA6" w:rsidP="00F26BA6">
      <w:pPr>
        <w:contextualSpacing/>
        <w:rPr>
          <w:rFonts w:ascii="Times New Roman" w:hAnsi="Times New Roman" w:cs="Times New Roman"/>
          <w:sz w:val="12"/>
          <w:vertAlign w:val="superscript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16"/>
          <w:vertAlign w:val="superscript"/>
          <w:lang w:val="en-US"/>
        </w:rPr>
        <w:t>a</w:t>
      </w:r>
      <w:r w:rsidRPr="00C06905">
        <w:rPr>
          <w:rFonts w:ascii="Times New Roman" w:hAnsi="Times New Roman" w:cs="Times New Roman"/>
          <w:sz w:val="16"/>
          <w:lang w:val="en-US"/>
        </w:rPr>
        <w:t>All</w:t>
      </w:r>
      <w:proofErr w:type="spellEnd"/>
      <w:proofErr w:type="gramEnd"/>
      <w:r w:rsidRPr="00C06905">
        <w:rPr>
          <w:rFonts w:ascii="Times New Roman" w:hAnsi="Times New Roman" w:cs="Times New Roman"/>
          <w:sz w:val="16"/>
          <w:lang w:val="en-US"/>
        </w:rPr>
        <w:t xml:space="preserve"> analyses were adjusted for sex, age, calendar period, cohabitation status, length of stay, type of pneumonia diagnosis, time since discharge, somatic comorbidities, psychiatric comorbidities, and alcohol/substance abuse.</w:t>
      </w:r>
    </w:p>
    <w:p w:rsidR="008D0216" w:rsidRPr="00F26BA6" w:rsidRDefault="008D0216" w:rsidP="00F26BA6">
      <w:pPr>
        <w:rPr>
          <w:lang w:val="en-US"/>
        </w:rPr>
      </w:pPr>
    </w:p>
    <w:sectPr w:rsidR="008D0216" w:rsidRPr="00F26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A6"/>
    <w:rsid w:val="008D0216"/>
    <w:rsid w:val="00A91BDB"/>
    <w:rsid w:val="00F26BA6"/>
    <w:rsid w:val="00F7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883E"/>
  <w15:chartTrackingRefBased/>
  <w15:docId w15:val="{DDB0A381-6076-48FA-8779-ACF1C601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BA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26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Boel Graversen</dc:creator>
  <cp:keywords/>
  <dc:description/>
  <cp:lastModifiedBy>Susanne Boel Graversen</cp:lastModifiedBy>
  <cp:revision>3</cp:revision>
  <dcterms:created xsi:type="dcterms:W3CDTF">2020-11-10T07:59:00Z</dcterms:created>
  <dcterms:modified xsi:type="dcterms:W3CDTF">2021-01-10T16:20:00Z</dcterms:modified>
</cp:coreProperties>
</file>