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ED" w:rsidRPr="00E245B5" w:rsidRDefault="00E245B5" w:rsidP="00E245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45B5">
        <w:rPr>
          <w:rFonts w:ascii="Times New Roman" w:hAnsi="Times New Roman" w:cs="Times New Roman"/>
          <w:b/>
          <w:bCs/>
          <w:sz w:val="28"/>
          <w:szCs w:val="28"/>
        </w:rPr>
        <w:t xml:space="preserve">The included studies for evaluation any association between </w:t>
      </w:r>
      <w:r w:rsidRPr="00E245B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Helicobacter pylori</w:t>
      </w:r>
      <w:r w:rsidRPr="00E245B5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E245B5">
        <w:rPr>
          <w:rFonts w:ascii="Times New Roman" w:hAnsi="Times New Roman" w:cs="Times New Roman"/>
          <w:b/>
          <w:bCs/>
          <w:noProof/>
          <w:sz w:val="28"/>
          <w:szCs w:val="28"/>
        </w:rPr>
        <w:t>Celiac disease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Agin M, Batun I, Ozdemir S, Doran F, Tumgor G. Prevalence of </w:t>
      </w:r>
      <w:r w:rsidRPr="00457C75">
        <w:rPr>
          <w:rFonts w:ascii="Times New Roman" w:hAnsi="Times New Roman" w:cs="Times New Roman"/>
          <w:i/>
          <w:iCs/>
          <w:noProof/>
          <w:sz w:val="24"/>
          <w:szCs w:val="24"/>
        </w:rPr>
        <w:t>Helicobacter pylori</w:t>
      </w: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 in Turkish children with celiac disease and its effect on clinical, histopathological, and laboratory parameters. Arch Med Sci AMS. 2019;15: 1475. doi: </w:t>
      </w:r>
      <w:hyperlink r:id="rId6" w:tgtFrame="pmc_ext" w:history="1">
        <w:r w:rsidRPr="00457C75">
          <w:rPr>
            <w:rFonts w:ascii="Times New Roman" w:hAnsi="Times New Roman" w:cs="Times New Roman"/>
            <w:noProof/>
            <w:sz w:val="24"/>
            <w:szCs w:val="24"/>
          </w:rPr>
          <w:t>10.5114/aoms.2019.83699</w:t>
        </w:r>
      </w:hyperlink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>Aydogdu S, Cakir M, Ali Yuksekkaya H, Tumgor G, Baran M, Arikan C, et al. Helicobacter pylori infection in children with celiac disease. Scand J Gastroenterol. 2008;43: 1088–1093.</w:t>
      </w:r>
      <w:r w:rsidR="004D6BE6" w:rsidRPr="00457C75">
        <w:rPr>
          <w:rFonts w:ascii="Times New Roman" w:hAnsi="Times New Roman" w:cs="Times New Roman"/>
          <w:noProof/>
          <w:sz w:val="24"/>
          <w:szCs w:val="24"/>
        </w:rPr>
        <w:t xml:space="preserve"> https://doi.org/10.1080/00365520802101846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Broide E, Sandbank J, Scapa E, Kimchi NA, Shapiro M, Lerner A. The immunohistochemistry profile of lymphocytic gastritis in celiac disease and Helicobacter pylori infection: interplay between infection and inflammation. Mediators Inflamm. 2007;2007. </w:t>
      </w:r>
    </w:p>
    <w:p w:rsidR="005C09AE" w:rsidRPr="00457C75" w:rsidRDefault="005C09AE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Bayrak </w:t>
      </w:r>
      <w:r w:rsidR="00E245B5" w:rsidRPr="00457C75">
        <w:rPr>
          <w:rFonts w:ascii="Times New Roman" w:hAnsi="Times New Roman" w:cs="Times New Roman"/>
          <w:noProof/>
          <w:sz w:val="24"/>
          <w:szCs w:val="24"/>
        </w:rPr>
        <w:t>NA, Tutar E, Volkan B, Sahin Akkelle B, Polat E, Kutluk G, et al. Helicobacter pylori infection in children with celiac disease: Multi</w:t>
      </w:r>
      <w:r w:rsidR="00E245B5" w:rsidRPr="00457C75">
        <w:rPr>
          <w:rFonts w:ascii="Cambria Math" w:hAnsi="Cambria Math" w:cs="Cambria Math"/>
          <w:noProof/>
          <w:sz w:val="24"/>
          <w:szCs w:val="24"/>
        </w:rPr>
        <w:t>‐</w:t>
      </w:r>
      <w:r w:rsidR="00E245B5" w:rsidRPr="00457C75">
        <w:rPr>
          <w:rFonts w:ascii="Times New Roman" w:hAnsi="Times New Roman" w:cs="Times New Roman"/>
          <w:noProof/>
          <w:sz w:val="24"/>
          <w:szCs w:val="24"/>
        </w:rPr>
        <w:t>center, cross</w:t>
      </w:r>
      <w:r w:rsidR="00E245B5" w:rsidRPr="00457C75">
        <w:rPr>
          <w:rFonts w:ascii="Cambria Math" w:hAnsi="Cambria Math" w:cs="Cambria Math"/>
          <w:noProof/>
          <w:sz w:val="24"/>
          <w:szCs w:val="24"/>
        </w:rPr>
        <w:t>‐</w:t>
      </w:r>
      <w:r w:rsidR="00E245B5" w:rsidRPr="00457C75">
        <w:rPr>
          <w:rFonts w:ascii="Times New Roman" w:hAnsi="Times New Roman" w:cs="Times New Roman"/>
          <w:noProof/>
          <w:sz w:val="24"/>
          <w:szCs w:val="24"/>
        </w:rPr>
        <w:t>sectional study. Helicobacter. 2020;25: e12691. doi:10.1111/hel.12691</w:t>
      </w: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7" w:history="1">
        <w:r w:rsidRPr="00457C75">
          <w:rPr>
            <w:rFonts w:ascii="Times New Roman" w:hAnsi="Times New Roman" w:cs="Times New Roman"/>
            <w:noProof/>
            <w:sz w:val="24"/>
            <w:szCs w:val="24"/>
          </w:rPr>
          <w:t>https://doi.org/10.1111/hel.12691</w:t>
        </w:r>
      </w:hyperlink>
    </w:p>
    <w:p w:rsidR="005C09AE" w:rsidRPr="00457C75" w:rsidRDefault="005C09AE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Bayrak </w:t>
      </w:r>
      <w:r w:rsidR="00E245B5" w:rsidRPr="00457C75">
        <w:rPr>
          <w:rFonts w:ascii="Times New Roman" w:hAnsi="Times New Roman" w:cs="Times New Roman"/>
          <w:noProof/>
          <w:sz w:val="24"/>
          <w:szCs w:val="24"/>
        </w:rPr>
        <w:t>NA, Volkan B. Helicobacter pylori infection in children with concurrent Celiac disease and type 1 Diabetes Mellitus. Dig Dis. 2021</w:t>
      </w:r>
      <w:r w:rsidRPr="00457C75">
        <w:rPr>
          <w:rFonts w:ascii="Times New Roman" w:hAnsi="Times New Roman" w:cs="Times New Roman"/>
          <w:noProof/>
          <w:sz w:val="24"/>
          <w:szCs w:val="24"/>
        </w:rPr>
        <w:t>. https://doi.org/10.1159/000514276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Cam S, Ugras M. Children with Celiac disease have less H. pylori gastritis. Helicobacter. WILEY 111 RIVER ST, HOBOKEN 07030-5774, NJ USA; 2018.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Ciacci C, Squillante A, Rendina D, Limauro S, Bencivenga C, Labanca F, et al. Helicobacter pylori infection and peptic disease in coeliac disease. Eur J Gastroenterol Hepatol. 2000;12: 1283–1287.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Crabtree JE, O’Mahony S, Wyatt JI, Heatley R V, Vestey JP, Howdle PD, et al. </w:t>
      </w:r>
      <w:r w:rsidRPr="00457C75">
        <w:rPr>
          <w:rFonts w:ascii="Times New Roman" w:hAnsi="Times New Roman" w:cs="Times New Roman"/>
          <w:noProof/>
          <w:sz w:val="24"/>
          <w:szCs w:val="24"/>
        </w:rPr>
        <w:lastRenderedPageBreak/>
        <w:t>Helicobacter pylori serology in patients with coeliac disease and dermatitis herpetiformis. J Clin Pathol. 1992;45: 597–600. doi:10.1136/jcp.45.7.597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Dettori I, Dore MP, Marras L, Nieddu S, Manca A, Massarelli G, et al. Is there anything to the reported association between Helicobacter pylori infection and celiac disease? Gut. 2001;49: A42--A42.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Diamanti A, Maino C, Niveloni S, Pedreira S, Vazquez H, Smecuol E, et al. Characterization of gastric mucosal lesions in patients with celiac disease: a prospective controlled study. Am J Gastroenterol. 1999;94: 1313–1319.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Diamantti A, Maino C, Vazquez H, Pedreira S, Niveloni S, Smecuol E, et al. Celiac disease (CD), lymphocytic gastritis and Helicobacter pylori (HP) infection. A controlled study. Gastroenterology. 1998;114: A363.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>Dore MP, Salis R, Loria MF, Villanacci V, Bassotti G, Pes GM. Helicobacter pylori infection and occurrence of celiac disease in subjects HLA</w:t>
      </w:r>
      <w:r w:rsidRPr="00457C75">
        <w:rPr>
          <w:rFonts w:ascii="Cambria Math" w:hAnsi="Cambria Math" w:cs="Cambria Math"/>
          <w:noProof/>
          <w:sz w:val="24"/>
          <w:szCs w:val="24"/>
        </w:rPr>
        <w:t>‐</w:t>
      </w: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DQ 2/DQ 8 positive: A prospective study. Helicobacter. 2018;23: e12465.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Feeley KM, Heneghan MA, Stevens FM, McCarthy CF. Lymphocytic gastritis and coeliac disease: evidence of a positive association. J Clin Pathol. 1998;51: 207–210.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Jozefczuk J, Bancerz B, Walkowiak M, Glapa A, Nowak J, Piescikowska J, et al. Prevalence of Helicobacter pylori infection in pediatric celiac disease. Age [years]. 2015;6: 3.0.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>Józefczuk J, Mądry E, Nowak J, Walkowiak M, Łochocka K, Banasiewicz T, et al. Conflicting results of non-invasive methods for detection of Helicobacter pylori infection in children with celiac disease-a preliminary study. Acta Biochim Pol. 2016;63: 127–130.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Karttunen T, Niemelä S. Lymphocytic gastritis and coeliac disease. J Clin Pathol. </w:t>
      </w:r>
      <w:r w:rsidRPr="00457C7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1990;43: 436.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Konturek PC, Karczewska E, Dieterich W, Hahn EG, Schuppan D. Increased prevalence of Helicobacter pylori infection in patients with celiac disease. Am J Gastroenterol. 2000;95: 3682.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Lasa J, ZUBIAURRE I, DIMA G, PERALTA D, SOIFER L. Helicobacter pylori prevalence in patients with celiac disease: results from a cross-sectional study. Arq Gastroenterol. 2015;52: 139–142.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Lebwohl B, Blaser MJ, Ludvigsson JF, Green PHR, Rundle A, Sonnenberg A, et al. Decreased risk of celiac disease in patients with Helicobacter pylori colonization. Am J Epidemiol. 2013;178: 1721–1730.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Lucero Y, Oyarzún A, O’Ryan M, Quera R, Espinosa N, Valenzuela R, et al. Helicobacter pylori cagA+ is associated with milder duodenal histological changes in Chilean celiac patients. Front Cell Infect Microbiol. 2017;7: 376.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Luzza F, Mancuso M, Imeneo M, Mesuraca L, Contaldo A, Giancotti L, et al. Helicobacter pylori infection in children with celiac disease: prevalence and clinicopathologic features. J Pediatr Gastroenterol Nutr. 1999;28: 143–146. 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>Narang M, Puri AS, Sachdeva S, Singh J, Kumar A, Saran RK. Celiac disease and Helicobacter pylori infection in children: Is there any Association? J Gastroenterol Hepatol. 2017;32: 1178–1182.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>Nejad MR, Rostami K, Yamaoka Y, Mashayekhi R, Molaei M, Dabiri H, et al. Clinical and histological presentation of Helicobacter pylori and gluten related gastroenteropathy. Arch Iran Med. 2011;14: 115–119. doi:011142/AIM.009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>Rostami-Nejad M, Villanacci V, Mashayakhi R, Molaei M, Bassotti G, Zojaji H, et al. Celiac disease and Hp infection association in Iran. Rev Esp Enfermedades Dig. 2009;101: 850–854. doi:10.4321/S1130-01082009001200004</w:t>
      </w:r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lastRenderedPageBreak/>
        <w:t>Simondi D, Ribaldone DG, Bonagura GA, Foi S, Sapone N, Garavagno M, et al. Helicobacter pylori in celiac disease and in duodenal intraepithelial lymphocytosis: active protagonist or innocent bystander? Clin Res Hepatol Gastroenterol. 2015;39: 740–745.</w:t>
      </w:r>
      <w:bookmarkStart w:id="0" w:name="_GoBack"/>
      <w:bookmarkEnd w:id="0"/>
    </w:p>
    <w:p w:rsidR="007654ED" w:rsidRPr="00457C75" w:rsidRDefault="007654ED" w:rsidP="00457C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457C75">
        <w:rPr>
          <w:rFonts w:ascii="Times New Roman" w:hAnsi="Times New Roman" w:cs="Times New Roman"/>
          <w:noProof/>
          <w:sz w:val="24"/>
          <w:szCs w:val="24"/>
        </w:rPr>
        <w:t xml:space="preserve">Uyanikoglu A, Dursun H, Yenice N. Is There any Association Between Celiac Disease and Helicobacter pylori? Euroasian J hepato-gastroenterology. 2016;6: 103. </w:t>
      </w:r>
    </w:p>
    <w:sectPr w:rsidR="007654ED" w:rsidRPr="00457C75" w:rsidSect="00964FB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23A"/>
    <w:multiLevelType w:val="hybridMultilevel"/>
    <w:tmpl w:val="C4CEB6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104560"/>
    <w:multiLevelType w:val="hybridMultilevel"/>
    <w:tmpl w:val="84B24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34259"/>
    <w:multiLevelType w:val="hybridMultilevel"/>
    <w:tmpl w:val="B3E6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6DCE"/>
    <w:multiLevelType w:val="hybridMultilevel"/>
    <w:tmpl w:val="875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22222"/>
    <w:multiLevelType w:val="hybridMultilevel"/>
    <w:tmpl w:val="7584B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bW0tDA2MjE2tDBV0lEKTi0uzszPAykwrAUACqND1ywAAAA="/>
  </w:docVars>
  <w:rsids>
    <w:rsidRoot w:val="00B042DB"/>
    <w:rsid w:val="000F6430"/>
    <w:rsid w:val="00201ADB"/>
    <w:rsid w:val="00457C75"/>
    <w:rsid w:val="004D6BE6"/>
    <w:rsid w:val="005C09AE"/>
    <w:rsid w:val="007654ED"/>
    <w:rsid w:val="007D50D3"/>
    <w:rsid w:val="00964FB1"/>
    <w:rsid w:val="00B042DB"/>
    <w:rsid w:val="00E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DB"/>
    <w:pPr>
      <w:spacing w:after="160" w:line="259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DB"/>
    <w:pPr>
      <w:spacing w:after="160" w:line="259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111/hel.12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5114%2Faoms.2019.836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MDR 32322180</cp:lastModifiedBy>
  <cp:revision>7</cp:revision>
  <dcterms:created xsi:type="dcterms:W3CDTF">2021-01-31T05:32:00Z</dcterms:created>
  <dcterms:modified xsi:type="dcterms:W3CDTF">2021-02-02T20:42:00Z</dcterms:modified>
</cp:coreProperties>
</file>