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B1A28" w14:textId="7C5BDE3F" w:rsidR="18CB996C" w:rsidRPr="006668CA" w:rsidRDefault="75D29539" w:rsidP="684181BF">
      <w:pPr>
        <w:spacing w:line="360" w:lineRule="auto"/>
        <w:jc w:val="center"/>
        <w:rPr>
          <w:b/>
          <w:bCs/>
          <w:sz w:val="28"/>
          <w:szCs w:val="28"/>
        </w:rPr>
      </w:pPr>
      <w:r w:rsidRPr="006668CA">
        <w:rPr>
          <w:b/>
          <w:bCs/>
          <w:sz w:val="28"/>
          <w:szCs w:val="28"/>
        </w:rPr>
        <w:t xml:space="preserve">The </w:t>
      </w:r>
      <w:r w:rsidR="716FFD54" w:rsidRPr="006668CA">
        <w:rPr>
          <w:b/>
          <w:bCs/>
          <w:sz w:val="28"/>
          <w:szCs w:val="28"/>
        </w:rPr>
        <w:t>i</w:t>
      </w:r>
      <w:r w:rsidRPr="006668CA">
        <w:rPr>
          <w:b/>
          <w:bCs/>
          <w:sz w:val="28"/>
          <w:szCs w:val="28"/>
        </w:rPr>
        <w:t xml:space="preserve">mpact of </w:t>
      </w:r>
      <w:r w:rsidR="2451B887" w:rsidRPr="006668CA">
        <w:rPr>
          <w:b/>
          <w:bCs/>
          <w:sz w:val="28"/>
          <w:szCs w:val="28"/>
        </w:rPr>
        <w:t>s</w:t>
      </w:r>
      <w:r w:rsidRPr="006668CA">
        <w:rPr>
          <w:b/>
          <w:bCs/>
          <w:sz w:val="28"/>
          <w:szCs w:val="28"/>
        </w:rPr>
        <w:t xml:space="preserve">ocial </w:t>
      </w:r>
      <w:r w:rsidR="25C67134" w:rsidRPr="006668CA">
        <w:rPr>
          <w:b/>
          <w:bCs/>
          <w:sz w:val="28"/>
          <w:szCs w:val="28"/>
        </w:rPr>
        <w:t>d</w:t>
      </w:r>
      <w:r w:rsidRPr="006668CA">
        <w:rPr>
          <w:b/>
          <w:bCs/>
          <w:sz w:val="28"/>
          <w:szCs w:val="28"/>
        </w:rPr>
        <w:t xml:space="preserve">istancing on COVID19 </w:t>
      </w:r>
      <w:r w:rsidR="6D455F63" w:rsidRPr="006668CA">
        <w:rPr>
          <w:b/>
          <w:bCs/>
          <w:sz w:val="28"/>
          <w:szCs w:val="28"/>
        </w:rPr>
        <w:t>s</w:t>
      </w:r>
      <w:r w:rsidRPr="006668CA">
        <w:rPr>
          <w:b/>
          <w:bCs/>
          <w:sz w:val="28"/>
          <w:szCs w:val="28"/>
        </w:rPr>
        <w:t xml:space="preserve">pread: State of Georgia </w:t>
      </w:r>
      <w:r w:rsidR="533C0DC5" w:rsidRPr="006668CA">
        <w:rPr>
          <w:b/>
          <w:bCs/>
          <w:sz w:val="28"/>
          <w:szCs w:val="28"/>
        </w:rPr>
        <w:t>c</w:t>
      </w:r>
      <w:r w:rsidRPr="006668CA">
        <w:rPr>
          <w:b/>
          <w:bCs/>
          <w:sz w:val="28"/>
          <w:szCs w:val="28"/>
        </w:rPr>
        <w:t xml:space="preserve">ase </w:t>
      </w:r>
      <w:r w:rsidR="1460DC61" w:rsidRPr="006668CA">
        <w:rPr>
          <w:b/>
          <w:bCs/>
          <w:sz w:val="28"/>
          <w:szCs w:val="28"/>
        </w:rPr>
        <w:t>s</w:t>
      </w:r>
      <w:r w:rsidRPr="006668CA">
        <w:rPr>
          <w:b/>
          <w:bCs/>
          <w:sz w:val="28"/>
          <w:szCs w:val="28"/>
        </w:rPr>
        <w:t>tudy</w:t>
      </w:r>
      <w:r w:rsidR="169597C7" w:rsidRPr="006668CA">
        <w:rPr>
          <w:b/>
          <w:bCs/>
          <w:sz w:val="28"/>
          <w:szCs w:val="28"/>
        </w:rPr>
        <w:t xml:space="preserve"> </w:t>
      </w:r>
      <w:r w:rsidR="7D972E00" w:rsidRPr="006668CA">
        <w:rPr>
          <w:b/>
          <w:bCs/>
          <w:sz w:val="28"/>
          <w:szCs w:val="28"/>
        </w:rPr>
        <w:t>s</w:t>
      </w:r>
      <w:r w:rsidR="60072903" w:rsidRPr="006668CA">
        <w:rPr>
          <w:b/>
          <w:bCs/>
          <w:sz w:val="28"/>
          <w:szCs w:val="28"/>
        </w:rPr>
        <w:t xml:space="preserve">upporting </w:t>
      </w:r>
      <w:r w:rsidR="23F6C72D" w:rsidRPr="006668CA">
        <w:rPr>
          <w:b/>
          <w:bCs/>
          <w:sz w:val="28"/>
          <w:szCs w:val="28"/>
        </w:rPr>
        <w:t>i</w:t>
      </w:r>
      <w:r w:rsidR="60072903" w:rsidRPr="006668CA">
        <w:rPr>
          <w:b/>
          <w:bCs/>
          <w:sz w:val="28"/>
          <w:szCs w:val="28"/>
        </w:rPr>
        <w:t>nformatio</w:t>
      </w:r>
      <w:r w:rsidR="40851081" w:rsidRPr="006668CA">
        <w:rPr>
          <w:b/>
          <w:bCs/>
          <w:sz w:val="28"/>
          <w:szCs w:val="28"/>
        </w:rPr>
        <w:t>n</w:t>
      </w:r>
    </w:p>
    <w:p w14:paraId="203C4AC0" w14:textId="3B8D482A" w:rsidR="69DE18D2" w:rsidRPr="006668CA" w:rsidRDefault="69DE18D2" w:rsidP="69DE18D2">
      <w:pPr>
        <w:spacing w:line="360" w:lineRule="auto"/>
        <w:rPr>
          <w:b/>
          <w:bCs/>
          <w:sz w:val="24"/>
          <w:szCs w:val="24"/>
        </w:rPr>
      </w:pPr>
      <w:bookmarkStart w:id="0" w:name="_GoBack"/>
      <w:bookmarkEnd w:id="0"/>
    </w:p>
    <w:p w14:paraId="00000005" w14:textId="0E7E1B54" w:rsidR="007B64CF" w:rsidRPr="006668CA" w:rsidRDefault="4DAA6E49" w:rsidP="684181BF">
      <w:pPr>
        <w:spacing w:line="360" w:lineRule="auto"/>
        <w:rPr>
          <w:b/>
          <w:bCs/>
          <w:sz w:val="28"/>
          <w:szCs w:val="28"/>
        </w:rPr>
      </w:pPr>
      <w:r w:rsidRPr="006668CA">
        <w:rPr>
          <w:b/>
          <w:bCs/>
          <w:sz w:val="28"/>
          <w:szCs w:val="28"/>
        </w:rPr>
        <w:t xml:space="preserve">S1 </w:t>
      </w:r>
      <w:r w:rsidR="27F0E1AB" w:rsidRPr="006668CA">
        <w:rPr>
          <w:b/>
          <w:bCs/>
          <w:sz w:val="28"/>
          <w:szCs w:val="28"/>
        </w:rPr>
        <w:t>Appendix</w:t>
      </w:r>
      <w:r w:rsidRPr="006668CA">
        <w:rPr>
          <w:b/>
          <w:bCs/>
          <w:sz w:val="28"/>
          <w:szCs w:val="28"/>
        </w:rPr>
        <w:t>.</w:t>
      </w:r>
      <w:r w:rsidR="514A48F8" w:rsidRPr="006668CA">
        <w:rPr>
          <w:b/>
          <w:bCs/>
          <w:sz w:val="28"/>
          <w:szCs w:val="28"/>
        </w:rPr>
        <w:t xml:space="preserve"> Data </w:t>
      </w:r>
      <w:r w:rsidR="44428313" w:rsidRPr="006668CA">
        <w:rPr>
          <w:b/>
          <w:bCs/>
          <w:sz w:val="28"/>
          <w:szCs w:val="28"/>
        </w:rPr>
        <w:t>s</w:t>
      </w:r>
      <w:r w:rsidR="514A48F8" w:rsidRPr="006668CA">
        <w:rPr>
          <w:b/>
          <w:bCs/>
          <w:sz w:val="28"/>
          <w:szCs w:val="28"/>
        </w:rPr>
        <w:t xml:space="preserve">ources, </w:t>
      </w:r>
      <w:r w:rsidR="08BA902D" w:rsidRPr="006668CA">
        <w:rPr>
          <w:b/>
          <w:bCs/>
          <w:sz w:val="28"/>
          <w:szCs w:val="28"/>
        </w:rPr>
        <w:t>m</w:t>
      </w:r>
      <w:r w:rsidR="514A48F8" w:rsidRPr="006668CA">
        <w:rPr>
          <w:b/>
          <w:bCs/>
          <w:sz w:val="28"/>
          <w:szCs w:val="28"/>
        </w:rPr>
        <w:t xml:space="preserve">odel </w:t>
      </w:r>
      <w:r w:rsidR="6BFF66DE" w:rsidRPr="006668CA">
        <w:rPr>
          <w:b/>
          <w:bCs/>
          <w:sz w:val="28"/>
          <w:szCs w:val="28"/>
        </w:rPr>
        <w:t>d</w:t>
      </w:r>
      <w:r w:rsidR="514A48F8" w:rsidRPr="006668CA">
        <w:rPr>
          <w:b/>
          <w:bCs/>
          <w:sz w:val="28"/>
          <w:szCs w:val="28"/>
        </w:rPr>
        <w:t xml:space="preserve">escription and </w:t>
      </w:r>
      <w:r w:rsidR="70A13021" w:rsidRPr="006668CA">
        <w:rPr>
          <w:b/>
          <w:bCs/>
          <w:sz w:val="28"/>
          <w:szCs w:val="28"/>
        </w:rPr>
        <w:t>m</w:t>
      </w:r>
      <w:r w:rsidR="514A48F8" w:rsidRPr="006668CA">
        <w:rPr>
          <w:b/>
          <w:bCs/>
          <w:sz w:val="28"/>
          <w:szCs w:val="28"/>
        </w:rPr>
        <w:t xml:space="preserve">odel </w:t>
      </w:r>
      <w:r w:rsidR="1402DD0C" w:rsidRPr="006668CA">
        <w:rPr>
          <w:b/>
          <w:bCs/>
          <w:sz w:val="28"/>
          <w:szCs w:val="28"/>
        </w:rPr>
        <w:t>i</w:t>
      </w:r>
      <w:r w:rsidR="514A48F8" w:rsidRPr="006668CA">
        <w:rPr>
          <w:b/>
          <w:bCs/>
          <w:sz w:val="28"/>
          <w:szCs w:val="28"/>
        </w:rPr>
        <w:t>nputs</w:t>
      </w:r>
    </w:p>
    <w:p w14:paraId="00000006" w14:textId="14C254D5" w:rsidR="007B64CF" w:rsidRPr="006668CA" w:rsidRDefault="514A48F8" w:rsidP="684181BF">
      <w:pPr>
        <w:spacing w:before="240" w:line="480" w:lineRule="auto"/>
        <w:jc w:val="both"/>
        <w:rPr>
          <w:b/>
          <w:bCs/>
          <w:sz w:val="24"/>
          <w:szCs w:val="24"/>
        </w:rPr>
      </w:pPr>
      <w:r w:rsidRPr="006668CA">
        <w:rPr>
          <w:b/>
          <w:bCs/>
          <w:sz w:val="24"/>
          <w:szCs w:val="24"/>
        </w:rPr>
        <w:t xml:space="preserve">Data </w:t>
      </w:r>
      <w:r w:rsidR="4DC66422" w:rsidRPr="006668CA">
        <w:rPr>
          <w:b/>
          <w:bCs/>
          <w:sz w:val="24"/>
          <w:szCs w:val="24"/>
        </w:rPr>
        <w:t>s</w:t>
      </w:r>
      <w:r w:rsidRPr="006668CA">
        <w:rPr>
          <w:b/>
          <w:bCs/>
          <w:sz w:val="24"/>
          <w:szCs w:val="24"/>
        </w:rPr>
        <w:t>ources</w:t>
      </w:r>
    </w:p>
    <w:p w14:paraId="00000007" w14:textId="2015770C" w:rsidR="007B64CF" w:rsidRPr="006668CA" w:rsidRDefault="603AF232" w:rsidP="684181BF">
      <w:pPr>
        <w:spacing w:before="240" w:line="480" w:lineRule="auto"/>
        <w:jc w:val="both"/>
        <w:rPr>
          <w:sz w:val="24"/>
          <w:szCs w:val="24"/>
        </w:rPr>
      </w:pPr>
      <w:r w:rsidRPr="006668CA">
        <w:rPr>
          <w:sz w:val="24"/>
          <w:szCs w:val="24"/>
        </w:rPr>
        <w:t>Multiple sources of data were used throughout this study, including household type</w:t>
      </w:r>
      <w:r w:rsidR="00263A9D" w:rsidRPr="006668CA">
        <w:rPr>
          <w:sz w:val="24"/>
          <w:szCs w:val="24"/>
        </w:rPr>
        <w:t xml:space="preserve"> </w:t>
      </w:r>
      <w:r w:rsidR="00415FBE" w:rsidRPr="006668CA">
        <w:rPr>
          <w:sz w:val="24"/>
          <w:szCs w:val="24"/>
        </w:rPr>
        <w:fldChar w:fldCharType="begin"/>
      </w:r>
      <w:r w:rsidR="00415FBE" w:rsidRPr="006668CA">
        <w:rPr>
          <w:sz w:val="24"/>
          <w:szCs w:val="24"/>
        </w:rPr>
        <w:instrText xml:space="preserve"> ADDIN EN.CITE &lt;EndNote&gt;&lt;Cite&gt;&lt;Author&gt;Keskinocak&lt;/Author&gt;&lt;Year&gt;2017&lt;/Year&gt;&lt;RecNum&gt;92&lt;/RecNum&gt;&lt;DisplayText&gt;[1]&lt;/DisplayText&gt;&lt;record&gt;&lt;rec-number&gt;92&lt;/rec-number&gt;&lt;foreign-keys&gt;&lt;key app="EN" db-id="xdzawrrrof5ve7ep5xfvfe2i2prxwaxevvf2" timestamp="1588120738" guid="a4ff57df-c750-40d5-9d1e-ec50f207672d"&gt;92&lt;/key&gt;&lt;/foreign-keys&gt;&lt;ref-type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Nicoleta&lt;/author&gt;&lt;/authors&gt;&lt;/contributors&gt;&lt;titles&gt;&lt;title&gt;American Community Survey,&amp;#xD;2017 American Community Survey 5-year Estimates&lt;/title&gt;&lt;/titles&gt;&lt;dates&gt;&lt;year&gt;2017&lt;/year&gt;&lt;/dates&gt;&lt;pub-location&gt;U.S. Census Bureau&lt;/pub-location&gt;&lt;urls&gt;&lt;/urls&gt;&lt;/record&gt;&lt;/Cite&gt;&lt;/EndNote&gt;</w:instrText>
      </w:r>
      <w:r w:rsidR="00415FBE" w:rsidRPr="006668CA">
        <w:rPr>
          <w:sz w:val="24"/>
          <w:szCs w:val="24"/>
        </w:rPr>
        <w:fldChar w:fldCharType="separate"/>
      </w:r>
      <w:r w:rsidR="00415FBE" w:rsidRPr="006668CA">
        <w:rPr>
          <w:noProof/>
          <w:sz w:val="24"/>
          <w:szCs w:val="24"/>
        </w:rPr>
        <w:t>[1]</w:t>
      </w:r>
      <w:r w:rsidR="00415FBE" w:rsidRPr="006668CA">
        <w:rPr>
          <w:sz w:val="24"/>
          <w:szCs w:val="24"/>
        </w:rPr>
        <w:fldChar w:fldCharType="end"/>
      </w:r>
      <w:r w:rsidRPr="006668CA">
        <w:rPr>
          <w:sz w:val="24"/>
          <w:szCs w:val="24"/>
        </w:rPr>
        <w:t>, household size</w:t>
      </w:r>
      <w:r w:rsidR="00CE57C3" w:rsidRPr="006668CA">
        <w:rPr>
          <w:sz w:val="24"/>
          <w:szCs w:val="24"/>
          <w:vertAlign w:val="superscript"/>
        </w:rPr>
        <w:t xml:space="preserve"> </w:t>
      </w:r>
      <w:r w:rsidR="00415FBE" w:rsidRPr="006668CA">
        <w:rPr>
          <w:sz w:val="24"/>
          <w:szCs w:val="24"/>
        </w:rPr>
        <w:fldChar w:fldCharType="begin"/>
      </w:r>
      <w:r w:rsidR="00415FBE" w:rsidRPr="006668CA">
        <w:rPr>
          <w:sz w:val="24"/>
          <w:szCs w:val="24"/>
        </w:rPr>
        <w:instrText xml:space="preserve"> ADDIN EN.CITE &lt;EndNote&gt;&lt;Cite&gt;&lt;Author&gt;Keskinocak&lt;/Author&gt;&lt;Year&gt;2020&lt;/Year&gt;&lt;RecNum&gt;93&lt;/RecNum&gt;&lt;DisplayText&gt;[2]&lt;/DisplayText&gt;&lt;record&gt;&lt;rec-number&gt;93&lt;/rec-number&gt;&lt;foreign-keys&gt;&lt;key app="EN" db-id="xdzawrrrof5ve7ep5xfvfe2i2prxwaxevvf2" timestamp="1588120738" guid="246b165d-d683-4597-ba96-4045894348c1"&gt;93&lt;/key&gt;&lt;/foreign-keys&gt;&lt;ref-type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Nicoleta&lt;/author&gt;&lt;/authors&gt;&lt;/contributors&gt;&lt;titles&gt;&lt;title&gt;Coronavirus (Covid-19) Data in the United States&lt;/title&gt;&lt;/titles&gt;&lt;dates&gt;&lt;year&gt;2020&lt;/year&gt;&lt;/dates&gt;&lt;publisher&gt;The New York Times&lt;/publisher&gt;&lt;urls&gt;&lt;related-urls&gt;&lt;url&gt;https://github.com/nytimes/covid-19-data&lt;/url&gt;&lt;/related-urls&gt;&lt;/urls&gt;&lt;access-date&gt;24 April 2020&lt;/access-date&gt;&lt;/record&gt;&lt;/Cite&gt;&lt;/EndNote&gt;</w:instrText>
      </w:r>
      <w:r w:rsidR="00415FBE" w:rsidRPr="006668CA">
        <w:rPr>
          <w:sz w:val="24"/>
          <w:szCs w:val="24"/>
        </w:rPr>
        <w:fldChar w:fldCharType="separate"/>
      </w:r>
      <w:r w:rsidR="00415FBE" w:rsidRPr="006668CA">
        <w:rPr>
          <w:noProof/>
          <w:sz w:val="24"/>
          <w:szCs w:val="24"/>
        </w:rPr>
        <w:t>[2]</w:t>
      </w:r>
      <w:r w:rsidR="00415FBE" w:rsidRPr="006668CA">
        <w:rPr>
          <w:sz w:val="24"/>
          <w:szCs w:val="24"/>
        </w:rPr>
        <w:fldChar w:fldCharType="end"/>
      </w:r>
      <w:r w:rsidR="00263A9D" w:rsidRPr="006668CA">
        <w:rPr>
          <w:sz w:val="24"/>
          <w:szCs w:val="24"/>
        </w:rPr>
        <w:t>,</w:t>
      </w:r>
      <w:r w:rsidRPr="006668CA">
        <w:rPr>
          <w:sz w:val="24"/>
          <w:szCs w:val="24"/>
        </w:rPr>
        <w:t xml:space="preserve"> children status</w:t>
      </w:r>
      <w:r w:rsidR="00263A9D" w:rsidRPr="006668CA">
        <w:rPr>
          <w:sz w:val="24"/>
          <w:szCs w:val="24"/>
        </w:rPr>
        <w:t xml:space="preserve"> </w:t>
      </w:r>
      <w:r w:rsidR="00415FBE" w:rsidRPr="006668CA">
        <w:rPr>
          <w:sz w:val="24"/>
          <w:szCs w:val="24"/>
        </w:rPr>
        <w:fldChar w:fldCharType="begin"/>
      </w:r>
      <w:r w:rsidR="006668CA">
        <w:rPr>
          <w:sz w:val="24"/>
          <w:szCs w:val="24"/>
        </w:rPr>
        <w:instrText xml:space="preserve"> ADDIN EN.CITE &lt;EndNote&gt;&lt;Cite&gt;&lt;Author&gt;Keskinocak&lt;/Author&gt;&lt;Year&gt;2020&lt;/Year&gt;&lt;RecNum&gt;93&lt;/RecNum&gt;&lt;DisplayText&gt;[2, 3]&lt;/DisplayText&gt;&lt;record&gt;&lt;rec-number&gt;93&lt;/rec-number&gt;&lt;foreign-keys&gt;&lt;key app="EN" db-id="xdzawrrrof5ve7ep5xfvfe2i2prxwaxevvf2" timestamp="1588120738" guid="246b165d-d683-4597-ba96-4045894348c1"&gt;93&lt;/key&gt;&lt;/foreign-keys&gt;&lt;ref-type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Nicoleta&lt;/author&gt;&lt;/authors&gt;&lt;/contributors&gt;&lt;titles&gt;&lt;title&gt;Coronavirus (Covid-19) Data in the United States&lt;/title&gt;&lt;/titles&gt;&lt;dates&gt;&lt;year&gt;2020&lt;/year&gt;&lt;/dates&gt;&lt;publisher&gt;The New York Times&lt;/publisher&gt;&lt;urls&gt;&lt;related-urls&gt;&lt;url&gt;https://github.com/nytimes/covid-19-data&lt;/url&gt;&lt;/related-urls&gt;&lt;/urls&gt;&lt;access-date&gt;24 April 2020&lt;/access-date&gt;&lt;/record&gt;&lt;/Cite&gt;&lt;Cite&gt;&lt;Author&gt;Keskinocak&lt;/Author&gt;&lt;Year&gt;2010&lt;/Year&gt;&lt;RecNum&gt;97&lt;/RecNum&gt;&lt;record&gt;&lt;rec-number&gt;97&lt;/rec-number&gt;&lt;foreign-keys&gt;&lt;key app="EN" db-id="xdzawrrrof5ve7ep5xfvfe2i2prxwaxevvf2" timestamp="1588120738" guid="d0706429-b201-4036-a331-bd040982ea3b"&gt;97&lt;/key&gt;&lt;/foreign-keys&gt;&lt;ref-type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Nicoleta&lt;/author&gt;&lt;/authors&gt;&lt;/contributors&gt;&lt;titles&gt;&lt;title&gt;Census Summary File 1&lt;/title&gt;&lt;/titles&gt;&lt;dates&gt;&lt;year&gt;2010&lt;/year&gt;&lt;/dates&gt;&lt;publisher&gt;U.S. Census Bureau&lt;/publisher&gt;&lt;urls&gt;&lt;related-urls&gt;&lt;url&gt;data.census.gov&lt;/url&gt;&lt;/related-urls&gt;&lt;/urls&gt;&lt;access-date&gt;16 March 2020&lt;/access-date&gt;&lt;/record&gt;&lt;/Cite&gt;&lt;/EndNote&gt;</w:instrText>
      </w:r>
      <w:r w:rsidR="00415FBE" w:rsidRPr="006668CA">
        <w:rPr>
          <w:sz w:val="24"/>
          <w:szCs w:val="24"/>
        </w:rPr>
        <w:fldChar w:fldCharType="separate"/>
      </w:r>
      <w:r w:rsidR="006668CA">
        <w:rPr>
          <w:noProof/>
          <w:sz w:val="24"/>
          <w:szCs w:val="24"/>
        </w:rPr>
        <w:t>[2, 3]</w:t>
      </w:r>
      <w:r w:rsidR="00415FBE" w:rsidRPr="006668CA">
        <w:rPr>
          <w:sz w:val="24"/>
          <w:szCs w:val="24"/>
        </w:rPr>
        <w:fldChar w:fldCharType="end"/>
      </w:r>
      <w:r w:rsidR="00263A9D" w:rsidRPr="006668CA">
        <w:rPr>
          <w:sz w:val="24"/>
          <w:szCs w:val="24"/>
        </w:rPr>
        <w:t>,</w:t>
      </w:r>
      <w:r w:rsidRPr="006668CA">
        <w:rPr>
          <w:sz w:val="24"/>
          <w:szCs w:val="24"/>
        </w:rPr>
        <w:t xml:space="preserve"> </w:t>
      </w:r>
      <w:r w:rsidR="4971AEFD" w:rsidRPr="006668CA">
        <w:rPr>
          <w:sz w:val="24"/>
          <w:szCs w:val="24"/>
        </w:rPr>
        <w:t>workflow</w:t>
      </w:r>
      <w:r w:rsidR="00CE57C3" w:rsidRPr="006668CA">
        <w:rPr>
          <w:sz w:val="24"/>
          <w:szCs w:val="24"/>
          <w:vertAlign w:val="superscript"/>
        </w:rPr>
        <w:t xml:space="preserve"> </w:t>
      </w:r>
      <w:r w:rsidR="00415FBE" w:rsidRPr="006668CA">
        <w:rPr>
          <w:sz w:val="24"/>
          <w:szCs w:val="24"/>
        </w:rPr>
        <w:fldChar w:fldCharType="begin"/>
      </w:r>
      <w:r w:rsidR="00415FBE" w:rsidRPr="006668CA">
        <w:rPr>
          <w:sz w:val="24"/>
          <w:szCs w:val="24"/>
        </w:rPr>
        <w:instrText xml:space="preserve"> ADDIN EN.CITE &lt;EndNote&gt;&lt;Cite&gt;&lt;Author&gt;Keskinocak&lt;/Author&gt;&lt;Year&gt;2016&lt;/Year&gt;&lt;RecNum&gt;91&lt;/RecNum&gt;&lt;DisplayText&gt;[4]&lt;/DisplayText&gt;&lt;record&gt;&lt;rec-number&gt;91&lt;/rec-number&gt;&lt;foreign-keys&gt;&lt;key app="EN" db-id="xdzawrrrof5ve7ep5xfvfe2i2prxwaxevvf2" timestamp="1588120738" guid="a8cce6f4-b77d-462a-aa87-192a66c956ea"&gt;91&lt;/key&gt;&lt;/foreign-keys&gt;&lt;ref-type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Nicoleta&lt;/author&gt;&lt;/authors&gt;&lt;/contributors&gt;&lt;titles&gt;&lt;title&gt;Census Transportation&amp;#xD;Planning Products, 5-year data&lt;/title&gt;&lt;/titles&gt;&lt;dates&gt;&lt;year&gt;2016&lt;/year&gt;&lt;/dates&gt;&lt;publisher&gt;U.S. Census Bureau&lt;/publisher&gt;&lt;urls&gt;&lt;related-urls&gt;&lt;url&gt;http://data5.ctpp.transportation.org&lt;/url&gt;&lt;/related-urls&gt;&lt;/urls&gt;&lt;access-date&gt;24 March 2020&lt;/access-date&gt;&lt;/record&gt;&lt;/Cite&gt;&lt;/EndNote&gt;</w:instrText>
      </w:r>
      <w:r w:rsidR="00415FBE" w:rsidRPr="006668CA">
        <w:rPr>
          <w:sz w:val="24"/>
          <w:szCs w:val="24"/>
        </w:rPr>
        <w:fldChar w:fldCharType="separate"/>
      </w:r>
      <w:r w:rsidR="00415FBE" w:rsidRPr="006668CA">
        <w:rPr>
          <w:noProof/>
          <w:sz w:val="24"/>
          <w:szCs w:val="24"/>
        </w:rPr>
        <w:t>[4]</w:t>
      </w:r>
      <w:r w:rsidR="00415FBE" w:rsidRPr="006668CA">
        <w:rPr>
          <w:sz w:val="24"/>
          <w:szCs w:val="24"/>
        </w:rPr>
        <w:fldChar w:fldCharType="end"/>
      </w:r>
      <w:r w:rsidR="00FF715D" w:rsidRPr="006668CA">
        <w:rPr>
          <w:sz w:val="24"/>
          <w:szCs w:val="24"/>
        </w:rPr>
        <w:t>,</w:t>
      </w:r>
      <w:r w:rsidRPr="006668CA">
        <w:rPr>
          <w:sz w:val="24"/>
          <w:szCs w:val="24"/>
        </w:rPr>
        <w:t xml:space="preserve"> and population demographics</w:t>
      </w:r>
      <w:r w:rsidR="00B76C3B" w:rsidRPr="006668CA">
        <w:rPr>
          <w:sz w:val="24"/>
          <w:szCs w:val="24"/>
        </w:rPr>
        <w:t xml:space="preserve"> </w:t>
      </w:r>
      <w:r w:rsidR="00415FBE" w:rsidRPr="006668CA">
        <w:rPr>
          <w:sz w:val="24"/>
          <w:szCs w:val="24"/>
        </w:rPr>
        <w:fldChar w:fldCharType="begin"/>
      </w:r>
      <w:r w:rsidR="00415FBE" w:rsidRPr="006668CA">
        <w:rPr>
          <w:sz w:val="24"/>
          <w:szCs w:val="24"/>
        </w:rPr>
        <w:instrText xml:space="preserve"> ADDIN EN.CITE &lt;EndNote&gt;&lt;Cite&gt;&lt;Author&gt;Keskinocak&lt;/Author&gt;&lt;Year&gt;2020&lt;/Year&gt;&lt;RecNum&gt;93&lt;/RecNum&gt;&lt;DisplayText&gt;[2]&lt;/DisplayText&gt;&lt;record&gt;&lt;rec-number&gt;93&lt;/rec-number&gt;&lt;foreign-keys&gt;&lt;key app="EN" db-id="xdzawrrrof5ve7ep5xfvfe2i2prxwaxevvf2" timestamp="1588120738" guid="246b165d-d683-4597-ba96-4045894348c1"&gt;93&lt;/key&gt;&lt;/foreign-keys&gt;&lt;ref-type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Nicoleta&lt;/author&gt;&lt;/authors&gt;&lt;/contributors&gt;&lt;titles&gt;&lt;title&gt;Coronavirus (Covid-19) Data in the United States&lt;/title&gt;&lt;/titles&gt;&lt;dates&gt;&lt;year&gt;2020&lt;/year&gt;&lt;/dates&gt;&lt;publisher&gt;The New York Times&lt;/publisher&gt;&lt;urls&gt;&lt;related-urls&gt;&lt;url&gt;https://github.com/nytimes/covid-19-data&lt;/url&gt;&lt;/related-urls&gt;&lt;/urls&gt;&lt;access-date&gt;24 April 2020&lt;/access-date&gt;&lt;/record&gt;&lt;/Cite&gt;&lt;/EndNote&gt;</w:instrText>
      </w:r>
      <w:r w:rsidR="00415FBE" w:rsidRPr="006668CA">
        <w:rPr>
          <w:sz w:val="24"/>
          <w:szCs w:val="24"/>
        </w:rPr>
        <w:fldChar w:fldCharType="separate"/>
      </w:r>
      <w:r w:rsidR="00415FBE" w:rsidRPr="006668CA">
        <w:rPr>
          <w:noProof/>
          <w:sz w:val="24"/>
          <w:szCs w:val="24"/>
        </w:rPr>
        <w:t>[2]</w:t>
      </w:r>
      <w:r w:rsidR="00415FBE" w:rsidRPr="006668CA">
        <w:rPr>
          <w:sz w:val="24"/>
          <w:szCs w:val="24"/>
        </w:rPr>
        <w:fldChar w:fldCharType="end"/>
      </w:r>
      <w:r w:rsidR="00B76C3B" w:rsidRPr="006668CA">
        <w:rPr>
          <w:sz w:val="24"/>
          <w:szCs w:val="24"/>
        </w:rPr>
        <w:t>.</w:t>
      </w:r>
      <w:r w:rsidRPr="006668CA">
        <w:rPr>
          <w:sz w:val="24"/>
          <w:szCs w:val="24"/>
        </w:rPr>
        <w:t xml:space="preserve"> </w:t>
      </w:r>
      <w:r w:rsidR="53C44DDB" w:rsidRPr="006668CA">
        <w:rPr>
          <w:sz w:val="24"/>
          <w:szCs w:val="24"/>
        </w:rPr>
        <w:t xml:space="preserve">The household type represents the percentage of households with a specific number of people that are designated as family. </w:t>
      </w:r>
      <w:r w:rsidR="37F941BF" w:rsidRPr="006668CA">
        <w:rPr>
          <w:sz w:val="24"/>
          <w:szCs w:val="24"/>
        </w:rPr>
        <w:t>The children status is the percentage of hous</w:t>
      </w:r>
      <w:r w:rsidR="12FAF297" w:rsidRPr="006668CA">
        <w:rPr>
          <w:sz w:val="24"/>
          <w:szCs w:val="24"/>
        </w:rPr>
        <w:t>e</w:t>
      </w:r>
      <w:r w:rsidR="37F941BF" w:rsidRPr="006668CA">
        <w:rPr>
          <w:sz w:val="24"/>
          <w:szCs w:val="24"/>
        </w:rPr>
        <w:t>holds with at least a certain number of children</w:t>
      </w:r>
      <w:r w:rsidR="229B1B37" w:rsidRPr="006668CA">
        <w:rPr>
          <w:sz w:val="24"/>
          <w:szCs w:val="24"/>
        </w:rPr>
        <w:t xml:space="preserve">. </w:t>
      </w:r>
      <w:r w:rsidRPr="006668CA">
        <w:rPr>
          <w:sz w:val="24"/>
          <w:szCs w:val="24"/>
        </w:rPr>
        <w:t xml:space="preserve">The workflow is the number of people who live in one census tract and work in another census tract. Our workflow data also includes people who live outside of Georgia, but work in some census tract in Georgia. For the population demographics, we divided the population into five age categories: 0 year olds to 4 year olds, 5 year olds to 9 year olds, 10 year olds to 19 year olds, 20 year olds to 64 year olds, and 65+ year olds. </w:t>
      </w:r>
    </w:p>
    <w:p w14:paraId="00000008" w14:textId="77777777" w:rsidR="007B64CF" w:rsidRPr="006668CA" w:rsidRDefault="00CD23BB" w:rsidP="684181BF">
      <w:pPr>
        <w:spacing w:before="240" w:line="480" w:lineRule="auto"/>
        <w:jc w:val="both"/>
        <w:rPr>
          <w:sz w:val="24"/>
          <w:szCs w:val="24"/>
        </w:rPr>
      </w:pPr>
      <w:r w:rsidRPr="006668CA">
        <w:rPr>
          <w:sz w:val="24"/>
          <w:szCs w:val="24"/>
        </w:rPr>
        <w:t xml:space="preserve">To ensure that certain groups interacted with certain other groups more, we imposed different probabilities based on the age of the person for the following parameters in the model: probability of hospitalization and probability of death. We were unable to find the proportion of patients of the specific age categories we desired for the following parameters in the literature: proportion of patients that develop symptoms after being exposed, proportion of patients that are asymptomatic after being exposed, and transmission rate. </w:t>
      </w:r>
    </w:p>
    <w:p w14:paraId="42964E69" w14:textId="525B1B7B" w:rsidR="007B64CF" w:rsidRPr="006668CA" w:rsidRDefault="00CD23BB" w:rsidP="684181BF">
      <w:pPr>
        <w:spacing w:before="240" w:line="480" w:lineRule="auto"/>
        <w:jc w:val="both"/>
        <w:rPr>
          <w:sz w:val="24"/>
          <w:szCs w:val="24"/>
        </w:rPr>
      </w:pPr>
      <w:r w:rsidRPr="006668CA">
        <w:rPr>
          <w:sz w:val="24"/>
          <w:szCs w:val="24"/>
        </w:rPr>
        <w:lastRenderedPageBreak/>
        <w:t>County-level confirmed COVID19 cases and deaths were collected from The New York Times</w:t>
      </w:r>
      <w:r w:rsidR="00CE57C3" w:rsidRPr="006668CA">
        <w:rPr>
          <w:sz w:val="24"/>
          <w:szCs w:val="24"/>
        </w:rPr>
        <w:t xml:space="preserve"> </w:t>
      </w:r>
      <w:r w:rsidR="00415FBE" w:rsidRPr="006668CA">
        <w:rPr>
          <w:sz w:val="24"/>
          <w:szCs w:val="24"/>
        </w:rPr>
        <w:fldChar w:fldCharType="begin"/>
      </w:r>
      <w:r w:rsidR="00415FBE" w:rsidRPr="006668CA">
        <w:rPr>
          <w:sz w:val="24"/>
          <w:szCs w:val="24"/>
        </w:rPr>
        <w:instrText xml:space="preserve"> ADDIN EN.CITE &lt;EndNote&gt;&lt;Cite&gt;&lt;Author&gt;Keskinocak&lt;/Author&gt;&lt;Year&gt;2020&lt;/Year&gt;&lt;RecNum&gt;93&lt;/RecNum&gt;&lt;DisplayText&gt;[2]&lt;/DisplayText&gt;&lt;record&gt;&lt;rec-number&gt;93&lt;/rec-number&gt;&lt;foreign-keys&gt;&lt;key app="EN" db-id="xdzawrrrof5ve7ep5xfvfe2i2prxwaxevvf2" timestamp="1588120738" guid="246b165d-d683-4597-ba96-4045894348c1"&gt;93&lt;/key&gt;&lt;/foreign-keys&gt;&lt;ref-type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Nicoleta&lt;/author&gt;&lt;/authors&gt;&lt;/contributors&gt;&lt;titles&gt;&lt;title&gt;Coronavirus (Covid-19) Data in the United States&lt;/title&gt;&lt;/titles&gt;&lt;dates&gt;&lt;year&gt;2020&lt;/year&gt;&lt;/dates&gt;&lt;publisher&gt;The New York Times&lt;/publisher&gt;&lt;urls&gt;&lt;related-urls&gt;&lt;url&gt;https://github.com/nytimes/covid-19-data&lt;/url&gt;&lt;/related-urls&gt;&lt;/urls&gt;&lt;access-date&gt;24 April 2020&lt;/access-date&gt;&lt;/record&gt;&lt;/Cite&gt;&lt;/EndNote&gt;</w:instrText>
      </w:r>
      <w:r w:rsidR="00415FBE" w:rsidRPr="006668CA">
        <w:rPr>
          <w:sz w:val="24"/>
          <w:szCs w:val="24"/>
        </w:rPr>
        <w:fldChar w:fldCharType="separate"/>
      </w:r>
      <w:r w:rsidR="00415FBE" w:rsidRPr="006668CA">
        <w:rPr>
          <w:noProof/>
          <w:sz w:val="24"/>
          <w:szCs w:val="24"/>
        </w:rPr>
        <w:t>[2]</w:t>
      </w:r>
      <w:r w:rsidR="00415FBE" w:rsidRPr="006668CA">
        <w:rPr>
          <w:sz w:val="24"/>
          <w:szCs w:val="24"/>
        </w:rPr>
        <w:fldChar w:fldCharType="end"/>
      </w:r>
      <w:r w:rsidR="00B76C3B" w:rsidRPr="006668CA">
        <w:rPr>
          <w:sz w:val="24"/>
          <w:szCs w:val="24"/>
        </w:rPr>
        <w:t>,</w:t>
      </w:r>
      <w:r w:rsidRPr="006668CA">
        <w:rPr>
          <w:sz w:val="24"/>
          <w:szCs w:val="24"/>
        </w:rPr>
        <w:t xml:space="preserve"> based on reports from state and local health agencies. County-level hospitalizations were acquired from the Georgia Department of Health </w:t>
      </w:r>
      <w:r w:rsidR="00415FBE" w:rsidRPr="006668CA">
        <w:rPr>
          <w:sz w:val="24"/>
          <w:szCs w:val="24"/>
        </w:rPr>
        <w:fldChar w:fldCharType="begin"/>
      </w:r>
      <w:r w:rsidR="006668CA">
        <w:rPr>
          <w:sz w:val="24"/>
          <w:szCs w:val="24"/>
        </w:rPr>
        <w:instrText xml:space="preserve"> ADDIN EN.CITE &lt;EndNote&gt;&lt;Cite&gt;&lt;Author&gt;Health&lt;/Author&gt;&lt;Year&gt;2020&lt;/Year&gt;&lt;RecNum&gt;61&lt;/RecNum&gt;&lt;DisplayText&gt;[2, 5]&lt;/DisplayText&gt;&lt;record&gt;&lt;rec-number&gt;61&lt;/rec-number&gt;&lt;foreign-keys&gt;&lt;key app="EN" db-id="xdzawrrrof5ve7ep5xfvfe2i2prxwaxevvf2" timestamp="1586907494" guid="17338b33-23db-49c4-b895-cc5088ab9f0d"&gt;61&lt;/key&gt;&lt;/foreign-keys&gt;&lt;ref-type name="Web Page"&gt;12&lt;/ref-type&gt;&lt;contributors&gt;&lt;authors&gt;&lt;author&gt;Georgia Department of Public Health&lt;/author&gt;&lt;/authors&gt;&lt;/contributors&gt;&lt;titles&gt;&lt;title&gt;Georgia Department of Public Health COVID-19 Daily Status Report&lt;/title&gt;&lt;/titles&gt;&lt;volume&gt;2020&lt;/volume&gt;&lt;number&gt;14 April 2020&lt;/number&gt;&lt;dates&gt;&lt;year&gt;2020&lt;/year&gt;&lt;pub-dates&gt;&lt;date&gt;14 April 2020&lt;/date&gt;&lt;/pub-dates&gt;&lt;/dates&gt;&lt;urls&gt;&lt;related-urls&gt;&lt;url&gt;https://dph.georgia.gov/covid-19-daily-status-report&lt;/url&gt;&lt;/related-urls&gt;&lt;/urls&gt;&lt;/record&gt;&lt;/Cite&gt;&lt;Cite&gt;&lt;Author&gt;Keskinocak&lt;/Author&gt;&lt;Year&gt;2020&lt;/Year&gt;&lt;RecNum&gt;93&lt;/RecNum&gt;&lt;record&gt;&lt;rec-number&gt;93&lt;/rec-number&gt;&lt;foreign-keys&gt;&lt;key app="EN" db-id="xdzawrrrof5ve7ep5xfvfe2i2prxwaxevvf2" timestamp="1588120738" guid="246b165d-d683-4597-ba96-4045894348c1"&gt;93&lt;/key&gt;&lt;/foreign-keys&gt;&lt;ref-type name="Dataset"&gt;59&lt;/ref-type&gt;&lt;contributors&gt;&lt;authors&gt;&lt;author&gt;Keskinocak,         Pinar&lt;/author&gt;&lt;author&gt;Oruc,    Buse Eylul&lt;/author&gt;&lt;author&gt;Baxter,    Arden&lt;/author&gt;&lt;author&gt;Asplund,    John&lt;/author&gt;&lt;author&gt;Serban,   Nicoleta&lt;/author&gt;&lt;/authors&gt;&lt;/contributors&gt;&lt;titles&gt;&lt;title&gt;Coronavirus (Covid-19) Data in the United States&lt;/title&gt;&lt;/titles&gt;&lt;dates&gt;&lt;year&gt;2020&lt;/year&gt;&lt;/dates&gt;&lt;publisher&gt;The New York Times&lt;/publisher&gt;&lt;urls&gt;&lt;related-urls&gt;&lt;url&gt;https://github.com/nytimes/covid-19-data&lt;/url&gt;&lt;/related-urls&gt;&lt;/urls&gt;&lt;access-date&gt;24 April 2020&lt;/access-date&gt;&lt;/record&gt;&lt;/Cite&gt;&lt;/EndNote&gt;</w:instrText>
      </w:r>
      <w:r w:rsidR="00415FBE" w:rsidRPr="006668CA">
        <w:rPr>
          <w:sz w:val="24"/>
          <w:szCs w:val="24"/>
        </w:rPr>
        <w:fldChar w:fldCharType="separate"/>
      </w:r>
      <w:r w:rsidR="006668CA">
        <w:rPr>
          <w:noProof/>
          <w:sz w:val="24"/>
          <w:szCs w:val="24"/>
        </w:rPr>
        <w:t>[2, 5]</w:t>
      </w:r>
      <w:r w:rsidR="00415FBE" w:rsidRPr="006668CA">
        <w:rPr>
          <w:sz w:val="24"/>
          <w:szCs w:val="24"/>
        </w:rPr>
        <w:fldChar w:fldCharType="end"/>
      </w:r>
      <w:r w:rsidR="55EA6168" w:rsidRPr="006668CA">
        <w:rPr>
          <w:sz w:val="24"/>
          <w:szCs w:val="24"/>
        </w:rPr>
        <w:t>.</w:t>
      </w:r>
    </w:p>
    <w:p w14:paraId="0000000A" w14:textId="52DD6207" w:rsidR="007B64CF" w:rsidRPr="006668CA" w:rsidRDefault="514A48F8" w:rsidP="684181BF">
      <w:pPr>
        <w:spacing w:before="240" w:line="480" w:lineRule="auto"/>
        <w:jc w:val="both"/>
        <w:rPr>
          <w:b/>
          <w:bCs/>
          <w:sz w:val="24"/>
          <w:szCs w:val="24"/>
        </w:rPr>
      </w:pPr>
      <w:r w:rsidRPr="006668CA">
        <w:rPr>
          <w:b/>
          <w:bCs/>
          <w:sz w:val="24"/>
          <w:szCs w:val="24"/>
        </w:rPr>
        <w:t>Agent-</w:t>
      </w:r>
      <w:r w:rsidR="0F174F89" w:rsidRPr="006668CA">
        <w:rPr>
          <w:b/>
          <w:bCs/>
          <w:sz w:val="24"/>
          <w:szCs w:val="24"/>
        </w:rPr>
        <w:t>b</w:t>
      </w:r>
      <w:r w:rsidRPr="006668CA">
        <w:rPr>
          <w:b/>
          <w:bCs/>
          <w:sz w:val="24"/>
          <w:szCs w:val="24"/>
        </w:rPr>
        <w:t xml:space="preserve">ased </w:t>
      </w:r>
      <w:r w:rsidR="6AD073AD" w:rsidRPr="006668CA">
        <w:rPr>
          <w:b/>
          <w:bCs/>
          <w:sz w:val="24"/>
          <w:szCs w:val="24"/>
        </w:rPr>
        <w:t>i</w:t>
      </w:r>
      <w:r w:rsidRPr="006668CA">
        <w:rPr>
          <w:b/>
          <w:bCs/>
          <w:sz w:val="24"/>
          <w:szCs w:val="24"/>
        </w:rPr>
        <w:t>nfection</w:t>
      </w:r>
      <w:r w:rsidR="3E867747" w:rsidRPr="006668CA">
        <w:rPr>
          <w:b/>
          <w:bCs/>
          <w:sz w:val="24"/>
          <w:szCs w:val="24"/>
        </w:rPr>
        <w:t xml:space="preserve"> s</w:t>
      </w:r>
      <w:r w:rsidRPr="006668CA">
        <w:rPr>
          <w:b/>
          <w:bCs/>
          <w:sz w:val="24"/>
          <w:szCs w:val="24"/>
        </w:rPr>
        <w:t xml:space="preserve">pread </w:t>
      </w:r>
      <w:r w:rsidR="692C233F" w:rsidRPr="006668CA">
        <w:rPr>
          <w:b/>
          <w:bCs/>
          <w:sz w:val="24"/>
          <w:szCs w:val="24"/>
        </w:rPr>
        <w:t>m</w:t>
      </w:r>
      <w:r w:rsidRPr="006668CA">
        <w:rPr>
          <w:b/>
          <w:bCs/>
          <w:sz w:val="24"/>
          <w:szCs w:val="24"/>
        </w:rPr>
        <w:t>odel</w:t>
      </w:r>
    </w:p>
    <w:p w14:paraId="0000000B" w14:textId="0B9DA5C0" w:rsidR="007B64CF" w:rsidRPr="006668CA" w:rsidRDefault="00CD23BB" w:rsidP="684181BF">
      <w:pPr>
        <w:spacing w:before="240" w:line="480" w:lineRule="auto"/>
        <w:jc w:val="both"/>
        <w:rPr>
          <w:sz w:val="24"/>
          <w:szCs w:val="24"/>
        </w:rPr>
      </w:pPr>
      <w:r w:rsidRPr="006668CA">
        <w:rPr>
          <w:sz w:val="24"/>
          <w:szCs w:val="24"/>
        </w:rPr>
        <w:t xml:space="preserve">We adapted a simulation-based disease spread model assuming heterogeneous population mixing to predict the spread pattern of the disease geographically over a period of one year based on existing agent-based simulation models </w:t>
      </w:r>
      <w:r w:rsidR="00415FBE" w:rsidRPr="006668CA">
        <w:rPr>
          <w:sz w:val="24"/>
          <w:szCs w:val="24"/>
        </w:rPr>
        <w:fldChar w:fldCharType="begin">
          <w:fldData xml:space="preserve">PEVuZE5vdGU+PENpdGU+PEF1dGhvcj5XdTwvQXV0aG9yPjxZZWFyPjIwMDY8L1llYXI+PFJlY051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==
</w:fldData>
        </w:fldChar>
      </w:r>
      <w:r w:rsidR="00415FBE" w:rsidRPr="006668CA">
        <w:rPr>
          <w:sz w:val="24"/>
          <w:szCs w:val="24"/>
        </w:rPr>
        <w:instrText xml:space="preserve"> ADDIN EN.CITE </w:instrText>
      </w:r>
      <w:r w:rsidR="00415FBE" w:rsidRPr="006668CA">
        <w:rPr>
          <w:sz w:val="24"/>
          <w:szCs w:val="24"/>
        </w:rPr>
        <w:fldChar w:fldCharType="begin">
          <w:fldData xml:space="preserve">PEVuZE5vdGU+PENpdGU+PEF1dGhvcj5XdTwvQXV0aG9yPjxZZWFyPjIwMDY8L1llYXI+PFJlY051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==
</w:fldData>
        </w:fldChar>
      </w:r>
      <w:r w:rsidR="00415FBE" w:rsidRPr="006668CA">
        <w:rPr>
          <w:sz w:val="24"/>
          <w:szCs w:val="24"/>
        </w:rPr>
        <w:instrText xml:space="preserve"> ADDIN EN.CITE.DATA </w:instrText>
      </w:r>
      <w:r w:rsidR="00415FBE" w:rsidRPr="006668CA">
        <w:rPr>
          <w:sz w:val="24"/>
          <w:szCs w:val="24"/>
        </w:rPr>
      </w:r>
      <w:r w:rsidR="00415FBE" w:rsidRPr="006668CA">
        <w:rPr>
          <w:sz w:val="24"/>
          <w:szCs w:val="24"/>
        </w:rPr>
        <w:fldChar w:fldCharType="end"/>
      </w:r>
      <w:r w:rsidR="00415FBE" w:rsidRPr="006668CA">
        <w:rPr>
          <w:sz w:val="24"/>
          <w:szCs w:val="24"/>
        </w:rPr>
        <w:fldChar w:fldCharType="separate"/>
      </w:r>
      <w:r w:rsidR="00415FBE" w:rsidRPr="006668CA">
        <w:rPr>
          <w:noProof/>
          <w:sz w:val="24"/>
          <w:szCs w:val="24"/>
        </w:rPr>
        <w:t>[6-9]</w:t>
      </w:r>
      <w:r w:rsidR="00415FBE" w:rsidRPr="006668CA">
        <w:rPr>
          <w:sz w:val="24"/>
          <w:szCs w:val="24"/>
        </w:rPr>
        <w:fldChar w:fldCharType="end"/>
      </w:r>
      <w:r w:rsidRPr="006668CA">
        <w:rPr>
          <w:sz w:val="24"/>
          <w:szCs w:val="24"/>
        </w:rPr>
        <w:t xml:space="preserve">. The underlying model was a Susceptible-Exposed-Infected-Recovered (SEIR) model that tracks the disease status of an individual as the disease spreads through a census-tract level contact network by interactions in households, workplaces, schools, and communities. Each population member was assumed to be an agent in the disease spread but with different interactions in the household, workplace and in the community, with different rates of transmission and with different rates for severe outcomes such as hospitalizations and deaths varying with the age group. The model assumed one million agents, that is, one agent corresponding to approximately 10 people in the population in Georgia.  </w:t>
      </w:r>
    </w:p>
    <w:p w14:paraId="0000000C" w14:textId="77777777" w:rsidR="007B64CF" w:rsidRPr="006668CA" w:rsidRDefault="00CD23BB" w:rsidP="684181BF">
      <w:pPr>
        <w:spacing w:before="240" w:line="480" w:lineRule="auto"/>
        <w:jc w:val="both"/>
        <w:rPr>
          <w:sz w:val="24"/>
          <w:szCs w:val="24"/>
        </w:rPr>
      </w:pPr>
      <w:r w:rsidRPr="006668CA">
        <w:rPr>
          <w:sz w:val="24"/>
          <w:szCs w:val="24"/>
        </w:rPr>
        <w:t xml:space="preserve">The main assumptions of the model used were (1) every individual is in exactly one of the following states at any given time: susceptible (S), exposed (E), pre-symptomatic (IP), asymptomatic (IA), symptomatic (IS), hospitalized (H), recovered (R), or dead (D) and (2) the entire population has three levels of mixing: (i) community (day and night), (ii) peer groups (day), and (iii) household (night). Other assumptions are made as well when it comes to the various parameters set and how the virus works. Anyone who follows shelter-in-place order does not have any peer-to-peer interaction until the shelter-in-place </w:t>
      </w:r>
      <w:r w:rsidRPr="006668CA">
        <w:rPr>
          <w:sz w:val="24"/>
          <w:szCs w:val="24"/>
        </w:rPr>
        <w:lastRenderedPageBreak/>
        <w:t xml:space="preserve">order is lifted. For those over the age of 64, workplace peer-to-peer interactions end. Everyone between the ages of 20 and 64, inclusive, act the same and have the same likelihood to be infected or spread the virus. </w:t>
      </w:r>
    </w:p>
    <w:p w14:paraId="0000000D" w14:textId="167D7ECB" w:rsidR="007B64CF" w:rsidRPr="006668CA" w:rsidRDefault="00CD23BB" w:rsidP="684181BF">
      <w:pPr>
        <w:spacing w:before="240" w:line="480" w:lineRule="auto"/>
        <w:jc w:val="both"/>
        <w:rPr>
          <w:sz w:val="24"/>
          <w:szCs w:val="24"/>
        </w:rPr>
      </w:pPr>
      <w:r w:rsidRPr="006668CA">
        <w:rPr>
          <w:sz w:val="24"/>
          <w:szCs w:val="24"/>
        </w:rPr>
        <w:t xml:space="preserve">The input model parameters were: probability of developing symptoms stratified by age; probability of hospitalization stratified by age; probability of death given the patient was hospitalized stratified by age; </w:t>
      </w: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0</m:t>
            </m:r>
          </m:sub>
        </m:sSub>
      </m:oMath>
      <w:r w:rsidRPr="006668CA">
        <w:rPr>
          <w:sz w:val="24"/>
          <w:szCs w:val="24"/>
        </w:rPr>
        <w:t xml:space="preserve">, reproductive number; </w:t>
      </w:r>
      <m:oMath>
        <m:r>
          <w:rPr>
            <w:rFonts w:ascii="Cambria Math" w:hAnsi="Cambria Math"/>
            <w:sz w:val="20"/>
            <w:szCs w:val="20"/>
          </w:rPr>
          <m:t>β</m:t>
        </m:r>
      </m:oMath>
      <w:r w:rsidRPr="006668CA">
        <w:rPr>
          <w:sz w:val="24"/>
          <w:szCs w:val="24"/>
        </w:rPr>
        <w:t xml:space="preserve">, transmission rate; the average length of time before a patient becomes pre-symptomatic; the standard deviation for the length of time before a patient becomes pre-symptomatic, the average length of time a patient is hospitalized, average length of time a patient is pre-symptomatic, the probability of isolating a person who has already been hospitalized, the probability of being asymptomatic; </w:t>
      </w:r>
      <m:oMath>
        <m:r>
          <w:rPr>
            <w:rFonts w:ascii="Cambria Math" w:hAnsi="Cambria Math"/>
            <w:sz w:val="20"/>
            <w:szCs w:val="20"/>
          </w:rPr>
          <m:t>θ</m:t>
        </m:r>
      </m:oMath>
      <w:r w:rsidRPr="006668CA">
        <w:rPr>
          <w:sz w:val="24"/>
          <w:szCs w:val="24"/>
        </w:rPr>
        <w:t xml:space="preserve">, the proportion of transmission that occurs at the pre-symptomatic or asymptomatic stage; </w:t>
      </w:r>
      <m:oMath>
        <m:r>
          <w:rPr>
            <w:rFonts w:ascii="Cambria Math" w:hAnsi="Cambria Math"/>
            <w:sz w:val="20"/>
            <w:szCs w:val="20"/>
          </w:rPr>
          <m:t>ω,</m:t>
        </m:r>
      </m:oMath>
      <w:r w:rsidRPr="006668CA">
        <w:rPr>
          <w:sz w:val="24"/>
          <w:szCs w:val="24"/>
        </w:rPr>
        <w:t xml:space="preserve"> the proportion of infections generated by those who are asymptomatic; and the average length of time a patient has symptoms. </w:t>
      </w:r>
      <w:r w:rsidR="762D530E" w:rsidRPr="006668CA">
        <w:rPr>
          <w:sz w:val="24"/>
          <w:szCs w:val="24"/>
        </w:rPr>
        <w:t>S1 Table</w:t>
      </w:r>
      <w:r w:rsidRPr="006668CA">
        <w:rPr>
          <w:sz w:val="24"/>
          <w:szCs w:val="24"/>
        </w:rPr>
        <w:t xml:space="preserve"> provides the input model parameters along with the references citing these parameters. </w:t>
      </w:r>
    </w:p>
    <w:p w14:paraId="17282F70" w14:textId="002E1E47" w:rsidR="006668CA" w:rsidRPr="006668CA" w:rsidRDefault="44CDF9E9" w:rsidP="006668CA">
      <w:pPr>
        <w:spacing w:before="240" w:line="480" w:lineRule="auto"/>
        <w:jc w:val="both"/>
        <w:rPr>
          <w:sz w:val="24"/>
          <w:szCs w:val="24"/>
        </w:rPr>
      </w:pPr>
      <w:r w:rsidRPr="006668CA">
        <w:rPr>
          <w:b/>
          <w:bCs/>
          <w:sz w:val="24"/>
          <w:szCs w:val="24"/>
        </w:rPr>
        <w:t xml:space="preserve">S1 Table. </w:t>
      </w:r>
      <w:r w:rsidR="3DE380EC" w:rsidRPr="006668CA">
        <w:rPr>
          <w:b/>
          <w:bCs/>
          <w:sz w:val="24"/>
          <w:szCs w:val="24"/>
        </w:rPr>
        <w:t>Model parameters</w:t>
      </w:r>
      <w:r w:rsidRPr="006668CA">
        <w:rPr>
          <w:b/>
          <w:bCs/>
          <w:sz w:val="24"/>
          <w:szCs w:val="24"/>
        </w:rPr>
        <w:t>.</w:t>
      </w:r>
    </w:p>
    <w:p w14:paraId="7BB09D8C" w14:textId="77777777" w:rsidR="006668CA" w:rsidRPr="006668CA" w:rsidRDefault="006668CA" w:rsidP="006668CA"/>
    <w:tbl>
      <w:tblPr>
        <w:tblW w:w="9360" w:type="dxa"/>
        <w:tblInd w:w="2"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895"/>
        <w:gridCol w:w="3752"/>
        <w:gridCol w:w="1713"/>
      </w:tblGrid>
      <w:tr w:rsidR="006668CA" w:rsidRPr="006668CA" w14:paraId="6481709D" w14:textId="77777777" w:rsidTr="00921728">
        <w:trPr>
          <w:trHeight w:val="33"/>
        </w:trPr>
        <w:tc>
          <w:tcPr>
            <w:tcW w:w="38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98F719" w14:textId="77777777" w:rsidR="006668CA" w:rsidRPr="006668CA" w:rsidRDefault="006668CA" w:rsidP="00921728">
            <w:pPr>
              <w:jc w:val="center"/>
              <w:rPr>
                <w:b/>
                <w:sz w:val="20"/>
                <w:szCs w:val="20"/>
              </w:rPr>
            </w:pPr>
            <w:r w:rsidRPr="006668CA">
              <w:rPr>
                <w:b/>
                <w:sz w:val="20"/>
                <w:szCs w:val="20"/>
              </w:rPr>
              <w:t>Parameters</w:t>
            </w:r>
          </w:p>
        </w:tc>
        <w:tc>
          <w:tcPr>
            <w:tcW w:w="3752"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C6202" w14:textId="77777777" w:rsidR="006668CA" w:rsidRPr="006668CA" w:rsidRDefault="006668CA" w:rsidP="00921728">
            <w:pPr>
              <w:jc w:val="center"/>
              <w:rPr>
                <w:b/>
                <w:sz w:val="20"/>
                <w:szCs w:val="20"/>
              </w:rPr>
            </w:pPr>
            <w:r w:rsidRPr="006668CA">
              <w:rPr>
                <w:b/>
                <w:sz w:val="20"/>
                <w:szCs w:val="20"/>
              </w:rPr>
              <w:t>Estimates</w:t>
            </w:r>
          </w:p>
        </w:tc>
        <w:tc>
          <w:tcPr>
            <w:tcW w:w="171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58BE18" w14:textId="77777777" w:rsidR="006668CA" w:rsidRPr="006668CA" w:rsidRDefault="006668CA" w:rsidP="00921728">
            <w:pPr>
              <w:jc w:val="center"/>
              <w:rPr>
                <w:b/>
                <w:sz w:val="20"/>
                <w:szCs w:val="20"/>
              </w:rPr>
            </w:pPr>
            <w:r w:rsidRPr="006668CA">
              <w:rPr>
                <w:b/>
                <w:sz w:val="20"/>
                <w:szCs w:val="20"/>
              </w:rPr>
              <w:t>References</w:t>
            </w:r>
          </w:p>
        </w:tc>
      </w:tr>
      <w:tr w:rsidR="006668CA" w:rsidRPr="006668CA" w14:paraId="439BE14F" w14:textId="77777777" w:rsidTr="00921728">
        <w:trPr>
          <w:trHeight w:val="53"/>
        </w:trPr>
        <w:tc>
          <w:tcPr>
            <w:tcW w:w="389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CA2554" w14:textId="77777777" w:rsidR="006668CA" w:rsidRPr="006668CA" w:rsidRDefault="006668CA" w:rsidP="00921728">
            <w:pPr>
              <w:jc w:val="center"/>
              <w:rPr>
                <w:sz w:val="20"/>
                <w:szCs w:val="20"/>
              </w:rPr>
            </w:pPr>
            <w:r w:rsidRPr="006668CA">
              <w:rPr>
                <w:sz w:val="20"/>
                <w:szCs w:val="20"/>
              </w:rPr>
              <w:t>Probability of Symptomatic</w:t>
            </w:r>
          </w:p>
        </w:tc>
        <w:tc>
          <w:tcPr>
            <w:tcW w:w="3752" w:type="dxa"/>
            <w:tcBorders>
              <w:bottom w:val="single" w:sz="8" w:space="0" w:color="000000" w:themeColor="text1"/>
              <w:right w:val="single" w:sz="8" w:space="0" w:color="000000" w:themeColor="text1"/>
            </w:tcBorders>
            <w:tcMar>
              <w:top w:w="100" w:type="dxa"/>
              <w:left w:w="100" w:type="dxa"/>
              <w:bottom w:w="100" w:type="dxa"/>
              <w:right w:w="100" w:type="dxa"/>
            </w:tcMar>
          </w:tcPr>
          <w:p w14:paraId="6A06EFBD" w14:textId="77777777" w:rsidR="006668CA" w:rsidRPr="006668CA" w:rsidRDefault="006668CA" w:rsidP="00921728">
            <w:pPr>
              <w:jc w:val="center"/>
              <w:rPr>
                <w:sz w:val="20"/>
                <w:szCs w:val="20"/>
              </w:rPr>
            </w:pPr>
            <w:r w:rsidRPr="006668CA">
              <w:rPr>
                <w:sz w:val="20"/>
                <w:szCs w:val="20"/>
              </w:rPr>
              <w:t>0.50-0.82</w:t>
            </w:r>
          </w:p>
        </w:tc>
        <w:tc>
          <w:tcPr>
            <w:tcW w:w="1713" w:type="dxa"/>
            <w:tcBorders>
              <w:bottom w:val="single" w:sz="8" w:space="0" w:color="000000" w:themeColor="text1"/>
              <w:right w:val="single" w:sz="8" w:space="0" w:color="000000" w:themeColor="text1"/>
            </w:tcBorders>
            <w:tcMar>
              <w:top w:w="100" w:type="dxa"/>
              <w:left w:w="100" w:type="dxa"/>
              <w:bottom w:w="100" w:type="dxa"/>
              <w:right w:w="100" w:type="dxa"/>
            </w:tcMar>
          </w:tcPr>
          <w:p w14:paraId="48501755" w14:textId="7A23F14A" w:rsidR="006668CA" w:rsidRPr="006668CA" w:rsidRDefault="006668CA" w:rsidP="006668CA">
            <w:pPr>
              <w:jc w:val="center"/>
              <w:rPr>
                <w:sz w:val="20"/>
                <w:szCs w:val="20"/>
              </w:rPr>
            </w:pPr>
            <w:r w:rsidRPr="006668CA">
              <w:rPr>
                <w:iCs/>
                <w:sz w:val="20"/>
                <w:szCs w:val="20"/>
              </w:rPr>
              <w:fldChar w:fldCharType="begin">
                <w:fldData xml:space="preserve">PEVuZE5vdGU+PENpdGU+PEF1dGhvcj5NaXp1bW90bzwvQXV0aG9yPjxZZWFyPjIwMjA8L1llYXI+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</w:fldData>
              </w:fldChar>
            </w:r>
            <w:r>
              <w:rPr>
                <w:iCs/>
                <w:sz w:val="20"/>
                <w:szCs w:val="20"/>
              </w:rPr>
              <w:instrText xml:space="preserve"> ADDIN EN.CITE </w:instrText>
            </w:r>
            <w:r>
              <w:rPr>
                <w:iCs/>
                <w:sz w:val="20"/>
                <w:szCs w:val="20"/>
              </w:rPr>
              <w:fldChar w:fldCharType="begin">
                <w:fldData xml:space="preserve">PEVuZE5vdGU+PENpdGU+PEF1dGhvcj5NaXp1bW90bzwvQXV0aG9yPjxZZWFyPjIwMjA8L1llYXI+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</w:fldData>
              </w:fldChar>
            </w:r>
            <w:r>
              <w:rPr>
                <w:iCs/>
                <w:sz w:val="20"/>
                <w:szCs w:val="20"/>
              </w:rPr>
              <w:instrText xml:space="preserve"> ADDIN EN.CITE.DATA </w:instrText>
            </w:r>
            <w:r>
              <w:rPr>
                <w:iCs/>
                <w:sz w:val="20"/>
                <w:szCs w:val="20"/>
              </w:rPr>
            </w:r>
            <w:r>
              <w:rPr>
                <w:iCs/>
                <w:sz w:val="20"/>
                <w:szCs w:val="20"/>
              </w:rPr>
              <w:fldChar w:fldCharType="end"/>
            </w:r>
            <w:r w:rsidRPr="006668CA">
              <w:rPr>
                <w:iCs/>
                <w:sz w:val="20"/>
                <w:szCs w:val="20"/>
              </w:rPr>
              <w:fldChar w:fldCharType="separate"/>
            </w:r>
            <w:r>
              <w:rPr>
                <w:iCs/>
                <w:noProof/>
                <w:sz w:val="20"/>
                <w:szCs w:val="20"/>
              </w:rPr>
              <w:t>[10-14]</w:t>
            </w:r>
            <w:r w:rsidRPr="006668CA">
              <w:rPr>
                <w:iCs/>
                <w:sz w:val="20"/>
                <w:szCs w:val="20"/>
              </w:rPr>
              <w:fldChar w:fldCharType="end"/>
            </w:r>
          </w:p>
        </w:tc>
      </w:tr>
      <w:tr w:rsidR="006668CA" w:rsidRPr="006668CA" w14:paraId="644AC163" w14:textId="77777777" w:rsidTr="00921728">
        <w:trPr>
          <w:trHeight w:val="386"/>
        </w:trPr>
        <w:tc>
          <w:tcPr>
            <w:tcW w:w="389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1F6DD6" w14:textId="77777777" w:rsidR="006668CA" w:rsidRPr="006668CA" w:rsidRDefault="006668CA" w:rsidP="00921728">
            <w:pPr>
              <w:jc w:val="center"/>
              <w:rPr>
                <w:sz w:val="20"/>
                <w:szCs w:val="20"/>
              </w:rPr>
            </w:pPr>
            <w:r w:rsidRPr="006668CA">
              <w:rPr>
                <w:sz w:val="20"/>
                <w:szCs w:val="20"/>
              </w:rPr>
              <w:t>Probability of Hospitalization</w:t>
            </w:r>
          </w:p>
        </w:tc>
        <w:tc>
          <w:tcPr>
            <w:tcW w:w="3752" w:type="dxa"/>
            <w:tcBorders>
              <w:bottom w:val="single" w:sz="8" w:space="0" w:color="000000" w:themeColor="text1"/>
              <w:right w:val="single" w:sz="8" w:space="0" w:color="000000" w:themeColor="text1"/>
            </w:tcBorders>
            <w:tcMar>
              <w:top w:w="100" w:type="dxa"/>
              <w:left w:w="100" w:type="dxa"/>
              <w:bottom w:w="100" w:type="dxa"/>
              <w:right w:w="100" w:type="dxa"/>
            </w:tcMar>
          </w:tcPr>
          <w:p w14:paraId="26C5984A" w14:textId="77777777" w:rsidR="006668CA" w:rsidRPr="006668CA" w:rsidRDefault="006668CA" w:rsidP="00921728">
            <w:pPr>
              <w:jc w:val="center"/>
              <w:rPr>
                <w:sz w:val="20"/>
                <w:szCs w:val="20"/>
              </w:rPr>
            </w:pPr>
            <w:r w:rsidRPr="006668CA">
              <w:rPr>
                <w:sz w:val="20"/>
                <w:szCs w:val="20"/>
              </w:rPr>
              <w:t>0.016 for age 0-19,</w:t>
            </w:r>
          </w:p>
          <w:p w14:paraId="057017CB" w14:textId="77777777" w:rsidR="006668CA" w:rsidRPr="006668CA" w:rsidRDefault="006668CA" w:rsidP="00921728">
            <w:pPr>
              <w:jc w:val="center"/>
              <w:rPr>
                <w:sz w:val="20"/>
                <w:szCs w:val="20"/>
              </w:rPr>
            </w:pPr>
            <w:r w:rsidRPr="006668CA">
              <w:rPr>
                <w:sz w:val="20"/>
                <w:szCs w:val="20"/>
              </w:rPr>
              <w:t xml:space="preserve"> 0.18 for age 20-64,</w:t>
            </w:r>
          </w:p>
          <w:p w14:paraId="384D701B" w14:textId="77777777" w:rsidR="006668CA" w:rsidRPr="006668CA" w:rsidRDefault="006668CA" w:rsidP="00921728">
            <w:pPr>
              <w:jc w:val="center"/>
              <w:rPr>
                <w:sz w:val="20"/>
                <w:szCs w:val="20"/>
              </w:rPr>
            </w:pPr>
            <w:r w:rsidRPr="006668CA">
              <w:rPr>
                <w:sz w:val="20"/>
                <w:szCs w:val="20"/>
              </w:rPr>
              <w:t>0.30 for age 65+</w:t>
            </w:r>
          </w:p>
        </w:tc>
        <w:tc>
          <w:tcPr>
            <w:tcW w:w="1713" w:type="dxa"/>
            <w:tcBorders>
              <w:bottom w:val="single" w:sz="8" w:space="0" w:color="000000" w:themeColor="text1"/>
              <w:right w:val="single" w:sz="8" w:space="0" w:color="000000" w:themeColor="text1"/>
            </w:tcBorders>
            <w:tcMar>
              <w:top w:w="100" w:type="dxa"/>
              <w:left w:w="100" w:type="dxa"/>
              <w:bottom w:w="100" w:type="dxa"/>
              <w:right w:w="100" w:type="dxa"/>
            </w:tcMar>
          </w:tcPr>
          <w:p w14:paraId="0DD29FD7"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 ExcludeYear="1"&gt;&lt;Author&gt;Team&lt;/Author&gt;&lt;RecNum&gt;42&lt;/RecNum&gt;&lt;DisplayText&gt;[15]&lt;/DisplayText&gt;&lt;record&gt;&lt;rec-number&gt;42&lt;/rec-number&gt;&lt;foreign-keys&gt;&lt;key app="EN" db-id="xdzawrrrof5ve7ep5xfvfe2i2prxwaxevvf2" timestamp="1584930784" guid="5f6b04b2-84c6-4d3c-8cb6-0cc4eb68ea99"&gt;42&lt;/key&gt;&lt;/foreign-keys&gt;&lt;ref-type name="Report"&gt;27&lt;/ref-type&gt;&lt;contributors&gt;&lt;authors&gt;&lt;author&gt;CDC COVID-19 Response Team&lt;/author&gt;&lt;/authors&gt;&lt;/contributors&gt;&lt;titles&gt;&lt;title&gt;Severe Outcomes Among Patients with Coronavirus Disease 2019 (COVID-19) — United States, February 12–March 16, 2020&lt;/title&gt;&lt;/titles&gt;&lt;volume&gt;69&lt;/volume&gt;&lt;dates&gt;&lt;pub-dates&gt;&lt;date&gt;18 March 2020&lt;/date&gt;&lt;/pub-dates&gt;&lt;/dates&gt;&lt;pub-location&gt;Morbidity and Mortality Weekly Report (MMWR)&lt;/pub-location&gt;&lt;publisher&gt;CDC&lt;/publisher&gt;&lt;urls&gt;&lt;/urls&gt;&lt;electronic-resource-num&gt; http://dx.doi.org/10.15585/mmwr.mm6912e2external&lt;/electronic-resource-num&gt;&lt;access-date&gt;22 March 2020&lt;/access-date&gt;&lt;/record&gt;&lt;/Cite&gt;&lt;/EndNote&gt;</w:instrText>
            </w:r>
            <w:r w:rsidRPr="006668CA">
              <w:rPr>
                <w:iCs/>
                <w:sz w:val="20"/>
                <w:szCs w:val="20"/>
              </w:rPr>
              <w:fldChar w:fldCharType="separate"/>
            </w:r>
            <w:r w:rsidRPr="006668CA">
              <w:rPr>
                <w:iCs/>
                <w:noProof/>
                <w:sz w:val="20"/>
                <w:szCs w:val="20"/>
              </w:rPr>
              <w:t>[15]</w:t>
            </w:r>
            <w:r w:rsidRPr="006668CA">
              <w:rPr>
                <w:iCs/>
                <w:sz w:val="20"/>
                <w:szCs w:val="20"/>
              </w:rPr>
              <w:fldChar w:fldCharType="end"/>
            </w:r>
          </w:p>
        </w:tc>
      </w:tr>
      <w:tr w:rsidR="006668CA" w:rsidRPr="006668CA" w14:paraId="437057C7" w14:textId="77777777" w:rsidTr="006668CA">
        <w:trPr>
          <w:trHeight w:val="197"/>
        </w:trPr>
        <w:tc>
          <w:tcPr>
            <w:tcW w:w="3895" w:type="dxa"/>
            <w:tcBorders>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22E9DB58" w14:textId="77777777" w:rsidR="006668CA" w:rsidRPr="006668CA" w:rsidRDefault="006668CA" w:rsidP="00921728">
            <w:pPr>
              <w:jc w:val="center"/>
              <w:rPr>
                <w:sz w:val="20"/>
                <w:szCs w:val="20"/>
              </w:rPr>
            </w:pPr>
            <w:r w:rsidRPr="006668CA">
              <w:rPr>
                <w:sz w:val="20"/>
                <w:szCs w:val="20"/>
              </w:rPr>
              <w:t>Probability of Death</w:t>
            </w:r>
          </w:p>
        </w:tc>
        <w:tc>
          <w:tcPr>
            <w:tcW w:w="3752" w:type="dxa"/>
            <w:tcBorders>
              <w:bottom w:val="single" w:sz="8" w:space="0" w:color="000000" w:themeColor="text1"/>
              <w:right w:val="single" w:sz="8" w:space="0" w:color="000000" w:themeColor="text1"/>
            </w:tcBorders>
            <w:tcMar>
              <w:top w:w="100" w:type="dxa"/>
              <w:left w:w="100" w:type="dxa"/>
              <w:bottom w:w="100" w:type="dxa"/>
              <w:right w:w="100" w:type="dxa"/>
            </w:tcMar>
          </w:tcPr>
          <w:p w14:paraId="0090736C" w14:textId="77777777" w:rsidR="006668CA" w:rsidRPr="006668CA" w:rsidRDefault="006668CA" w:rsidP="00921728">
            <w:pPr>
              <w:jc w:val="center"/>
              <w:rPr>
                <w:sz w:val="20"/>
                <w:szCs w:val="20"/>
              </w:rPr>
            </w:pPr>
            <w:r w:rsidRPr="006668CA">
              <w:rPr>
                <w:sz w:val="20"/>
                <w:szCs w:val="20"/>
              </w:rPr>
              <w:t>0 for age 0-19,</w:t>
            </w:r>
          </w:p>
          <w:p w14:paraId="40A8AF68" w14:textId="77777777" w:rsidR="006668CA" w:rsidRPr="006668CA" w:rsidRDefault="006668CA" w:rsidP="00921728">
            <w:pPr>
              <w:jc w:val="center"/>
              <w:rPr>
                <w:sz w:val="20"/>
                <w:szCs w:val="20"/>
              </w:rPr>
            </w:pPr>
            <w:r w:rsidRPr="006668CA">
              <w:rPr>
                <w:sz w:val="20"/>
                <w:szCs w:val="20"/>
              </w:rPr>
              <w:t>0.0515 for age 20-64,</w:t>
            </w:r>
          </w:p>
          <w:p w14:paraId="225DF2F7" w14:textId="77777777" w:rsidR="006668CA" w:rsidRPr="006668CA" w:rsidRDefault="006668CA" w:rsidP="00921728">
            <w:pPr>
              <w:jc w:val="center"/>
              <w:rPr>
                <w:sz w:val="20"/>
                <w:szCs w:val="20"/>
              </w:rPr>
            </w:pPr>
            <w:r w:rsidRPr="006668CA">
              <w:rPr>
                <w:sz w:val="20"/>
                <w:szCs w:val="20"/>
              </w:rPr>
              <w:t>0.3512 for age 65+</w:t>
            </w:r>
          </w:p>
        </w:tc>
        <w:tc>
          <w:tcPr>
            <w:tcW w:w="1713" w:type="dxa"/>
            <w:tcBorders>
              <w:bottom w:val="single" w:sz="8" w:space="0" w:color="000000" w:themeColor="text1"/>
              <w:right w:val="single" w:sz="8" w:space="0" w:color="000000" w:themeColor="text1"/>
            </w:tcBorders>
            <w:tcMar>
              <w:top w:w="100" w:type="dxa"/>
              <w:left w:w="100" w:type="dxa"/>
              <w:bottom w:w="100" w:type="dxa"/>
              <w:right w:w="100" w:type="dxa"/>
            </w:tcMar>
          </w:tcPr>
          <w:p w14:paraId="093EA5EE"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 ExcludeYear="1"&gt;&lt;Author&gt;Team&lt;/Author&gt;&lt;RecNum&gt;42&lt;/RecNum&gt;&lt;DisplayText&gt;[15]&lt;/DisplayText&gt;&lt;record&gt;&lt;rec-number&gt;42&lt;/rec-number&gt;&lt;foreign-keys&gt;&lt;key app="EN" db-id="xdzawrrrof5ve7ep5xfvfe2i2prxwaxevvf2" timestamp="1584930784" guid="5f6b04b2-84c6-4d3c-8cb6-0cc4eb68ea99"&gt;42&lt;/key&gt;&lt;/foreign-keys&gt;&lt;ref-type name="Report"&gt;27&lt;/ref-type&gt;&lt;contributors&gt;&lt;authors&gt;&lt;author&gt;CDC COVID-19 Response Team&lt;/author&gt;&lt;/authors&gt;&lt;/contributors&gt;&lt;titles&gt;&lt;title&gt;Severe Outcomes Among Patients with Coronavirus Disease 2019 (COVID-19) — United States, February 12–March 16, 2020&lt;/title&gt;&lt;/titles&gt;&lt;volume&gt;69&lt;/volume&gt;&lt;dates&gt;&lt;pub-dates&gt;&lt;date&gt;18 March 2020&lt;/date&gt;&lt;/pub-dates&gt;&lt;/dates&gt;&lt;pub-location&gt;Morbidity and Mortality Weekly Report (MMWR)&lt;/pub-location&gt;&lt;publisher&gt;CDC&lt;/publisher&gt;&lt;urls&gt;&lt;/urls&gt;&lt;electronic-resource-num&gt; http://dx.doi.org/10.15585/mmwr.mm6912e2external&lt;/electronic-resource-num&gt;&lt;access-date&gt;22 March 2020&lt;/access-date&gt;&lt;/record&gt;&lt;/Cite&gt;&lt;/EndNote&gt;</w:instrText>
            </w:r>
            <w:r w:rsidRPr="006668CA">
              <w:rPr>
                <w:iCs/>
                <w:sz w:val="20"/>
                <w:szCs w:val="20"/>
              </w:rPr>
              <w:fldChar w:fldCharType="separate"/>
            </w:r>
            <w:r w:rsidRPr="006668CA">
              <w:rPr>
                <w:iCs/>
                <w:noProof/>
                <w:sz w:val="20"/>
                <w:szCs w:val="20"/>
              </w:rPr>
              <w:t>[15]</w:t>
            </w:r>
            <w:r w:rsidRPr="006668CA">
              <w:rPr>
                <w:iCs/>
                <w:sz w:val="20"/>
                <w:szCs w:val="20"/>
              </w:rPr>
              <w:fldChar w:fldCharType="end"/>
            </w:r>
          </w:p>
        </w:tc>
      </w:tr>
      <w:tr w:rsidR="006668CA" w:rsidRPr="006668CA" w14:paraId="42EA962D" w14:textId="77777777" w:rsidTr="00921728">
        <w:trPr>
          <w:trHeight w:val="209"/>
        </w:trPr>
        <w:tc>
          <w:tcPr>
            <w:tcW w:w="389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E44F99" w14:textId="77777777" w:rsidR="006668CA" w:rsidRPr="006668CA" w:rsidRDefault="006668CA" w:rsidP="00921728">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0</m:t>
                    </m:r>
                  </m:sub>
                </m:sSub>
              </m:oMath>
            </m:oMathPara>
          </w:p>
        </w:tc>
        <w:tc>
          <w:tcPr>
            <w:tcW w:w="3752" w:type="dxa"/>
            <w:tcBorders>
              <w:left w:val="single" w:sz="4" w:space="0" w:color="auto"/>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CE8669" w14:textId="77777777" w:rsidR="006668CA" w:rsidRPr="006668CA" w:rsidRDefault="006668CA" w:rsidP="00921728">
            <w:pPr>
              <w:jc w:val="center"/>
              <w:rPr>
                <w:sz w:val="20"/>
                <w:szCs w:val="20"/>
              </w:rPr>
            </w:pPr>
            <w:r w:rsidRPr="006668CA">
              <w:rPr>
                <w:sz w:val="20"/>
                <w:szCs w:val="20"/>
              </w:rPr>
              <w:t>2.4</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073E37" w14:textId="77777777" w:rsidR="006668CA" w:rsidRPr="006668CA" w:rsidRDefault="006668CA" w:rsidP="00921728">
            <w:pPr>
              <w:jc w:val="center"/>
              <w:rPr>
                <w:iCs/>
                <w:sz w:val="20"/>
                <w:szCs w:val="20"/>
              </w:rPr>
            </w:pPr>
            <w:r w:rsidRPr="006668CA">
              <w:rPr>
                <w:iCs/>
                <w:sz w:val="20"/>
                <w:szCs w:val="20"/>
              </w:rPr>
              <w:fldChar w:fldCharType="begin">
                <w:fldData xml:space="preserve">PEVuZE5vdGU+PENpdGU+PEF1dGhvcj5XYWxrZXI8L0F1dGhvcj48WWVhcj4yMDIwPC9ZZWFyPjxS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</w:fldData>
              </w:fldChar>
            </w:r>
            <w:r w:rsidRPr="006668CA">
              <w:rPr>
                <w:iCs/>
                <w:sz w:val="20"/>
                <w:szCs w:val="20"/>
              </w:rPr>
              <w:instrText xml:space="preserve"> ADDIN EN.CITE </w:instrText>
            </w:r>
            <w:r w:rsidRPr="006668CA">
              <w:rPr>
                <w:iCs/>
                <w:sz w:val="20"/>
                <w:szCs w:val="20"/>
              </w:rPr>
              <w:fldChar w:fldCharType="begin">
                <w:fldData xml:space="preserve">PEVuZE5vdGU+PENpdGU+PEF1dGhvcj5XYWxrZXI8L0F1dGhvcj48WWVhcj4yMDIwPC9ZZWFyPjxS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</w:fldData>
              </w:fldChar>
            </w:r>
            <w:r w:rsidRPr="006668CA">
              <w:rPr>
                <w:iCs/>
                <w:sz w:val="20"/>
                <w:szCs w:val="20"/>
              </w:rPr>
              <w:instrText xml:space="preserve"> ADDIN EN.CITE.DATA </w:instrText>
            </w:r>
            <w:r w:rsidRPr="006668CA">
              <w:rPr>
                <w:iCs/>
                <w:sz w:val="20"/>
                <w:szCs w:val="20"/>
              </w:rPr>
            </w:r>
            <w:r w:rsidRPr="006668CA">
              <w:rPr>
                <w:iCs/>
                <w:sz w:val="20"/>
                <w:szCs w:val="20"/>
              </w:rPr>
              <w:fldChar w:fldCharType="end"/>
            </w:r>
            <w:r w:rsidRPr="006668CA">
              <w:rPr>
                <w:iCs/>
                <w:sz w:val="20"/>
                <w:szCs w:val="20"/>
              </w:rPr>
              <w:fldChar w:fldCharType="separate"/>
            </w:r>
            <w:r w:rsidRPr="006668CA">
              <w:rPr>
                <w:iCs/>
                <w:noProof/>
                <w:sz w:val="20"/>
                <w:szCs w:val="20"/>
              </w:rPr>
              <w:t>[16-18]</w:t>
            </w:r>
            <w:r w:rsidRPr="006668CA">
              <w:rPr>
                <w:iCs/>
                <w:sz w:val="20"/>
                <w:szCs w:val="20"/>
              </w:rPr>
              <w:fldChar w:fldCharType="end"/>
            </w:r>
          </w:p>
        </w:tc>
      </w:tr>
      <w:tr w:rsidR="006668CA" w:rsidRPr="006668CA" w14:paraId="5688D582" w14:textId="77777777" w:rsidTr="006668CA">
        <w:trPr>
          <w:trHeight w:val="20"/>
        </w:trPr>
        <w:tc>
          <w:tcPr>
            <w:tcW w:w="3895" w:type="dxa"/>
            <w:vMerge/>
            <w:tcBorders>
              <w:top w:val="single" w:sz="4" w:space="0" w:color="auto"/>
              <w:left w:val="single" w:sz="4" w:space="0" w:color="auto"/>
              <w:bottom w:val="single" w:sz="4" w:space="0" w:color="auto"/>
            </w:tcBorders>
            <w:tcMar>
              <w:top w:w="100" w:type="dxa"/>
              <w:left w:w="100" w:type="dxa"/>
              <w:bottom w:w="100" w:type="dxa"/>
              <w:right w:w="100" w:type="dxa"/>
            </w:tcMar>
          </w:tcPr>
          <w:p w14:paraId="3C902027" w14:textId="77777777" w:rsidR="006668CA" w:rsidRPr="006668CA" w:rsidRDefault="006668CA" w:rsidP="00921728">
            <w:pPr>
              <w:jc w:val="center"/>
              <w:rPr>
                <w:sz w:val="20"/>
                <w:szCs w:val="20"/>
              </w:rPr>
            </w:pPr>
          </w:p>
        </w:tc>
        <w:tc>
          <w:tcPr>
            <w:tcW w:w="3752" w:type="dxa"/>
            <w:tcBorders>
              <w:left w:val="single" w:sz="4" w:space="0" w:color="auto"/>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2E4FEA" w14:textId="77777777" w:rsidR="006668CA" w:rsidRPr="006668CA" w:rsidRDefault="006668CA" w:rsidP="00921728">
            <w:pPr>
              <w:jc w:val="center"/>
              <w:rPr>
                <w:sz w:val="20"/>
                <w:szCs w:val="20"/>
              </w:rPr>
            </w:pPr>
            <w:r w:rsidRPr="006668CA">
              <w:rPr>
                <w:sz w:val="20"/>
                <w:szCs w:val="20"/>
              </w:rPr>
              <w:t>2.3</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BC6C06" w14:textId="77777777" w:rsidR="006668CA" w:rsidRPr="006668CA" w:rsidRDefault="006668CA" w:rsidP="00921728">
            <w:pPr>
              <w:jc w:val="center"/>
              <w:rPr>
                <w:iCs/>
                <w:sz w:val="20"/>
                <w:szCs w:val="20"/>
              </w:rPr>
            </w:pPr>
            <w:r w:rsidRPr="006668CA">
              <w:rPr>
                <w:iCs/>
                <w:sz w:val="20"/>
                <w:szCs w:val="20"/>
              </w:rPr>
              <w:fldChar w:fldCharType="begin">
                <w:fldData xml:space="preserve">PEVuZE5vdGU+PENpdGU+PEF1dGhvcj5DaGVuPC9BdXRob3I+PFllYXI+MjAyMDwvWWVhcj48UmVj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</w:fldData>
              </w:fldChar>
            </w:r>
            <w:r w:rsidRPr="006668CA">
              <w:rPr>
                <w:iCs/>
                <w:sz w:val="20"/>
                <w:szCs w:val="20"/>
              </w:rPr>
              <w:instrText xml:space="preserve"> ADDIN EN.CITE </w:instrText>
            </w:r>
            <w:r w:rsidRPr="006668CA">
              <w:rPr>
                <w:iCs/>
                <w:sz w:val="20"/>
                <w:szCs w:val="20"/>
              </w:rPr>
              <w:fldChar w:fldCharType="begin">
                <w:fldData xml:space="preserve">PEVuZE5vdGU+PENpdGU+PEF1dGhvcj5DaGVuPC9BdXRob3I+PFllYXI+MjAyMDwvWWVhcj48UmVj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</w:fldData>
              </w:fldChar>
            </w:r>
            <w:r w:rsidRPr="006668CA">
              <w:rPr>
                <w:iCs/>
                <w:sz w:val="20"/>
                <w:szCs w:val="20"/>
              </w:rPr>
              <w:instrText xml:space="preserve"> ADDIN EN.CITE.DATA </w:instrText>
            </w:r>
            <w:r w:rsidRPr="006668CA">
              <w:rPr>
                <w:iCs/>
                <w:sz w:val="20"/>
                <w:szCs w:val="20"/>
              </w:rPr>
            </w:r>
            <w:r w:rsidRPr="006668CA">
              <w:rPr>
                <w:iCs/>
                <w:sz w:val="20"/>
                <w:szCs w:val="20"/>
              </w:rPr>
              <w:fldChar w:fldCharType="end"/>
            </w:r>
            <w:r w:rsidRPr="006668CA">
              <w:rPr>
                <w:iCs/>
                <w:sz w:val="20"/>
                <w:szCs w:val="20"/>
              </w:rPr>
              <w:fldChar w:fldCharType="separate"/>
            </w:r>
            <w:r w:rsidRPr="006668CA">
              <w:rPr>
                <w:iCs/>
                <w:noProof/>
                <w:sz w:val="20"/>
                <w:szCs w:val="20"/>
              </w:rPr>
              <w:t>[19]</w:t>
            </w:r>
            <w:r w:rsidRPr="006668CA">
              <w:rPr>
                <w:iCs/>
                <w:sz w:val="20"/>
                <w:szCs w:val="20"/>
              </w:rPr>
              <w:fldChar w:fldCharType="end"/>
            </w:r>
          </w:p>
        </w:tc>
      </w:tr>
      <w:tr w:rsidR="006668CA" w:rsidRPr="006668CA" w14:paraId="0F37DB51" w14:textId="77777777" w:rsidTr="006668CA">
        <w:trPr>
          <w:trHeight w:val="20"/>
        </w:trPr>
        <w:tc>
          <w:tcPr>
            <w:tcW w:w="3895"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73AE56" w14:textId="77777777" w:rsidR="006668CA" w:rsidRPr="006668CA" w:rsidRDefault="006668CA" w:rsidP="00921728">
            <w:pPr>
              <w:jc w:val="center"/>
              <w:rPr>
                <w:sz w:val="20"/>
                <w:szCs w:val="20"/>
              </w:rPr>
            </w:pPr>
            <m:oMathPara>
              <m:oMath>
                <m:r>
                  <w:rPr>
                    <w:rFonts w:ascii="Cambria Math" w:hAnsi="Cambria Math"/>
                    <w:sz w:val="20"/>
                    <w:szCs w:val="20"/>
                  </w:rPr>
                  <w:lastRenderedPageBreak/>
                  <m:t>β</m:t>
                </m:r>
              </m:oMath>
            </m:oMathPara>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F40D29" w14:textId="77777777" w:rsidR="006668CA" w:rsidRPr="006668CA" w:rsidRDefault="006668CA" w:rsidP="00921728">
            <w:pPr>
              <w:jc w:val="center"/>
              <w:rPr>
                <w:sz w:val="20"/>
                <w:szCs w:val="20"/>
              </w:rPr>
            </w:pPr>
            <w:r w:rsidRPr="006668CA">
              <w:rPr>
                <w:sz w:val="20"/>
                <w:szCs w:val="20"/>
              </w:rPr>
              <w:t>1.12</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A9914D" w14:textId="77777777" w:rsidR="006668CA" w:rsidRPr="006668CA" w:rsidRDefault="006668CA" w:rsidP="00921728">
            <w:pPr>
              <w:jc w:val="center"/>
              <w:rPr>
                <w:iCs/>
                <w:sz w:val="20"/>
                <w:szCs w:val="20"/>
              </w:rPr>
            </w:pPr>
            <w:r w:rsidRPr="006668CA">
              <w:rPr>
                <w:iCs/>
                <w:sz w:val="20"/>
                <w:szCs w:val="20"/>
              </w:rPr>
              <w:fldChar w:fldCharType="begin">
                <w:fldData xml:space="preserve">PEVuZE5vdGU+PENpdGU+PEF1dGhvcj5MaTwvQXV0aG9yPjxZZWFyPjIwMjA8L1llYXI+PFJlY051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</w:fldData>
              </w:fldChar>
            </w:r>
            <w:r w:rsidRPr="006668CA">
              <w:rPr>
                <w:iCs/>
                <w:sz w:val="20"/>
                <w:szCs w:val="20"/>
              </w:rPr>
              <w:instrText xml:space="preserve"> ADDIN EN.CITE </w:instrText>
            </w:r>
            <w:r w:rsidRPr="006668CA">
              <w:rPr>
                <w:iCs/>
                <w:sz w:val="20"/>
                <w:szCs w:val="20"/>
              </w:rPr>
              <w:fldChar w:fldCharType="begin">
                <w:fldData xml:space="preserve">PEVuZE5vdGU+PENpdGU+PEF1dGhvcj5MaTwvQXV0aG9yPjxZZWFyPjIwMjA8L1llYXI+PFJlY051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</w:fldData>
              </w:fldChar>
            </w:r>
            <w:r w:rsidRPr="006668CA">
              <w:rPr>
                <w:iCs/>
                <w:sz w:val="20"/>
                <w:szCs w:val="20"/>
              </w:rPr>
              <w:instrText xml:space="preserve"> ADDIN EN.CITE.DATA </w:instrText>
            </w:r>
            <w:r w:rsidRPr="006668CA">
              <w:rPr>
                <w:iCs/>
                <w:sz w:val="20"/>
                <w:szCs w:val="20"/>
              </w:rPr>
            </w:r>
            <w:r w:rsidRPr="006668CA">
              <w:rPr>
                <w:iCs/>
                <w:sz w:val="20"/>
                <w:szCs w:val="20"/>
              </w:rPr>
              <w:fldChar w:fldCharType="end"/>
            </w:r>
            <w:r w:rsidRPr="006668CA">
              <w:rPr>
                <w:iCs/>
                <w:sz w:val="20"/>
                <w:szCs w:val="20"/>
              </w:rPr>
              <w:fldChar w:fldCharType="separate"/>
            </w:r>
            <w:r w:rsidRPr="006668CA">
              <w:rPr>
                <w:iCs/>
                <w:noProof/>
                <w:sz w:val="20"/>
                <w:szCs w:val="20"/>
              </w:rPr>
              <w:t>[17]</w:t>
            </w:r>
            <w:r w:rsidRPr="006668CA">
              <w:rPr>
                <w:iCs/>
                <w:sz w:val="20"/>
                <w:szCs w:val="20"/>
              </w:rPr>
              <w:fldChar w:fldCharType="end"/>
            </w:r>
          </w:p>
        </w:tc>
      </w:tr>
      <w:tr w:rsidR="006668CA" w:rsidRPr="006668CA" w14:paraId="2147EAEC" w14:textId="77777777" w:rsidTr="00921728">
        <w:trPr>
          <w:trHeight w:val="206"/>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E56992" w14:textId="77777777" w:rsidR="006668CA" w:rsidRPr="006668CA" w:rsidRDefault="006668CA" w:rsidP="00921728">
            <w:pPr>
              <w:jc w:val="center"/>
              <w:rPr>
                <w:sz w:val="20"/>
                <w:szCs w:val="20"/>
              </w:rPr>
            </w:pPr>
            <w:r w:rsidRPr="006668CA">
              <w:rPr>
                <w:sz w:val="20"/>
                <w:szCs w:val="20"/>
              </w:rPr>
              <w:t>Exposed Duration</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0FFA41" w14:textId="77777777" w:rsidR="006668CA" w:rsidRPr="006668CA" w:rsidRDefault="006668CA" w:rsidP="00921728">
            <w:pPr>
              <w:jc w:val="center"/>
              <w:rPr>
                <w:sz w:val="20"/>
                <w:szCs w:val="20"/>
              </w:rPr>
            </w:pPr>
            <w:r w:rsidRPr="006668CA">
              <w:rPr>
                <w:sz w:val="20"/>
                <w:szCs w:val="20"/>
              </w:rPr>
              <w:t>Weibull with mean 4.6 days</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005EF6" w14:textId="77777777" w:rsidR="006668CA" w:rsidRPr="006668CA" w:rsidRDefault="006668CA" w:rsidP="00921728">
            <w:pPr>
              <w:jc w:val="center"/>
              <w:rPr>
                <w:iCs/>
                <w:sz w:val="20"/>
                <w:szCs w:val="20"/>
              </w:rPr>
            </w:pPr>
            <w:r w:rsidRPr="006668CA">
              <w:rPr>
                <w:iCs/>
                <w:sz w:val="20"/>
                <w:szCs w:val="20"/>
              </w:rPr>
              <w:fldChar w:fldCharType="begin">
                <w:fldData xml:space="preserve">PEVuZE5vdGU+PENpdGU+PEF1dGhvcj5MaW50b248L0F1dGhvcj48WWVhcj4yMDIwPC9ZZWFyPjxS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</w:fldData>
              </w:fldChar>
            </w:r>
            <w:r w:rsidRPr="006668CA">
              <w:rPr>
                <w:iCs/>
                <w:sz w:val="20"/>
                <w:szCs w:val="20"/>
              </w:rPr>
              <w:instrText xml:space="preserve"> ADDIN EN.CITE </w:instrText>
            </w:r>
            <w:r w:rsidRPr="006668CA">
              <w:rPr>
                <w:iCs/>
                <w:sz w:val="20"/>
                <w:szCs w:val="20"/>
              </w:rPr>
              <w:fldChar w:fldCharType="begin">
                <w:fldData xml:space="preserve">PEVuZE5vdGU+PENpdGU+PEF1dGhvcj5MaW50b248L0F1dGhvcj48WWVhcj4yMDIwPC9ZZWFyPjxS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</w:fldData>
              </w:fldChar>
            </w:r>
            <w:r w:rsidRPr="006668CA">
              <w:rPr>
                <w:iCs/>
                <w:sz w:val="20"/>
                <w:szCs w:val="20"/>
              </w:rPr>
              <w:instrText xml:space="preserve"> ADDIN EN.CITE.DATA </w:instrText>
            </w:r>
            <w:r w:rsidRPr="006668CA">
              <w:rPr>
                <w:iCs/>
                <w:sz w:val="20"/>
                <w:szCs w:val="20"/>
              </w:rPr>
            </w:r>
            <w:r w:rsidRPr="006668CA">
              <w:rPr>
                <w:iCs/>
                <w:sz w:val="20"/>
                <w:szCs w:val="20"/>
              </w:rPr>
              <w:fldChar w:fldCharType="end"/>
            </w:r>
            <w:r w:rsidRPr="006668CA">
              <w:rPr>
                <w:iCs/>
                <w:sz w:val="20"/>
                <w:szCs w:val="20"/>
              </w:rPr>
              <w:fldChar w:fldCharType="separate"/>
            </w:r>
            <w:r w:rsidRPr="006668CA">
              <w:rPr>
                <w:iCs/>
                <w:noProof/>
                <w:sz w:val="20"/>
                <w:szCs w:val="20"/>
              </w:rPr>
              <w:t>[20, 21]</w:t>
            </w:r>
            <w:r w:rsidRPr="006668CA">
              <w:rPr>
                <w:iCs/>
                <w:sz w:val="20"/>
                <w:szCs w:val="20"/>
              </w:rPr>
              <w:fldChar w:fldCharType="end"/>
            </w:r>
          </w:p>
        </w:tc>
      </w:tr>
      <w:tr w:rsidR="006668CA" w:rsidRPr="006668CA" w14:paraId="2C1A2E92" w14:textId="77777777" w:rsidTr="00921728">
        <w:trPr>
          <w:trHeight w:val="89"/>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0C1442" w14:textId="77777777" w:rsidR="006668CA" w:rsidRPr="006668CA" w:rsidRDefault="006668CA" w:rsidP="00921728">
            <w:pPr>
              <w:jc w:val="center"/>
              <w:rPr>
                <w:sz w:val="20"/>
                <w:szCs w:val="20"/>
              </w:rPr>
            </w:pPr>
            <w:r w:rsidRPr="006668CA">
              <w:rPr>
                <w:sz w:val="20"/>
                <w:szCs w:val="20"/>
              </w:rPr>
              <w:t>Pre-symptomatic Duration</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720E7A" w14:textId="77777777" w:rsidR="006668CA" w:rsidRPr="006668CA" w:rsidRDefault="006668CA" w:rsidP="00921728">
            <w:pPr>
              <w:jc w:val="center"/>
              <w:rPr>
                <w:sz w:val="20"/>
                <w:szCs w:val="20"/>
              </w:rPr>
            </w:pPr>
            <w:r w:rsidRPr="006668CA">
              <w:rPr>
                <w:sz w:val="20"/>
                <w:szCs w:val="20"/>
              </w:rPr>
              <w:t>0.5 days</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A24ABE"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&lt;EndNote&gt;&lt;Cite&gt;&lt;Author&gt;Ferguson&lt;/Author&gt;&lt;Year&gt;2020&lt;/Year&gt;&lt;RecNum&gt;23&lt;/RecNum&gt;&lt;DisplayText&gt;[21]&lt;/DisplayText&gt;&lt;record&gt;&lt;rec-number&gt;23&lt;/rec-number&gt;&lt;foreign-keys&gt;&lt;key app="EN" db-id="xdzawrrrof5ve7ep5xfvfe2i2prxwaxevvf2" timestamp="1584541320" guid="1fce4a1b-c40e-428c-916d-7eed03f214de"&gt;23&lt;/key&gt;&lt;/foreign-keys&gt;&lt;ref-type name="Report"&gt;27&lt;/ref-type&gt;&lt;contributors&gt;&lt;authors&gt;&lt;author&gt;Ferguson, Neil M&lt;/author&gt;&lt;author&gt;Laydon, Daniel &lt;/author&gt;&lt;author&gt;Nedjati-Gilani, Gemma&lt;/author&gt;&lt;author&gt;Imai, Natsuko&lt;/author&gt;&lt;author&gt;Ainslie, Kylie&lt;/author&gt;&lt;author&gt;Baguelin, Marc&lt;/author&gt;&lt;author&gt;Bhatia, Sangeeta&lt;/author&gt;&lt;author&gt;Boonyasiri, Adhiratha&lt;/author&gt;&lt;author&gt;Cucunubá, Zulma&lt;/author&gt;&lt;author&gt;Cuomo-Dannenburg, Gina&lt;/author&gt;&lt;author&gt;Dighe, Amy&lt;/author&gt;&lt;author&gt;Dorigatti, Ilaria&lt;/author&gt;&lt;author&gt;Fu, Han&lt;/author&gt;&lt;author&gt;Gaythorpe, Katy&lt;/author&gt;&lt;author&gt;Green, Will&lt;/author&gt;&lt;author&gt;Hamlet, Arran&lt;/author&gt;&lt;author&gt;Hinsley, Wes&lt;/author&gt;&lt;author&gt;Okell, Lucy C&lt;/author&gt;&lt;author&gt;van Elsland, Sabine&lt;/author&gt;&lt;author&gt;Thompson, Hayley&lt;/author&gt;&lt;author&gt;Verity, Robert&lt;/author&gt;&lt;author&gt;Volz, Erik&lt;/author&gt;&lt;author&gt;Wang, Haowei&lt;/author&gt;&lt;author&gt;Wang, Yuanrong&lt;/author&gt;&lt;author&gt;Walker, Patrick GT&lt;/author&gt;&lt;author&gt;Walters, Caroline&lt;/author&gt;&lt;author&gt;Winskill, Peter&lt;/author&gt;&lt;author&gt;Whittaker, Charles&lt;/author&gt;&lt;author&gt;Donnelly, Christl A&lt;/author&gt;&lt;author&gt;Riley, Steven&lt;/author&gt;&lt;author&gt;Ghani, Azra C &lt;/author&gt;&lt;/authors&gt;&lt;subsidiary-authors&gt;&lt;author&gt;Imperial College COVID-19 Response Team&lt;/author&gt;&lt;/subsidiary-authors&gt;&lt;/contributors&gt;&lt;titles&gt;&lt;title&gt;Impact of non-pharmaceutical interventions (NPIs) to reduce COVID19 mortality and healthcare demand&lt;/title&gt;&lt;/titles&gt;&lt;dates&gt;&lt;year&gt;2020&lt;/year&gt;&lt;pub-dates&gt;&lt;date&gt;16 March 2020&lt;/date&gt;&lt;/pub-dates&gt;&lt;/dates&gt;&lt;publisher&gt;Imperial College London&lt;/publisher&gt;&lt;urls&gt;&lt;related-urls&gt;&lt;url&gt;https://www.imperial.ac.uk/media/imperial-college/medicine/sph/ide/gida-fellowships/Imperial-College-COVID19-NPI-modelling-16-03-2020.pdf&lt;/url&gt;&lt;/related-urls&gt;&lt;/urls&gt;&lt;/record&gt;&lt;/Cite&gt;&lt;/EndNote&gt;</w:instrText>
            </w:r>
            <w:r w:rsidRPr="006668CA">
              <w:rPr>
                <w:iCs/>
                <w:sz w:val="20"/>
                <w:szCs w:val="20"/>
              </w:rPr>
              <w:fldChar w:fldCharType="separate"/>
            </w:r>
            <w:r w:rsidRPr="006668CA">
              <w:rPr>
                <w:iCs/>
                <w:noProof/>
                <w:sz w:val="20"/>
                <w:szCs w:val="20"/>
              </w:rPr>
              <w:t>[21]</w:t>
            </w:r>
            <w:r w:rsidRPr="006668CA">
              <w:rPr>
                <w:iCs/>
                <w:sz w:val="20"/>
                <w:szCs w:val="20"/>
              </w:rPr>
              <w:fldChar w:fldCharType="end"/>
            </w:r>
          </w:p>
        </w:tc>
      </w:tr>
      <w:tr w:rsidR="006668CA" w:rsidRPr="006668CA" w14:paraId="4257B721" w14:textId="77777777" w:rsidTr="00921728">
        <w:trPr>
          <w:trHeight w:val="635"/>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795ED3" w14:textId="77777777" w:rsidR="006668CA" w:rsidRPr="006668CA" w:rsidRDefault="006668CA" w:rsidP="00921728">
            <w:pPr>
              <w:jc w:val="center"/>
              <w:rPr>
                <w:sz w:val="20"/>
                <w:szCs w:val="20"/>
              </w:rPr>
            </w:pPr>
            <w:r w:rsidRPr="006668CA">
              <w:rPr>
                <w:sz w:val="20"/>
                <w:szCs w:val="20"/>
              </w:rPr>
              <w:t>Hospitalized Duration</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377893" w14:textId="77777777" w:rsidR="006668CA" w:rsidRPr="006668CA" w:rsidRDefault="006668CA" w:rsidP="00921728">
            <w:pPr>
              <w:jc w:val="center"/>
              <w:rPr>
                <w:sz w:val="20"/>
                <w:szCs w:val="20"/>
              </w:rPr>
            </w:pPr>
            <w:r w:rsidRPr="006668CA">
              <w:rPr>
                <w:sz w:val="20"/>
                <w:szCs w:val="20"/>
              </w:rPr>
              <w:t>Exponential with mean 10.4 days</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199AE3" w14:textId="77777777" w:rsidR="006668CA" w:rsidRPr="006668CA" w:rsidRDefault="006668CA" w:rsidP="00921728">
            <w:pPr>
              <w:jc w:val="center"/>
              <w:rPr>
                <w:sz w:val="20"/>
                <w:szCs w:val="20"/>
              </w:rPr>
            </w:pPr>
            <w:r w:rsidRPr="006668CA">
              <w:rPr>
                <w:iCs/>
                <w:sz w:val="20"/>
                <w:szCs w:val="20"/>
              </w:rPr>
              <w:fldChar w:fldCharType="begin">
                <w:fldData xml:space="preserve">PEVuZE5vdGU+PENpdGU+PEF1dGhvcj5GZXJndXNvbjwvQXV0aG9yPjxZZWFyPjIwMjA8L1llYXI+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</w:fldData>
              </w:fldChar>
            </w:r>
            <w:r w:rsidRPr="006668CA">
              <w:rPr>
                <w:iCs/>
                <w:sz w:val="20"/>
                <w:szCs w:val="20"/>
              </w:rPr>
              <w:instrText xml:space="preserve"> ADDIN EN.CITE </w:instrText>
            </w:r>
            <w:r w:rsidRPr="006668CA">
              <w:rPr>
                <w:iCs/>
                <w:sz w:val="20"/>
                <w:szCs w:val="20"/>
              </w:rPr>
              <w:fldChar w:fldCharType="begin">
                <w:fldData xml:space="preserve">PEVuZE5vdGU+PENpdGU+PEF1dGhvcj5GZXJndXNvbjwvQXV0aG9yPjxZZWFyPjIwMjA8L1llYXI+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</w:fldData>
              </w:fldChar>
            </w:r>
            <w:r w:rsidRPr="006668CA">
              <w:rPr>
                <w:iCs/>
                <w:sz w:val="20"/>
                <w:szCs w:val="20"/>
              </w:rPr>
              <w:instrText xml:space="preserve"> ADDIN EN.CITE.DATA </w:instrText>
            </w:r>
            <w:r w:rsidRPr="006668CA">
              <w:rPr>
                <w:iCs/>
                <w:sz w:val="20"/>
                <w:szCs w:val="20"/>
              </w:rPr>
            </w:r>
            <w:r w:rsidRPr="006668CA">
              <w:rPr>
                <w:iCs/>
                <w:sz w:val="20"/>
                <w:szCs w:val="20"/>
              </w:rPr>
              <w:fldChar w:fldCharType="end"/>
            </w:r>
            <w:r w:rsidRPr="006668CA">
              <w:rPr>
                <w:iCs/>
                <w:sz w:val="20"/>
                <w:szCs w:val="20"/>
              </w:rPr>
              <w:fldChar w:fldCharType="separate"/>
            </w:r>
            <w:r w:rsidRPr="006668CA">
              <w:rPr>
                <w:iCs/>
                <w:noProof/>
                <w:sz w:val="20"/>
                <w:szCs w:val="20"/>
              </w:rPr>
              <w:t>[21, 22]</w:t>
            </w:r>
            <w:r w:rsidRPr="006668CA">
              <w:rPr>
                <w:iCs/>
                <w:sz w:val="20"/>
                <w:szCs w:val="20"/>
              </w:rPr>
              <w:fldChar w:fldCharType="end"/>
            </w:r>
          </w:p>
        </w:tc>
      </w:tr>
      <w:tr w:rsidR="006668CA" w:rsidRPr="006668CA" w14:paraId="6C7A1464" w14:textId="77777777" w:rsidTr="00921728">
        <w:trPr>
          <w:trHeight w:val="20"/>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193D76" w14:textId="77777777" w:rsidR="006668CA" w:rsidRPr="006668CA" w:rsidRDefault="006668CA" w:rsidP="00921728">
            <w:pPr>
              <w:jc w:val="center"/>
              <w:rPr>
                <w:sz w:val="20"/>
                <w:szCs w:val="20"/>
              </w:rPr>
            </w:pPr>
            <w:r w:rsidRPr="006668CA">
              <w:rPr>
                <w:sz w:val="20"/>
                <w:szCs w:val="20"/>
              </w:rPr>
              <w:t>Symptomatic Duration</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557B4DA" w14:textId="77777777" w:rsidR="006668CA" w:rsidRPr="006668CA" w:rsidRDefault="006668CA" w:rsidP="00921728">
            <w:pPr>
              <w:jc w:val="center"/>
              <w:rPr>
                <w:sz w:val="20"/>
                <w:szCs w:val="20"/>
              </w:rPr>
            </w:pPr>
            <w:r w:rsidRPr="006668CA">
              <w:rPr>
                <w:sz w:val="20"/>
                <w:szCs w:val="20"/>
              </w:rPr>
              <w:t>Exponential with mean 2.9 days</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C1F8FF"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&lt;EndNote&gt;&lt;Cite&gt;&lt;Author&gt;Riou&lt;/Author&gt;&lt;Year&gt;2020&lt;/Year&gt;&lt;RecNum&gt;6&lt;/RecNum&gt;&lt;DisplayText&gt;[23]&lt;/DisplayText&gt;&lt;record&gt;&lt;rec-number&gt;6&lt;/rec-number&gt;&lt;foreign-keys&gt;&lt;key app="EN" db-id="xdzawrrrof5ve7ep5xfvfe2i2prxwaxevvf2" timestamp="1584469978" guid="b9a4eec1-e389-42f7-8868-8d8913c0a738"&gt;6&lt;/key&gt;&lt;/foreign-keys&gt;&lt;ref-type name="Journal Article"&gt;17&lt;/ref-type&gt;&lt;contributors&gt;&lt;authors&gt;&lt;author&gt;Riou, Julien&lt;/author&gt;&lt;author&gt;Hauser, Anthony&lt;/author&gt;&lt;author&gt;Counotte, Michel J.&lt;/author&gt;&lt;author&gt;Althaus, Christian L.&lt;/author&gt;&lt;/authors&gt;&lt;/contributors&gt;&lt;titles&gt;&lt;title&gt;Adjusted age-specific case fatality ratio during the COVID-19 epidemic in Hubei, China, January and February 2020&lt;/title&gt;&lt;secondary-title&gt;medRxiv&lt;/secondary-title&gt;&lt;/titles&gt;&lt;periodical&gt;&lt;full-title&gt;medRxiv&lt;/full-title&gt;&lt;/periodical&gt;&lt;pages&gt;2020.03.04.20031104&lt;/pages&gt;&lt;dates&gt;&lt;year&gt;2020&lt;/year&gt;&lt;/dates&gt;&lt;urls&gt;&lt;related-urls&gt;&lt;url&gt;https://www.medrxiv.org/content/medrxiv/early/2020/03/06/2020.03.04.20031104.full.pdf&lt;/url&gt;&lt;/related-urls&gt;&lt;/urls&gt;&lt;electronic-resource-num&gt;10.1101/2020.03.04.20031104&lt;/electronic-resource-num&gt;&lt;/record&gt;&lt;/Cite&gt;&lt;/EndNote&gt;</w:instrText>
            </w:r>
            <w:r w:rsidRPr="006668CA">
              <w:rPr>
                <w:iCs/>
                <w:sz w:val="20"/>
                <w:szCs w:val="20"/>
              </w:rPr>
              <w:fldChar w:fldCharType="separate"/>
            </w:r>
            <w:r w:rsidRPr="006668CA">
              <w:rPr>
                <w:iCs/>
                <w:noProof/>
                <w:sz w:val="20"/>
                <w:szCs w:val="20"/>
              </w:rPr>
              <w:t>[23]</w:t>
            </w:r>
            <w:r w:rsidRPr="006668CA">
              <w:rPr>
                <w:iCs/>
                <w:sz w:val="20"/>
                <w:szCs w:val="20"/>
              </w:rPr>
              <w:fldChar w:fldCharType="end"/>
            </w:r>
          </w:p>
        </w:tc>
      </w:tr>
      <w:tr w:rsidR="006668CA" w:rsidRPr="006668CA" w14:paraId="778EA180" w14:textId="77777777" w:rsidTr="00921728">
        <w:trPr>
          <w:trHeight w:val="143"/>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6D44A7" w14:textId="77777777" w:rsidR="006668CA" w:rsidRPr="006668CA" w:rsidRDefault="006668CA" w:rsidP="00921728">
            <w:pPr>
              <w:jc w:val="center"/>
              <w:rPr>
                <w:sz w:val="20"/>
                <w:szCs w:val="20"/>
              </w:rPr>
            </w:pPr>
            <w:r w:rsidRPr="006668CA">
              <w:rPr>
                <w:sz w:val="20"/>
                <w:szCs w:val="20"/>
              </w:rPr>
              <w:t>Symptomatic-Asymptomatic Duration Ratio</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F8C1D" w14:textId="77777777" w:rsidR="006668CA" w:rsidRPr="006668CA" w:rsidRDefault="006668CA" w:rsidP="00921728">
            <w:pPr>
              <w:jc w:val="center"/>
              <w:rPr>
                <w:sz w:val="20"/>
                <w:szCs w:val="20"/>
              </w:rPr>
            </w:pPr>
            <w:r w:rsidRPr="006668CA">
              <w:rPr>
                <w:sz w:val="20"/>
                <w:szCs w:val="20"/>
              </w:rPr>
              <w:t>1.5</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tbl>
            <w:tblPr>
              <w:tblW w:w="0" w:type="auto"/>
              <w:tblLayout w:type="fixed"/>
              <w:tblLook w:val="0600" w:firstRow="0" w:lastRow="0" w:firstColumn="0" w:lastColumn="0" w:noHBand="1" w:noVBand="1"/>
            </w:tblPr>
            <w:tblGrid>
              <w:gridCol w:w="1503"/>
            </w:tblGrid>
            <w:tr w:rsidR="006668CA" w:rsidRPr="006668CA" w14:paraId="7EC3CD30" w14:textId="77777777" w:rsidTr="00921728">
              <w:tc>
                <w:tcPr>
                  <w:tcW w:w="1503" w:type="dxa"/>
                </w:tcPr>
                <w:p w14:paraId="04DF1F63"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&lt;EndNote&gt;&lt;Cite&gt;&lt;Author&gt;Ferguson&lt;/Author&gt;&lt;Year&gt;2020&lt;/Year&gt;&lt;RecNum&gt;23&lt;/RecNum&gt;&lt;DisplayText&gt;[21]&lt;/DisplayText&gt;&lt;record&gt;&lt;rec-number&gt;23&lt;/rec-number&gt;&lt;foreign-keys&gt;&lt;key app="EN" db-id="xdzawrrrof5ve7ep5xfvfe2i2prxwaxevvf2" timestamp="1584541320" guid="1fce4a1b-c40e-428c-916d-7eed03f214de"&gt;23&lt;/key&gt;&lt;/foreign-keys&gt;&lt;ref-type name="Report"&gt;27&lt;/ref-type&gt;&lt;contributors&gt;&lt;authors&gt;&lt;author&gt;Ferguson, Neil M&lt;/author&gt;&lt;author&gt;Laydon, Daniel &lt;/author&gt;&lt;author&gt;Nedjati-Gilani, Gemma&lt;/author&gt;&lt;author&gt;Imai, Natsuko&lt;/author&gt;&lt;author&gt;Ainslie, Kylie&lt;/author&gt;&lt;author&gt;Baguelin, Marc&lt;/author&gt;&lt;author&gt;Bhatia, Sangeeta&lt;/author&gt;&lt;author&gt;Boonyasiri, Adhiratha&lt;/author&gt;&lt;author&gt;Cucunubá, Zulma&lt;/author&gt;&lt;author&gt;Cuomo-Dannenburg, Gina&lt;/author&gt;&lt;author&gt;Dighe, Amy&lt;/author&gt;&lt;author&gt;Dorigatti, Ilaria&lt;/author&gt;&lt;author&gt;Fu, Han&lt;/author&gt;&lt;author&gt;Gaythorpe, Katy&lt;/author&gt;&lt;author&gt;Green, Will&lt;/author&gt;&lt;author&gt;Hamlet, Arran&lt;/author&gt;&lt;author&gt;Hinsley, Wes&lt;/author&gt;&lt;author&gt;Okell, Lucy C&lt;/author&gt;&lt;author&gt;van Elsland, Sabine&lt;/author&gt;&lt;author&gt;Thompson, Hayley&lt;/author&gt;&lt;author&gt;Verity, Robert&lt;/author&gt;&lt;author&gt;Volz, Erik&lt;/author&gt;&lt;author&gt;Wang, Haowei&lt;/author&gt;&lt;author&gt;Wang, Yuanrong&lt;/author&gt;&lt;author&gt;Walker, Patrick GT&lt;/author&gt;&lt;author&gt;Walters, Caroline&lt;/author&gt;&lt;author&gt;Winskill, Peter&lt;/author&gt;&lt;author&gt;Whittaker, Charles&lt;/author&gt;&lt;author&gt;Donnelly, Christl A&lt;/author&gt;&lt;author&gt;Riley, Steven&lt;/author&gt;&lt;author&gt;Ghani, Azra C &lt;/author&gt;&lt;/authors&gt;&lt;subsidiary-authors&gt;&lt;author&gt;Imperial College COVID-19 Response Team&lt;/author&gt;&lt;/subsidiary-authors&gt;&lt;/contributors&gt;&lt;titles&gt;&lt;title&gt;Impact of non-pharmaceutical interventions (NPIs) to reduce COVID19 mortality and healthcare demand&lt;/title&gt;&lt;/titles&gt;&lt;dates&gt;&lt;year&gt;2020&lt;/year&gt;&lt;pub-dates&gt;&lt;date&gt;16 March 2020&lt;/date&gt;&lt;/pub-dates&gt;&lt;/dates&gt;&lt;publisher&gt;Imperial College London&lt;/publisher&gt;&lt;urls&gt;&lt;related-urls&gt;&lt;url&gt;https://www.imperial.ac.uk/media/imperial-college/medicine/sph/ide/gida-fellowships/Imperial-College-COVID19-NPI-modelling-16-03-2020.pdf&lt;/url&gt;&lt;/related-urls&gt;&lt;/urls&gt;&lt;/record&gt;&lt;/Cite&gt;&lt;/EndNote&gt;</w:instrText>
                  </w:r>
                  <w:r w:rsidRPr="006668CA">
                    <w:rPr>
                      <w:iCs/>
                      <w:sz w:val="20"/>
                      <w:szCs w:val="20"/>
                    </w:rPr>
                    <w:fldChar w:fldCharType="separate"/>
                  </w:r>
                  <w:r w:rsidRPr="006668CA">
                    <w:rPr>
                      <w:iCs/>
                      <w:noProof/>
                      <w:sz w:val="20"/>
                      <w:szCs w:val="20"/>
                    </w:rPr>
                    <w:t>[21]</w:t>
                  </w:r>
                  <w:r w:rsidRPr="006668CA">
                    <w:rPr>
                      <w:iCs/>
                      <w:sz w:val="20"/>
                      <w:szCs w:val="20"/>
                    </w:rPr>
                    <w:fldChar w:fldCharType="end"/>
                  </w:r>
                </w:p>
              </w:tc>
            </w:tr>
          </w:tbl>
          <w:p w14:paraId="38A39B6E" w14:textId="77777777" w:rsidR="006668CA" w:rsidRPr="006668CA" w:rsidRDefault="006668CA" w:rsidP="00921728">
            <w:pPr>
              <w:jc w:val="center"/>
              <w:rPr>
                <w:sz w:val="20"/>
                <w:szCs w:val="20"/>
              </w:rPr>
            </w:pPr>
          </w:p>
        </w:tc>
      </w:tr>
      <w:tr w:rsidR="006668CA" w:rsidRPr="006668CA" w14:paraId="1EDC3814" w14:textId="77777777" w:rsidTr="00921728">
        <w:trPr>
          <w:trHeight w:val="20"/>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D6A3D6" w14:textId="77777777" w:rsidR="006668CA" w:rsidRPr="006668CA" w:rsidRDefault="006668CA" w:rsidP="00921728">
            <w:pPr>
              <w:jc w:val="center"/>
              <w:rPr>
                <w:sz w:val="20"/>
                <w:szCs w:val="20"/>
              </w:rPr>
            </w:pPr>
            <m:oMathPara>
              <m:oMath>
                <m:r>
                  <w:rPr>
                    <w:rFonts w:ascii="Cambria Math" w:hAnsi="Cambria Math"/>
                    <w:sz w:val="20"/>
                    <w:szCs w:val="20"/>
                  </w:rPr>
                  <m:t>θ</m:t>
                </m:r>
              </m:oMath>
            </m:oMathPara>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5817CC" w14:textId="77777777" w:rsidR="006668CA" w:rsidRPr="006668CA" w:rsidRDefault="006668CA" w:rsidP="00921728">
            <w:pPr>
              <w:jc w:val="center"/>
              <w:rPr>
                <w:sz w:val="20"/>
                <w:szCs w:val="20"/>
              </w:rPr>
            </w:pPr>
            <w:r w:rsidRPr="006668CA">
              <w:rPr>
                <w:sz w:val="20"/>
                <w:szCs w:val="20"/>
              </w:rPr>
              <w:t>0.48</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tbl>
            <w:tblPr>
              <w:tblW w:w="0" w:type="auto"/>
              <w:tblLayout w:type="fixed"/>
              <w:tblLook w:val="0600" w:firstRow="0" w:lastRow="0" w:firstColumn="0" w:lastColumn="0" w:noHBand="1" w:noVBand="1"/>
            </w:tblPr>
            <w:tblGrid>
              <w:gridCol w:w="1503"/>
            </w:tblGrid>
            <w:tr w:rsidR="006668CA" w:rsidRPr="006668CA" w14:paraId="111F249C" w14:textId="77777777" w:rsidTr="00921728">
              <w:tc>
                <w:tcPr>
                  <w:tcW w:w="1503" w:type="dxa"/>
                </w:tcPr>
                <w:p w14:paraId="7C95926C"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&lt;EndNote&gt;&lt;Cite&gt;&lt;Author&gt;Ganyani&lt;/Author&gt;&lt;Year&gt;2020&lt;/Year&gt;&lt;RecNum&gt;30&lt;/RecNum&gt;&lt;DisplayText&gt;[24]&lt;/DisplayText&gt;&lt;record&gt;&lt;rec-number&gt;30&lt;/rec-number&gt;&lt;foreign-keys&gt;&lt;key app="EN" db-id="xdzawrrrof5ve7ep5xfvfe2i2prxwaxevvf2" timestamp="1584564319" guid="67d0db52-fa75-4afb-aa43-e38f4199445a"&gt;30&lt;/key&gt;&lt;/foreign-keys&gt;&lt;ref-type name="Journal Article"&gt;17&lt;/ref-type&gt;&lt;contributors&gt;&lt;authors&gt;&lt;author&gt;Ganyani, Tapiwa&lt;/author&gt;&lt;author&gt;Kremer, Cecile&lt;/author&gt;&lt;author&gt;Chen, Dongxuan&lt;/author&gt;&lt;author&gt;Torneri, Andrea&lt;/author&gt;&lt;author&gt;Faes, Christel&lt;/author&gt;&lt;author&gt;Wallinga, Jacco&lt;/author&gt;&lt;author&gt;Hens, Niel&lt;/author&gt;&lt;/authors&gt;&lt;/contributors&gt;&lt;titles&gt;&lt;title&gt;Estimating the generation interval for COVID-19 based on symptom onset data&lt;/title&gt;&lt;secondary-title&gt;medRxiv&lt;/secondary-title&gt;&lt;/titles&gt;&lt;periodical&gt;&lt;full-title&gt;medRxiv&lt;/full-title&gt;&lt;/periodical&gt;&lt;pages&gt;2020.03.05.20031815&lt;/pages&gt;&lt;dates&gt;&lt;year&gt;2020&lt;/year&gt;&lt;/dates&gt;&lt;urls&gt;&lt;related-urls&gt;&lt;url&gt;https://www.medrxiv.org/content/medrxiv/early/2020/03/08/2020.03.05.20031815.full.pdf&lt;/url&gt;&lt;/related-urls&gt;&lt;/urls&gt;&lt;electronic-resource-num&gt;10.1101/2020.03.05.20031815&lt;/electronic-resource-num&gt;&lt;/record&gt;&lt;/Cite&gt;&lt;/EndNote&gt;</w:instrText>
                  </w:r>
                  <w:r w:rsidRPr="006668CA">
                    <w:rPr>
                      <w:iCs/>
                      <w:sz w:val="20"/>
                      <w:szCs w:val="20"/>
                    </w:rPr>
                    <w:fldChar w:fldCharType="separate"/>
                  </w:r>
                  <w:r w:rsidRPr="006668CA">
                    <w:rPr>
                      <w:iCs/>
                      <w:noProof/>
                      <w:sz w:val="20"/>
                      <w:szCs w:val="20"/>
                    </w:rPr>
                    <w:t>[24]</w:t>
                  </w:r>
                  <w:r w:rsidRPr="006668CA">
                    <w:rPr>
                      <w:iCs/>
                      <w:sz w:val="20"/>
                      <w:szCs w:val="20"/>
                    </w:rPr>
                    <w:fldChar w:fldCharType="end"/>
                  </w:r>
                </w:p>
              </w:tc>
            </w:tr>
          </w:tbl>
          <w:p w14:paraId="72CC3362" w14:textId="77777777" w:rsidR="006668CA" w:rsidRPr="006668CA" w:rsidRDefault="006668CA" w:rsidP="00921728">
            <w:pPr>
              <w:jc w:val="center"/>
              <w:rPr>
                <w:sz w:val="20"/>
                <w:szCs w:val="20"/>
              </w:rPr>
            </w:pPr>
          </w:p>
        </w:tc>
      </w:tr>
      <w:tr w:rsidR="006668CA" w:rsidRPr="006668CA" w14:paraId="6D98479D" w14:textId="77777777" w:rsidTr="00921728">
        <w:trPr>
          <w:trHeight w:val="278"/>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602C50" w14:textId="77777777" w:rsidR="006668CA" w:rsidRPr="006668CA" w:rsidRDefault="006668CA" w:rsidP="00921728">
            <w:pPr>
              <w:jc w:val="center"/>
              <w:rPr>
                <w:sz w:val="20"/>
                <w:szCs w:val="20"/>
              </w:rPr>
            </w:pPr>
            <m:oMathPara>
              <m:oMath>
                <m:r>
                  <w:rPr>
                    <w:rFonts w:ascii="Cambria Math" w:hAnsi="Cambria Math"/>
                    <w:sz w:val="20"/>
                    <w:szCs w:val="20"/>
                  </w:rPr>
                  <m:t>ω</m:t>
                </m:r>
              </m:oMath>
            </m:oMathPara>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90B2C1" w14:textId="77777777" w:rsidR="006668CA" w:rsidRPr="006668CA" w:rsidRDefault="006668CA" w:rsidP="00921728">
            <w:pPr>
              <w:jc w:val="center"/>
              <w:rPr>
                <w:sz w:val="20"/>
                <w:szCs w:val="20"/>
              </w:rPr>
            </w:pPr>
            <w:r w:rsidRPr="006668CA">
              <w:rPr>
                <w:sz w:val="20"/>
                <w:szCs w:val="20"/>
              </w:rPr>
              <w:t>0.24</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269113"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&lt;EndNote&gt;&lt;Cite&gt;&lt;Author&gt;Ganyani&lt;/Author&gt;&lt;Year&gt;2020&lt;/Year&gt;&lt;RecNum&gt;30&lt;/RecNum&gt;&lt;DisplayText&gt;[24]&lt;/DisplayText&gt;&lt;record&gt;&lt;rec-number&gt;30&lt;/rec-number&gt;&lt;foreign-keys&gt;&lt;key app="EN" db-id="xdzawrrrof5ve7ep5xfvfe2i2prxwaxevvf2" timestamp="1584564319" guid="67d0db52-fa75-4afb-aa43-e38f4199445a"&gt;30&lt;/key&gt;&lt;/foreign-keys&gt;&lt;ref-type name="Journal Article"&gt;17&lt;/ref-type&gt;&lt;contributors&gt;&lt;authors&gt;&lt;author&gt;Ganyani, Tapiwa&lt;/author&gt;&lt;author&gt;Kremer, Cecile&lt;/author&gt;&lt;author&gt;Chen, Dongxuan&lt;/author&gt;&lt;author&gt;Torneri, Andrea&lt;/author&gt;&lt;author&gt;Faes, Christel&lt;/author&gt;&lt;author&gt;Wallinga, Jacco&lt;/author&gt;&lt;author&gt;Hens, Niel&lt;/author&gt;&lt;/authors&gt;&lt;/contributors&gt;&lt;titles&gt;&lt;title&gt;Estimating the generation interval for COVID-19 based on symptom onset data&lt;/title&gt;&lt;secondary-title&gt;medRxiv&lt;/secondary-title&gt;&lt;/titles&gt;&lt;periodical&gt;&lt;full-title&gt;medRxiv&lt;/full-title&gt;&lt;/periodical&gt;&lt;pages&gt;2020.03.05.20031815&lt;/pages&gt;&lt;dates&gt;&lt;year&gt;2020&lt;/year&gt;&lt;/dates&gt;&lt;urls&gt;&lt;related-urls&gt;&lt;url&gt;https://www.medrxiv.org/content/medrxiv/early/2020/03/08/2020.03.05.20031815.full.pdf&lt;/url&gt;&lt;/related-urls&gt;&lt;/urls&gt;&lt;electronic-resource-num&gt;10.1101/2020.03.05.20031815&lt;/electronic-resource-num&gt;&lt;/record&gt;&lt;/Cite&gt;&lt;/EndNote&gt;</w:instrText>
            </w:r>
            <w:r w:rsidRPr="006668CA">
              <w:rPr>
                <w:iCs/>
                <w:sz w:val="20"/>
                <w:szCs w:val="20"/>
              </w:rPr>
              <w:fldChar w:fldCharType="separate"/>
            </w:r>
            <w:r w:rsidRPr="006668CA">
              <w:rPr>
                <w:iCs/>
                <w:noProof/>
                <w:sz w:val="20"/>
                <w:szCs w:val="20"/>
              </w:rPr>
              <w:t>[24]</w:t>
            </w:r>
            <w:r w:rsidRPr="006668CA">
              <w:rPr>
                <w:iCs/>
                <w:sz w:val="20"/>
                <w:szCs w:val="20"/>
              </w:rPr>
              <w:fldChar w:fldCharType="end"/>
            </w:r>
          </w:p>
        </w:tc>
      </w:tr>
      <w:tr w:rsidR="006668CA" w:rsidRPr="006668CA" w14:paraId="031B1012" w14:textId="77777777" w:rsidTr="00921728">
        <w:trPr>
          <w:trHeight w:val="161"/>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003758" w14:textId="77777777" w:rsidR="006668CA" w:rsidRPr="006668CA" w:rsidRDefault="006668CA" w:rsidP="00921728">
            <w:pPr>
              <w:jc w:val="center"/>
              <w:rPr>
                <w:sz w:val="20"/>
                <w:szCs w:val="20"/>
              </w:rPr>
            </w:pPr>
            <w:r w:rsidRPr="006668CA">
              <w:rPr>
                <w:sz w:val="20"/>
                <w:szCs w:val="20"/>
              </w:rPr>
              <w:t>Percentage of hospitalizations that require ICU</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57CE42" w14:textId="77777777" w:rsidR="006668CA" w:rsidRPr="006668CA" w:rsidRDefault="006668CA" w:rsidP="00921728">
            <w:pPr>
              <w:jc w:val="center"/>
              <w:rPr>
                <w:sz w:val="20"/>
                <w:szCs w:val="20"/>
              </w:rPr>
            </w:pPr>
            <w:r w:rsidRPr="006668CA">
              <w:rPr>
                <w:sz w:val="20"/>
                <w:szCs w:val="20"/>
              </w:rPr>
              <w:t>0% for age 0-19,</w:t>
            </w:r>
          </w:p>
          <w:p w14:paraId="3090A906" w14:textId="77777777" w:rsidR="006668CA" w:rsidRPr="006668CA" w:rsidRDefault="006668CA" w:rsidP="00921728">
            <w:pPr>
              <w:jc w:val="center"/>
              <w:rPr>
                <w:sz w:val="20"/>
                <w:szCs w:val="20"/>
              </w:rPr>
            </w:pPr>
            <w:r w:rsidRPr="006668CA">
              <w:rPr>
                <w:sz w:val="20"/>
                <w:szCs w:val="20"/>
              </w:rPr>
              <w:t>20.53% for age 20-64,</w:t>
            </w:r>
          </w:p>
          <w:p w14:paraId="38B10600" w14:textId="77777777" w:rsidR="006668CA" w:rsidRPr="006668CA" w:rsidRDefault="006668CA" w:rsidP="00921728">
            <w:pPr>
              <w:jc w:val="center"/>
              <w:rPr>
                <w:sz w:val="20"/>
                <w:szCs w:val="20"/>
              </w:rPr>
            </w:pPr>
            <w:r w:rsidRPr="006668CA">
              <w:rPr>
                <w:sz w:val="20"/>
                <w:szCs w:val="20"/>
              </w:rPr>
              <w:t>28.11% for age 65+</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A3FF807"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 ExcludeYear="1"&gt;&lt;Author&gt;Team&lt;/Author&gt;&lt;RecNum&gt;42&lt;/RecNum&gt;&lt;DisplayText&gt;[15]&lt;/DisplayText&gt;&lt;record&gt;&lt;rec-number&gt;42&lt;/rec-number&gt;&lt;foreign-keys&gt;&lt;key app="EN" db-id="xdzawrrrof5ve7ep5xfvfe2i2prxwaxevvf2" timestamp="1584930784" guid="5f6b04b2-84c6-4d3c-8cb6-0cc4eb68ea99"&gt;42&lt;/key&gt;&lt;/foreign-keys&gt;&lt;ref-type name="Report"&gt;27&lt;/ref-type&gt;&lt;contributors&gt;&lt;authors&gt;&lt;author&gt;CDC COVID-19 Response Team&lt;/author&gt;&lt;/authors&gt;&lt;/contributors&gt;&lt;titles&gt;&lt;title&gt;Severe Outcomes Among Patients with Coronavirus Disease 2019 (COVID-19) — United States, February 12–March 16, 2020&lt;/title&gt;&lt;/titles&gt;&lt;volume&gt;69&lt;/volume&gt;&lt;dates&gt;&lt;pub-dates&gt;&lt;date&gt;18 March 2020&lt;/date&gt;&lt;/pub-dates&gt;&lt;/dates&gt;&lt;pub-location&gt;Morbidity and Mortality Weekly Report (MMWR)&lt;/pub-location&gt;&lt;publisher&gt;CDC&lt;/publisher&gt;&lt;urls&gt;&lt;/urls&gt;&lt;electronic-resource-num&gt; http://dx.doi.org/10.15585/mmwr.mm6912e2external&lt;/electronic-resource-num&gt;&lt;access-date&gt;22 March 2020&lt;/access-date&gt;&lt;/record&gt;&lt;/Cite&gt;&lt;/EndNote&gt;</w:instrText>
            </w:r>
            <w:r w:rsidRPr="006668CA">
              <w:rPr>
                <w:iCs/>
                <w:sz w:val="20"/>
                <w:szCs w:val="20"/>
              </w:rPr>
              <w:fldChar w:fldCharType="separate"/>
            </w:r>
            <w:r w:rsidRPr="006668CA">
              <w:rPr>
                <w:iCs/>
                <w:noProof/>
                <w:sz w:val="20"/>
                <w:szCs w:val="20"/>
              </w:rPr>
              <w:t>[15]</w:t>
            </w:r>
            <w:r w:rsidRPr="006668CA">
              <w:rPr>
                <w:iCs/>
                <w:sz w:val="20"/>
                <w:szCs w:val="20"/>
              </w:rPr>
              <w:fldChar w:fldCharType="end"/>
            </w:r>
          </w:p>
        </w:tc>
      </w:tr>
      <w:tr w:rsidR="006668CA" w:rsidRPr="006668CA" w14:paraId="55FCBE4A" w14:textId="77777777" w:rsidTr="00921728">
        <w:trPr>
          <w:trHeight w:val="584"/>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4428D4" w14:textId="77777777" w:rsidR="006668CA" w:rsidRPr="006668CA" w:rsidRDefault="006668CA" w:rsidP="00921728">
            <w:pPr>
              <w:jc w:val="center"/>
              <w:rPr>
                <w:sz w:val="20"/>
                <w:szCs w:val="20"/>
              </w:rPr>
            </w:pPr>
            <w:r w:rsidRPr="006668CA">
              <w:rPr>
                <w:sz w:val="20"/>
                <w:szCs w:val="20"/>
              </w:rPr>
              <w:t>Percentage of ICU patients that require ventilation</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DF1FE4" w14:textId="77777777" w:rsidR="006668CA" w:rsidRPr="006668CA" w:rsidRDefault="006668CA" w:rsidP="00921728">
            <w:pPr>
              <w:jc w:val="center"/>
              <w:rPr>
                <w:sz w:val="20"/>
                <w:szCs w:val="20"/>
              </w:rPr>
            </w:pPr>
            <w:r w:rsidRPr="006668CA">
              <w:rPr>
                <w:sz w:val="20"/>
                <w:szCs w:val="20"/>
              </w:rPr>
              <w:t>64%</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D73443" w14:textId="77777777" w:rsidR="006668CA" w:rsidRPr="006668CA" w:rsidRDefault="006668CA" w:rsidP="00921728">
            <w:pPr>
              <w:jc w:val="center"/>
              <w:rPr>
                <w:sz w:val="20"/>
                <w:szCs w:val="20"/>
              </w:rPr>
            </w:pPr>
            <w:r w:rsidRPr="006668CA">
              <w:rPr>
                <w:sz w:val="20"/>
                <w:szCs w:val="20"/>
              </w:rPr>
              <w:fldChar w:fldCharType="begin"/>
            </w:r>
            <w:r w:rsidRPr="006668CA">
              <w:rPr>
                <w:sz w:val="20"/>
                <w:szCs w:val="20"/>
              </w:rPr>
              <w:instrText xml:space="preserve"> ADDIN EN.CITE &lt;EndNote&gt;&lt;Cite&gt;&lt;Author&gt;Health&lt;/Author&gt;&lt;Year&gt;2020&lt;/Year&gt;&lt;RecNum&gt;61&lt;/RecNum&gt;&lt;DisplayText&gt;[5]&lt;/DisplayText&gt;&lt;record&gt;&lt;rec-number&gt;61&lt;/rec-number&gt;&lt;foreign-keys&gt;&lt;key app="EN" db-id="xdzawrrrof5ve7ep5xfvfe2i2prxwaxevvf2" timestamp="1586907494" guid="17338b33-23db-49c4-b895-cc5088ab9f0d"&gt;61&lt;/key&gt;&lt;/foreign-keys&gt;&lt;ref-type name="Web Page"&gt;12&lt;/ref-type&gt;&lt;contributors&gt;&lt;authors&gt;&lt;author&gt;Georgia Department of Public Health&lt;/author&gt;&lt;/authors&gt;&lt;/contributors&gt;&lt;titles&gt;&lt;title&gt;Georgia Department of Public Health COVID-19 Daily Status Report&lt;/title&gt;&lt;/titles&gt;&lt;volume&gt;2020&lt;/volume&gt;&lt;number&gt;14 April 2020&lt;/number&gt;&lt;dates&gt;&lt;year&gt;2020&lt;/year&gt;&lt;pub-dates&gt;&lt;date&gt;14 April 2020&lt;/date&gt;&lt;/pub-dates&gt;&lt;/dates&gt;&lt;urls&gt;&lt;related-urls&gt;&lt;url&gt;https://dph.georgia.gov/covid-19-daily-status-report&lt;/url&gt;&lt;/related-urls&gt;&lt;/urls&gt;&lt;/record&gt;&lt;/Cite&gt;&lt;/EndNote&gt;</w:instrText>
            </w:r>
            <w:r w:rsidRPr="006668CA">
              <w:rPr>
                <w:sz w:val="20"/>
                <w:szCs w:val="20"/>
              </w:rPr>
              <w:fldChar w:fldCharType="separate"/>
            </w:r>
            <w:r w:rsidRPr="006668CA">
              <w:rPr>
                <w:noProof/>
                <w:sz w:val="20"/>
                <w:szCs w:val="20"/>
              </w:rPr>
              <w:t>[5]</w:t>
            </w:r>
            <w:r w:rsidRPr="006668CA">
              <w:rPr>
                <w:sz w:val="20"/>
                <w:szCs w:val="20"/>
              </w:rPr>
              <w:fldChar w:fldCharType="end"/>
            </w:r>
          </w:p>
        </w:tc>
      </w:tr>
      <w:tr w:rsidR="006668CA" w:rsidRPr="006668CA" w14:paraId="0A0F318C" w14:textId="77777777" w:rsidTr="00921728">
        <w:trPr>
          <w:trHeight w:val="53"/>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C1CEF74" w14:textId="77777777" w:rsidR="006668CA" w:rsidRPr="006668CA" w:rsidRDefault="006668CA" w:rsidP="00921728">
            <w:pPr>
              <w:jc w:val="center"/>
              <w:rPr>
                <w:sz w:val="20"/>
                <w:szCs w:val="20"/>
              </w:rPr>
            </w:pPr>
            <w:r w:rsidRPr="006668CA">
              <w:rPr>
                <w:sz w:val="20"/>
                <w:szCs w:val="20"/>
              </w:rPr>
              <w:t>ICU Duration (days)</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1B156C" w14:textId="77777777" w:rsidR="006668CA" w:rsidRPr="006668CA" w:rsidRDefault="006668CA" w:rsidP="00921728">
            <w:pPr>
              <w:jc w:val="center"/>
              <w:rPr>
                <w:sz w:val="20"/>
                <w:szCs w:val="20"/>
              </w:rPr>
            </w:pPr>
            <w:r w:rsidRPr="006668CA">
              <w:rPr>
                <w:sz w:val="20"/>
                <w:szCs w:val="20"/>
              </w:rPr>
              <w:t>8</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11B9BB"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&lt;EndNote&gt;&lt;Cite&gt;&lt;Author&gt;Zhou&lt;/Author&gt;&lt;Year&gt;2020&lt;/Year&gt;&lt;RecNum&gt;78&lt;/RecNum&gt;&lt;DisplayText&gt;[25]&lt;/DisplayText&gt;&lt;record&gt;&lt;rec-number&gt;78&lt;/rec-number&gt;&lt;foreign-keys&gt;&lt;key app="EN" db-id="xdzawrrrof5ve7ep5xfvfe2i2prxwaxevvf2" timestamp="1587748882" guid="6d2c8206-2f92-4c3a-8a15-d0b6fab4c80f"&gt;78&lt;/key&gt;&lt;/foreign-keys&gt;&lt;ref-type name="Journal Article"&gt;17&lt;/ref-type&gt;&lt;contributors&gt;&lt;authors&gt;&lt;author&gt;Zhou, Fei&lt;/author&gt;&lt;author&gt;Yu, Ting&lt;/author&gt;&lt;author&gt;Du, Ronghui&lt;/author&gt;&lt;author&gt;Fan, Guohui&lt;/author&gt;&lt;author&gt;Liu, Ying&lt;/author&gt;&lt;author&gt;Liu, Zhibo&lt;/author&gt;&lt;author&gt;Xiang, Jie&lt;/author&gt;&lt;author&gt;Wang, Yeming&lt;/author&gt;&lt;author&gt;Song, Bin&lt;/author&gt;&lt;author&gt;Gu, Xiaoying&lt;/author&gt;&lt;author&gt;Guan, Lulu&lt;/author&gt;&lt;author&gt;Wei, Yuan&lt;/author&gt;&lt;author&gt;Li, Hui&lt;/author&gt;&lt;author&gt;Wu, Xudong&lt;/author&gt;&lt;author&gt;Xu, Jiuyang&lt;/author&gt;&lt;author&gt;Tu, Shengjin&lt;/author&gt;&lt;author&gt;Zhang, Yi&lt;/author&gt;&lt;author&gt;Chen, Hua&lt;/author&gt;&lt;author&gt;Cao, Bin&lt;/author&gt;&lt;/authors&gt;&lt;/contributors&gt;&lt;titles&gt;&lt;title&gt;Clinical course and risk factors for mortality of adult inpatients with COVID-19 in Wuhan, China: a retrospective cohort study&lt;/title&gt;&lt;secondary-title&gt;The Lancet&lt;/secondary-title&gt;&lt;/titles&gt;&lt;periodical&gt;&lt;full-title&gt;The Lancet&lt;/full-title&gt;&lt;/periodical&gt;&lt;pages&gt;1054-1062&lt;/pages&gt;&lt;volume&gt;395&lt;/volume&gt;&lt;number&gt;10229&lt;/number&gt;&lt;dates&gt;&lt;year&gt;2020&lt;/year&gt;&lt;/dates&gt;&lt;publisher&gt;Elsevier BV&lt;/publisher&gt;&lt;isbn&gt;0140-6736&lt;/isbn&gt;&lt;urls&gt;&lt;related-urls&gt;&lt;url&gt;https://dx.doi.org/10.1016/S0140-6736(20)30566-3&lt;/url&gt;&lt;/related-urls&gt;&lt;/urls&gt;&lt;electronic-resource-num&gt;10.1016/s0140-6736(20)30566-3&lt;/electronic-resource-num&gt;&lt;/record&gt;&lt;/Cite&gt;&lt;/EndNote&gt;</w:instrText>
            </w:r>
            <w:r w:rsidRPr="006668CA">
              <w:rPr>
                <w:iCs/>
                <w:sz w:val="20"/>
                <w:szCs w:val="20"/>
              </w:rPr>
              <w:fldChar w:fldCharType="separate"/>
            </w:r>
            <w:r w:rsidRPr="006668CA">
              <w:rPr>
                <w:iCs/>
                <w:noProof/>
                <w:sz w:val="20"/>
                <w:szCs w:val="20"/>
              </w:rPr>
              <w:t>[25]</w:t>
            </w:r>
            <w:r w:rsidRPr="006668CA">
              <w:rPr>
                <w:iCs/>
                <w:sz w:val="20"/>
                <w:szCs w:val="20"/>
              </w:rPr>
              <w:fldChar w:fldCharType="end"/>
            </w:r>
          </w:p>
        </w:tc>
      </w:tr>
      <w:tr w:rsidR="006668CA" w:rsidRPr="006668CA" w14:paraId="684F4C3E" w14:textId="77777777" w:rsidTr="00921728">
        <w:trPr>
          <w:trHeight w:val="20"/>
        </w:trPr>
        <w:tc>
          <w:tcPr>
            <w:tcW w:w="3895"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EC9005" w14:textId="77777777" w:rsidR="006668CA" w:rsidRPr="006668CA" w:rsidRDefault="006668CA" w:rsidP="00921728">
            <w:pPr>
              <w:jc w:val="center"/>
              <w:rPr>
                <w:sz w:val="20"/>
                <w:szCs w:val="20"/>
              </w:rPr>
            </w:pPr>
            <w:r w:rsidRPr="006668CA">
              <w:rPr>
                <w:sz w:val="20"/>
                <w:szCs w:val="20"/>
              </w:rPr>
              <w:t>Ventilation Duration (days)</w:t>
            </w:r>
          </w:p>
        </w:tc>
        <w:tc>
          <w:tcPr>
            <w:tcW w:w="3752"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5DC039" w14:textId="77777777" w:rsidR="006668CA" w:rsidRPr="006668CA" w:rsidRDefault="006668CA" w:rsidP="00921728">
            <w:pPr>
              <w:jc w:val="center"/>
              <w:rPr>
                <w:sz w:val="20"/>
                <w:szCs w:val="20"/>
              </w:rPr>
            </w:pPr>
            <w:r w:rsidRPr="006668CA">
              <w:rPr>
                <w:sz w:val="20"/>
                <w:szCs w:val="20"/>
              </w:rPr>
              <w:t>6</w:t>
            </w:r>
          </w:p>
        </w:tc>
        <w:tc>
          <w:tcPr>
            <w:tcW w:w="1713"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A40B39" w14:textId="77777777" w:rsidR="006668CA" w:rsidRPr="006668CA" w:rsidRDefault="006668CA" w:rsidP="00921728">
            <w:pPr>
              <w:jc w:val="center"/>
              <w:rPr>
                <w:sz w:val="20"/>
                <w:szCs w:val="20"/>
              </w:rPr>
            </w:pPr>
            <w:r w:rsidRPr="006668CA">
              <w:rPr>
                <w:iCs/>
                <w:sz w:val="20"/>
                <w:szCs w:val="20"/>
              </w:rPr>
              <w:fldChar w:fldCharType="begin"/>
            </w:r>
            <w:r w:rsidRPr="006668CA">
              <w:rPr>
                <w:iCs/>
                <w:sz w:val="20"/>
                <w:szCs w:val="20"/>
              </w:rPr>
              <w:instrText xml:space="preserve"> ADDIN EN.CITE &lt;EndNote&gt;&lt;Cite&gt;&lt;Author&gt;Xie&lt;/Author&gt;&lt;Year&gt;2020&lt;/Year&gt;&lt;RecNum&gt;67&lt;/RecNum&gt;&lt;DisplayText&gt;[26]&lt;/DisplayText&gt;&lt;record&gt;&lt;rec-number&gt;67&lt;/rec-number&gt;&lt;foreign-keys&gt;&lt;key app="EN" db-id="xdzawrrrof5ve7ep5xfvfe2i2prxwaxevvf2" timestamp="1586980049" guid="8e334475-bec1-4e85-8b4d-cbae3b26a23d"&gt;67&lt;/key&gt;&lt;/foreign-keys&gt;&lt;ref-type name="Journal Article"&gt;17&lt;/ref-type&gt;&lt;contributors&gt;&lt;authors&gt;&lt;author&gt;Xie, Jianfeng&lt;/author&gt;&lt;author&gt;Tong, Zhaohui&lt;/author&gt;&lt;author&gt;Guan, Xiangdong&lt;/author&gt;&lt;author&gt;Du, Bin&lt;/author&gt;&lt;author&gt;Qiu, Haibo&lt;/author&gt;&lt;author&gt;Slutsky, Arthur S.&lt;/author&gt;&lt;/authors&gt;&lt;/contributors&gt;&lt;titles&gt;&lt;title&gt;Critical care crisis and some recommendations during the COVID-19 epidemic in China&lt;/title&gt;&lt;secondary-title&gt;Intensive Care Medicine&lt;/secondary-title&gt;&lt;/titles&gt;&lt;periodical&gt;&lt;full-title&gt;Intensive Care Medicine&lt;/full-title&gt;&lt;/periodical&gt;&lt;dates&gt;&lt;year&gt;2020&lt;/year&gt;&lt;pub-dates&gt;&lt;date&gt;2020/03/02&lt;/date&gt;&lt;/pub-dates&gt;&lt;/dates&gt;&lt;isbn&gt;1432-1238&lt;/isbn&gt;&lt;urls&gt;&lt;related-urls&gt;&lt;url&gt;https://doi.org/10.1007/s00134-020-05979-7&lt;/url&gt;&lt;/related-urls&gt;&lt;/urls&gt;&lt;electronic-resource-num&gt;10.1007/s00134-020-05979-7&lt;/electronic-resource-num&gt;&lt;/record&gt;&lt;/Cite&gt;&lt;/EndNote&gt;</w:instrText>
            </w:r>
            <w:r w:rsidRPr="006668CA">
              <w:rPr>
                <w:iCs/>
                <w:sz w:val="20"/>
                <w:szCs w:val="20"/>
              </w:rPr>
              <w:fldChar w:fldCharType="separate"/>
            </w:r>
            <w:r w:rsidRPr="006668CA">
              <w:rPr>
                <w:iCs/>
                <w:noProof/>
                <w:sz w:val="20"/>
                <w:szCs w:val="20"/>
              </w:rPr>
              <w:t>[26]</w:t>
            </w:r>
            <w:r w:rsidRPr="006668CA">
              <w:rPr>
                <w:iCs/>
                <w:sz w:val="20"/>
                <w:szCs w:val="20"/>
              </w:rPr>
              <w:fldChar w:fldCharType="end"/>
            </w:r>
          </w:p>
        </w:tc>
      </w:tr>
    </w:tbl>
    <w:p w14:paraId="40460FA6" w14:textId="2A95603B" w:rsidR="1F831376" w:rsidRPr="006668CA" w:rsidRDefault="1F831376" w:rsidP="26818857">
      <w:pPr>
        <w:spacing w:before="240" w:line="480" w:lineRule="auto"/>
        <w:jc w:val="both"/>
        <w:rPr>
          <w:sz w:val="24"/>
          <w:szCs w:val="24"/>
        </w:rPr>
      </w:pPr>
      <w:r w:rsidRPr="006668CA">
        <w:rPr>
          <w:sz w:val="24"/>
          <w:szCs w:val="24"/>
        </w:rPr>
        <w:t>Descriptions and references for the model input parameters.</w:t>
      </w:r>
    </w:p>
    <w:p w14:paraId="6A1ED668" w14:textId="5ADA5BBD" w:rsidR="684181BF" w:rsidRPr="006668CA" w:rsidRDefault="684181BF" w:rsidP="684181BF">
      <w:pPr>
        <w:spacing w:line="480" w:lineRule="auto"/>
        <w:jc w:val="both"/>
        <w:rPr>
          <w:sz w:val="24"/>
          <w:szCs w:val="24"/>
        </w:rPr>
      </w:pPr>
    </w:p>
    <w:p w14:paraId="0000000F" w14:textId="3ACC0402" w:rsidR="007B64CF" w:rsidRPr="006668CA" w:rsidRDefault="00CD23BB" w:rsidP="684181BF">
      <w:pPr>
        <w:spacing w:line="480" w:lineRule="auto"/>
        <w:jc w:val="both"/>
        <w:rPr>
          <w:i/>
          <w:iCs/>
          <w:sz w:val="24"/>
          <w:szCs w:val="24"/>
        </w:rPr>
      </w:pPr>
      <w:r w:rsidRPr="006668CA">
        <w:rPr>
          <w:sz w:val="24"/>
          <w:szCs w:val="24"/>
        </w:rPr>
        <w:t xml:space="preserve">The path every person takes in the infection spread process starts at being susceptible (unless they start in the exposed phase initially). Anyone who is susceptible has a probability of being exposed based on age group (0-4, 5-9, 10-19, 20-65, 65+) and with whom a person interacts (peer group in school, peer group at work, etc.). Once someone is exposed, he/she will eventually become infectious, called the pre-symptomatic phase. There is some latency between when they are exposed and when they are pre-symptomatic. That duration is based on a Weibull distribution with a specified mean value (in number of days), called </w:t>
      </w:r>
      <w:r w:rsidRPr="006668CA">
        <w:rPr>
          <w:i/>
          <w:iCs/>
          <w:sz w:val="24"/>
          <w:szCs w:val="24"/>
        </w:rPr>
        <w:t>Exposed Duration</w:t>
      </w:r>
      <w:r w:rsidRPr="006668CA">
        <w:rPr>
          <w:sz w:val="24"/>
          <w:szCs w:val="24"/>
        </w:rPr>
        <w:t xml:space="preserve"> in </w:t>
      </w:r>
      <w:r w:rsidR="6A9E417F" w:rsidRPr="006668CA">
        <w:rPr>
          <w:sz w:val="24"/>
          <w:szCs w:val="24"/>
        </w:rPr>
        <w:t>S1 Table</w:t>
      </w:r>
      <w:r w:rsidRPr="006668CA">
        <w:rPr>
          <w:sz w:val="24"/>
          <w:szCs w:val="24"/>
        </w:rPr>
        <w:t xml:space="preserve">. The pre-symptomatic phase </w:t>
      </w:r>
      <w:r w:rsidRPr="006668CA">
        <w:rPr>
          <w:sz w:val="24"/>
          <w:szCs w:val="24"/>
        </w:rPr>
        <w:lastRenderedPageBreak/>
        <w:t xml:space="preserve">lasts 12 hours (0.5 days), the end of which marks when the person is symptomatic or asymptomatic, determined by a fixed probability, </w:t>
      </w:r>
      <w:r w:rsidRPr="006668CA">
        <w:rPr>
          <w:i/>
          <w:iCs/>
          <w:sz w:val="24"/>
          <w:szCs w:val="24"/>
        </w:rPr>
        <w:t xml:space="preserve">Probability of Symptomatic </w:t>
      </w:r>
      <w:r w:rsidRPr="006668CA">
        <w:rPr>
          <w:sz w:val="24"/>
          <w:szCs w:val="24"/>
        </w:rPr>
        <w:t xml:space="preserve">in </w:t>
      </w:r>
      <w:r w:rsidR="73FED78A" w:rsidRPr="006668CA">
        <w:rPr>
          <w:sz w:val="24"/>
          <w:szCs w:val="24"/>
        </w:rPr>
        <w:t>S1 Table</w:t>
      </w:r>
      <w:r w:rsidRPr="006668CA">
        <w:rPr>
          <w:sz w:val="24"/>
          <w:szCs w:val="24"/>
        </w:rPr>
        <w:t xml:space="preserve">. The people who are asymptomatic will always recover but will remain infectious for a variable amount of time (in days) based on an exponential distribution with specified mean, called </w:t>
      </w:r>
      <w:r w:rsidRPr="006668CA">
        <w:rPr>
          <w:i/>
          <w:iCs/>
          <w:sz w:val="24"/>
          <w:szCs w:val="24"/>
        </w:rPr>
        <w:t>Symptomatic Duration</w:t>
      </w:r>
      <w:r w:rsidRPr="006668CA">
        <w:rPr>
          <w:sz w:val="24"/>
          <w:szCs w:val="24"/>
        </w:rPr>
        <w:t xml:space="preserve"> in </w:t>
      </w:r>
      <w:r w:rsidR="3CB9DD3A" w:rsidRPr="006668CA">
        <w:rPr>
          <w:sz w:val="24"/>
          <w:szCs w:val="24"/>
        </w:rPr>
        <w:t>S1 Table</w:t>
      </w:r>
      <w:r w:rsidRPr="006668CA">
        <w:rPr>
          <w:sz w:val="24"/>
          <w:szCs w:val="24"/>
        </w:rPr>
        <w:t xml:space="preserve">. Any person who is symptomatic can either recover or go to the hospital with an age-dependent probability defined by </w:t>
      </w:r>
      <w:r w:rsidRPr="006668CA">
        <w:rPr>
          <w:i/>
          <w:iCs/>
          <w:sz w:val="24"/>
          <w:szCs w:val="24"/>
        </w:rPr>
        <w:t xml:space="preserve">Probability of Hospitalization </w:t>
      </w:r>
      <w:r w:rsidRPr="006668CA">
        <w:rPr>
          <w:sz w:val="24"/>
          <w:szCs w:val="24"/>
        </w:rPr>
        <w:t xml:space="preserve">in </w:t>
      </w:r>
      <w:r w:rsidR="094095AF" w:rsidRPr="006668CA">
        <w:rPr>
          <w:sz w:val="24"/>
          <w:szCs w:val="24"/>
        </w:rPr>
        <w:t>S1 Table</w:t>
      </w:r>
      <w:r w:rsidRPr="006668CA">
        <w:rPr>
          <w:sz w:val="24"/>
          <w:szCs w:val="24"/>
        </w:rPr>
        <w:t xml:space="preserve">. Any person who goes to the hospital can, again, either recover, or can die with an age-dependent probability named </w:t>
      </w:r>
      <w:r w:rsidRPr="006668CA">
        <w:rPr>
          <w:i/>
          <w:iCs/>
          <w:sz w:val="24"/>
          <w:szCs w:val="24"/>
        </w:rPr>
        <w:t xml:space="preserve">Probability of Death </w:t>
      </w:r>
      <w:r w:rsidRPr="006668CA">
        <w:rPr>
          <w:sz w:val="24"/>
          <w:szCs w:val="24"/>
        </w:rPr>
        <w:t xml:space="preserve">in </w:t>
      </w:r>
      <w:r w:rsidR="5E5A6DEA" w:rsidRPr="006668CA">
        <w:rPr>
          <w:sz w:val="24"/>
          <w:szCs w:val="24"/>
        </w:rPr>
        <w:t>S1 Table</w:t>
      </w:r>
      <w:r w:rsidRPr="006668CA">
        <w:rPr>
          <w:sz w:val="24"/>
          <w:szCs w:val="24"/>
        </w:rPr>
        <w:t xml:space="preserve">. At each point where there are two options, there is an associated probability given in </w:t>
      </w:r>
      <w:r w:rsidR="0559066C" w:rsidRPr="006668CA">
        <w:rPr>
          <w:sz w:val="24"/>
          <w:szCs w:val="24"/>
        </w:rPr>
        <w:t>S1 Table</w:t>
      </w:r>
      <w:r w:rsidRPr="006668CA">
        <w:rPr>
          <w:i/>
          <w:iCs/>
          <w:sz w:val="24"/>
          <w:szCs w:val="24"/>
        </w:rPr>
        <w:t xml:space="preserve">, Probability of symptomatic, Probability of Hospitalization, </w:t>
      </w:r>
      <w:r w:rsidRPr="006668CA">
        <w:rPr>
          <w:sz w:val="24"/>
          <w:szCs w:val="24"/>
        </w:rPr>
        <w:t xml:space="preserve">and </w:t>
      </w:r>
      <w:r w:rsidRPr="006668CA">
        <w:rPr>
          <w:i/>
          <w:iCs/>
          <w:sz w:val="24"/>
          <w:szCs w:val="24"/>
        </w:rPr>
        <w:t>Probability of death.</w:t>
      </w:r>
    </w:p>
    <w:p w14:paraId="00000010" w14:textId="77777777" w:rsidR="007B64CF" w:rsidRPr="006668CA" w:rsidRDefault="007B64CF" w:rsidP="684181BF">
      <w:pPr>
        <w:spacing w:line="480" w:lineRule="auto"/>
        <w:jc w:val="both"/>
        <w:rPr>
          <w:sz w:val="24"/>
          <w:szCs w:val="24"/>
        </w:rPr>
      </w:pPr>
    </w:p>
    <w:p w14:paraId="00000011" w14:textId="0DEA845E" w:rsidR="007B64CF" w:rsidRPr="006668CA" w:rsidRDefault="00CD23BB" w:rsidP="684181BF">
      <w:pPr>
        <w:spacing w:line="480" w:lineRule="auto"/>
        <w:jc w:val="both"/>
        <w:rPr>
          <w:sz w:val="24"/>
          <w:szCs w:val="24"/>
        </w:rPr>
      </w:pPr>
      <w:r w:rsidRPr="006668CA">
        <w:rPr>
          <w:sz w:val="24"/>
          <w:szCs w:val="24"/>
        </w:rPr>
        <w:t xml:space="preserve">The </w:t>
      </w:r>
      <w:r w:rsidRPr="006668CA">
        <w:rPr>
          <w:i/>
          <w:iCs/>
          <w:sz w:val="24"/>
          <w:szCs w:val="24"/>
        </w:rPr>
        <w:t xml:space="preserve">Probability of Symptomatic </w:t>
      </w:r>
      <w:r w:rsidRPr="006668CA">
        <w:rPr>
          <w:sz w:val="24"/>
          <w:szCs w:val="24"/>
        </w:rPr>
        <w:t xml:space="preserve">in </w:t>
      </w:r>
      <w:r w:rsidR="109E0979" w:rsidRPr="006668CA">
        <w:rPr>
          <w:sz w:val="24"/>
          <w:szCs w:val="24"/>
        </w:rPr>
        <w:t>S1 Table</w:t>
      </w:r>
      <w:r w:rsidRPr="006668CA">
        <w:rPr>
          <w:i/>
          <w:iCs/>
          <w:sz w:val="24"/>
          <w:szCs w:val="24"/>
        </w:rPr>
        <w:t xml:space="preserve"> </w:t>
      </w:r>
      <w:r w:rsidRPr="006668CA">
        <w:rPr>
          <w:sz w:val="24"/>
          <w:szCs w:val="24"/>
        </w:rPr>
        <w:t xml:space="preserve">is the probability that a pre-symptomatic infected patient will start showing symptoms. The </w:t>
      </w:r>
      <w:r w:rsidRPr="006668CA">
        <w:rPr>
          <w:i/>
          <w:iCs/>
          <w:sz w:val="24"/>
          <w:szCs w:val="24"/>
        </w:rPr>
        <w:t xml:space="preserve">Probability of Hospitalization </w:t>
      </w:r>
      <w:r w:rsidRPr="006668CA">
        <w:rPr>
          <w:sz w:val="24"/>
          <w:szCs w:val="24"/>
        </w:rPr>
        <w:t xml:space="preserve">in </w:t>
      </w:r>
      <w:r w:rsidR="7EF31D50" w:rsidRPr="006668CA">
        <w:rPr>
          <w:sz w:val="24"/>
          <w:szCs w:val="24"/>
        </w:rPr>
        <w:t>S1 Table</w:t>
      </w:r>
      <w:r w:rsidRPr="006668CA">
        <w:rPr>
          <w:i/>
          <w:iCs/>
          <w:sz w:val="24"/>
          <w:szCs w:val="24"/>
        </w:rPr>
        <w:t xml:space="preserve"> </w:t>
      </w:r>
      <w:r w:rsidRPr="006668CA">
        <w:rPr>
          <w:sz w:val="24"/>
          <w:szCs w:val="24"/>
        </w:rPr>
        <w:t xml:space="preserve">is the probability that a symptomatic patient becomes hospitalized. The </w:t>
      </w:r>
      <w:r w:rsidRPr="006668CA">
        <w:rPr>
          <w:i/>
          <w:iCs/>
          <w:sz w:val="24"/>
          <w:szCs w:val="24"/>
        </w:rPr>
        <w:t xml:space="preserve">Probability of Death </w:t>
      </w:r>
      <w:r w:rsidRPr="006668CA">
        <w:rPr>
          <w:sz w:val="24"/>
          <w:szCs w:val="24"/>
        </w:rPr>
        <w:t xml:space="preserve">in </w:t>
      </w:r>
      <w:r w:rsidR="298801DE" w:rsidRPr="006668CA">
        <w:rPr>
          <w:sz w:val="24"/>
          <w:szCs w:val="24"/>
        </w:rPr>
        <w:t>S1 Table</w:t>
      </w:r>
      <w:r w:rsidRPr="006668CA">
        <w:rPr>
          <w:sz w:val="24"/>
          <w:szCs w:val="24"/>
        </w:rPr>
        <w:t xml:space="preserve"> is the probability that a person who is hospitalized dies. The </w:t>
      </w:r>
      <m:oMath>
        <m:sSub>
          <m:sSubPr>
            <m:ctrlPr>
              <w:rPr>
                <w:rFonts w:ascii="Cambria Math" w:hAnsi="Cambria Math"/>
                <w:sz w:val="20"/>
                <w:szCs w:val="20"/>
              </w:rPr>
            </m:ctrlPr>
          </m:sSubPr>
          <m:e>
            <m:r>
              <w:rPr>
                <w:rFonts w:ascii="Cambria Math" w:hAnsi="Cambria Math"/>
                <w:sz w:val="20"/>
                <w:szCs w:val="20"/>
              </w:rPr>
              <m:t>R</m:t>
            </m:r>
          </m:e>
          <m:sub>
            <m:r>
              <w:rPr>
                <w:rFonts w:ascii="Cambria Math" w:hAnsi="Cambria Math"/>
                <w:sz w:val="20"/>
                <w:szCs w:val="20"/>
              </w:rPr>
              <m:t>0</m:t>
            </m:r>
          </m:sub>
        </m:sSub>
      </m:oMath>
      <w:r w:rsidRPr="006668CA">
        <w:rPr>
          <w:sz w:val="24"/>
          <w:szCs w:val="24"/>
        </w:rPr>
        <w:t xml:space="preserve">in </w:t>
      </w:r>
      <w:r w:rsidR="4DE1AB9F" w:rsidRPr="006668CA">
        <w:rPr>
          <w:sz w:val="24"/>
          <w:szCs w:val="24"/>
        </w:rPr>
        <w:t>S1 Table</w:t>
      </w:r>
      <w:r w:rsidRPr="006668CA">
        <w:rPr>
          <w:sz w:val="24"/>
          <w:szCs w:val="24"/>
        </w:rPr>
        <w:t xml:space="preserve"> is the </w:t>
      </w:r>
      <w:r w:rsidRPr="006668CA">
        <w:rPr>
          <w:i/>
          <w:iCs/>
          <w:sz w:val="24"/>
          <w:szCs w:val="24"/>
        </w:rPr>
        <w:t>reproductive number</w:t>
      </w:r>
      <w:r w:rsidRPr="006668CA">
        <w:rPr>
          <w:sz w:val="24"/>
          <w:szCs w:val="24"/>
        </w:rPr>
        <w:t xml:space="preserve">, which measures the transmission potential of the virus (i.e., the expected number of secondary infections caused by a typical infection). The </w:t>
      </w:r>
      <m:oMath>
        <m:r>
          <w:rPr>
            <w:rFonts w:ascii="Cambria Math" w:hAnsi="Cambria Math"/>
            <w:sz w:val="20"/>
            <w:szCs w:val="20"/>
          </w:rPr>
          <m:t>β</m:t>
        </m:r>
      </m:oMath>
      <w:r w:rsidR="74517508" w:rsidRPr="006668CA">
        <w:rPr>
          <w:sz w:val="24"/>
          <w:szCs w:val="24"/>
        </w:rPr>
        <w:t xml:space="preserve"> </w:t>
      </w:r>
      <w:r w:rsidRPr="006668CA">
        <w:rPr>
          <w:sz w:val="24"/>
          <w:szCs w:val="24"/>
        </w:rPr>
        <w:t xml:space="preserve">in </w:t>
      </w:r>
      <w:r w:rsidR="6CB39293" w:rsidRPr="006668CA">
        <w:rPr>
          <w:sz w:val="24"/>
          <w:szCs w:val="24"/>
        </w:rPr>
        <w:t>S1 Table</w:t>
      </w:r>
      <w:r w:rsidR="4EA89075" w:rsidRPr="006668CA">
        <w:rPr>
          <w:sz w:val="24"/>
          <w:szCs w:val="24"/>
        </w:rPr>
        <w:t xml:space="preserve"> </w:t>
      </w:r>
      <w:r w:rsidRPr="006668CA">
        <w:rPr>
          <w:sz w:val="24"/>
          <w:szCs w:val="24"/>
        </w:rPr>
        <w:t xml:space="preserve">parameter represents the transmission rate. The </w:t>
      </w:r>
      <w:r w:rsidRPr="006668CA">
        <w:rPr>
          <w:i/>
          <w:iCs/>
          <w:sz w:val="24"/>
          <w:szCs w:val="24"/>
        </w:rPr>
        <w:t xml:space="preserve">Exposed Duration </w:t>
      </w:r>
      <w:r w:rsidRPr="006668CA">
        <w:rPr>
          <w:sz w:val="24"/>
          <w:szCs w:val="24"/>
        </w:rPr>
        <w:t xml:space="preserve">in </w:t>
      </w:r>
      <w:r w:rsidR="61953794" w:rsidRPr="006668CA">
        <w:rPr>
          <w:sz w:val="24"/>
          <w:szCs w:val="24"/>
        </w:rPr>
        <w:t>S1 Table</w:t>
      </w:r>
      <w:r w:rsidRPr="006668CA">
        <w:rPr>
          <w:sz w:val="24"/>
          <w:szCs w:val="24"/>
        </w:rPr>
        <w:t xml:space="preserve"> is the length of time (in days) between when a person was exposed to COVID19 from another infectious person and when this person becomes infectious, that is, when a person enters the pre-symptomatic phase. Note that a person becomes infectious when they enter the pre-symptomatic phase. The </w:t>
      </w:r>
      <w:r w:rsidRPr="006668CA">
        <w:rPr>
          <w:i/>
          <w:iCs/>
          <w:sz w:val="24"/>
          <w:szCs w:val="24"/>
        </w:rPr>
        <w:t xml:space="preserve">Pre-symptomatic Duration </w:t>
      </w:r>
      <w:r w:rsidRPr="006668CA">
        <w:rPr>
          <w:sz w:val="24"/>
          <w:szCs w:val="24"/>
        </w:rPr>
        <w:t xml:space="preserve">in </w:t>
      </w:r>
      <w:r w:rsidR="420ED2C1" w:rsidRPr="006668CA">
        <w:rPr>
          <w:sz w:val="24"/>
          <w:szCs w:val="24"/>
        </w:rPr>
        <w:t>S1 Table</w:t>
      </w:r>
      <w:r w:rsidRPr="006668CA">
        <w:rPr>
          <w:i/>
          <w:iCs/>
          <w:sz w:val="24"/>
          <w:szCs w:val="24"/>
        </w:rPr>
        <w:t xml:space="preserve"> </w:t>
      </w:r>
      <w:r w:rsidRPr="006668CA">
        <w:rPr>
          <w:sz w:val="24"/>
          <w:szCs w:val="24"/>
        </w:rPr>
        <w:t xml:space="preserve">is the </w:t>
      </w:r>
      <w:r w:rsidRPr="006668CA">
        <w:rPr>
          <w:sz w:val="24"/>
          <w:szCs w:val="24"/>
        </w:rPr>
        <w:lastRenderedPageBreak/>
        <w:t xml:space="preserve">amount of time (in days) before an infected patient enters either the symptomatic or asymptomatic phase. Note that a patient will either become symptomatic or asymptomatic after the same amount of time (in days) through the pre-symptomatic phase. Also note that a person who goes from pre-symptomatic to asymptomatic has no fundamental change. It is simply that this person will </w:t>
      </w:r>
      <w:r w:rsidR="703DC248" w:rsidRPr="006668CA">
        <w:rPr>
          <w:sz w:val="24"/>
          <w:szCs w:val="24"/>
        </w:rPr>
        <w:t xml:space="preserve">continue to </w:t>
      </w:r>
      <w:r w:rsidRPr="006668CA">
        <w:rPr>
          <w:sz w:val="24"/>
          <w:szCs w:val="24"/>
        </w:rPr>
        <w:t xml:space="preserve">never develop symptoms. The </w:t>
      </w:r>
      <w:r w:rsidRPr="006668CA">
        <w:rPr>
          <w:i/>
          <w:iCs/>
          <w:sz w:val="24"/>
          <w:szCs w:val="24"/>
        </w:rPr>
        <w:t xml:space="preserve">Symptomatic Duration </w:t>
      </w:r>
      <w:r w:rsidRPr="006668CA">
        <w:rPr>
          <w:sz w:val="24"/>
          <w:szCs w:val="24"/>
        </w:rPr>
        <w:t xml:space="preserve">in </w:t>
      </w:r>
      <w:r w:rsidR="013E0A0E" w:rsidRPr="006668CA">
        <w:rPr>
          <w:sz w:val="24"/>
          <w:szCs w:val="24"/>
        </w:rPr>
        <w:t>S1 Table</w:t>
      </w:r>
      <w:r w:rsidRPr="006668CA">
        <w:rPr>
          <w:i/>
          <w:iCs/>
          <w:sz w:val="24"/>
          <w:szCs w:val="24"/>
        </w:rPr>
        <w:t xml:space="preserve"> </w:t>
      </w:r>
      <w:r w:rsidRPr="006668CA">
        <w:rPr>
          <w:sz w:val="24"/>
          <w:szCs w:val="24"/>
        </w:rPr>
        <w:t xml:space="preserve">is the amount of time (in days) it takes for a symptomatic person to become either hospitalized or recovered. The </w:t>
      </w:r>
      <w:r w:rsidRPr="006668CA">
        <w:rPr>
          <w:i/>
          <w:iCs/>
          <w:sz w:val="24"/>
          <w:szCs w:val="24"/>
        </w:rPr>
        <w:t xml:space="preserve">Hospitalized Duration </w:t>
      </w:r>
      <w:r w:rsidRPr="006668CA">
        <w:rPr>
          <w:sz w:val="24"/>
          <w:szCs w:val="24"/>
        </w:rPr>
        <w:t xml:space="preserve">in </w:t>
      </w:r>
      <w:r w:rsidR="1A3F212D" w:rsidRPr="006668CA">
        <w:rPr>
          <w:sz w:val="24"/>
          <w:szCs w:val="24"/>
        </w:rPr>
        <w:t>S1 Table</w:t>
      </w:r>
      <w:r w:rsidRPr="006668CA">
        <w:rPr>
          <w:i/>
          <w:iCs/>
          <w:sz w:val="24"/>
          <w:szCs w:val="24"/>
        </w:rPr>
        <w:t xml:space="preserve"> </w:t>
      </w:r>
      <w:r w:rsidRPr="006668CA">
        <w:rPr>
          <w:sz w:val="24"/>
          <w:szCs w:val="24"/>
        </w:rPr>
        <w:t xml:space="preserve">is the amount of time (in days) a person who has been hospitalized will either become recovered or will die. The </w:t>
      </w:r>
      <w:r w:rsidRPr="006668CA">
        <w:rPr>
          <w:i/>
          <w:iCs/>
          <w:sz w:val="24"/>
          <w:szCs w:val="24"/>
        </w:rPr>
        <w:t xml:space="preserve">Symptomatic-Asymptomatic Duration Ratio </w:t>
      </w:r>
      <w:r w:rsidRPr="006668CA">
        <w:rPr>
          <w:sz w:val="24"/>
          <w:szCs w:val="24"/>
        </w:rPr>
        <w:t xml:space="preserve">in </w:t>
      </w:r>
      <w:r w:rsidR="42F294CC" w:rsidRPr="006668CA">
        <w:rPr>
          <w:sz w:val="24"/>
          <w:szCs w:val="24"/>
        </w:rPr>
        <w:t>S1 Table</w:t>
      </w:r>
      <w:r w:rsidRPr="006668CA">
        <w:rPr>
          <w:i/>
          <w:iCs/>
          <w:sz w:val="24"/>
          <w:szCs w:val="24"/>
        </w:rPr>
        <w:t xml:space="preserve"> </w:t>
      </w:r>
      <w:r w:rsidRPr="006668CA">
        <w:rPr>
          <w:sz w:val="24"/>
          <w:szCs w:val="24"/>
        </w:rPr>
        <w:t xml:space="preserve">is the ratio of duration times between symptomatic and asymptomatic, which is used to identify the average asymptomatic duration. The </w:t>
      </w:r>
      <m:oMath>
        <m:r>
          <w:rPr>
            <w:rFonts w:ascii="Cambria Math" w:hAnsi="Cambria Math"/>
            <w:sz w:val="20"/>
            <w:szCs w:val="20"/>
          </w:rPr>
          <m:t>θ</m:t>
        </m:r>
      </m:oMath>
      <w:r w:rsidRPr="006668CA">
        <w:rPr>
          <w:sz w:val="24"/>
          <w:szCs w:val="24"/>
        </w:rPr>
        <w:t xml:space="preserve"> parameter in </w:t>
      </w:r>
      <w:r w:rsidR="5CCA9CD8" w:rsidRPr="006668CA">
        <w:rPr>
          <w:sz w:val="24"/>
          <w:szCs w:val="24"/>
        </w:rPr>
        <w:t>S1 Table</w:t>
      </w:r>
      <w:r w:rsidRPr="006668CA">
        <w:rPr>
          <w:i/>
          <w:iCs/>
          <w:sz w:val="24"/>
          <w:szCs w:val="24"/>
        </w:rPr>
        <w:t xml:space="preserve"> </w:t>
      </w:r>
      <w:r w:rsidRPr="006668CA">
        <w:rPr>
          <w:sz w:val="24"/>
          <w:szCs w:val="24"/>
        </w:rPr>
        <w:t xml:space="preserve">is the proportion of transmission that occurs at the pre-symptomatic or asymptomatic phase. The </w:t>
      </w:r>
      <m:oMath>
        <m:r>
          <w:rPr>
            <w:rFonts w:ascii="Cambria Math" w:hAnsi="Cambria Math"/>
            <w:sz w:val="20"/>
            <w:szCs w:val="20"/>
          </w:rPr>
          <m:t>ω</m:t>
        </m:r>
      </m:oMath>
      <w:r w:rsidRPr="006668CA">
        <w:rPr>
          <w:sz w:val="24"/>
          <w:szCs w:val="24"/>
        </w:rPr>
        <w:t xml:space="preserve"> parameter in </w:t>
      </w:r>
      <w:r w:rsidR="3DCCACE1" w:rsidRPr="006668CA">
        <w:rPr>
          <w:sz w:val="24"/>
          <w:szCs w:val="24"/>
        </w:rPr>
        <w:t>S1 Table</w:t>
      </w:r>
      <w:r w:rsidRPr="006668CA">
        <w:rPr>
          <w:i/>
          <w:iCs/>
          <w:sz w:val="24"/>
          <w:szCs w:val="24"/>
        </w:rPr>
        <w:t xml:space="preserve"> </w:t>
      </w:r>
      <w:r w:rsidRPr="006668CA">
        <w:rPr>
          <w:sz w:val="24"/>
          <w:szCs w:val="24"/>
        </w:rPr>
        <w:t>denotes the proportion of infections generated by individuals who are asymptomatic.</w:t>
      </w:r>
    </w:p>
    <w:p w14:paraId="00000012" w14:textId="30C95255" w:rsidR="007B64CF" w:rsidRPr="006668CA" w:rsidRDefault="00CD23BB" w:rsidP="684181BF">
      <w:pPr>
        <w:spacing w:before="240" w:line="480" w:lineRule="auto"/>
        <w:jc w:val="both"/>
        <w:rPr>
          <w:sz w:val="24"/>
          <w:szCs w:val="24"/>
        </w:rPr>
      </w:pPr>
      <w:r w:rsidRPr="006668CA">
        <w:rPr>
          <w:sz w:val="24"/>
          <w:szCs w:val="24"/>
        </w:rPr>
        <w:t xml:space="preserve">To seed the model, we utilized the confirmed case data for Georgia. Since the case data was stratified down to the county level and our initialization needed data down to the census tract level, we took the numbers provided for the county level </w:t>
      </w:r>
      <w:r w:rsidR="152A8098" w:rsidRPr="006668CA">
        <w:rPr>
          <w:sz w:val="24"/>
          <w:szCs w:val="24"/>
        </w:rPr>
        <w:t xml:space="preserve">from The New York Times </w:t>
      </w:r>
      <w:r w:rsidRPr="006668CA">
        <w:rPr>
          <w:sz w:val="24"/>
          <w:szCs w:val="24"/>
        </w:rPr>
        <w:t xml:space="preserve">and applied the Huntington-Hill method of apportionment (the same method used to decide the number of seats that belong to each U.S. </w:t>
      </w:r>
      <w:r w:rsidR="2D9B54E8" w:rsidRPr="006668CA">
        <w:rPr>
          <w:sz w:val="24"/>
          <w:szCs w:val="24"/>
        </w:rPr>
        <w:t>congressman</w:t>
      </w:r>
      <w:r w:rsidRPr="006668CA">
        <w:rPr>
          <w:sz w:val="24"/>
          <w:szCs w:val="24"/>
        </w:rPr>
        <w:t xml:space="preserve"> in the House of Representatives) to apportion the number of COVID19 confirmed cases from March 24th to each of the census tracts in the state of Georgia. We used the distribution of the seeds from the confirmed cases to inform the community-level projections.  </w:t>
      </w:r>
    </w:p>
    <w:p w14:paraId="00000013" w14:textId="61C007C8" w:rsidR="007B64CF" w:rsidRPr="006668CA" w:rsidRDefault="00CD23BB" w:rsidP="684181BF">
      <w:pPr>
        <w:spacing w:before="240" w:line="480" w:lineRule="auto"/>
        <w:jc w:val="both"/>
        <w:rPr>
          <w:sz w:val="24"/>
          <w:szCs w:val="24"/>
        </w:rPr>
      </w:pPr>
      <w:r w:rsidRPr="006668CA">
        <w:rPr>
          <w:sz w:val="24"/>
          <w:szCs w:val="24"/>
        </w:rPr>
        <w:lastRenderedPageBreak/>
        <w:t>At the start of a simulation run, an initial infection was introduced randomly to agents from census tracts following the distributions of confirmed cases in Georgia. Any susceptible individual who becomes infected changes their disease status from susceptible to exposed. With pre-defined probabilities, the disease progresses within infected individuals and spreads to previously healthy individuals across the network. Once recovered from the disease, the individual remains in that state as there is no definitive evidence that it is possible to be re</w:t>
      </w:r>
      <w:r w:rsidR="03DE650C" w:rsidRPr="006668CA">
        <w:rPr>
          <w:sz w:val="24"/>
          <w:szCs w:val="24"/>
        </w:rPr>
        <w:t>-</w:t>
      </w:r>
      <w:r w:rsidRPr="006668CA">
        <w:rPr>
          <w:sz w:val="24"/>
          <w:szCs w:val="24"/>
        </w:rPr>
        <w:t>infected with COVID19 after full recovery.</w:t>
      </w:r>
    </w:p>
    <w:p w14:paraId="1AEDAD51" w14:textId="5490F41B" w:rsidR="006668CA" w:rsidRPr="006668CA" w:rsidRDefault="00CD23BB" w:rsidP="684181BF">
      <w:pPr>
        <w:spacing w:before="240" w:line="480" w:lineRule="auto"/>
        <w:jc w:val="both"/>
        <w:rPr>
          <w:sz w:val="24"/>
          <w:szCs w:val="24"/>
        </w:rPr>
      </w:pPr>
      <w:r w:rsidRPr="006668CA">
        <w:rPr>
          <w:sz w:val="24"/>
          <w:szCs w:val="24"/>
        </w:rPr>
        <w:t>The code used was implemented using C++.</w:t>
      </w:r>
    </w:p>
    <w:p w14:paraId="7CE2A5B6" w14:textId="070021DD" w:rsidR="006668CA" w:rsidRPr="006668CA" w:rsidRDefault="006668CA" w:rsidP="006668CA">
      <w:pPr>
        <w:spacing w:before="240" w:after="240" w:line="480" w:lineRule="auto"/>
        <w:jc w:val="both"/>
        <w:rPr>
          <w:sz w:val="24"/>
          <w:szCs w:val="24"/>
        </w:rPr>
      </w:pPr>
      <w:r w:rsidRPr="006668CA">
        <w:rPr>
          <w:b/>
          <w:bCs/>
          <w:sz w:val="24"/>
          <w:szCs w:val="24"/>
        </w:rPr>
        <w:t xml:space="preserve">S1 Fig. Model descriptions. </w:t>
      </w:r>
      <w:r w:rsidRPr="006668CA">
        <w:rPr>
          <w:sz w:val="24"/>
          <w:szCs w:val="24"/>
        </w:rPr>
        <w:t>Agent-base model incorporates the natural history of the disease for each individual agent, by age group, and the interactions at the household, peer group, and community, across different geographic areas.</w:t>
      </w:r>
    </w:p>
    <w:p w14:paraId="00000056" w14:textId="43789934" w:rsidR="007B64CF" w:rsidRPr="006668CA" w:rsidRDefault="514A48F8" w:rsidP="684181BF">
      <w:pPr>
        <w:spacing w:before="240" w:after="240" w:line="480" w:lineRule="auto"/>
        <w:jc w:val="both"/>
        <w:rPr>
          <w:b/>
          <w:bCs/>
          <w:sz w:val="24"/>
          <w:szCs w:val="24"/>
        </w:rPr>
      </w:pPr>
      <w:r w:rsidRPr="006668CA">
        <w:rPr>
          <w:b/>
          <w:bCs/>
          <w:sz w:val="24"/>
          <w:szCs w:val="24"/>
        </w:rPr>
        <w:t xml:space="preserve">Capacity </w:t>
      </w:r>
      <w:r w:rsidR="743951DD" w:rsidRPr="006668CA">
        <w:rPr>
          <w:b/>
          <w:bCs/>
          <w:sz w:val="24"/>
          <w:szCs w:val="24"/>
        </w:rPr>
        <w:t>n</w:t>
      </w:r>
      <w:r w:rsidRPr="006668CA">
        <w:rPr>
          <w:b/>
          <w:bCs/>
          <w:sz w:val="24"/>
          <w:szCs w:val="24"/>
        </w:rPr>
        <w:t xml:space="preserve">eed </w:t>
      </w:r>
      <w:r w:rsidR="482E2524" w:rsidRPr="006668CA">
        <w:rPr>
          <w:b/>
          <w:bCs/>
          <w:sz w:val="24"/>
          <w:szCs w:val="24"/>
        </w:rPr>
        <w:t>e</w:t>
      </w:r>
      <w:r w:rsidRPr="006668CA">
        <w:rPr>
          <w:b/>
          <w:bCs/>
          <w:sz w:val="24"/>
          <w:szCs w:val="24"/>
        </w:rPr>
        <w:t xml:space="preserve">stimation: </w:t>
      </w:r>
      <w:r w:rsidR="5C7658D2" w:rsidRPr="006668CA">
        <w:rPr>
          <w:b/>
          <w:bCs/>
          <w:sz w:val="24"/>
          <w:szCs w:val="24"/>
        </w:rPr>
        <w:t>d</w:t>
      </w:r>
      <w:r w:rsidRPr="006668CA">
        <w:rPr>
          <w:b/>
          <w:bCs/>
          <w:sz w:val="24"/>
          <w:szCs w:val="24"/>
        </w:rPr>
        <w:t xml:space="preserve">escription of </w:t>
      </w:r>
      <w:r w:rsidR="5D96A566" w:rsidRPr="006668CA">
        <w:rPr>
          <w:b/>
          <w:bCs/>
          <w:sz w:val="24"/>
          <w:szCs w:val="24"/>
        </w:rPr>
        <w:t>m</w:t>
      </w:r>
      <w:r w:rsidRPr="006668CA">
        <w:rPr>
          <w:b/>
          <w:bCs/>
          <w:sz w:val="24"/>
          <w:szCs w:val="24"/>
        </w:rPr>
        <w:t xml:space="preserve">odel </w:t>
      </w:r>
      <w:r w:rsidR="00508ABF" w:rsidRPr="006668CA">
        <w:rPr>
          <w:b/>
          <w:bCs/>
          <w:sz w:val="24"/>
          <w:szCs w:val="24"/>
        </w:rPr>
        <w:t>i</w:t>
      </w:r>
      <w:r w:rsidRPr="006668CA">
        <w:rPr>
          <w:b/>
          <w:bCs/>
          <w:sz w:val="24"/>
          <w:szCs w:val="24"/>
        </w:rPr>
        <w:t>nputs</w:t>
      </w:r>
    </w:p>
    <w:p w14:paraId="088E0901" w14:textId="077471E9" w:rsidR="7FDED17D" w:rsidRPr="006668CA" w:rsidRDefault="00CD23BB" w:rsidP="684181BF">
      <w:pPr>
        <w:spacing w:line="480" w:lineRule="auto"/>
        <w:jc w:val="both"/>
        <w:rPr>
          <w:i/>
          <w:iCs/>
          <w:sz w:val="24"/>
          <w:szCs w:val="24"/>
        </w:rPr>
      </w:pPr>
      <w:r w:rsidRPr="006668CA">
        <w:rPr>
          <w:sz w:val="24"/>
          <w:szCs w:val="24"/>
        </w:rPr>
        <w:t>To calculate the daily number of hospital beds needed, we take the needs from the previous day after removing patients that have been discharged and add the daily new hospitalizations by age group. The number of patients who are discharged is determined by taking a fraction of the hospitalized population, based on the</w:t>
      </w:r>
      <w:r w:rsidR="17214EA9" w:rsidRPr="006668CA">
        <w:rPr>
          <w:sz w:val="24"/>
          <w:szCs w:val="24"/>
        </w:rPr>
        <w:t xml:space="preserve"> mean value of the</w:t>
      </w:r>
      <w:r w:rsidRPr="006668CA">
        <w:rPr>
          <w:sz w:val="24"/>
          <w:szCs w:val="24"/>
        </w:rPr>
        <w:t xml:space="preserve"> </w:t>
      </w:r>
      <w:r w:rsidRPr="006668CA">
        <w:rPr>
          <w:i/>
          <w:iCs/>
          <w:sz w:val="24"/>
          <w:szCs w:val="24"/>
        </w:rPr>
        <w:t>Hospitalization Duration</w:t>
      </w:r>
      <w:r w:rsidRPr="006668CA">
        <w:rPr>
          <w:sz w:val="24"/>
          <w:szCs w:val="24"/>
        </w:rPr>
        <w:t xml:space="preserve">. The </w:t>
      </w:r>
      <w:r w:rsidRPr="006668CA">
        <w:rPr>
          <w:i/>
          <w:iCs/>
          <w:sz w:val="24"/>
          <w:szCs w:val="24"/>
        </w:rPr>
        <w:t xml:space="preserve">Hospitalized Duration </w:t>
      </w:r>
      <w:r w:rsidRPr="006668CA">
        <w:rPr>
          <w:sz w:val="24"/>
          <w:szCs w:val="24"/>
        </w:rPr>
        <w:t xml:space="preserve">is defined as the average length of stay of a COVID19 patient in the hospital. Calculations for ICU bed needs are found by taking the ICU patients from the previous day after removing individuals that have been discharged from the ICU and adding a percentage of the daily new hospitalizations by age group, where percentages are determined by the age-dependent </w:t>
      </w:r>
      <w:r w:rsidRPr="006668CA">
        <w:rPr>
          <w:i/>
          <w:iCs/>
          <w:sz w:val="24"/>
          <w:szCs w:val="24"/>
        </w:rPr>
        <w:t xml:space="preserve">Percentage of hospitalizations that require ICU </w:t>
      </w:r>
      <w:r w:rsidRPr="006668CA">
        <w:rPr>
          <w:sz w:val="24"/>
          <w:szCs w:val="24"/>
        </w:rPr>
        <w:t xml:space="preserve">from </w:t>
      </w:r>
      <w:r w:rsidR="44366BDB" w:rsidRPr="006668CA">
        <w:rPr>
          <w:sz w:val="24"/>
          <w:szCs w:val="24"/>
        </w:rPr>
        <w:t>S1 Table</w:t>
      </w:r>
      <w:r w:rsidRPr="006668CA">
        <w:rPr>
          <w:i/>
          <w:iCs/>
          <w:sz w:val="24"/>
          <w:szCs w:val="24"/>
        </w:rPr>
        <w:t xml:space="preserve">. </w:t>
      </w:r>
      <w:r w:rsidRPr="006668CA">
        <w:rPr>
          <w:sz w:val="24"/>
          <w:szCs w:val="24"/>
        </w:rPr>
        <w:t xml:space="preserve">The </w:t>
      </w:r>
      <w:r w:rsidRPr="006668CA">
        <w:rPr>
          <w:i/>
          <w:iCs/>
          <w:sz w:val="24"/>
          <w:szCs w:val="24"/>
        </w:rPr>
        <w:t xml:space="preserve">Percentage of hospitalizations that </w:t>
      </w:r>
      <w:r w:rsidRPr="006668CA">
        <w:rPr>
          <w:i/>
          <w:iCs/>
          <w:sz w:val="24"/>
          <w:szCs w:val="24"/>
        </w:rPr>
        <w:lastRenderedPageBreak/>
        <w:t xml:space="preserve">require ICU </w:t>
      </w:r>
      <w:r w:rsidRPr="006668CA">
        <w:rPr>
          <w:sz w:val="24"/>
          <w:szCs w:val="24"/>
        </w:rPr>
        <w:t xml:space="preserve">is the percentage of COVID19 hospital patients that have been transferred to the ICU because of the severity of their illness. This percentage has been considered to be age-dependent and the estimations for each age group are given in </w:t>
      </w:r>
      <w:r w:rsidR="023D61CC" w:rsidRPr="006668CA">
        <w:rPr>
          <w:sz w:val="24"/>
          <w:szCs w:val="24"/>
        </w:rPr>
        <w:t>S1 Table</w:t>
      </w:r>
      <w:r w:rsidRPr="006668CA">
        <w:rPr>
          <w:i/>
          <w:iCs/>
          <w:sz w:val="24"/>
          <w:szCs w:val="24"/>
        </w:rPr>
        <w:t xml:space="preserve">. </w:t>
      </w:r>
      <w:r w:rsidRPr="006668CA">
        <w:rPr>
          <w:sz w:val="24"/>
          <w:szCs w:val="24"/>
        </w:rPr>
        <w:t xml:space="preserve">The number of ICU patients that are discharged is a fraction of the current COVID19 ICU population, based on the </w:t>
      </w:r>
      <w:r w:rsidRPr="006668CA">
        <w:rPr>
          <w:i/>
          <w:iCs/>
          <w:sz w:val="24"/>
          <w:szCs w:val="24"/>
        </w:rPr>
        <w:t xml:space="preserve">ICU Duration </w:t>
      </w:r>
      <w:r w:rsidRPr="006668CA">
        <w:rPr>
          <w:sz w:val="24"/>
          <w:szCs w:val="24"/>
        </w:rPr>
        <w:t xml:space="preserve">from </w:t>
      </w:r>
      <w:r w:rsidR="2752C4E5" w:rsidRPr="006668CA">
        <w:rPr>
          <w:sz w:val="24"/>
          <w:szCs w:val="24"/>
        </w:rPr>
        <w:t>S1 Table</w:t>
      </w:r>
      <w:r w:rsidRPr="006668CA">
        <w:rPr>
          <w:i/>
          <w:iCs/>
          <w:sz w:val="24"/>
          <w:szCs w:val="24"/>
        </w:rPr>
        <w:t xml:space="preserve">. </w:t>
      </w:r>
      <w:r w:rsidRPr="006668CA">
        <w:rPr>
          <w:sz w:val="24"/>
          <w:szCs w:val="24"/>
        </w:rPr>
        <w:t xml:space="preserve">The </w:t>
      </w:r>
      <w:r w:rsidRPr="006668CA">
        <w:rPr>
          <w:i/>
          <w:iCs/>
          <w:sz w:val="24"/>
          <w:szCs w:val="24"/>
        </w:rPr>
        <w:t xml:space="preserve">ICU Duration </w:t>
      </w:r>
      <w:r w:rsidRPr="006668CA">
        <w:rPr>
          <w:sz w:val="24"/>
          <w:szCs w:val="24"/>
        </w:rPr>
        <w:t xml:space="preserve">is the average length of stay in the ICU for a COVID19 patient. Lastly, the calculations for ventilator needs are determined by taking the ICU patients from the previous day that are on ventilation after removing the ICU patients who have stopped ventilation and adding a percentage of the daily new ICU patients, based on the </w:t>
      </w:r>
      <w:r w:rsidRPr="006668CA">
        <w:rPr>
          <w:i/>
          <w:iCs/>
          <w:sz w:val="24"/>
          <w:szCs w:val="24"/>
        </w:rPr>
        <w:t xml:space="preserve">Percentage of ICU patients that require ventilation </w:t>
      </w:r>
      <w:r w:rsidRPr="006668CA">
        <w:rPr>
          <w:sz w:val="24"/>
          <w:szCs w:val="24"/>
        </w:rPr>
        <w:t xml:space="preserve">from </w:t>
      </w:r>
      <w:r w:rsidR="19795EC4" w:rsidRPr="006668CA">
        <w:rPr>
          <w:sz w:val="24"/>
          <w:szCs w:val="24"/>
        </w:rPr>
        <w:t>S1 Tabl</w:t>
      </w:r>
      <w:r w:rsidR="65BAA888" w:rsidRPr="006668CA">
        <w:rPr>
          <w:sz w:val="24"/>
          <w:szCs w:val="24"/>
        </w:rPr>
        <w:t>e</w:t>
      </w:r>
      <w:r w:rsidRPr="006668CA">
        <w:rPr>
          <w:i/>
          <w:iCs/>
          <w:sz w:val="24"/>
          <w:szCs w:val="24"/>
        </w:rPr>
        <w:t xml:space="preserve">. </w:t>
      </w:r>
      <w:r w:rsidRPr="006668CA">
        <w:rPr>
          <w:sz w:val="24"/>
          <w:szCs w:val="24"/>
        </w:rPr>
        <w:t xml:space="preserve">The </w:t>
      </w:r>
      <w:r w:rsidRPr="006668CA">
        <w:rPr>
          <w:i/>
          <w:iCs/>
          <w:sz w:val="24"/>
          <w:szCs w:val="24"/>
        </w:rPr>
        <w:t xml:space="preserve">Percentage of ICU patients that require ventilation </w:t>
      </w:r>
      <w:r w:rsidRPr="006668CA">
        <w:rPr>
          <w:sz w:val="24"/>
          <w:szCs w:val="24"/>
        </w:rPr>
        <w:t xml:space="preserve">is defined as the percent of COVID19 patients in the ICU whose illness severity requires respiratory support through mechanical ventilation or ECMO services. The fraction of ventilation patients who are removed from ventilation services is calculated from the average length of time on ventilation for a COVID19 patient, referred to as </w:t>
      </w:r>
      <w:r w:rsidRPr="006668CA">
        <w:rPr>
          <w:i/>
          <w:iCs/>
          <w:sz w:val="24"/>
          <w:szCs w:val="24"/>
        </w:rPr>
        <w:t xml:space="preserve">Ventilation Duration </w:t>
      </w:r>
      <w:r w:rsidRPr="006668CA">
        <w:rPr>
          <w:sz w:val="24"/>
          <w:szCs w:val="24"/>
        </w:rPr>
        <w:t xml:space="preserve">in </w:t>
      </w:r>
      <w:r w:rsidR="273804FD" w:rsidRPr="006668CA">
        <w:rPr>
          <w:sz w:val="24"/>
          <w:szCs w:val="24"/>
        </w:rPr>
        <w:t>S1 Table</w:t>
      </w:r>
      <w:r w:rsidRPr="006668CA">
        <w:rPr>
          <w:i/>
          <w:iCs/>
          <w:sz w:val="24"/>
          <w:szCs w:val="24"/>
        </w:rPr>
        <w:t>.</w:t>
      </w:r>
    </w:p>
    <w:p w14:paraId="045F2CB2" w14:textId="64B5862A" w:rsidR="4B1C64FB" w:rsidRPr="006668CA" w:rsidRDefault="30C474CC" w:rsidP="684181BF">
      <w:pPr>
        <w:spacing w:before="240" w:after="240" w:line="480" w:lineRule="auto"/>
        <w:jc w:val="both"/>
        <w:rPr>
          <w:b/>
          <w:bCs/>
          <w:sz w:val="24"/>
          <w:szCs w:val="24"/>
        </w:rPr>
      </w:pPr>
      <w:r w:rsidRPr="006668CA">
        <w:rPr>
          <w:b/>
          <w:bCs/>
          <w:sz w:val="24"/>
          <w:szCs w:val="24"/>
        </w:rPr>
        <w:t xml:space="preserve">Calibration and </w:t>
      </w:r>
      <w:r w:rsidR="5732B3DB" w:rsidRPr="006668CA">
        <w:rPr>
          <w:b/>
          <w:bCs/>
          <w:sz w:val="24"/>
          <w:szCs w:val="24"/>
        </w:rPr>
        <w:t>v</w:t>
      </w:r>
      <w:r w:rsidRPr="006668CA">
        <w:rPr>
          <w:b/>
          <w:bCs/>
          <w:sz w:val="24"/>
          <w:szCs w:val="24"/>
        </w:rPr>
        <w:t xml:space="preserve">alidation of the </w:t>
      </w:r>
      <w:r w:rsidR="5759A02F" w:rsidRPr="006668CA">
        <w:rPr>
          <w:b/>
          <w:bCs/>
          <w:sz w:val="24"/>
          <w:szCs w:val="24"/>
        </w:rPr>
        <w:t>m</w:t>
      </w:r>
      <w:r w:rsidRPr="006668CA">
        <w:rPr>
          <w:b/>
          <w:bCs/>
          <w:sz w:val="24"/>
          <w:szCs w:val="24"/>
        </w:rPr>
        <w:t>odel</w:t>
      </w:r>
    </w:p>
    <w:p w14:paraId="68B1385D" w14:textId="35D7AC28" w:rsidR="00640461" w:rsidRPr="006668CA" w:rsidRDefault="00640461" w:rsidP="684181BF">
      <w:pPr>
        <w:spacing w:before="240" w:line="480" w:lineRule="auto"/>
        <w:jc w:val="both"/>
        <w:rPr>
          <w:sz w:val="24"/>
          <w:szCs w:val="24"/>
        </w:rPr>
      </w:pPr>
      <w:r w:rsidRPr="006668CA">
        <w:rPr>
          <w:sz w:val="24"/>
          <w:szCs w:val="24"/>
        </w:rPr>
        <w:t>SIP intervention at the state level in Georgia was not implemented on March 16th; however most of the businesses, profit and non-profit organizations, and governmental organizations have enacted various interventions to establish VQ; starting on April 3, 2020</w:t>
      </w:r>
      <w:r w:rsidR="00AE4208" w:rsidRPr="006668CA">
        <w:rPr>
          <w:sz w:val="24"/>
          <w:szCs w:val="24"/>
        </w:rPr>
        <w:t xml:space="preserve"> </w:t>
      </w:r>
      <w:r w:rsidR="00415FBE" w:rsidRPr="006668CA">
        <w:rPr>
          <w:sz w:val="24"/>
          <w:szCs w:val="24"/>
        </w:rPr>
        <w:fldChar w:fldCharType="begin"/>
      </w:r>
      <w:r w:rsidR="00415FBE" w:rsidRPr="006668CA">
        <w:rPr>
          <w:sz w:val="24"/>
          <w:szCs w:val="24"/>
        </w:rPr>
        <w:instrText xml:space="preserve"> ADDIN EN.CITE &lt;EndNote&gt;&lt;Cite&gt;&lt;Author&gt;Georgia&lt;/Author&gt;&lt;Year&gt;2020&lt;/Year&gt;&lt;RecNum&gt;95&lt;/RecNum&gt;&lt;DisplayText&gt;[27]&lt;/DisplayText&gt;&lt;record&gt;&lt;rec-number&gt;95&lt;/rec-number&gt;&lt;foreign-keys&gt;&lt;key app="EN" db-id="xdzawrrrof5ve7ep5xfvfe2i2prxwaxevvf2" timestamp="1588120738" guid="e658768b-78ae-4f70-ad83-b129a7596bff"&gt;95&lt;/key&gt;&lt;/foreign-keys&gt;&lt;ref-type name="Web Page"&gt;12&lt;/ref-type&gt;&lt;contributors&gt;&lt;authors&gt;&lt;author&gt;The State of Georgia&lt;/author&gt;&lt;/authors&gt;&lt;/contributors&gt;&lt;titles&gt;&lt;title&gt;Executive Order to Ensure a Safe &amp;amp; Healthy Georgia&lt;/title&gt;&lt;/titles&gt;&lt;volume&gt;2020&lt;/volume&gt;&lt;number&gt;24 April 2020&lt;/number&gt;&lt;dates&gt;&lt;year&gt;2020&lt;/year&gt;&lt;/dates&gt;&lt;publisher&gt;The State of Georgia&lt;/publisher&gt;&lt;urls&gt;&lt;related-urls&gt;&lt;url&gt;https://gov.georgia.gov/document/2020-executive-order/04022001/download&lt;/url&gt;&lt;/related-urls&gt;&lt;/urls&gt;&lt;/record&gt;&lt;/Cite&gt;&lt;/EndNote&gt;</w:instrText>
      </w:r>
      <w:r w:rsidR="00415FBE" w:rsidRPr="006668CA">
        <w:rPr>
          <w:sz w:val="24"/>
          <w:szCs w:val="24"/>
        </w:rPr>
        <w:fldChar w:fldCharType="separate"/>
      </w:r>
      <w:r w:rsidR="00415FBE" w:rsidRPr="006668CA">
        <w:rPr>
          <w:noProof/>
          <w:sz w:val="24"/>
          <w:szCs w:val="24"/>
        </w:rPr>
        <w:t>[27]</w:t>
      </w:r>
      <w:r w:rsidR="00415FBE" w:rsidRPr="006668CA">
        <w:rPr>
          <w:sz w:val="24"/>
          <w:szCs w:val="24"/>
        </w:rPr>
        <w:fldChar w:fldCharType="end"/>
      </w:r>
      <w:r w:rsidR="00AE4208" w:rsidRPr="006668CA">
        <w:rPr>
          <w:sz w:val="24"/>
          <w:szCs w:val="24"/>
        </w:rPr>
        <w:t>,</w:t>
      </w:r>
      <w:r w:rsidRPr="006668CA">
        <w:rPr>
          <w:sz w:val="24"/>
          <w:szCs w:val="24"/>
        </w:rPr>
        <w:t xml:space="preserve"> the entire state of Georgia enacted statewide directives for SIP until April 30, 2020; new guidance was issued by the Governor of Georgia on April 20, 2020 that gyms, bowling alleys, tattoo parlors, barbers, hair and nail salons, and massage therapists may </w:t>
      </w:r>
      <w:r w:rsidRPr="006668CA">
        <w:rPr>
          <w:sz w:val="24"/>
          <w:szCs w:val="24"/>
        </w:rPr>
        <w:lastRenderedPageBreak/>
        <w:t>reopen for business on April 24, 2020, and theaters and dine-in restaurants may reopen for business on April 27, 2020</w:t>
      </w:r>
      <w:r w:rsidR="00AE4208" w:rsidRPr="006668CA">
        <w:rPr>
          <w:sz w:val="24"/>
          <w:szCs w:val="24"/>
        </w:rPr>
        <w:t xml:space="preserve"> </w:t>
      </w:r>
      <w:r w:rsidR="00415FBE" w:rsidRPr="006668CA">
        <w:rPr>
          <w:sz w:val="24"/>
          <w:szCs w:val="24"/>
        </w:rPr>
        <w:fldChar w:fldCharType="begin"/>
      </w:r>
      <w:r w:rsidR="00415FBE" w:rsidRPr="006668CA">
        <w:rPr>
          <w:sz w:val="24"/>
          <w:szCs w:val="24"/>
        </w:rPr>
        <w:instrText xml:space="preserve"> ADDIN EN.CITE &lt;EndNote&gt;&lt;Cite&gt;&lt;Author&gt;Development&lt;/Author&gt;&lt;Year&gt;2020&lt;/Year&gt;&lt;RecNum&gt;94&lt;/RecNum&gt;&lt;DisplayText&gt;[28]&lt;/DisplayText&gt;&lt;record&gt;&lt;rec-number&gt;94&lt;/rec-number&gt;&lt;foreign-keys&gt;&lt;key app="EN" db-id="xdzawrrrof5ve7ep5xfvfe2i2prxwaxevvf2" timestamp="1588120738" guid="8dd558e2-a22e-4dfa-a6d5-9c67b28e853b"&gt;94&lt;/key&gt;&lt;/foreign-keys&gt;&lt;ref-type name="Web Page"&gt;12&lt;/ref-type&gt;&lt;contributors&gt;&lt;authors&gt;&lt;author&gt;Georgia Department of Economic Development&lt;/author&gt;&lt;/authors&gt;&lt;/contributors&gt;&lt;titles&gt;&lt;title&gt;Governor Kemp’s Statewide Executive Order: Guidelines for Businesses&lt;/title&gt;&lt;/titles&gt;&lt;volume&gt;2020&lt;/volume&gt;&lt;number&gt;24 April 2020&lt;/number&gt;&lt;dates&gt;&lt;year&gt;2020&lt;/year&gt;&lt;/dates&gt;&lt;pub-location&gt;Georgia Department of Economic Development&lt;/pub-location&gt;&lt;urls&gt;&lt;related-urls&gt;&lt;url&gt;https://www.georgia.org/covid19bizguide&lt;/url&gt;&lt;/related-urls&gt;&lt;/urls&gt;&lt;/record&gt;&lt;/Cite&gt;&lt;/EndNote&gt;</w:instrText>
      </w:r>
      <w:r w:rsidR="00415FBE" w:rsidRPr="006668CA">
        <w:rPr>
          <w:sz w:val="24"/>
          <w:szCs w:val="24"/>
        </w:rPr>
        <w:fldChar w:fldCharType="separate"/>
      </w:r>
      <w:r w:rsidR="00415FBE" w:rsidRPr="006668CA">
        <w:rPr>
          <w:noProof/>
          <w:sz w:val="24"/>
          <w:szCs w:val="24"/>
        </w:rPr>
        <w:t>[28]</w:t>
      </w:r>
      <w:r w:rsidR="00415FBE" w:rsidRPr="006668CA">
        <w:rPr>
          <w:sz w:val="24"/>
          <w:szCs w:val="24"/>
        </w:rPr>
        <w:fldChar w:fldCharType="end"/>
      </w:r>
      <w:r w:rsidR="00AE4208" w:rsidRPr="006668CA">
        <w:rPr>
          <w:sz w:val="24"/>
          <w:szCs w:val="24"/>
        </w:rPr>
        <w:t>.</w:t>
      </w:r>
    </w:p>
    <w:p w14:paraId="0B946388" w14:textId="4D8023CF" w:rsidR="0003664C" w:rsidRPr="006668CA" w:rsidRDefault="6945C5FE" w:rsidP="684181BF">
      <w:pPr>
        <w:spacing w:before="240" w:line="480" w:lineRule="auto"/>
        <w:jc w:val="both"/>
        <w:rPr>
          <w:sz w:val="24"/>
          <w:szCs w:val="24"/>
        </w:rPr>
      </w:pPr>
      <w:r w:rsidRPr="006668CA">
        <w:rPr>
          <w:sz w:val="24"/>
          <w:szCs w:val="24"/>
        </w:rPr>
        <w:t xml:space="preserve">Due to high variations in preliminary COVID19 estimates, </w:t>
      </w:r>
      <w:r w:rsidR="489CC21F" w:rsidRPr="006668CA">
        <w:rPr>
          <w:sz w:val="24"/>
          <w:szCs w:val="24"/>
        </w:rPr>
        <w:t>we calibrated our model and adjusted</w:t>
      </w:r>
      <w:r w:rsidR="179B2231" w:rsidRPr="006668CA">
        <w:rPr>
          <w:sz w:val="24"/>
          <w:szCs w:val="24"/>
        </w:rPr>
        <w:t xml:space="preserve"> </w:t>
      </w:r>
      <w:r w:rsidR="2960DAEB" w:rsidRPr="006668CA">
        <w:rPr>
          <w:sz w:val="24"/>
          <w:szCs w:val="24"/>
        </w:rPr>
        <w:t>disease</w:t>
      </w:r>
      <w:r w:rsidR="44361EFF" w:rsidRPr="006668CA">
        <w:rPr>
          <w:sz w:val="24"/>
          <w:szCs w:val="24"/>
        </w:rPr>
        <w:t xml:space="preserve"> </w:t>
      </w:r>
      <w:r w:rsidR="6DBBB191" w:rsidRPr="006668CA">
        <w:rPr>
          <w:sz w:val="24"/>
          <w:szCs w:val="24"/>
        </w:rPr>
        <w:t>p</w:t>
      </w:r>
      <w:r w:rsidR="489CC21F" w:rsidRPr="006668CA">
        <w:rPr>
          <w:sz w:val="24"/>
          <w:szCs w:val="24"/>
        </w:rPr>
        <w:t>arameters according</w:t>
      </w:r>
      <w:r w:rsidR="4A029125" w:rsidRPr="006668CA">
        <w:rPr>
          <w:sz w:val="24"/>
          <w:szCs w:val="24"/>
        </w:rPr>
        <w:t xml:space="preserve"> to confirmed COVID19 infections, hospitalizations and deaths in the state of Georgia</w:t>
      </w:r>
      <w:r w:rsidR="489CC21F" w:rsidRPr="006668CA">
        <w:rPr>
          <w:sz w:val="24"/>
          <w:szCs w:val="24"/>
        </w:rPr>
        <w:t xml:space="preserve">. </w:t>
      </w:r>
      <w:r w:rsidR="47C7C9C0" w:rsidRPr="006668CA">
        <w:rPr>
          <w:sz w:val="24"/>
          <w:szCs w:val="24"/>
        </w:rPr>
        <w:t xml:space="preserve">Percentage of symptomatic cases </w:t>
      </w:r>
      <w:r w:rsidR="15BDCD5E" w:rsidRPr="006668CA">
        <w:rPr>
          <w:sz w:val="24"/>
          <w:szCs w:val="24"/>
        </w:rPr>
        <w:t>was</w:t>
      </w:r>
      <w:r w:rsidR="69FE608F" w:rsidRPr="006668CA">
        <w:rPr>
          <w:sz w:val="24"/>
          <w:szCs w:val="24"/>
        </w:rPr>
        <w:t xml:space="preserve"> adjusted </w:t>
      </w:r>
      <w:r w:rsidR="476C7B7E" w:rsidRPr="006668CA">
        <w:rPr>
          <w:sz w:val="24"/>
          <w:szCs w:val="24"/>
        </w:rPr>
        <w:t>based on</w:t>
      </w:r>
      <w:r w:rsidR="69FE608F" w:rsidRPr="006668CA">
        <w:rPr>
          <w:sz w:val="24"/>
          <w:szCs w:val="24"/>
        </w:rPr>
        <w:t xml:space="preserve"> </w:t>
      </w:r>
      <w:r w:rsidR="60B3FE48" w:rsidRPr="006668CA">
        <w:rPr>
          <w:sz w:val="24"/>
          <w:szCs w:val="24"/>
        </w:rPr>
        <w:t xml:space="preserve">the </w:t>
      </w:r>
      <w:r w:rsidR="69FE608F" w:rsidRPr="006668CA">
        <w:rPr>
          <w:sz w:val="24"/>
          <w:szCs w:val="24"/>
        </w:rPr>
        <w:t xml:space="preserve">literature and confirmed cases. </w:t>
      </w:r>
      <w:r w:rsidR="2C567CDC" w:rsidRPr="006668CA">
        <w:rPr>
          <w:sz w:val="24"/>
          <w:szCs w:val="24"/>
        </w:rPr>
        <w:t xml:space="preserve">Probability of hospitalization </w:t>
      </w:r>
      <w:r w:rsidR="3D0E5750" w:rsidRPr="006668CA">
        <w:rPr>
          <w:sz w:val="24"/>
          <w:szCs w:val="24"/>
        </w:rPr>
        <w:t>was</w:t>
      </w:r>
      <w:r w:rsidR="2C567CDC" w:rsidRPr="006668CA">
        <w:rPr>
          <w:sz w:val="24"/>
          <w:szCs w:val="24"/>
        </w:rPr>
        <w:t xml:space="preserve"> calculated and adjusted based on CDC report </w:t>
      </w:r>
      <w:r w:rsidR="00415FBE" w:rsidRPr="006668CA">
        <w:rPr>
          <w:sz w:val="24"/>
          <w:szCs w:val="24"/>
        </w:rPr>
        <w:fldChar w:fldCharType="begin"/>
      </w:r>
      <w:r w:rsidR="00415FBE" w:rsidRPr="006668CA">
        <w:rPr>
          <w:sz w:val="24"/>
          <w:szCs w:val="24"/>
        </w:rPr>
        <w:instrText xml:space="preserve"> ADDIN EN.CITE &lt;EndNote&gt;&lt;Cite ExcludeYear="1"&gt;&lt;Author&gt;Team&lt;/Author&gt;&lt;RecNum&gt;42&lt;/RecNum&gt;&lt;DisplayText&gt;[15]&lt;/DisplayText&gt;&lt;record&gt;&lt;rec-number&gt;42&lt;/rec-number&gt;&lt;foreign-keys&gt;&lt;key app="EN" db-id="xdzawrrrof5ve7ep5xfvfe2i2prxwaxevvf2" timestamp="1584930784" guid="5f6b04b2-84c6-4d3c-8cb6-0cc4eb68ea99"&gt;42&lt;/key&gt;&lt;/foreign-keys&gt;&lt;ref-type name="Report"&gt;27&lt;/ref-type&gt;&lt;contributors&gt;&lt;authors&gt;&lt;author&gt;CDC COVID-19 Response Team&lt;/author&gt;&lt;/authors&gt;&lt;/contributors&gt;&lt;titles&gt;&lt;title&gt;Severe Outcomes Among Patients with Coronavirus Disease 2019 (COVID-19) — United States, February 12–March 16, 2020&lt;/title&gt;&lt;/titles&gt;&lt;volume&gt;69&lt;/volume&gt;&lt;dates&gt;&lt;pub-dates&gt;&lt;date&gt;18 March 2020&lt;/date&gt;&lt;/pub-dates&gt;&lt;/dates&gt;&lt;pub-location&gt;Morbidity and Mortality Weekly Report (MMWR)&lt;/pub-location&gt;&lt;publisher&gt;CDC&lt;/publisher&gt;&lt;urls&gt;&lt;/urls&gt;&lt;electronic-resource-num&gt; http://dx.doi.org/10.15585/mmwr.mm6912e2external&lt;/electronic-resource-num&gt;&lt;access-date&gt;22 March 2020&lt;/access-date&gt;&lt;/record&gt;&lt;/Cite&gt;&lt;/EndNote&gt;</w:instrText>
      </w:r>
      <w:r w:rsidR="00415FBE" w:rsidRPr="006668CA">
        <w:rPr>
          <w:sz w:val="24"/>
          <w:szCs w:val="24"/>
        </w:rPr>
        <w:fldChar w:fldCharType="separate"/>
      </w:r>
      <w:r w:rsidR="00415FBE" w:rsidRPr="006668CA">
        <w:rPr>
          <w:noProof/>
          <w:sz w:val="24"/>
          <w:szCs w:val="24"/>
        </w:rPr>
        <w:t>[15]</w:t>
      </w:r>
      <w:r w:rsidR="00415FBE" w:rsidRPr="006668CA">
        <w:rPr>
          <w:sz w:val="24"/>
          <w:szCs w:val="24"/>
        </w:rPr>
        <w:fldChar w:fldCharType="end"/>
      </w:r>
      <w:r w:rsidR="2C567CDC" w:rsidRPr="006668CA">
        <w:rPr>
          <w:sz w:val="24"/>
          <w:szCs w:val="24"/>
        </w:rPr>
        <w:t xml:space="preserve"> and </w:t>
      </w:r>
      <w:r w:rsidR="00415FBE" w:rsidRPr="006668CA">
        <w:rPr>
          <w:sz w:val="24"/>
          <w:szCs w:val="24"/>
        </w:rPr>
        <w:fldChar w:fldCharType="begin"/>
      </w:r>
      <w:r w:rsidR="00415FBE" w:rsidRPr="006668CA">
        <w:rPr>
          <w:sz w:val="24"/>
          <w:szCs w:val="24"/>
        </w:rPr>
        <w:instrText xml:space="preserve"> ADDIN EN.CITE &lt;EndNote&gt;&lt;Cite&gt;&lt;Author&gt;Health&lt;/Author&gt;&lt;Year&gt;2020&lt;/Year&gt;&lt;RecNum&gt;61&lt;/RecNum&gt;&lt;DisplayText&gt;[5]&lt;/DisplayText&gt;&lt;record&gt;&lt;rec-number&gt;61&lt;/rec-number&gt;&lt;foreign-keys&gt;&lt;key app="EN" db-id="xdzawrrrof5ve7ep5xfvfe2i2prxwaxevvf2" timestamp="1586907494" guid="17338b33-23db-49c4-b895-cc5088ab9f0d"&gt;61&lt;/key&gt;&lt;/foreign-keys&gt;&lt;ref-type name="Web Page"&gt;12&lt;/ref-type&gt;&lt;contributors&gt;&lt;authors&gt;&lt;author&gt;Georgia Department of Public Health&lt;/author&gt;&lt;/authors&gt;&lt;/contributors&gt;&lt;titles&gt;&lt;title&gt;Georgia Department of Public Health COVID-19 Daily Status Report&lt;/title&gt;&lt;/titles&gt;&lt;volume&gt;2020&lt;/volume&gt;&lt;number&gt;14 April 2020&lt;/number&gt;&lt;dates&gt;&lt;year&gt;2020&lt;/year&gt;&lt;pub-dates&gt;&lt;date&gt;14 April 2020&lt;/date&gt;&lt;/pub-dates&gt;&lt;/dates&gt;&lt;urls&gt;&lt;related-urls&gt;&lt;url&gt;https://dph.georgia.gov/covid-19-daily-status-report&lt;/url&gt;&lt;/related-urls&gt;&lt;/urls&gt;&lt;/record&gt;&lt;/Cite&gt;&lt;/EndNote&gt;</w:instrText>
      </w:r>
      <w:r w:rsidR="00415FBE" w:rsidRPr="006668CA">
        <w:rPr>
          <w:sz w:val="24"/>
          <w:szCs w:val="24"/>
        </w:rPr>
        <w:fldChar w:fldCharType="separate"/>
      </w:r>
      <w:r w:rsidR="00415FBE" w:rsidRPr="006668CA">
        <w:rPr>
          <w:noProof/>
          <w:sz w:val="24"/>
          <w:szCs w:val="24"/>
        </w:rPr>
        <w:t>[5]</w:t>
      </w:r>
      <w:r w:rsidR="00415FBE" w:rsidRPr="006668CA">
        <w:rPr>
          <w:sz w:val="24"/>
          <w:szCs w:val="24"/>
        </w:rPr>
        <w:fldChar w:fldCharType="end"/>
      </w:r>
      <w:r w:rsidR="089C44E9" w:rsidRPr="006668CA">
        <w:rPr>
          <w:sz w:val="24"/>
          <w:szCs w:val="24"/>
        </w:rPr>
        <w:t xml:space="preserve"> to capture the age specific </w:t>
      </w:r>
      <w:r w:rsidR="6169320C" w:rsidRPr="006668CA">
        <w:rPr>
          <w:sz w:val="24"/>
          <w:szCs w:val="24"/>
        </w:rPr>
        <w:t xml:space="preserve">hospitalization </w:t>
      </w:r>
      <w:r w:rsidR="089C44E9" w:rsidRPr="006668CA">
        <w:rPr>
          <w:sz w:val="24"/>
          <w:szCs w:val="24"/>
        </w:rPr>
        <w:t>probabilities and better mimic the current condition in the state of Georgia</w:t>
      </w:r>
      <w:r w:rsidR="07CDCEE0" w:rsidRPr="006668CA">
        <w:rPr>
          <w:sz w:val="24"/>
          <w:szCs w:val="24"/>
        </w:rPr>
        <w:t>, to that end we multiplied probabilities provided in [11] with 1/3</w:t>
      </w:r>
      <w:r w:rsidR="089C44E9" w:rsidRPr="006668CA">
        <w:rPr>
          <w:sz w:val="24"/>
          <w:szCs w:val="24"/>
        </w:rPr>
        <w:t>.</w:t>
      </w:r>
      <w:r w:rsidR="00881CCE" w:rsidRPr="006668CA">
        <w:rPr>
          <w:sz w:val="24"/>
          <w:szCs w:val="24"/>
        </w:rPr>
        <w:t xml:space="preserve"> In </w:t>
      </w:r>
      <w:r w:rsidR="00881CCE" w:rsidRPr="006668CA">
        <w:rPr>
          <w:i/>
          <w:iCs/>
          <w:sz w:val="24"/>
          <w:szCs w:val="24"/>
        </w:rPr>
        <w:t>Figure B1</w:t>
      </w:r>
      <w:r w:rsidR="00881CCE" w:rsidRPr="006668CA">
        <w:rPr>
          <w:sz w:val="24"/>
          <w:szCs w:val="24"/>
        </w:rPr>
        <w:t>, we present</w:t>
      </w:r>
      <w:r w:rsidR="11C156EB" w:rsidRPr="006668CA">
        <w:rPr>
          <w:sz w:val="24"/>
          <w:szCs w:val="24"/>
        </w:rPr>
        <w:t xml:space="preserve"> </w:t>
      </w:r>
      <w:r w:rsidR="00881CCE" w:rsidRPr="006668CA">
        <w:rPr>
          <w:sz w:val="24"/>
          <w:szCs w:val="24"/>
        </w:rPr>
        <w:t>the</w:t>
      </w:r>
      <w:r w:rsidR="437AE78E" w:rsidRPr="006668CA">
        <w:rPr>
          <w:sz w:val="24"/>
          <w:szCs w:val="24"/>
        </w:rPr>
        <w:t xml:space="preserve"> cumulative</w:t>
      </w:r>
      <w:r w:rsidR="00881CCE" w:rsidRPr="006668CA">
        <w:rPr>
          <w:sz w:val="24"/>
          <w:szCs w:val="24"/>
        </w:rPr>
        <w:t xml:space="preserve"> number of deaths confirmed by the </w:t>
      </w:r>
      <w:r w:rsidR="4E089BEB" w:rsidRPr="006668CA">
        <w:rPr>
          <w:sz w:val="24"/>
          <w:szCs w:val="24"/>
        </w:rPr>
        <w:t>s</w:t>
      </w:r>
      <w:r w:rsidR="00881CCE" w:rsidRPr="006668CA">
        <w:rPr>
          <w:sz w:val="24"/>
          <w:szCs w:val="24"/>
        </w:rPr>
        <w:t>tate of Georgia</w:t>
      </w:r>
      <w:r w:rsidR="3F252B0E" w:rsidRPr="006668CA">
        <w:rPr>
          <w:sz w:val="24"/>
          <w:szCs w:val="24"/>
        </w:rPr>
        <w:t xml:space="preserve"> in comparison to our projections and </w:t>
      </w:r>
      <w:r w:rsidR="5F252579" w:rsidRPr="006668CA">
        <w:rPr>
          <w:sz w:val="24"/>
          <w:szCs w:val="24"/>
        </w:rPr>
        <w:t>the confirmed COVID19 cases in Georgia multiplied by 8 to account for under-testing and existence of asymptomatic cases</w:t>
      </w:r>
      <w:r w:rsidR="5D121AEE" w:rsidRPr="006668CA">
        <w:rPr>
          <w:sz w:val="24"/>
          <w:szCs w:val="24"/>
        </w:rPr>
        <w:t xml:space="preserve">. </w:t>
      </w:r>
      <w:r w:rsidR="5247426A" w:rsidRPr="006668CA">
        <w:rPr>
          <w:sz w:val="24"/>
          <w:szCs w:val="24"/>
        </w:rPr>
        <w:t xml:space="preserve">Georgia results </w:t>
      </w:r>
      <w:r w:rsidR="5D121AEE" w:rsidRPr="006668CA">
        <w:rPr>
          <w:sz w:val="24"/>
          <w:szCs w:val="24"/>
        </w:rPr>
        <w:t>are shifted</w:t>
      </w:r>
      <w:r w:rsidR="5F252579" w:rsidRPr="006668CA">
        <w:rPr>
          <w:sz w:val="24"/>
          <w:szCs w:val="24"/>
        </w:rPr>
        <w:t xml:space="preserve"> one week earlier to account for</w:t>
      </w:r>
      <w:r w:rsidR="64051EB3" w:rsidRPr="006668CA">
        <w:rPr>
          <w:sz w:val="24"/>
          <w:szCs w:val="24"/>
        </w:rPr>
        <w:t xml:space="preserve"> the infection</w:t>
      </w:r>
      <w:r w:rsidR="5F252579" w:rsidRPr="006668CA">
        <w:rPr>
          <w:sz w:val="24"/>
          <w:szCs w:val="24"/>
        </w:rPr>
        <w:t xml:space="preserve"> incubation period in comparison to our daily infection estimates.</w:t>
      </w:r>
    </w:p>
    <w:p w14:paraId="3EDB8574" w14:textId="4B7E47C3" w:rsidR="48E52B90" w:rsidRPr="006668CA" w:rsidRDefault="48E52B90" w:rsidP="684181BF">
      <w:pPr>
        <w:spacing w:before="240" w:line="480" w:lineRule="auto"/>
        <w:jc w:val="both"/>
        <w:rPr>
          <w:sz w:val="24"/>
          <w:szCs w:val="24"/>
        </w:rPr>
      </w:pPr>
      <w:r w:rsidRPr="006668CA">
        <w:rPr>
          <w:sz w:val="24"/>
          <w:szCs w:val="24"/>
        </w:rPr>
        <w:t>One way to assess the validity of the model was to examine the how our model performed on urban versus rural counties. For example, DeKalb County, an urban county, experiences the earliest peak day on June 29</w:t>
      </w:r>
      <w:r w:rsidRPr="006668CA">
        <w:rPr>
          <w:sz w:val="24"/>
          <w:szCs w:val="24"/>
          <w:vertAlign w:val="superscript"/>
        </w:rPr>
        <w:t>th</w:t>
      </w:r>
      <w:r w:rsidRPr="006668CA">
        <w:rPr>
          <w:sz w:val="24"/>
          <w:szCs w:val="24"/>
        </w:rPr>
        <w:t xml:space="preserve"> under Scenario 1, but under Scenario 4 or 7, the peak shifted to July 9</w:t>
      </w:r>
      <w:r w:rsidRPr="006668CA">
        <w:rPr>
          <w:sz w:val="24"/>
          <w:szCs w:val="24"/>
          <w:vertAlign w:val="superscript"/>
        </w:rPr>
        <w:t>th</w:t>
      </w:r>
      <w:r w:rsidRPr="006668CA">
        <w:rPr>
          <w:sz w:val="24"/>
          <w:szCs w:val="24"/>
        </w:rPr>
        <w:t>-18</w:t>
      </w:r>
      <w:r w:rsidRPr="006668CA">
        <w:rPr>
          <w:sz w:val="24"/>
          <w:szCs w:val="24"/>
          <w:vertAlign w:val="superscript"/>
        </w:rPr>
        <w:t>th</w:t>
      </w:r>
      <w:r w:rsidRPr="006668CA">
        <w:rPr>
          <w:sz w:val="24"/>
          <w:szCs w:val="24"/>
        </w:rPr>
        <w:t>. Increasing VQ compliance to mid or high would push the peak day to July 7</w:t>
      </w:r>
      <w:r w:rsidRPr="006668CA">
        <w:rPr>
          <w:sz w:val="24"/>
          <w:szCs w:val="24"/>
          <w:vertAlign w:val="superscript"/>
        </w:rPr>
        <w:t>th</w:t>
      </w:r>
      <w:r w:rsidRPr="006668CA">
        <w:rPr>
          <w:sz w:val="24"/>
          <w:szCs w:val="24"/>
        </w:rPr>
        <w:t xml:space="preserve"> and August 3</w:t>
      </w:r>
      <w:r w:rsidRPr="006668CA">
        <w:rPr>
          <w:sz w:val="24"/>
          <w:szCs w:val="24"/>
          <w:vertAlign w:val="superscript"/>
        </w:rPr>
        <w:t>rd</w:t>
      </w:r>
      <w:r w:rsidRPr="006668CA">
        <w:rPr>
          <w:sz w:val="24"/>
          <w:szCs w:val="24"/>
        </w:rPr>
        <w:t>, respectively. On the other hand, Lanier County, a rural county, has its earliest peak on July 6</w:t>
      </w:r>
      <w:r w:rsidRPr="006668CA">
        <w:rPr>
          <w:sz w:val="24"/>
          <w:szCs w:val="24"/>
          <w:vertAlign w:val="superscript"/>
        </w:rPr>
        <w:t>th</w:t>
      </w:r>
      <w:r w:rsidRPr="006668CA">
        <w:rPr>
          <w:sz w:val="24"/>
          <w:szCs w:val="24"/>
        </w:rPr>
        <w:t xml:space="preserve"> under Scenario 1, but under Scenario 4 or 7, the peak shifts to July 15</w:t>
      </w:r>
      <w:r w:rsidRPr="006668CA">
        <w:rPr>
          <w:sz w:val="24"/>
          <w:szCs w:val="24"/>
          <w:vertAlign w:val="superscript"/>
        </w:rPr>
        <w:t>th</w:t>
      </w:r>
      <w:r w:rsidRPr="006668CA">
        <w:rPr>
          <w:sz w:val="24"/>
          <w:szCs w:val="24"/>
        </w:rPr>
        <w:t>-29</w:t>
      </w:r>
      <w:r w:rsidRPr="006668CA">
        <w:rPr>
          <w:sz w:val="24"/>
          <w:szCs w:val="24"/>
          <w:vertAlign w:val="superscript"/>
        </w:rPr>
        <w:t>th</w:t>
      </w:r>
      <w:r w:rsidRPr="006668CA">
        <w:rPr>
          <w:sz w:val="24"/>
          <w:szCs w:val="24"/>
        </w:rPr>
        <w:t>. However, increasing VQ compliance to mid or high would push the peak day to July 15</w:t>
      </w:r>
      <w:r w:rsidRPr="006668CA">
        <w:rPr>
          <w:sz w:val="24"/>
          <w:szCs w:val="24"/>
          <w:vertAlign w:val="superscript"/>
        </w:rPr>
        <w:t>th</w:t>
      </w:r>
      <w:r w:rsidRPr="006668CA">
        <w:rPr>
          <w:sz w:val="24"/>
          <w:szCs w:val="24"/>
        </w:rPr>
        <w:t xml:space="preserve"> and August 11</w:t>
      </w:r>
      <w:r w:rsidRPr="006668CA">
        <w:rPr>
          <w:sz w:val="24"/>
          <w:szCs w:val="24"/>
          <w:vertAlign w:val="superscript"/>
        </w:rPr>
        <w:t>th</w:t>
      </w:r>
      <w:r w:rsidRPr="006668CA">
        <w:rPr>
          <w:sz w:val="24"/>
          <w:szCs w:val="24"/>
        </w:rPr>
        <w:t>.</w:t>
      </w:r>
    </w:p>
    <w:p w14:paraId="621D6D8E" w14:textId="1D3321D4" w:rsidR="13553CAF" w:rsidRPr="006668CA" w:rsidRDefault="13553CAF" w:rsidP="684181BF">
      <w:pPr>
        <w:spacing w:before="240" w:line="480" w:lineRule="auto"/>
        <w:jc w:val="both"/>
        <w:rPr>
          <w:sz w:val="24"/>
          <w:szCs w:val="24"/>
        </w:rPr>
      </w:pPr>
      <w:r w:rsidRPr="006668CA">
        <w:rPr>
          <w:sz w:val="24"/>
          <w:szCs w:val="24"/>
        </w:rPr>
        <w:lastRenderedPageBreak/>
        <w:t>For instance, peak infection percentage in Fulton County increases from 0.81% to 0.82% from Scenario 1 to 4 and decreases from 0.82% to 0.79% from Scenario 4 to 7. Similar fluctuations can be observed in other urban and rural counties. The rural county of Webster has a peak percentage decrease from 0.82% to 0.57% from Scenario 1 to 4 and increase from 0.57% to 0.74% from Scenario 4 to 7. Increasing VQ compliance from low to mid and from mid to high provides approximately a 10% and 26-37% decrease, respectively, in peak infection percentage.</w:t>
      </w:r>
    </w:p>
    <w:p w14:paraId="5EDEE73C" w14:textId="7E46FF82" w:rsidR="008760FE" w:rsidRPr="006668CA" w:rsidRDefault="75F20978" w:rsidP="684181BF">
      <w:pPr>
        <w:spacing w:before="240" w:line="480" w:lineRule="auto"/>
        <w:jc w:val="both"/>
        <w:rPr>
          <w:sz w:val="24"/>
          <w:szCs w:val="24"/>
        </w:rPr>
      </w:pPr>
      <w:r w:rsidRPr="006668CA">
        <w:rPr>
          <w:sz w:val="24"/>
          <w:szCs w:val="24"/>
        </w:rPr>
        <w:t xml:space="preserve">County-level risk factors were calculated and </w:t>
      </w:r>
      <w:r w:rsidR="3FFDCF67" w:rsidRPr="006668CA">
        <w:rPr>
          <w:sz w:val="24"/>
          <w:szCs w:val="24"/>
        </w:rPr>
        <w:t xml:space="preserve">are </w:t>
      </w:r>
      <w:r w:rsidRPr="006668CA">
        <w:rPr>
          <w:sz w:val="24"/>
          <w:szCs w:val="24"/>
        </w:rPr>
        <w:t xml:space="preserve">visualized in </w:t>
      </w:r>
      <w:r w:rsidR="31CEDD31" w:rsidRPr="006668CA">
        <w:rPr>
          <w:sz w:val="24"/>
          <w:szCs w:val="24"/>
        </w:rPr>
        <w:t>S2 Fig</w:t>
      </w:r>
      <w:r w:rsidRPr="006668CA">
        <w:rPr>
          <w:i/>
          <w:iCs/>
          <w:sz w:val="24"/>
          <w:szCs w:val="24"/>
        </w:rPr>
        <w:t>.</w:t>
      </w:r>
    </w:p>
    <w:p w14:paraId="28DF58CD" w14:textId="3096CAB3" w:rsidR="26818857" w:rsidRPr="006668CA" w:rsidRDefault="36B245DF" w:rsidP="26818857">
      <w:pPr>
        <w:spacing w:before="240" w:after="240" w:line="480" w:lineRule="auto"/>
        <w:jc w:val="both"/>
        <w:rPr>
          <w:sz w:val="24"/>
          <w:szCs w:val="24"/>
        </w:rPr>
      </w:pPr>
      <w:r w:rsidRPr="006668CA">
        <w:rPr>
          <w:b/>
          <w:bCs/>
          <w:sz w:val="24"/>
          <w:szCs w:val="24"/>
        </w:rPr>
        <w:t xml:space="preserve">S2 Fig. County-level risk factor. </w:t>
      </w:r>
      <w:r w:rsidRPr="006668CA">
        <w:rPr>
          <w:sz w:val="24"/>
          <w:szCs w:val="24"/>
        </w:rPr>
        <w:t>County-level risk factor (left) and its multiplier (right) derived by applying the principal component analysis on several factors known to impact a higher risk of complications and severe outcomes for COVID19 infections, including prevalence of asthma, diabetes, obesity, smoking, cardiovascular disease an</w:t>
      </w:r>
      <w:r w:rsidR="006668CA">
        <w:rPr>
          <w:sz w:val="24"/>
          <w:szCs w:val="24"/>
        </w:rPr>
        <w:t>d chronic conditions in general</w:t>
      </w:r>
    </w:p>
    <w:p w14:paraId="3D49F5DF" w14:textId="0A2561DB" w:rsidR="6EF76197" w:rsidRPr="006668CA" w:rsidRDefault="6EF76197" w:rsidP="26818857">
      <w:pPr>
        <w:spacing w:line="480" w:lineRule="auto"/>
        <w:rPr>
          <w:sz w:val="28"/>
          <w:szCs w:val="28"/>
        </w:rPr>
      </w:pPr>
      <w:r w:rsidRPr="006668CA">
        <w:rPr>
          <w:b/>
          <w:bCs/>
          <w:sz w:val="28"/>
          <w:szCs w:val="28"/>
        </w:rPr>
        <w:t>S2 Appendix. Supplemental figures, tables and results</w:t>
      </w:r>
    </w:p>
    <w:p w14:paraId="5A831DA6" w14:textId="25EFF9C6" w:rsidR="6EF76197" w:rsidRPr="006668CA" w:rsidRDefault="6EF76197" w:rsidP="26818857">
      <w:pPr>
        <w:spacing w:line="480" w:lineRule="auto"/>
        <w:jc w:val="both"/>
        <w:rPr>
          <w:sz w:val="24"/>
          <w:szCs w:val="24"/>
        </w:rPr>
      </w:pPr>
      <w:r w:rsidRPr="006668CA">
        <w:rPr>
          <w:sz w:val="24"/>
          <w:szCs w:val="24"/>
        </w:rPr>
        <w:t>This supplemental material provides additional figures and tables complementing the results presented in the main manuscript.</w:t>
      </w:r>
    </w:p>
    <w:p w14:paraId="5D351C11" w14:textId="3E2BA9AD" w:rsidR="6EF76197" w:rsidRPr="006668CA" w:rsidRDefault="6EF76197" w:rsidP="26818857">
      <w:pPr>
        <w:spacing w:before="240" w:after="240" w:line="480" w:lineRule="auto"/>
        <w:jc w:val="both"/>
        <w:rPr>
          <w:sz w:val="24"/>
          <w:szCs w:val="24"/>
        </w:rPr>
      </w:pPr>
      <w:r w:rsidRPr="006668CA">
        <w:rPr>
          <w:b/>
          <w:bCs/>
          <w:sz w:val="24"/>
          <w:szCs w:val="24"/>
        </w:rPr>
        <w:t xml:space="preserve">S3 Fig. Cumulative number of COVID19 deaths and infections. </w:t>
      </w:r>
      <w:r w:rsidRPr="006668CA">
        <w:rPr>
          <w:sz w:val="24"/>
          <w:szCs w:val="24"/>
        </w:rPr>
        <w:t>Cumulative number of COVID19 deaths (left plot) and infections (right plot) of Scenarios 1, 2, 3 with respect to confirmed numbers of Georgia. On left, the actual COVID19 deaths in Georgia is plotted whereas on right, the confirmed COVID19 cases in Georgia multiplied by 8 to account for under-testing and existence of asymptomatic cases and moved one week earlier to account for incubation period.</w:t>
      </w:r>
    </w:p>
    <w:p w14:paraId="4FB39A66" w14:textId="0081B9D4" w:rsidR="6EF76197" w:rsidRPr="006668CA" w:rsidRDefault="6EF76197" w:rsidP="26818857">
      <w:pPr>
        <w:spacing w:line="480" w:lineRule="auto"/>
        <w:jc w:val="both"/>
        <w:rPr>
          <w:sz w:val="24"/>
          <w:szCs w:val="24"/>
        </w:rPr>
      </w:pPr>
      <w:r w:rsidRPr="006668CA">
        <w:rPr>
          <w:b/>
          <w:bCs/>
          <w:sz w:val="24"/>
          <w:szCs w:val="24"/>
        </w:rPr>
        <w:lastRenderedPageBreak/>
        <w:t xml:space="preserve">S4 Fig. State level outcomes: IAR, CAR, ISOR, IFR, HB, ICUB, V across all scenarios. </w:t>
      </w:r>
      <w:r w:rsidRPr="006668CA">
        <w:rPr>
          <w:sz w:val="24"/>
          <w:szCs w:val="24"/>
        </w:rPr>
        <w:t>State Level Outcomes: IAR (first row left plot), CAR (first row right plot), ISOR (second row left plot), IFR (second row right plot), hospital bed capacity (third row left plot), ICUB (third row right plot), V (fourth row center plot) across all scenarios (including the baseline scenarios).</w:t>
      </w:r>
    </w:p>
    <w:p w14:paraId="1FE6BC70" w14:textId="0B9AE8E1" w:rsidR="26818857" w:rsidRPr="006668CA" w:rsidRDefault="26818857" w:rsidP="26818857">
      <w:pPr>
        <w:spacing w:line="480" w:lineRule="auto"/>
        <w:jc w:val="both"/>
        <w:rPr>
          <w:sz w:val="24"/>
          <w:szCs w:val="24"/>
        </w:rPr>
      </w:pPr>
    </w:p>
    <w:p w14:paraId="5ED74727" w14:textId="5500073D" w:rsidR="6EF76197" w:rsidRPr="006668CA" w:rsidRDefault="6EF76197" w:rsidP="26818857">
      <w:pPr>
        <w:spacing w:line="480" w:lineRule="auto"/>
        <w:jc w:val="both"/>
        <w:rPr>
          <w:sz w:val="24"/>
          <w:szCs w:val="24"/>
        </w:rPr>
      </w:pPr>
      <w:r w:rsidRPr="006668CA">
        <w:rPr>
          <w:b/>
          <w:bCs/>
          <w:sz w:val="24"/>
          <w:szCs w:val="24"/>
        </w:rPr>
        <w:t xml:space="preserve">S5 Fig. State level outcomes: NIC for low, mid, and high levels of VQ after 4, 5, and 6 weeks of SIP. </w:t>
      </w:r>
      <w:r w:rsidRPr="006668CA">
        <w:rPr>
          <w:sz w:val="24"/>
          <w:szCs w:val="24"/>
        </w:rPr>
        <w:t>State level Outcomes: Daily new COVID19 infections when Low VQ is combined with 4 week (Scenario 1), 5 week (Scenario 4), 6 week (Scenario 7) SIP (top left plot), Mid VQ is combined with 4 week (Scenario 2), 5 week (Scenario 5), 6 week (Scenario 8) SIP (top right plot), High VQ is combined with 4 week (Scenario 3), 5 week (Scenario 6), 6 week (Scenario 9) SIP (bottom center plot).</w:t>
      </w:r>
    </w:p>
    <w:p w14:paraId="73536E7A" w14:textId="4CE43536" w:rsidR="26818857" w:rsidRPr="006668CA" w:rsidRDefault="26818857" w:rsidP="26818857">
      <w:pPr>
        <w:spacing w:line="480" w:lineRule="auto"/>
        <w:jc w:val="both"/>
        <w:rPr>
          <w:sz w:val="24"/>
          <w:szCs w:val="24"/>
        </w:rPr>
      </w:pPr>
    </w:p>
    <w:p w14:paraId="2DE45C34" w14:textId="62916A41" w:rsidR="6EF76197" w:rsidRPr="006668CA" w:rsidRDefault="6EF76197" w:rsidP="26818857">
      <w:pPr>
        <w:spacing w:line="480" w:lineRule="auto"/>
        <w:jc w:val="both"/>
        <w:rPr>
          <w:sz w:val="24"/>
          <w:szCs w:val="24"/>
        </w:rPr>
      </w:pPr>
      <w:r w:rsidRPr="006668CA">
        <w:rPr>
          <w:b/>
          <w:bCs/>
          <w:sz w:val="24"/>
          <w:szCs w:val="24"/>
        </w:rPr>
        <w:t xml:space="preserve">S6 Fig. Number of new cases per 100,000 people. </w:t>
      </w:r>
      <w:r w:rsidRPr="006668CA">
        <w:rPr>
          <w:sz w:val="24"/>
          <w:szCs w:val="24"/>
        </w:rPr>
        <w:t>Four maps of Georgia at the county level recording the number of new cases per 100,000 people for April 23,2020 (using the actual number of cases1), May 15, 2020 (simulated data from our model), June 15, 2020 (simulated data), and July 15, 2020 (simulated data).</w:t>
      </w:r>
    </w:p>
    <w:p w14:paraId="00177B12" w14:textId="6444F455" w:rsidR="26818857" w:rsidRPr="006668CA" w:rsidRDefault="26818857" w:rsidP="26818857">
      <w:pPr>
        <w:spacing w:line="480" w:lineRule="auto"/>
        <w:jc w:val="both"/>
        <w:rPr>
          <w:sz w:val="24"/>
          <w:szCs w:val="24"/>
        </w:rPr>
      </w:pPr>
    </w:p>
    <w:p w14:paraId="190C5FFE" w14:textId="12FBEA93" w:rsidR="6EF76197" w:rsidRPr="006668CA" w:rsidRDefault="6EF76197" w:rsidP="26818857">
      <w:pPr>
        <w:spacing w:line="480" w:lineRule="auto"/>
        <w:jc w:val="both"/>
        <w:rPr>
          <w:sz w:val="24"/>
          <w:szCs w:val="24"/>
        </w:rPr>
      </w:pPr>
      <w:r w:rsidRPr="006668CA">
        <w:rPr>
          <w:b/>
          <w:bCs/>
          <w:sz w:val="24"/>
          <w:szCs w:val="24"/>
        </w:rPr>
        <w:t xml:space="preserve">S7 Fig. Hospital regions. </w:t>
      </w:r>
      <w:r w:rsidRPr="006668CA">
        <w:rPr>
          <w:sz w:val="24"/>
          <w:szCs w:val="24"/>
        </w:rPr>
        <w:t>Georgia map of the 14 coordinating hospital regions.</w:t>
      </w:r>
    </w:p>
    <w:p w14:paraId="0C4F0DF5" w14:textId="77777777" w:rsidR="26818857" w:rsidRPr="006668CA" w:rsidRDefault="26818857" w:rsidP="26818857">
      <w:pPr>
        <w:jc w:val="both"/>
        <w:rPr>
          <w:b/>
          <w:bCs/>
          <w:sz w:val="24"/>
          <w:szCs w:val="24"/>
        </w:rPr>
      </w:pPr>
    </w:p>
    <w:p w14:paraId="0EFDD16A" w14:textId="52E2144D" w:rsidR="6EF76197" w:rsidRPr="006668CA" w:rsidRDefault="6EF76197" w:rsidP="26818857">
      <w:pPr>
        <w:spacing w:line="240" w:lineRule="auto"/>
        <w:rPr>
          <w:i/>
          <w:iCs/>
          <w:sz w:val="20"/>
          <w:szCs w:val="20"/>
        </w:rPr>
      </w:pPr>
      <w:r w:rsidRPr="006668CA">
        <w:rPr>
          <w:b/>
          <w:bCs/>
          <w:sz w:val="24"/>
          <w:szCs w:val="24"/>
        </w:rPr>
        <w:t>S2 Table. Peak day in each county.</w:t>
      </w:r>
      <w:r w:rsidRPr="006668CA">
        <w:rPr>
          <w:b/>
          <w:bCs/>
          <w:i/>
          <w:iCs/>
          <w:sz w:val="24"/>
          <w:szCs w:val="24"/>
        </w:rPr>
        <w:t xml:space="preserve"> </w:t>
      </w: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77"/>
        <w:gridCol w:w="672"/>
        <w:gridCol w:w="729"/>
        <w:gridCol w:w="728"/>
        <w:gridCol w:w="729"/>
        <w:gridCol w:w="729"/>
        <w:gridCol w:w="729"/>
        <w:gridCol w:w="729"/>
        <w:gridCol w:w="729"/>
        <w:gridCol w:w="729"/>
        <w:gridCol w:w="729"/>
        <w:gridCol w:w="729"/>
      </w:tblGrid>
      <w:tr w:rsidR="26818857" w:rsidRPr="006668CA" w14:paraId="63C631B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61D898C" w14:textId="0C387618" w:rsidR="26818857" w:rsidRPr="006668CA" w:rsidRDefault="26818857" w:rsidP="26818857">
            <w:pPr>
              <w:spacing w:line="240" w:lineRule="auto"/>
              <w:rPr>
                <w:b/>
                <w:bCs/>
                <w:sz w:val="20"/>
                <w:szCs w:val="20"/>
              </w:rPr>
            </w:pPr>
            <w:r w:rsidRPr="006668CA">
              <w:rPr>
                <w:b/>
                <w:bCs/>
                <w:sz w:val="20"/>
                <w:szCs w:val="20"/>
              </w:rPr>
              <w:t>County Name</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C88AA9" w14:textId="77777777" w:rsidR="26818857" w:rsidRPr="006668CA" w:rsidRDefault="26818857" w:rsidP="26818857">
            <w:pPr>
              <w:spacing w:line="240" w:lineRule="auto"/>
              <w:jc w:val="center"/>
              <w:rPr>
                <w:b/>
                <w:bCs/>
                <w:sz w:val="20"/>
                <w:szCs w:val="20"/>
              </w:rPr>
            </w:pPr>
            <w:r w:rsidRPr="006668CA">
              <w:rPr>
                <w:b/>
                <w:bCs/>
                <w:sz w:val="20"/>
                <w:szCs w:val="20"/>
              </w:rPr>
              <w:t>NI</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2848A7" w14:textId="77777777" w:rsidR="26818857" w:rsidRPr="006668CA" w:rsidRDefault="26818857" w:rsidP="26818857">
            <w:pPr>
              <w:spacing w:line="240" w:lineRule="auto"/>
              <w:jc w:val="center"/>
              <w:rPr>
                <w:b/>
                <w:bCs/>
                <w:sz w:val="20"/>
                <w:szCs w:val="20"/>
              </w:rPr>
            </w:pPr>
            <w:r w:rsidRPr="006668CA">
              <w:rPr>
                <w:b/>
                <w:bCs/>
                <w:sz w:val="20"/>
                <w:szCs w:val="20"/>
              </w:rPr>
              <w:t>SC</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23A240" w14:textId="77777777" w:rsidR="26818857" w:rsidRPr="006668CA" w:rsidRDefault="26818857" w:rsidP="26818857">
            <w:pPr>
              <w:spacing w:line="240" w:lineRule="auto"/>
              <w:jc w:val="center"/>
              <w:rPr>
                <w:b/>
                <w:bCs/>
                <w:sz w:val="20"/>
                <w:szCs w:val="20"/>
              </w:rPr>
            </w:pPr>
            <w:r w:rsidRPr="006668CA">
              <w:rPr>
                <w:b/>
                <w:bCs/>
                <w:sz w:val="20"/>
                <w:szCs w:val="20"/>
              </w:rPr>
              <w:t>1</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9E875B" w14:textId="77777777" w:rsidR="26818857" w:rsidRPr="006668CA" w:rsidRDefault="26818857" w:rsidP="26818857">
            <w:pPr>
              <w:spacing w:line="240" w:lineRule="auto"/>
              <w:jc w:val="center"/>
              <w:rPr>
                <w:b/>
                <w:bCs/>
                <w:sz w:val="20"/>
                <w:szCs w:val="20"/>
              </w:rPr>
            </w:pPr>
            <w:r w:rsidRPr="006668CA">
              <w:rPr>
                <w:b/>
                <w:bCs/>
                <w:sz w:val="20"/>
                <w:szCs w:val="20"/>
              </w:rPr>
              <w:t>2</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03B250" w14:textId="77777777" w:rsidR="26818857" w:rsidRPr="006668CA" w:rsidRDefault="26818857" w:rsidP="26818857">
            <w:pPr>
              <w:spacing w:line="240" w:lineRule="auto"/>
              <w:jc w:val="center"/>
              <w:rPr>
                <w:b/>
                <w:bCs/>
                <w:sz w:val="20"/>
                <w:szCs w:val="20"/>
              </w:rPr>
            </w:pPr>
            <w:r w:rsidRPr="006668CA">
              <w:rPr>
                <w:b/>
                <w:bCs/>
                <w:sz w:val="20"/>
                <w:szCs w:val="20"/>
              </w:rPr>
              <w:t>3</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72C80A" w14:textId="77777777" w:rsidR="26818857" w:rsidRPr="006668CA" w:rsidRDefault="26818857" w:rsidP="26818857">
            <w:pPr>
              <w:spacing w:line="240" w:lineRule="auto"/>
              <w:jc w:val="center"/>
              <w:rPr>
                <w:b/>
                <w:bCs/>
                <w:sz w:val="20"/>
                <w:szCs w:val="20"/>
              </w:rPr>
            </w:pPr>
            <w:r w:rsidRPr="006668CA">
              <w:rPr>
                <w:b/>
                <w:bCs/>
                <w:sz w:val="20"/>
                <w:szCs w:val="20"/>
              </w:rPr>
              <w:t>4</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981095" w14:textId="77777777" w:rsidR="26818857" w:rsidRPr="006668CA" w:rsidRDefault="26818857" w:rsidP="26818857">
            <w:pPr>
              <w:spacing w:line="240" w:lineRule="auto"/>
              <w:jc w:val="center"/>
              <w:rPr>
                <w:b/>
                <w:bCs/>
                <w:sz w:val="20"/>
                <w:szCs w:val="20"/>
              </w:rPr>
            </w:pPr>
            <w:r w:rsidRPr="006668CA">
              <w:rPr>
                <w:b/>
                <w:bCs/>
                <w:sz w:val="20"/>
                <w:szCs w:val="20"/>
              </w:rPr>
              <w:t>5</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AF25DD" w14:textId="77777777" w:rsidR="26818857" w:rsidRPr="006668CA" w:rsidRDefault="26818857" w:rsidP="26818857">
            <w:pPr>
              <w:spacing w:line="240" w:lineRule="auto"/>
              <w:jc w:val="center"/>
              <w:rPr>
                <w:b/>
                <w:bCs/>
                <w:sz w:val="20"/>
                <w:szCs w:val="20"/>
              </w:rPr>
            </w:pPr>
            <w:r w:rsidRPr="006668CA">
              <w:rPr>
                <w:b/>
                <w:bCs/>
                <w:sz w:val="20"/>
                <w:szCs w:val="20"/>
              </w:rPr>
              <w:t>6</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090FDC" w14:textId="77777777" w:rsidR="26818857" w:rsidRPr="006668CA" w:rsidRDefault="26818857" w:rsidP="26818857">
            <w:pPr>
              <w:spacing w:line="240" w:lineRule="auto"/>
              <w:jc w:val="center"/>
              <w:rPr>
                <w:b/>
                <w:bCs/>
                <w:sz w:val="20"/>
                <w:szCs w:val="20"/>
              </w:rPr>
            </w:pPr>
            <w:r w:rsidRPr="006668CA">
              <w:rPr>
                <w:b/>
                <w:bCs/>
                <w:sz w:val="20"/>
                <w:szCs w:val="20"/>
              </w:rPr>
              <w:t>7</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EF0B3B" w14:textId="77777777" w:rsidR="26818857" w:rsidRPr="006668CA" w:rsidRDefault="26818857" w:rsidP="26818857">
            <w:pPr>
              <w:spacing w:line="240" w:lineRule="auto"/>
              <w:jc w:val="center"/>
              <w:rPr>
                <w:b/>
                <w:bCs/>
                <w:sz w:val="20"/>
                <w:szCs w:val="20"/>
              </w:rPr>
            </w:pPr>
            <w:r w:rsidRPr="006668CA">
              <w:rPr>
                <w:b/>
                <w:bCs/>
                <w:sz w:val="20"/>
                <w:szCs w:val="20"/>
              </w:rPr>
              <w:t>8</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6A88E9" w14:textId="77777777" w:rsidR="26818857" w:rsidRPr="006668CA" w:rsidRDefault="26818857" w:rsidP="26818857">
            <w:pPr>
              <w:spacing w:line="240" w:lineRule="auto"/>
              <w:jc w:val="center"/>
              <w:rPr>
                <w:b/>
                <w:bCs/>
                <w:sz w:val="20"/>
                <w:szCs w:val="20"/>
              </w:rPr>
            </w:pPr>
            <w:r w:rsidRPr="006668CA">
              <w:rPr>
                <w:b/>
                <w:bCs/>
                <w:sz w:val="20"/>
                <w:szCs w:val="20"/>
              </w:rPr>
              <w:t>9</w:t>
            </w:r>
          </w:p>
        </w:tc>
      </w:tr>
      <w:tr w:rsidR="26818857" w:rsidRPr="006668CA" w14:paraId="2C73AE2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C7B765" w14:textId="77777777" w:rsidR="26818857" w:rsidRPr="006668CA" w:rsidRDefault="26818857" w:rsidP="26818857">
            <w:pPr>
              <w:spacing w:line="240" w:lineRule="auto"/>
              <w:rPr>
                <w:sz w:val="20"/>
                <w:szCs w:val="20"/>
              </w:rPr>
            </w:pPr>
            <w:r w:rsidRPr="006668CA">
              <w:rPr>
                <w:sz w:val="20"/>
                <w:szCs w:val="20"/>
              </w:rPr>
              <w:t xml:space="preserve">Appling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FD7752"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8463DE" w14:textId="77777777" w:rsidR="26818857" w:rsidRPr="006668CA" w:rsidRDefault="26818857" w:rsidP="26818857">
            <w:pPr>
              <w:spacing w:line="240" w:lineRule="auto"/>
              <w:jc w:val="center"/>
              <w:rPr>
                <w:sz w:val="20"/>
                <w:szCs w:val="20"/>
              </w:rPr>
            </w:pPr>
            <w:r w:rsidRPr="006668CA">
              <w:rPr>
                <w:color w:val="000000" w:themeColor="text1"/>
                <w:sz w:val="20"/>
                <w:szCs w:val="20"/>
              </w:rPr>
              <w:t>10-May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36DD76"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7D22F0"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E64574"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645679"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0016C7"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DC8353"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C8BC68"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755D9C"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E9360A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866139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7BC2DE" w14:textId="77777777" w:rsidR="26818857" w:rsidRPr="006668CA" w:rsidRDefault="26818857" w:rsidP="26818857">
            <w:pPr>
              <w:spacing w:line="240" w:lineRule="auto"/>
              <w:rPr>
                <w:sz w:val="20"/>
                <w:szCs w:val="20"/>
              </w:rPr>
            </w:pPr>
            <w:r w:rsidRPr="006668CA">
              <w:rPr>
                <w:sz w:val="20"/>
                <w:szCs w:val="20"/>
              </w:rPr>
              <w:t xml:space="preserve">Atkinson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2CB400"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AB8E58"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44C9D7"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D1D7F6"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59E2A9"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081FFA6"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BF3D84"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E7E6FF"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E9D7E4"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99B92D"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188A4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266A419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EBFC37" w14:textId="77777777" w:rsidR="26818857" w:rsidRPr="006668CA" w:rsidRDefault="26818857" w:rsidP="26818857">
            <w:pPr>
              <w:spacing w:line="240" w:lineRule="auto"/>
              <w:rPr>
                <w:sz w:val="20"/>
                <w:szCs w:val="20"/>
              </w:rPr>
            </w:pPr>
            <w:r w:rsidRPr="006668CA">
              <w:rPr>
                <w:sz w:val="20"/>
                <w:szCs w:val="20"/>
              </w:rPr>
              <w:t xml:space="preserve">Bacon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1F4587"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E22A07" w14:textId="77777777" w:rsidR="26818857" w:rsidRPr="006668CA" w:rsidRDefault="26818857" w:rsidP="26818857">
            <w:pPr>
              <w:spacing w:line="240" w:lineRule="auto"/>
              <w:jc w:val="center"/>
              <w:rPr>
                <w:sz w:val="20"/>
                <w:szCs w:val="20"/>
              </w:rPr>
            </w:pPr>
            <w:r w:rsidRPr="006668CA">
              <w:rPr>
                <w:color w:val="000000" w:themeColor="text1"/>
                <w:sz w:val="20"/>
                <w:szCs w:val="20"/>
              </w:rPr>
              <w:t>9-May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764435"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56CF8B"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0C09D9"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B62D1D3"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520009"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B85C1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012261"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01CD5F"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A7B84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3AEF28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660229" w14:textId="77777777" w:rsidR="26818857" w:rsidRPr="006668CA" w:rsidRDefault="26818857" w:rsidP="26818857">
            <w:pPr>
              <w:spacing w:line="240" w:lineRule="auto"/>
              <w:rPr>
                <w:sz w:val="20"/>
                <w:szCs w:val="20"/>
              </w:rPr>
            </w:pPr>
            <w:r w:rsidRPr="006668CA">
              <w:rPr>
                <w:sz w:val="20"/>
                <w:szCs w:val="20"/>
              </w:rPr>
              <w:t xml:space="preserve">Baker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BB3B57"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2F43B4"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83F4D9"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FC3D9F"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0E049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8AA687"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B0F990"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8AAFEB"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73284B"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88C21D"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610BE8"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r>
      <w:tr w:rsidR="26818857" w:rsidRPr="006668CA" w14:paraId="2FE19A3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AB4B1F" w14:textId="77777777" w:rsidR="26818857" w:rsidRPr="006668CA" w:rsidRDefault="26818857" w:rsidP="26818857">
            <w:pPr>
              <w:spacing w:line="240" w:lineRule="auto"/>
              <w:rPr>
                <w:sz w:val="20"/>
                <w:szCs w:val="20"/>
              </w:rPr>
            </w:pPr>
            <w:r w:rsidRPr="006668CA">
              <w:rPr>
                <w:sz w:val="20"/>
                <w:szCs w:val="20"/>
              </w:rPr>
              <w:t xml:space="preserve">Baldwin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B5CC13"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83C42E"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FBFA5D"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ABBA03"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05E356"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7E05D9"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39A5C5"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B5B76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3F516C"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2E56C5"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80A5A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6D9022D"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29C35A" w14:textId="77777777" w:rsidR="26818857" w:rsidRPr="006668CA" w:rsidRDefault="26818857" w:rsidP="26818857">
            <w:pPr>
              <w:spacing w:line="240" w:lineRule="auto"/>
              <w:rPr>
                <w:sz w:val="20"/>
                <w:szCs w:val="20"/>
              </w:rPr>
            </w:pPr>
            <w:r w:rsidRPr="006668CA">
              <w:rPr>
                <w:sz w:val="20"/>
                <w:szCs w:val="20"/>
              </w:rPr>
              <w:lastRenderedPageBreak/>
              <w:t xml:space="preserve">Banks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98F367"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C57D5F"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1D1257"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C01D2E"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E45F4E"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D6C589"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9AB3E4"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FEBBA0"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3E0D39"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B2D5211"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A99E7F"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r>
      <w:tr w:rsidR="26818857" w:rsidRPr="006668CA" w14:paraId="35575B5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10AE496" w14:textId="77777777" w:rsidR="26818857" w:rsidRPr="006668CA" w:rsidRDefault="26818857" w:rsidP="26818857">
            <w:pPr>
              <w:spacing w:line="240" w:lineRule="auto"/>
              <w:rPr>
                <w:sz w:val="20"/>
                <w:szCs w:val="20"/>
              </w:rPr>
            </w:pPr>
            <w:r w:rsidRPr="006668CA">
              <w:rPr>
                <w:sz w:val="20"/>
                <w:szCs w:val="20"/>
              </w:rPr>
              <w:t xml:space="preserve">Barrow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994770F"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D69BC9C"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347915" w14:textId="77777777" w:rsidR="26818857" w:rsidRPr="006668CA" w:rsidRDefault="26818857" w:rsidP="26818857">
            <w:pPr>
              <w:spacing w:line="240" w:lineRule="auto"/>
              <w:jc w:val="center"/>
              <w:rPr>
                <w:sz w:val="20"/>
                <w:szCs w:val="20"/>
              </w:rPr>
            </w:pPr>
            <w:r w:rsidRPr="006668CA">
              <w:rPr>
                <w:color w:val="000000" w:themeColor="text1"/>
                <w:sz w:val="20"/>
                <w:szCs w:val="20"/>
              </w:rPr>
              <w:t>28-Jun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297E021"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80B340"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3DEA865"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90820D"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DA2CC86"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11D270A"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8E69422"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AE5AE9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8372944"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3280E25" w14:textId="77777777" w:rsidR="26818857" w:rsidRPr="006668CA" w:rsidRDefault="26818857" w:rsidP="26818857">
            <w:pPr>
              <w:spacing w:line="240" w:lineRule="auto"/>
              <w:rPr>
                <w:sz w:val="20"/>
                <w:szCs w:val="20"/>
              </w:rPr>
            </w:pPr>
            <w:r w:rsidRPr="006668CA">
              <w:rPr>
                <w:sz w:val="20"/>
                <w:szCs w:val="20"/>
              </w:rPr>
              <w:t xml:space="preserve">Bartow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9BDF35"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FDDA7D"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A1957C5"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4E9356B"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D2415A6"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AB7B9D3"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2C3A88F"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D92B25B"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3E7E5B6"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1616A36"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DF4FD2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3649FA1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F14458" w14:textId="77777777" w:rsidR="26818857" w:rsidRPr="006668CA" w:rsidRDefault="26818857" w:rsidP="26818857">
            <w:pPr>
              <w:spacing w:line="240" w:lineRule="auto"/>
              <w:rPr>
                <w:sz w:val="20"/>
                <w:szCs w:val="20"/>
              </w:rPr>
            </w:pPr>
            <w:r w:rsidRPr="006668CA">
              <w:rPr>
                <w:sz w:val="20"/>
                <w:szCs w:val="20"/>
              </w:rPr>
              <w:t xml:space="preserve">Ben Hill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064E9E"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97B287"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C69AB7"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EC9C27"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D9C931"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00C71F"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E91A9F"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C018D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5A85E2"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DFB856"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60170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3974D7D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172989" w14:textId="77777777" w:rsidR="26818857" w:rsidRPr="006668CA" w:rsidRDefault="26818857" w:rsidP="26818857">
            <w:pPr>
              <w:spacing w:line="240" w:lineRule="auto"/>
              <w:rPr>
                <w:sz w:val="20"/>
                <w:szCs w:val="20"/>
              </w:rPr>
            </w:pPr>
            <w:r w:rsidRPr="006668CA">
              <w:rPr>
                <w:sz w:val="20"/>
                <w:szCs w:val="20"/>
              </w:rPr>
              <w:t xml:space="preserve">Berrien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A99480"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1B8EA8"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58ABBC"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E375F4"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4BD8A4"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E1E916"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B50701"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B6FE9C"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8FFF43"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14B812"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2FAE42"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450B178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5AB0553" w14:textId="77777777" w:rsidR="26818857" w:rsidRPr="006668CA" w:rsidRDefault="26818857" w:rsidP="26818857">
            <w:pPr>
              <w:spacing w:line="240" w:lineRule="auto"/>
              <w:rPr>
                <w:sz w:val="20"/>
                <w:szCs w:val="20"/>
              </w:rPr>
            </w:pPr>
            <w:r w:rsidRPr="006668CA">
              <w:rPr>
                <w:sz w:val="20"/>
                <w:szCs w:val="20"/>
              </w:rPr>
              <w:t xml:space="preserve">Bibb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7D91731"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9611CBA"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CDE8992"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F2C0AF7"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3CCE289"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804CD7B"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C961D1D"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1ABBCBA"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1E477CD"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713EA55"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797B85C"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59DDEA0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FE4EBC" w14:textId="77777777" w:rsidR="26818857" w:rsidRPr="006668CA" w:rsidRDefault="26818857" w:rsidP="26818857">
            <w:pPr>
              <w:spacing w:line="240" w:lineRule="auto"/>
              <w:rPr>
                <w:sz w:val="20"/>
                <w:szCs w:val="20"/>
              </w:rPr>
            </w:pPr>
            <w:r w:rsidRPr="006668CA">
              <w:rPr>
                <w:sz w:val="20"/>
                <w:szCs w:val="20"/>
              </w:rPr>
              <w:t xml:space="preserve">Bleckley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5B0A4D" w14:textId="77777777" w:rsidR="26818857" w:rsidRPr="006668CA" w:rsidRDefault="26818857" w:rsidP="26818857">
            <w:pPr>
              <w:spacing w:line="240" w:lineRule="auto"/>
              <w:jc w:val="center"/>
              <w:rPr>
                <w:sz w:val="20"/>
                <w:szCs w:val="20"/>
              </w:rPr>
            </w:pPr>
            <w:r w:rsidRPr="006668CA">
              <w:rPr>
                <w:color w:val="000000" w:themeColor="text1"/>
                <w:sz w:val="20"/>
                <w:szCs w:val="20"/>
              </w:rPr>
              <w:t>18-Apr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C2D786"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B5804D"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FEEE2E"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7CB92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147924"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9EDBA3"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DA2C9A"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136F47"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832136"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978A5E"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702CABF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902253" w14:textId="77777777" w:rsidR="26818857" w:rsidRPr="006668CA" w:rsidRDefault="26818857" w:rsidP="26818857">
            <w:pPr>
              <w:spacing w:line="240" w:lineRule="auto"/>
              <w:rPr>
                <w:sz w:val="20"/>
                <w:szCs w:val="20"/>
              </w:rPr>
            </w:pPr>
            <w:r w:rsidRPr="006668CA">
              <w:rPr>
                <w:sz w:val="20"/>
                <w:szCs w:val="20"/>
              </w:rPr>
              <w:t xml:space="preserve">Brantley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4D0B12"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0281424"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D21633"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6D02BB"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7C34FC"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E7CC70"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BFE615"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2C6F47"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515276"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30CE0F"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00AC6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6D50E7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750CDD" w14:textId="77777777" w:rsidR="26818857" w:rsidRPr="006668CA" w:rsidRDefault="26818857" w:rsidP="26818857">
            <w:pPr>
              <w:spacing w:line="240" w:lineRule="auto"/>
              <w:rPr>
                <w:sz w:val="20"/>
                <w:szCs w:val="20"/>
              </w:rPr>
            </w:pPr>
            <w:r w:rsidRPr="006668CA">
              <w:rPr>
                <w:sz w:val="20"/>
                <w:szCs w:val="20"/>
              </w:rPr>
              <w:t>Brooks</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33D4C5"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8DB29A"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A4F096"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655595"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6E827B"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B2C0C7"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AED8BA"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74B4C9"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0A0EEC"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342920"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FF393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027A27C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68BB3D" w14:textId="77777777" w:rsidR="26818857" w:rsidRPr="006668CA" w:rsidRDefault="26818857" w:rsidP="26818857">
            <w:pPr>
              <w:spacing w:line="240" w:lineRule="auto"/>
              <w:rPr>
                <w:sz w:val="20"/>
                <w:szCs w:val="20"/>
              </w:rPr>
            </w:pPr>
            <w:r w:rsidRPr="006668CA">
              <w:rPr>
                <w:sz w:val="20"/>
                <w:szCs w:val="20"/>
              </w:rPr>
              <w:t xml:space="preserve">Bryan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972AAA"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E8AF56"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25CAF7"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2F29B2"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5A84FC"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80BD3E"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51BA64"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55A1F9"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697271"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8180A3"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719DA27"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4786898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2CA66F2" w14:textId="77777777" w:rsidR="26818857" w:rsidRPr="006668CA" w:rsidRDefault="26818857" w:rsidP="26818857">
            <w:pPr>
              <w:spacing w:line="240" w:lineRule="auto"/>
              <w:rPr>
                <w:sz w:val="20"/>
                <w:szCs w:val="20"/>
              </w:rPr>
            </w:pPr>
            <w:r w:rsidRPr="006668CA">
              <w:rPr>
                <w:sz w:val="20"/>
                <w:szCs w:val="20"/>
              </w:rPr>
              <w:t xml:space="preserve">Bulloch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84DB6CF"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0DC2167"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A1F00D0"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9486F0C"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0881B86"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F6B297C"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F78724B"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E9A61EF"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A54F44B"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0CD5C89"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DFEA00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358F1C14"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54C259" w14:textId="77777777" w:rsidR="26818857" w:rsidRPr="006668CA" w:rsidRDefault="26818857" w:rsidP="26818857">
            <w:pPr>
              <w:spacing w:line="240" w:lineRule="auto"/>
              <w:rPr>
                <w:sz w:val="20"/>
                <w:szCs w:val="20"/>
              </w:rPr>
            </w:pPr>
            <w:r w:rsidRPr="006668CA">
              <w:rPr>
                <w:sz w:val="20"/>
                <w:szCs w:val="20"/>
              </w:rPr>
              <w:t xml:space="preserve">Burke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EC5394"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B0B475"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EC98BC"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058A85"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3A1A78"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E79F46"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001A0D"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8C4F54"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D0D1E1"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466725"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EF143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3660F9B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373D2C7" w14:textId="77777777" w:rsidR="26818857" w:rsidRPr="006668CA" w:rsidRDefault="26818857" w:rsidP="26818857">
            <w:pPr>
              <w:spacing w:line="240" w:lineRule="auto"/>
              <w:rPr>
                <w:sz w:val="20"/>
                <w:szCs w:val="20"/>
              </w:rPr>
            </w:pPr>
            <w:r w:rsidRPr="006668CA">
              <w:rPr>
                <w:sz w:val="20"/>
                <w:szCs w:val="20"/>
              </w:rPr>
              <w:t xml:space="preserve">Butts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7598D2"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170877"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A10C27" w14:textId="77777777" w:rsidR="26818857" w:rsidRPr="006668CA" w:rsidRDefault="26818857" w:rsidP="26818857">
            <w:pPr>
              <w:spacing w:line="240" w:lineRule="auto"/>
              <w:jc w:val="center"/>
              <w:rPr>
                <w:sz w:val="20"/>
                <w:szCs w:val="20"/>
              </w:rPr>
            </w:pPr>
            <w:r w:rsidRPr="006668CA">
              <w:rPr>
                <w:color w:val="000000" w:themeColor="text1"/>
                <w:sz w:val="20"/>
                <w:szCs w:val="20"/>
              </w:rPr>
              <w:t>26-Jun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B00C35"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C0D75C"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E2A890"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4B3232"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5861FE"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79C097"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75973C"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6212F5"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r>
      <w:tr w:rsidR="26818857" w:rsidRPr="006668CA" w14:paraId="11C0382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8A75DF" w14:textId="77777777" w:rsidR="26818857" w:rsidRPr="006668CA" w:rsidRDefault="26818857" w:rsidP="26818857">
            <w:pPr>
              <w:spacing w:line="240" w:lineRule="auto"/>
              <w:rPr>
                <w:sz w:val="20"/>
                <w:szCs w:val="20"/>
              </w:rPr>
            </w:pPr>
            <w:r w:rsidRPr="006668CA">
              <w:rPr>
                <w:sz w:val="20"/>
                <w:szCs w:val="20"/>
              </w:rPr>
              <w:t xml:space="preserve">Calhoun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6F2C2A"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DDD868"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D5C93D"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E6EA05"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2A1778"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BE8823"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2AB342"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89F85F"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26B2D7"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EEA9A4"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E1142E"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084784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6C03D5" w14:textId="77777777" w:rsidR="26818857" w:rsidRPr="006668CA" w:rsidRDefault="26818857" w:rsidP="26818857">
            <w:pPr>
              <w:spacing w:line="240" w:lineRule="auto"/>
              <w:rPr>
                <w:sz w:val="20"/>
                <w:szCs w:val="20"/>
              </w:rPr>
            </w:pPr>
            <w:r w:rsidRPr="006668CA">
              <w:rPr>
                <w:sz w:val="20"/>
                <w:szCs w:val="20"/>
              </w:rPr>
              <w:t xml:space="preserve">Camden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E7AC06"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C9F561"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B259EF"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F917A8"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405CE3"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D7FC9C"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346BEE"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08A1FE"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5CBED5"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B64620"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4FFC33"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60794BA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52E0FD" w14:textId="77777777" w:rsidR="26818857" w:rsidRPr="006668CA" w:rsidRDefault="26818857" w:rsidP="26818857">
            <w:pPr>
              <w:spacing w:line="240" w:lineRule="auto"/>
              <w:rPr>
                <w:sz w:val="20"/>
                <w:szCs w:val="20"/>
              </w:rPr>
            </w:pPr>
            <w:r w:rsidRPr="006668CA">
              <w:rPr>
                <w:sz w:val="20"/>
                <w:szCs w:val="20"/>
              </w:rPr>
              <w:t xml:space="preserve">Candler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31329C"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D13A44"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39607EA"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3173AB"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7B2002"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29BABE"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3EA74C"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1B1DB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3EC4B08"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E9F207"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0989F5"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4FDEB3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DF9DE64" w14:textId="77777777" w:rsidR="26818857" w:rsidRPr="006668CA" w:rsidRDefault="26818857" w:rsidP="26818857">
            <w:pPr>
              <w:spacing w:line="240" w:lineRule="auto"/>
              <w:rPr>
                <w:sz w:val="20"/>
                <w:szCs w:val="20"/>
              </w:rPr>
            </w:pPr>
            <w:r w:rsidRPr="006668CA">
              <w:rPr>
                <w:sz w:val="20"/>
                <w:szCs w:val="20"/>
              </w:rPr>
              <w:t xml:space="preserve">Carroll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13177F2"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B355C24"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B38B01F" w14:textId="77777777" w:rsidR="26818857" w:rsidRPr="006668CA" w:rsidRDefault="26818857" w:rsidP="26818857">
            <w:pPr>
              <w:spacing w:line="240" w:lineRule="auto"/>
              <w:jc w:val="center"/>
              <w:rPr>
                <w:sz w:val="20"/>
                <w:szCs w:val="20"/>
              </w:rPr>
            </w:pPr>
            <w:r w:rsidRPr="006668CA">
              <w:rPr>
                <w:color w:val="000000" w:themeColor="text1"/>
                <w:sz w:val="20"/>
                <w:szCs w:val="20"/>
              </w:rPr>
              <w:t>29-Jun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6AD837A"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95EB784"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E4A4CB3"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2D4E24B"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7D68D25"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D01292F"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E51EF13"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F2730DB"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4FCDC0F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ABBA840" w14:textId="77777777" w:rsidR="26818857" w:rsidRPr="006668CA" w:rsidRDefault="26818857" w:rsidP="26818857">
            <w:pPr>
              <w:spacing w:line="240" w:lineRule="auto"/>
              <w:rPr>
                <w:sz w:val="20"/>
                <w:szCs w:val="20"/>
              </w:rPr>
            </w:pPr>
            <w:r w:rsidRPr="006668CA">
              <w:rPr>
                <w:sz w:val="20"/>
                <w:szCs w:val="20"/>
              </w:rPr>
              <w:t xml:space="preserve">Catoosa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450722F"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11A763E"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D36D0A7"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71648A6"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4567B2E"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D01B3CA"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7A544C2"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F2D9CC2"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D97F139"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417F0FD"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35A12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3F811C5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A3574D" w14:textId="77777777" w:rsidR="26818857" w:rsidRPr="006668CA" w:rsidRDefault="26818857" w:rsidP="26818857">
            <w:pPr>
              <w:spacing w:line="240" w:lineRule="auto"/>
              <w:rPr>
                <w:sz w:val="20"/>
                <w:szCs w:val="20"/>
              </w:rPr>
            </w:pPr>
            <w:r w:rsidRPr="006668CA">
              <w:rPr>
                <w:sz w:val="20"/>
                <w:szCs w:val="20"/>
              </w:rPr>
              <w:t xml:space="preserve">Charlton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09DBF00" w14:textId="77777777" w:rsidR="26818857" w:rsidRPr="006668CA" w:rsidRDefault="26818857" w:rsidP="26818857">
            <w:pPr>
              <w:spacing w:line="240" w:lineRule="auto"/>
              <w:jc w:val="center"/>
              <w:rPr>
                <w:sz w:val="20"/>
                <w:szCs w:val="20"/>
              </w:rPr>
            </w:pPr>
            <w:r w:rsidRPr="006668CA">
              <w:rPr>
                <w:color w:val="000000" w:themeColor="text1"/>
                <w:sz w:val="20"/>
                <w:szCs w:val="20"/>
              </w:rPr>
              <w:t>5-May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975FF0"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C74C2E"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E6F0A5"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2D3D80"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DA792C"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F6D2E0"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970FC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D53332"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551FF6"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EFE04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87AD1F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4FF88B" w14:textId="77777777" w:rsidR="26818857" w:rsidRPr="006668CA" w:rsidRDefault="26818857" w:rsidP="26818857">
            <w:pPr>
              <w:spacing w:line="240" w:lineRule="auto"/>
              <w:rPr>
                <w:sz w:val="20"/>
                <w:szCs w:val="20"/>
              </w:rPr>
            </w:pPr>
            <w:r w:rsidRPr="006668CA">
              <w:rPr>
                <w:sz w:val="20"/>
                <w:szCs w:val="20"/>
              </w:rPr>
              <w:t xml:space="preserve">Chatham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B84EA5B"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C894BD7"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8C3453D"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B358FC4"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EF401C"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648418D"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F0004AD"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C7B607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386FBF4"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799D161"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B0D91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87A468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1CBE31" w14:textId="77777777" w:rsidR="26818857" w:rsidRPr="006668CA" w:rsidRDefault="26818857" w:rsidP="26818857">
            <w:pPr>
              <w:spacing w:line="240" w:lineRule="auto"/>
              <w:rPr>
                <w:sz w:val="20"/>
                <w:szCs w:val="20"/>
              </w:rPr>
            </w:pPr>
            <w:r w:rsidRPr="006668CA">
              <w:rPr>
                <w:sz w:val="20"/>
                <w:szCs w:val="20"/>
              </w:rPr>
              <w:t>Chattahoochee</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5BA68B"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AF3BC8" w14:textId="77777777" w:rsidR="26818857" w:rsidRPr="006668CA" w:rsidRDefault="26818857" w:rsidP="26818857">
            <w:pPr>
              <w:spacing w:line="240" w:lineRule="auto"/>
              <w:jc w:val="center"/>
              <w:rPr>
                <w:sz w:val="20"/>
                <w:szCs w:val="20"/>
              </w:rPr>
            </w:pPr>
            <w:r w:rsidRPr="006668CA">
              <w:rPr>
                <w:color w:val="000000" w:themeColor="text1"/>
                <w:sz w:val="20"/>
                <w:szCs w:val="20"/>
              </w:rPr>
              <w:t>11-May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619110"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B79F7F"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186432"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E48E87"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BA841A"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93BB89"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69EA4D"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059CDD"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9ED173"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37C72C7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E0340C" w14:textId="77777777" w:rsidR="26818857" w:rsidRPr="006668CA" w:rsidRDefault="26818857" w:rsidP="26818857">
            <w:pPr>
              <w:spacing w:line="240" w:lineRule="auto"/>
              <w:rPr>
                <w:sz w:val="20"/>
                <w:szCs w:val="20"/>
              </w:rPr>
            </w:pPr>
            <w:r w:rsidRPr="006668CA">
              <w:rPr>
                <w:sz w:val="20"/>
                <w:szCs w:val="20"/>
              </w:rPr>
              <w:t xml:space="preserve">Chattooga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E7BFD8"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253B5F"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4C83CA"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CE20B6"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B94BC1"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3F257E"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2D402E"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F2A57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33D125"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5F1C5A"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28B95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9BE005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C73FD19" w14:textId="77777777" w:rsidR="26818857" w:rsidRPr="006668CA" w:rsidRDefault="26818857" w:rsidP="26818857">
            <w:pPr>
              <w:spacing w:line="240" w:lineRule="auto"/>
              <w:rPr>
                <w:sz w:val="20"/>
                <w:szCs w:val="20"/>
              </w:rPr>
            </w:pPr>
            <w:r w:rsidRPr="006668CA">
              <w:rPr>
                <w:sz w:val="20"/>
                <w:szCs w:val="20"/>
              </w:rPr>
              <w:t xml:space="preserve">Cherokee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43E0AE"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4989915"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6435E87"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CD82719"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0C67A68"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9DA7859"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A4CBE4C"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F32345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283CF74"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E0693FC"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F5E25D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61D3615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D2056C7" w14:textId="77777777" w:rsidR="26818857" w:rsidRPr="006668CA" w:rsidRDefault="26818857" w:rsidP="26818857">
            <w:pPr>
              <w:spacing w:line="240" w:lineRule="auto"/>
              <w:rPr>
                <w:sz w:val="20"/>
                <w:szCs w:val="20"/>
              </w:rPr>
            </w:pPr>
            <w:r w:rsidRPr="006668CA">
              <w:rPr>
                <w:sz w:val="20"/>
                <w:szCs w:val="20"/>
              </w:rPr>
              <w:t>Clarke</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D906C0E"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AC007DF"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5FC3802" w14:textId="77777777" w:rsidR="26818857" w:rsidRPr="006668CA" w:rsidRDefault="26818857" w:rsidP="26818857">
            <w:pPr>
              <w:spacing w:line="240" w:lineRule="auto"/>
              <w:jc w:val="center"/>
              <w:rPr>
                <w:sz w:val="20"/>
                <w:szCs w:val="20"/>
              </w:rPr>
            </w:pPr>
            <w:r w:rsidRPr="006668CA">
              <w:rPr>
                <w:color w:val="000000" w:themeColor="text1"/>
                <w:sz w:val="20"/>
                <w:szCs w:val="20"/>
              </w:rPr>
              <w:t>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BF43D1B"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7524C72"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14D6301"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1F84EF3"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414C18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C406706"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BE80732"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EEECC2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932427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41D35E" w14:textId="77777777" w:rsidR="26818857" w:rsidRPr="006668CA" w:rsidRDefault="26818857" w:rsidP="26818857">
            <w:pPr>
              <w:spacing w:line="240" w:lineRule="auto"/>
              <w:rPr>
                <w:sz w:val="20"/>
                <w:szCs w:val="20"/>
              </w:rPr>
            </w:pPr>
            <w:r w:rsidRPr="006668CA">
              <w:rPr>
                <w:sz w:val="20"/>
                <w:szCs w:val="20"/>
              </w:rPr>
              <w:t>Clay</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BA7DBE" w14:textId="77777777" w:rsidR="26818857" w:rsidRPr="006668CA" w:rsidRDefault="26818857" w:rsidP="26818857">
            <w:pPr>
              <w:spacing w:line="240" w:lineRule="auto"/>
              <w:jc w:val="center"/>
              <w:rPr>
                <w:sz w:val="20"/>
                <w:szCs w:val="20"/>
              </w:rPr>
            </w:pPr>
            <w:r w:rsidRPr="006668CA">
              <w:rPr>
                <w:color w:val="000000" w:themeColor="text1"/>
                <w:sz w:val="20"/>
                <w:szCs w:val="20"/>
              </w:rPr>
              <w:t>5-May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8FC807" w14:textId="77777777" w:rsidR="26818857" w:rsidRPr="006668CA" w:rsidRDefault="26818857" w:rsidP="26818857">
            <w:pPr>
              <w:spacing w:line="240" w:lineRule="auto"/>
              <w:jc w:val="center"/>
              <w:rPr>
                <w:sz w:val="20"/>
                <w:szCs w:val="20"/>
              </w:rPr>
            </w:pPr>
            <w:r w:rsidRPr="006668CA">
              <w:rPr>
                <w:color w:val="000000" w:themeColor="text1"/>
                <w:sz w:val="20"/>
                <w:szCs w:val="20"/>
              </w:rPr>
              <w:t>7-May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358CB4"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3FFFC4"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87FAE1"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EFF220"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F7E8B5"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2B2B1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2C11A9"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619CDC"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30F531"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r>
      <w:tr w:rsidR="26818857" w:rsidRPr="006668CA" w14:paraId="7071D65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503E10" w14:textId="77777777" w:rsidR="26818857" w:rsidRPr="006668CA" w:rsidRDefault="26818857" w:rsidP="26818857">
            <w:pPr>
              <w:spacing w:line="240" w:lineRule="auto"/>
              <w:rPr>
                <w:sz w:val="20"/>
                <w:szCs w:val="20"/>
              </w:rPr>
            </w:pPr>
            <w:r w:rsidRPr="006668CA">
              <w:rPr>
                <w:sz w:val="20"/>
                <w:szCs w:val="20"/>
              </w:rPr>
              <w:t>Clayton</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AA785F2" w14:textId="77777777" w:rsidR="26818857" w:rsidRPr="006668CA" w:rsidRDefault="26818857" w:rsidP="26818857">
            <w:pPr>
              <w:spacing w:line="240" w:lineRule="auto"/>
              <w:jc w:val="center"/>
              <w:rPr>
                <w:sz w:val="20"/>
                <w:szCs w:val="20"/>
              </w:rPr>
            </w:pPr>
            <w:r w:rsidRPr="006668CA">
              <w:rPr>
                <w:color w:val="000000" w:themeColor="text1"/>
                <w:sz w:val="20"/>
                <w:szCs w:val="20"/>
              </w:rPr>
              <w:t>15-Apr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5B34A15"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AC9B4B2"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E608D44" w14:textId="77777777" w:rsidR="26818857" w:rsidRPr="006668CA" w:rsidRDefault="26818857" w:rsidP="26818857">
            <w:pPr>
              <w:spacing w:line="240" w:lineRule="auto"/>
              <w:jc w:val="center"/>
              <w:rPr>
                <w:sz w:val="20"/>
                <w:szCs w:val="20"/>
              </w:rPr>
            </w:pPr>
            <w:r w:rsidRPr="006668CA">
              <w:rPr>
                <w:color w:val="000000" w:themeColor="text1"/>
                <w:sz w:val="20"/>
                <w:szCs w:val="20"/>
              </w:rPr>
              <w:t>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27B1D09"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61A0BFD"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C6DFB7C"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D2C582"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AABC1E4"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1256F0"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055E5A5"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02B708F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67B7C8" w14:textId="77777777" w:rsidR="26818857" w:rsidRPr="006668CA" w:rsidRDefault="26818857" w:rsidP="26818857">
            <w:pPr>
              <w:spacing w:line="240" w:lineRule="auto"/>
              <w:rPr>
                <w:sz w:val="20"/>
                <w:szCs w:val="20"/>
              </w:rPr>
            </w:pPr>
            <w:r w:rsidRPr="006668CA">
              <w:rPr>
                <w:sz w:val="20"/>
                <w:szCs w:val="20"/>
              </w:rPr>
              <w:t>Clinch</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0856B2"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7A8D9D" w14:textId="77777777" w:rsidR="26818857" w:rsidRPr="006668CA" w:rsidRDefault="26818857" w:rsidP="26818857">
            <w:pPr>
              <w:spacing w:line="240" w:lineRule="auto"/>
              <w:jc w:val="center"/>
              <w:rPr>
                <w:sz w:val="20"/>
                <w:szCs w:val="20"/>
              </w:rPr>
            </w:pPr>
            <w:r w:rsidRPr="006668CA">
              <w:rPr>
                <w:color w:val="000000" w:themeColor="text1"/>
                <w:sz w:val="20"/>
                <w:szCs w:val="20"/>
              </w:rPr>
              <w:t>11-May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60A2D8"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C9D0CB"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2A70C7"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9BEB0C"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13BC8B"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3E38F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B16014"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6FEADB"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FFDADC"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r>
      <w:tr w:rsidR="26818857" w:rsidRPr="006668CA" w14:paraId="0943A63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DBBFA4" w14:textId="77777777" w:rsidR="26818857" w:rsidRPr="006668CA" w:rsidRDefault="26818857" w:rsidP="26818857">
            <w:pPr>
              <w:spacing w:line="240" w:lineRule="auto"/>
              <w:rPr>
                <w:sz w:val="20"/>
                <w:szCs w:val="20"/>
              </w:rPr>
            </w:pPr>
            <w:r w:rsidRPr="006668CA">
              <w:rPr>
                <w:sz w:val="20"/>
                <w:szCs w:val="20"/>
              </w:rPr>
              <w:t xml:space="preserve">Cobb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D7ABBA6"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5952BD7"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D213AC0"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E8EE1D"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99A48D7"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388A318"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81C418A"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978F408"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DD298F"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2811A28"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E969727"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727FA09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EBCB6F" w14:textId="77777777" w:rsidR="26818857" w:rsidRPr="006668CA" w:rsidRDefault="26818857" w:rsidP="26818857">
            <w:pPr>
              <w:spacing w:line="240" w:lineRule="auto"/>
              <w:rPr>
                <w:sz w:val="20"/>
                <w:szCs w:val="20"/>
              </w:rPr>
            </w:pPr>
            <w:r w:rsidRPr="006668CA">
              <w:rPr>
                <w:sz w:val="20"/>
                <w:szCs w:val="20"/>
              </w:rPr>
              <w:t xml:space="preserve">Coffee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1A2AB3"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E76A04"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DF777C"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D6C490"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7FB00B"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CC4A62"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DAEE67"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BA1839"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A05DB3"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CE0EC7"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4814C1"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0D66227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08EA63" w14:textId="77777777" w:rsidR="26818857" w:rsidRPr="006668CA" w:rsidRDefault="26818857" w:rsidP="26818857">
            <w:pPr>
              <w:spacing w:line="240" w:lineRule="auto"/>
              <w:rPr>
                <w:sz w:val="20"/>
                <w:szCs w:val="20"/>
              </w:rPr>
            </w:pPr>
            <w:r w:rsidRPr="006668CA">
              <w:rPr>
                <w:sz w:val="20"/>
                <w:szCs w:val="20"/>
              </w:rPr>
              <w:t xml:space="preserve">Colquitt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02B589"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D7FEEA"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A8C3E2"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7BF8B8D"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335835"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4E2B9E"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59C543"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F5A68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7DBDEB"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C74B31"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347562"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59D7902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A9BA73B" w14:textId="77777777" w:rsidR="26818857" w:rsidRPr="006668CA" w:rsidRDefault="26818857" w:rsidP="26818857">
            <w:pPr>
              <w:spacing w:line="240" w:lineRule="auto"/>
              <w:rPr>
                <w:sz w:val="20"/>
                <w:szCs w:val="20"/>
              </w:rPr>
            </w:pPr>
            <w:r w:rsidRPr="006668CA">
              <w:rPr>
                <w:sz w:val="20"/>
                <w:szCs w:val="20"/>
              </w:rPr>
              <w:t xml:space="preserve">Columbia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265D769"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3C241F1"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34CE50"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A73A140"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CF8A54"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EB830CE"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1D0219E"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2530B75"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FC43849"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85C1F2B"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0CB20B9"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0F69BA4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486E0E" w14:textId="77777777" w:rsidR="26818857" w:rsidRPr="006668CA" w:rsidRDefault="26818857" w:rsidP="26818857">
            <w:pPr>
              <w:spacing w:line="240" w:lineRule="auto"/>
              <w:rPr>
                <w:sz w:val="20"/>
                <w:szCs w:val="20"/>
              </w:rPr>
            </w:pPr>
            <w:r w:rsidRPr="006668CA">
              <w:rPr>
                <w:sz w:val="20"/>
                <w:szCs w:val="20"/>
              </w:rPr>
              <w:t xml:space="preserve">Cook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9EB63C"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1DFB3F"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414299"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A62B0B"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D929F9"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35A65D"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2EA126"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BDD4B2"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A58F43"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E6003E"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3B53D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5DF6FCB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C566A7C" w14:textId="77777777" w:rsidR="26818857" w:rsidRPr="006668CA" w:rsidRDefault="26818857" w:rsidP="26818857">
            <w:pPr>
              <w:spacing w:line="240" w:lineRule="auto"/>
              <w:rPr>
                <w:sz w:val="20"/>
                <w:szCs w:val="20"/>
              </w:rPr>
            </w:pPr>
            <w:r w:rsidRPr="006668CA">
              <w:rPr>
                <w:sz w:val="20"/>
                <w:szCs w:val="20"/>
              </w:rPr>
              <w:t xml:space="preserve">Coweta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0A52486"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C3B1358"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07E00F"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CBCD893"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FD38749"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A11B303"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B994373"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860E46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9918BBE"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4DA4FFE"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7667F9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D47890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7AC02D" w14:textId="77777777" w:rsidR="26818857" w:rsidRPr="006668CA" w:rsidRDefault="26818857" w:rsidP="26818857">
            <w:pPr>
              <w:spacing w:line="240" w:lineRule="auto"/>
              <w:rPr>
                <w:sz w:val="20"/>
                <w:szCs w:val="20"/>
              </w:rPr>
            </w:pPr>
            <w:r w:rsidRPr="006668CA">
              <w:rPr>
                <w:sz w:val="20"/>
                <w:szCs w:val="20"/>
              </w:rPr>
              <w:t xml:space="preserve">Crawford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979A1E"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D9FB95"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377021"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B25B54"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5721BE"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75A068"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49073A"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DCBBD5"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E7014E"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C05FCE"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3A9CC7"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CB18D3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8B67A7" w14:textId="77777777" w:rsidR="26818857" w:rsidRPr="006668CA" w:rsidRDefault="26818857" w:rsidP="26818857">
            <w:pPr>
              <w:spacing w:line="240" w:lineRule="auto"/>
              <w:rPr>
                <w:sz w:val="20"/>
                <w:szCs w:val="20"/>
              </w:rPr>
            </w:pPr>
            <w:r w:rsidRPr="006668CA">
              <w:rPr>
                <w:sz w:val="20"/>
                <w:szCs w:val="20"/>
              </w:rPr>
              <w:t xml:space="preserve">Crisp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866ED9"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BF7591"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678947"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DCCD31"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238876"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DE28C8"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3AB7F8"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7FE43D"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4DB7FF"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87A0BD"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ABA6CA"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06AC90D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D75838" w14:textId="77777777" w:rsidR="26818857" w:rsidRPr="006668CA" w:rsidRDefault="26818857" w:rsidP="26818857">
            <w:pPr>
              <w:spacing w:line="240" w:lineRule="auto"/>
              <w:rPr>
                <w:sz w:val="20"/>
                <w:szCs w:val="20"/>
              </w:rPr>
            </w:pPr>
            <w:r w:rsidRPr="006668CA">
              <w:rPr>
                <w:sz w:val="20"/>
                <w:szCs w:val="20"/>
              </w:rPr>
              <w:t xml:space="preserve">Dade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576DFF"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918C32" w14:textId="77777777" w:rsidR="26818857" w:rsidRPr="006668CA" w:rsidRDefault="26818857" w:rsidP="26818857">
            <w:pPr>
              <w:spacing w:line="240" w:lineRule="auto"/>
              <w:jc w:val="center"/>
              <w:rPr>
                <w:sz w:val="20"/>
                <w:szCs w:val="20"/>
              </w:rPr>
            </w:pPr>
            <w:r w:rsidRPr="006668CA">
              <w:rPr>
                <w:color w:val="000000" w:themeColor="text1"/>
                <w:sz w:val="20"/>
                <w:szCs w:val="20"/>
              </w:rPr>
              <w:t>11-May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FC6C40"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21EE4C"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3C347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19F22E"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B2B2CC"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2FAD4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5D96E0"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2E9AC8"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C64D19"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5F3966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2263D3" w14:textId="77777777" w:rsidR="26818857" w:rsidRPr="006668CA" w:rsidRDefault="26818857" w:rsidP="26818857">
            <w:pPr>
              <w:spacing w:line="240" w:lineRule="auto"/>
              <w:rPr>
                <w:sz w:val="20"/>
                <w:szCs w:val="20"/>
              </w:rPr>
            </w:pPr>
            <w:r w:rsidRPr="006668CA">
              <w:rPr>
                <w:sz w:val="20"/>
                <w:szCs w:val="20"/>
              </w:rPr>
              <w:t xml:space="preserve">Dawson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52B393" w14:textId="77777777" w:rsidR="26818857" w:rsidRPr="006668CA" w:rsidRDefault="26818857" w:rsidP="26818857">
            <w:pPr>
              <w:spacing w:line="240" w:lineRule="auto"/>
              <w:jc w:val="center"/>
              <w:rPr>
                <w:sz w:val="20"/>
                <w:szCs w:val="20"/>
              </w:rPr>
            </w:pPr>
            <w:r w:rsidRPr="006668CA">
              <w:rPr>
                <w:color w:val="000000" w:themeColor="text1"/>
                <w:sz w:val="20"/>
                <w:szCs w:val="20"/>
              </w:rPr>
              <w:t>18-Apr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3AE5CE"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94D280" w14:textId="77777777" w:rsidR="26818857" w:rsidRPr="006668CA" w:rsidRDefault="26818857" w:rsidP="26818857">
            <w:pPr>
              <w:spacing w:line="240" w:lineRule="auto"/>
              <w:jc w:val="center"/>
              <w:rPr>
                <w:sz w:val="20"/>
                <w:szCs w:val="20"/>
              </w:rPr>
            </w:pPr>
            <w:r w:rsidRPr="006668CA">
              <w:rPr>
                <w:color w:val="000000" w:themeColor="text1"/>
                <w:sz w:val="20"/>
                <w:szCs w:val="20"/>
              </w:rPr>
              <w:t>28-Jun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F1EC5D"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51EAE1"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B51122"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50FFE1"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E5CE40"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E407D5"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5E53D5"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3F433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50B7B9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824578" w14:textId="77777777" w:rsidR="26818857" w:rsidRPr="006668CA" w:rsidRDefault="26818857" w:rsidP="26818857">
            <w:pPr>
              <w:spacing w:line="240" w:lineRule="auto"/>
              <w:rPr>
                <w:sz w:val="20"/>
                <w:szCs w:val="20"/>
              </w:rPr>
            </w:pPr>
            <w:r w:rsidRPr="006668CA">
              <w:rPr>
                <w:sz w:val="20"/>
                <w:szCs w:val="20"/>
              </w:rPr>
              <w:t xml:space="preserve">Decatur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61405A"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045CCE"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C138A0"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54EEFA"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D73C7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CAD0C4"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09EAD7"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AA7CA7"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7D7475"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E8746B"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5415F4"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2B601D6"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454D665" w14:textId="77777777" w:rsidR="26818857" w:rsidRPr="006668CA" w:rsidRDefault="26818857" w:rsidP="26818857">
            <w:pPr>
              <w:spacing w:line="240" w:lineRule="auto"/>
              <w:rPr>
                <w:sz w:val="20"/>
                <w:szCs w:val="20"/>
              </w:rPr>
            </w:pPr>
            <w:r w:rsidRPr="006668CA">
              <w:rPr>
                <w:sz w:val="20"/>
                <w:szCs w:val="20"/>
              </w:rPr>
              <w:t xml:space="preserve">DeKalb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2867C6"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530E65A"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6DC5C96" w14:textId="77777777" w:rsidR="26818857" w:rsidRPr="006668CA" w:rsidRDefault="26818857" w:rsidP="26818857">
            <w:pPr>
              <w:spacing w:line="240" w:lineRule="auto"/>
              <w:jc w:val="center"/>
              <w:rPr>
                <w:sz w:val="20"/>
                <w:szCs w:val="20"/>
              </w:rPr>
            </w:pPr>
            <w:r w:rsidRPr="006668CA">
              <w:rPr>
                <w:color w:val="000000" w:themeColor="text1"/>
                <w:sz w:val="20"/>
                <w:szCs w:val="20"/>
              </w:rPr>
              <w:t>29-Jun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1C501F"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49481ED"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2B205B8"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B37385"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2DC4430"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64DD351"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9564836"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D19E83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7B3FF8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F1804F" w14:textId="77777777" w:rsidR="26818857" w:rsidRPr="006668CA" w:rsidRDefault="26818857" w:rsidP="26818857">
            <w:pPr>
              <w:spacing w:line="240" w:lineRule="auto"/>
              <w:rPr>
                <w:sz w:val="20"/>
                <w:szCs w:val="20"/>
              </w:rPr>
            </w:pPr>
            <w:r w:rsidRPr="006668CA">
              <w:rPr>
                <w:sz w:val="20"/>
                <w:szCs w:val="20"/>
              </w:rPr>
              <w:t xml:space="preserve">Dodge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3650FA" w14:textId="77777777" w:rsidR="26818857" w:rsidRPr="006668CA" w:rsidRDefault="26818857" w:rsidP="26818857">
            <w:pPr>
              <w:spacing w:line="240" w:lineRule="auto"/>
              <w:jc w:val="center"/>
              <w:rPr>
                <w:sz w:val="20"/>
                <w:szCs w:val="20"/>
              </w:rPr>
            </w:pPr>
            <w:r w:rsidRPr="006668CA">
              <w:rPr>
                <w:color w:val="000000" w:themeColor="text1"/>
                <w:sz w:val="20"/>
                <w:szCs w:val="20"/>
              </w:rPr>
              <w:t>18-Apr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68F551"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A00D0D"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59BB96"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60184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07039A"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010A7E7"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EEBD92"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B5753E"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2AB785"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BE35B7"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1DF59AD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006060" w14:textId="77777777" w:rsidR="26818857" w:rsidRPr="006668CA" w:rsidRDefault="26818857" w:rsidP="26818857">
            <w:pPr>
              <w:spacing w:line="240" w:lineRule="auto"/>
              <w:rPr>
                <w:sz w:val="20"/>
                <w:szCs w:val="20"/>
              </w:rPr>
            </w:pPr>
            <w:r w:rsidRPr="006668CA">
              <w:rPr>
                <w:sz w:val="20"/>
                <w:szCs w:val="20"/>
              </w:rPr>
              <w:t xml:space="preserve">Dooly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4FC430"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776B0B"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BEC79C"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FF7B5D"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7F36A7"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6EFE56"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83B642"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EA3162"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84507F"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8D9269"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F77419"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369C5B2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E0DFF86" w14:textId="77777777" w:rsidR="26818857" w:rsidRPr="006668CA" w:rsidRDefault="26818857" w:rsidP="26818857">
            <w:pPr>
              <w:spacing w:line="240" w:lineRule="auto"/>
              <w:rPr>
                <w:sz w:val="20"/>
                <w:szCs w:val="20"/>
              </w:rPr>
            </w:pPr>
            <w:r w:rsidRPr="006668CA">
              <w:rPr>
                <w:sz w:val="20"/>
                <w:szCs w:val="20"/>
              </w:rPr>
              <w:t xml:space="preserve">Dougherty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71CA4B8"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6CC173A"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272B3D5"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C72D326"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85E86B"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331A6F3"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0DB69D2"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FFE843F"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CC3CC59"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B868B19"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934600D"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FFC4074"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93D5BD" w14:textId="77777777" w:rsidR="26818857" w:rsidRPr="006668CA" w:rsidRDefault="26818857" w:rsidP="26818857">
            <w:pPr>
              <w:spacing w:line="240" w:lineRule="auto"/>
              <w:rPr>
                <w:sz w:val="20"/>
                <w:szCs w:val="20"/>
              </w:rPr>
            </w:pPr>
            <w:r w:rsidRPr="006668CA">
              <w:rPr>
                <w:sz w:val="20"/>
                <w:szCs w:val="20"/>
              </w:rPr>
              <w:t xml:space="preserve">Douglas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6BE450" w14:textId="77777777" w:rsidR="26818857" w:rsidRPr="006668CA" w:rsidRDefault="26818857" w:rsidP="26818857">
            <w:pPr>
              <w:spacing w:line="240" w:lineRule="auto"/>
              <w:jc w:val="center"/>
              <w:rPr>
                <w:sz w:val="20"/>
                <w:szCs w:val="20"/>
              </w:rPr>
            </w:pPr>
            <w:r w:rsidRPr="006668CA">
              <w:rPr>
                <w:color w:val="000000" w:themeColor="text1"/>
                <w:sz w:val="20"/>
                <w:szCs w:val="20"/>
              </w:rPr>
              <w:t>15-Apr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4078DC4"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4826EAD"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D61579C"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14E17F1"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D6E72BE"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DFEBA7"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10F9012"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F3C6160"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D5C5485"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8B89301"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59872C7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05876B" w14:textId="77777777" w:rsidR="26818857" w:rsidRPr="006668CA" w:rsidRDefault="26818857" w:rsidP="26818857">
            <w:pPr>
              <w:spacing w:line="240" w:lineRule="auto"/>
              <w:rPr>
                <w:sz w:val="20"/>
                <w:szCs w:val="20"/>
              </w:rPr>
            </w:pPr>
            <w:r w:rsidRPr="006668CA">
              <w:rPr>
                <w:sz w:val="20"/>
                <w:szCs w:val="20"/>
              </w:rPr>
              <w:t xml:space="preserve">Early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02BD79"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41D21B"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696B33"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FF4D13"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36DA1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8B6001"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5352AF"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A7F8B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002763"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A3F993"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986C8E"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91A9474"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2609CE" w14:textId="77777777" w:rsidR="26818857" w:rsidRPr="006668CA" w:rsidRDefault="26818857" w:rsidP="26818857">
            <w:pPr>
              <w:spacing w:line="240" w:lineRule="auto"/>
              <w:rPr>
                <w:sz w:val="20"/>
                <w:szCs w:val="20"/>
              </w:rPr>
            </w:pPr>
            <w:r w:rsidRPr="006668CA">
              <w:rPr>
                <w:sz w:val="20"/>
                <w:szCs w:val="20"/>
              </w:rPr>
              <w:t xml:space="preserve">Echols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5B6C27"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68D9DD" w14:textId="77777777" w:rsidR="26818857" w:rsidRPr="006668CA" w:rsidRDefault="26818857" w:rsidP="26818857">
            <w:pPr>
              <w:spacing w:line="240" w:lineRule="auto"/>
              <w:jc w:val="center"/>
              <w:rPr>
                <w:sz w:val="20"/>
                <w:szCs w:val="20"/>
              </w:rPr>
            </w:pPr>
            <w:r w:rsidRPr="006668CA">
              <w:rPr>
                <w:color w:val="000000" w:themeColor="text1"/>
                <w:sz w:val="20"/>
                <w:szCs w:val="20"/>
              </w:rPr>
              <w:t>8-May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AD9DB3"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34D74C"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3F4C1D"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667F8B"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690604"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C7BEC1"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75C3F6"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FA2EA8"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EB1213"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477B3DE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24E085" w14:textId="77777777" w:rsidR="26818857" w:rsidRPr="006668CA" w:rsidRDefault="26818857" w:rsidP="26818857">
            <w:pPr>
              <w:spacing w:line="240" w:lineRule="auto"/>
              <w:rPr>
                <w:sz w:val="20"/>
                <w:szCs w:val="20"/>
              </w:rPr>
            </w:pPr>
            <w:r w:rsidRPr="006668CA">
              <w:rPr>
                <w:sz w:val="20"/>
                <w:szCs w:val="20"/>
              </w:rPr>
              <w:t xml:space="preserve">Effingham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C6D97D"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0F8F673"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BF2FB8"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C76CD1C"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D32F4A"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19DF0A6"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3B843C9"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D859AEF"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D3C81C8"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375052E"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672DC8E"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0C9B5CFD"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5D8B69" w14:textId="77777777" w:rsidR="26818857" w:rsidRPr="006668CA" w:rsidRDefault="26818857" w:rsidP="26818857">
            <w:pPr>
              <w:spacing w:line="240" w:lineRule="auto"/>
              <w:rPr>
                <w:sz w:val="20"/>
                <w:szCs w:val="20"/>
              </w:rPr>
            </w:pPr>
            <w:r w:rsidRPr="006668CA">
              <w:rPr>
                <w:sz w:val="20"/>
                <w:szCs w:val="20"/>
              </w:rPr>
              <w:t xml:space="preserve">Elbert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080A3A"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D3D0D4"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86FF5B"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1D072D"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1BD4D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5C9FAB"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15638F"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29E00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A128E7"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15ACE5"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A2411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8EC83F6"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5887E1" w14:textId="77777777" w:rsidR="26818857" w:rsidRPr="006668CA" w:rsidRDefault="26818857" w:rsidP="26818857">
            <w:pPr>
              <w:spacing w:line="240" w:lineRule="auto"/>
              <w:rPr>
                <w:sz w:val="20"/>
                <w:szCs w:val="20"/>
              </w:rPr>
            </w:pPr>
            <w:r w:rsidRPr="006668CA">
              <w:rPr>
                <w:sz w:val="20"/>
                <w:szCs w:val="20"/>
              </w:rPr>
              <w:lastRenderedPageBreak/>
              <w:t xml:space="preserve">Emanuel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387976"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39C57F"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34CFA5"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2CECE1"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7CC191"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013EC0"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A325A8"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EDF6F7"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4EB65B"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09FFF3"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0A8B46"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r>
      <w:tr w:rsidR="26818857" w:rsidRPr="006668CA" w14:paraId="04E39F2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225312" w14:textId="77777777" w:rsidR="26818857" w:rsidRPr="006668CA" w:rsidRDefault="26818857" w:rsidP="26818857">
            <w:pPr>
              <w:spacing w:line="240" w:lineRule="auto"/>
              <w:rPr>
                <w:sz w:val="20"/>
                <w:szCs w:val="20"/>
              </w:rPr>
            </w:pPr>
            <w:r w:rsidRPr="006668CA">
              <w:rPr>
                <w:sz w:val="20"/>
                <w:szCs w:val="20"/>
              </w:rPr>
              <w:t xml:space="preserve">Evans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238FC7"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45ABF2"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632035"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C20206"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685589"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DAC2D1"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E1F811"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BC00F4"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40B276"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61351B"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EE6A7E"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F8EFE52"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8CBA84" w14:textId="77777777" w:rsidR="26818857" w:rsidRPr="006668CA" w:rsidRDefault="26818857" w:rsidP="26818857">
            <w:pPr>
              <w:spacing w:line="240" w:lineRule="auto"/>
              <w:rPr>
                <w:sz w:val="20"/>
                <w:szCs w:val="20"/>
              </w:rPr>
            </w:pPr>
            <w:r w:rsidRPr="006668CA">
              <w:rPr>
                <w:sz w:val="20"/>
                <w:szCs w:val="20"/>
              </w:rPr>
              <w:t xml:space="preserve">Fannin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902522"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F61F57"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8CC460"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9E30F5"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90E6E9"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3377FE"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1F7889"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15D19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B6DD0E"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D9C853"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4BC48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7AF515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D9072B1" w14:textId="77777777" w:rsidR="26818857" w:rsidRPr="006668CA" w:rsidRDefault="26818857" w:rsidP="26818857">
            <w:pPr>
              <w:spacing w:line="240" w:lineRule="auto"/>
              <w:rPr>
                <w:sz w:val="20"/>
                <w:szCs w:val="20"/>
              </w:rPr>
            </w:pPr>
            <w:r w:rsidRPr="006668CA">
              <w:rPr>
                <w:sz w:val="20"/>
                <w:szCs w:val="20"/>
              </w:rPr>
              <w:t xml:space="preserve">Fayette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21F5954"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4238A28"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C30923B"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85476E2"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EF24F73"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0E18B77"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48E075B"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0B453FC"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482CEC"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3E76485"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DECAA64"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A5C3AD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60811D5" w14:textId="77777777" w:rsidR="26818857" w:rsidRPr="006668CA" w:rsidRDefault="26818857" w:rsidP="26818857">
            <w:pPr>
              <w:spacing w:line="240" w:lineRule="auto"/>
              <w:rPr>
                <w:sz w:val="20"/>
                <w:szCs w:val="20"/>
              </w:rPr>
            </w:pPr>
            <w:r w:rsidRPr="006668CA">
              <w:rPr>
                <w:sz w:val="20"/>
                <w:szCs w:val="20"/>
              </w:rPr>
              <w:t xml:space="preserve">Floyd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3D5470C"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EC9A706"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056C8A6"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513C636"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E1664B5"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3D4829A"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808421A"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51B1BCC"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B8CCF79"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44F5BCE"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2852AC9"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C9EE92D"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C9433C4" w14:textId="77777777" w:rsidR="26818857" w:rsidRPr="006668CA" w:rsidRDefault="26818857" w:rsidP="26818857">
            <w:pPr>
              <w:spacing w:line="240" w:lineRule="auto"/>
              <w:rPr>
                <w:sz w:val="20"/>
                <w:szCs w:val="20"/>
              </w:rPr>
            </w:pPr>
            <w:r w:rsidRPr="006668CA">
              <w:rPr>
                <w:sz w:val="20"/>
                <w:szCs w:val="20"/>
              </w:rPr>
              <w:t xml:space="preserve">Forsyth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D5C7ADC"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9102E63"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E105EA9" w14:textId="77777777" w:rsidR="26818857" w:rsidRPr="006668CA" w:rsidRDefault="26818857" w:rsidP="26818857">
            <w:pPr>
              <w:spacing w:line="240" w:lineRule="auto"/>
              <w:jc w:val="center"/>
              <w:rPr>
                <w:sz w:val="20"/>
                <w:szCs w:val="20"/>
              </w:rPr>
            </w:pPr>
            <w:r w:rsidRPr="006668CA">
              <w:rPr>
                <w:color w:val="000000" w:themeColor="text1"/>
                <w:sz w:val="20"/>
                <w:szCs w:val="20"/>
              </w:rPr>
              <w:t>27-Jun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2A178F"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28A3A48"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A76BD58"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F4146DE"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B50B7FB"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7E56AD2"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36315E7"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50EA8D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28E07C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BFD05C" w14:textId="77777777" w:rsidR="26818857" w:rsidRPr="006668CA" w:rsidRDefault="26818857" w:rsidP="26818857">
            <w:pPr>
              <w:spacing w:line="240" w:lineRule="auto"/>
              <w:rPr>
                <w:sz w:val="20"/>
                <w:szCs w:val="20"/>
              </w:rPr>
            </w:pPr>
            <w:r w:rsidRPr="006668CA">
              <w:rPr>
                <w:sz w:val="20"/>
                <w:szCs w:val="20"/>
              </w:rPr>
              <w:t xml:space="preserve">Franklin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323839"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B43068"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E6C38B" w14:textId="77777777" w:rsidR="26818857" w:rsidRPr="006668CA" w:rsidRDefault="26818857" w:rsidP="26818857">
            <w:pPr>
              <w:spacing w:line="240" w:lineRule="auto"/>
              <w:jc w:val="center"/>
              <w:rPr>
                <w:sz w:val="20"/>
                <w:szCs w:val="20"/>
              </w:rPr>
            </w:pPr>
            <w:r w:rsidRPr="006668CA">
              <w:rPr>
                <w:color w:val="000000" w:themeColor="text1"/>
                <w:sz w:val="20"/>
                <w:szCs w:val="20"/>
              </w:rPr>
              <w:t>26-Jun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125171"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0278A4"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FAAC1E"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01B748"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B2DA13"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0F7866"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BC8C85"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A697F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3E3B361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529A965" w14:textId="77777777" w:rsidR="26818857" w:rsidRPr="006668CA" w:rsidRDefault="26818857" w:rsidP="26818857">
            <w:pPr>
              <w:spacing w:line="240" w:lineRule="auto"/>
              <w:rPr>
                <w:sz w:val="20"/>
                <w:szCs w:val="20"/>
              </w:rPr>
            </w:pPr>
            <w:r w:rsidRPr="006668CA">
              <w:rPr>
                <w:sz w:val="20"/>
                <w:szCs w:val="20"/>
              </w:rPr>
              <w:t xml:space="preserve">Fulton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B69F85D"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C245745"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F980307" w14:textId="77777777" w:rsidR="26818857" w:rsidRPr="006668CA" w:rsidRDefault="26818857" w:rsidP="26818857">
            <w:pPr>
              <w:spacing w:line="240" w:lineRule="auto"/>
              <w:jc w:val="center"/>
              <w:rPr>
                <w:sz w:val="20"/>
                <w:szCs w:val="20"/>
              </w:rPr>
            </w:pPr>
            <w:r w:rsidRPr="006668CA">
              <w:rPr>
                <w:color w:val="000000" w:themeColor="text1"/>
                <w:sz w:val="20"/>
                <w:szCs w:val="20"/>
              </w:rPr>
              <w:t>29-Jun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6CA499"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C7DE547"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64ABAC2"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AEC01A5"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E4EB55D"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91179F8"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D1684E8"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85ED35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0E3C130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455C50" w14:textId="77777777" w:rsidR="26818857" w:rsidRPr="006668CA" w:rsidRDefault="26818857" w:rsidP="26818857">
            <w:pPr>
              <w:spacing w:line="240" w:lineRule="auto"/>
              <w:rPr>
                <w:sz w:val="20"/>
                <w:szCs w:val="20"/>
              </w:rPr>
            </w:pPr>
            <w:r w:rsidRPr="006668CA">
              <w:rPr>
                <w:sz w:val="20"/>
                <w:szCs w:val="20"/>
              </w:rPr>
              <w:t xml:space="preserve">Gilmer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279D89"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8486D1"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1A3E97"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0689C5"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E5B3B3"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7E0ADE"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31C066"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CF2A7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8557D4"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B67EE9A"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5FEBC7"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7130A25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F32368" w14:textId="77777777" w:rsidR="26818857" w:rsidRPr="006668CA" w:rsidRDefault="26818857" w:rsidP="26818857">
            <w:pPr>
              <w:spacing w:line="240" w:lineRule="auto"/>
              <w:rPr>
                <w:sz w:val="20"/>
                <w:szCs w:val="20"/>
              </w:rPr>
            </w:pPr>
            <w:r w:rsidRPr="006668CA">
              <w:rPr>
                <w:sz w:val="20"/>
                <w:szCs w:val="20"/>
              </w:rPr>
              <w:t xml:space="preserve">Glascock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A6D09F"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88DCEB" w14:textId="77777777" w:rsidR="26818857" w:rsidRPr="006668CA" w:rsidRDefault="26818857" w:rsidP="26818857">
            <w:pPr>
              <w:spacing w:line="240" w:lineRule="auto"/>
              <w:jc w:val="center"/>
              <w:rPr>
                <w:sz w:val="20"/>
                <w:szCs w:val="20"/>
              </w:rPr>
            </w:pPr>
            <w:r w:rsidRPr="006668CA">
              <w:rPr>
                <w:color w:val="000000" w:themeColor="text1"/>
                <w:sz w:val="20"/>
                <w:szCs w:val="20"/>
              </w:rPr>
              <w:t>5-May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6ABC3E"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5DA85D"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E0DF4B"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E920F4"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4974CA"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F84BB1"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DF4C02"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6A91BD"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255769"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r>
      <w:tr w:rsidR="26818857" w:rsidRPr="006668CA" w14:paraId="249BE60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3A3EF7C" w14:textId="77777777" w:rsidR="26818857" w:rsidRPr="006668CA" w:rsidRDefault="26818857" w:rsidP="26818857">
            <w:pPr>
              <w:spacing w:line="240" w:lineRule="auto"/>
              <w:rPr>
                <w:sz w:val="20"/>
                <w:szCs w:val="20"/>
              </w:rPr>
            </w:pPr>
            <w:r w:rsidRPr="006668CA">
              <w:rPr>
                <w:sz w:val="20"/>
                <w:szCs w:val="20"/>
              </w:rPr>
              <w:t xml:space="preserve">Glynn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EC059C1"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9F1B84A"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B8D8E77"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82C7F15"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5C11F33"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AD05193"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BE54141"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276D1C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0EFE4AF"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7AA3AF1"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C844B33"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4C1EBBA6"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9D7A9BF" w14:textId="77777777" w:rsidR="26818857" w:rsidRPr="006668CA" w:rsidRDefault="26818857" w:rsidP="26818857">
            <w:pPr>
              <w:spacing w:line="240" w:lineRule="auto"/>
              <w:rPr>
                <w:sz w:val="20"/>
                <w:szCs w:val="20"/>
              </w:rPr>
            </w:pPr>
            <w:r w:rsidRPr="006668CA">
              <w:rPr>
                <w:sz w:val="20"/>
                <w:szCs w:val="20"/>
              </w:rPr>
              <w:t xml:space="preserve">Gordon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0F548E5"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6D26E5A"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18F1D43"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38F75E0"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31CBC9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D27B161"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E0E24F0"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14BFD7"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21F6571"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824B341"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E69389E"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53C6CE0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7E2A3F" w14:textId="77777777" w:rsidR="26818857" w:rsidRPr="006668CA" w:rsidRDefault="26818857" w:rsidP="26818857">
            <w:pPr>
              <w:spacing w:line="240" w:lineRule="auto"/>
              <w:rPr>
                <w:sz w:val="20"/>
                <w:szCs w:val="20"/>
              </w:rPr>
            </w:pPr>
            <w:r w:rsidRPr="006668CA">
              <w:rPr>
                <w:sz w:val="20"/>
                <w:szCs w:val="20"/>
              </w:rPr>
              <w:t xml:space="preserve">Grady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44499A"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54BE0D" w14:textId="77777777" w:rsidR="26818857" w:rsidRPr="006668CA" w:rsidRDefault="26818857" w:rsidP="26818857">
            <w:pPr>
              <w:spacing w:line="240" w:lineRule="auto"/>
              <w:jc w:val="center"/>
              <w:rPr>
                <w:sz w:val="20"/>
                <w:szCs w:val="20"/>
              </w:rPr>
            </w:pPr>
            <w:r w:rsidRPr="006668CA">
              <w:rPr>
                <w:color w:val="000000" w:themeColor="text1"/>
                <w:sz w:val="20"/>
                <w:szCs w:val="20"/>
              </w:rPr>
              <w:t>8-May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ABB690"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184460"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113FE2"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6CD4E5"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B2BF58"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3679D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DB2B8D"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F724B8"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12C402"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43E35AB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B875E4" w14:textId="77777777" w:rsidR="26818857" w:rsidRPr="006668CA" w:rsidRDefault="26818857" w:rsidP="26818857">
            <w:pPr>
              <w:spacing w:line="240" w:lineRule="auto"/>
              <w:rPr>
                <w:sz w:val="20"/>
                <w:szCs w:val="20"/>
              </w:rPr>
            </w:pPr>
            <w:r w:rsidRPr="006668CA">
              <w:rPr>
                <w:sz w:val="20"/>
                <w:szCs w:val="20"/>
              </w:rPr>
              <w:t xml:space="preserve">Greene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5B8E40"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5D5D74"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8591D7"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38F7E2"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A42035"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B9209F"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6FD258"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06CA69D"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DAA417"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C0AB27"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0728B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1FD10D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3EF98F3" w14:textId="77777777" w:rsidR="26818857" w:rsidRPr="006668CA" w:rsidRDefault="26818857" w:rsidP="26818857">
            <w:pPr>
              <w:spacing w:line="240" w:lineRule="auto"/>
              <w:rPr>
                <w:sz w:val="20"/>
                <w:szCs w:val="20"/>
              </w:rPr>
            </w:pPr>
            <w:r w:rsidRPr="006668CA">
              <w:rPr>
                <w:sz w:val="20"/>
                <w:szCs w:val="20"/>
              </w:rPr>
              <w:t xml:space="preserve">Gwinnett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77A4782" w14:textId="77777777" w:rsidR="26818857" w:rsidRPr="006668CA" w:rsidRDefault="26818857" w:rsidP="26818857">
            <w:pPr>
              <w:spacing w:line="240" w:lineRule="auto"/>
              <w:jc w:val="center"/>
              <w:rPr>
                <w:sz w:val="20"/>
                <w:szCs w:val="20"/>
              </w:rPr>
            </w:pPr>
            <w:r w:rsidRPr="006668CA">
              <w:rPr>
                <w:color w:val="000000" w:themeColor="text1"/>
                <w:sz w:val="20"/>
                <w:szCs w:val="20"/>
              </w:rPr>
              <w:t>15-Apr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2639E47"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E9A9583" w14:textId="77777777" w:rsidR="26818857" w:rsidRPr="006668CA" w:rsidRDefault="26818857" w:rsidP="26818857">
            <w:pPr>
              <w:spacing w:line="240" w:lineRule="auto"/>
              <w:jc w:val="center"/>
              <w:rPr>
                <w:sz w:val="20"/>
                <w:szCs w:val="20"/>
              </w:rPr>
            </w:pPr>
            <w:r w:rsidRPr="006668CA">
              <w:rPr>
                <w:color w:val="000000" w:themeColor="text1"/>
                <w:sz w:val="20"/>
                <w:szCs w:val="20"/>
              </w:rPr>
              <w:t>25-Jun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F570589"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EB4E67A"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1206976"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8400405"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CC90BE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F538117"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EA9E084"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9065454"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6165E3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C45749" w14:textId="77777777" w:rsidR="26818857" w:rsidRPr="006668CA" w:rsidRDefault="26818857" w:rsidP="26818857">
            <w:pPr>
              <w:spacing w:line="240" w:lineRule="auto"/>
              <w:rPr>
                <w:sz w:val="20"/>
                <w:szCs w:val="20"/>
              </w:rPr>
            </w:pPr>
            <w:r w:rsidRPr="006668CA">
              <w:rPr>
                <w:sz w:val="20"/>
                <w:szCs w:val="20"/>
              </w:rPr>
              <w:t xml:space="preserve">Habersham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0EBBA93"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D92935"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17BD7D" w14:textId="77777777" w:rsidR="26818857" w:rsidRPr="006668CA" w:rsidRDefault="26818857" w:rsidP="26818857">
            <w:pPr>
              <w:spacing w:line="240" w:lineRule="auto"/>
              <w:jc w:val="center"/>
              <w:rPr>
                <w:sz w:val="20"/>
                <w:szCs w:val="20"/>
              </w:rPr>
            </w:pPr>
            <w:r w:rsidRPr="006668CA">
              <w:rPr>
                <w:color w:val="000000" w:themeColor="text1"/>
                <w:sz w:val="20"/>
                <w:szCs w:val="20"/>
              </w:rPr>
              <w:t>28-Jun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B6DA58" w14:textId="77777777" w:rsidR="26818857" w:rsidRPr="006668CA" w:rsidRDefault="26818857" w:rsidP="26818857">
            <w:pPr>
              <w:spacing w:line="240" w:lineRule="auto"/>
              <w:jc w:val="center"/>
              <w:rPr>
                <w:sz w:val="20"/>
                <w:szCs w:val="20"/>
              </w:rPr>
            </w:pPr>
            <w:r w:rsidRPr="006668CA">
              <w:rPr>
                <w:color w:val="000000" w:themeColor="text1"/>
                <w:sz w:val="20"/>
                <w:szCs w:val="20"/>
              </w:rPr>
              <w:t>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A85DAD"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C6B179"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88BFC8"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FCD9CE"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9D3F0B"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3912BC"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808D2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83737A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DCFEEF1" w14:textId="77777777" w:rsidR="26818857" w:rsidRPr="006668CA" w:rsidRDefault="26818857" w:rsidP="26818857">
            <w:pPr>
              <w:spacing w:line="240" w:lineRule="auto"/>
              <w:rPr>
                <w:sz w:val="20"/>
                <w:szCs w:val="20"/>
              </w:rPr>
            </w:pPr>
            <w:r w:rsidRPr="006668CA">
              <w:rPr>
                <w:sz w:val="20"/>
                <w:szCs w:val="20"/>
              </w:rPr>
              <w:t xml:space="preserve">Hall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C760B28"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F942803"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33BE34C"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8E84ED3"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C5C4AC9"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87FD9E5"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DE1C0FF"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6D324AF"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BE684B6"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BCC499"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0B1294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2C6D2B2"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AA3625" w14:textId="77777777" w:rsidR="26818857" w:rsidRPr="006668CA" w:rsidRDefault="26818857" w:rsidP="26818857">
            <w:pPr>
              <w:spacing w:line="240" w:lineRule="auto"/>
              <w:rPr>
                <w:sz w:val="20"/>
                <w:szCs w:val="20"/>
              </w:rPr>
            </w:pPr>
            <w:r w:rsidRPr="006668CA">
              <w:rPr>
                <w:sz w:val="20"/>
                <w:szCs w:val="20"/>
              </w:rPr>
              <w:t xml:space="preserve">Hancock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5BB793"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37C1DD"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DA83D2"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7E8FA9"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C82C3C"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7A5B78"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D3AFC6"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04BF7A"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A070DD"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12729A"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3874A4"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75FE359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A49C5D" w14:textId="77777777" w:rsidR="26818857" w:rsidRPr="006668CA" w:rsidRDefault="26818857" w:rsidP="26818857">
            <w:pPr>
              <w:spacing w:line="240" w:lineRule="auto"/>
              <w:rPr>
                <w:sz w:val="20"/>
                <w:szCs w:val="20"/>
              </w:rPr>
            </w:pPr>
            <w:r w:rsidRPr="006668CA">
              <w:rPr>
                <w:sz w:val="20"/>
                <w:szCs w:val="20"/>
              </w:rPr>
              <w:t xml:space="preserve">Haralson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024B2D"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663489"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C39F46" w14:textId="77777777" w:rsidR="26818857" w:rsidRPr="006668CA" w:rsidRDefault="26818857" w:rsidP="26818857">
            <w:pPr>
              <w:spacing w:line="240" w:lineRule="auto"/>
              <w:jc w:val="center"/>
              <w:rPr>
                <w:sz w:val="20"/>
                <w:szCs w:val="20"/>
              </w:rPr>
            </w:pPr>
            <w:r w:rsidRPr="006668CA">
              <w:rPr>
                <w:color w:val="000000" w:themeColor="text1"/>
                <w:sz w:val="20"/>
                <w:szCs w:val="20"/>
              </w:rPr>
              <w:t>27-Jun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785F91"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F79EC9"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1AAE96"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33C817"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27F27D"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1972B9"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EE3F3A"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DFBE8F"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610E16F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F8C4F7" w14:textId="77777777" w:rsidR="26818857" w:rsidRPr="006668CA" w:rsidRDefault="26818857" w:rsidP="26818857">
            <w:pPr>
              <w:spacing w:line="240" w:lineRule="auto"/>
              <w:rPr>
                <w:sz w:val="20"/>
                <w:szCs w:val="20"/>
              </w:rPr>
            </w:pPr>
            <w:r w:rsidRPr="006668CA">
              <w:rPr>
                <w:sz w:val="20"/>
                <w:szCs w:val="20"/>
              </w:rPr>
              <w:t xml:space="preserve">Harris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93138D"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8921E0" w14:textId="77777777" w:rsidR="26818857" w:rsidRPr="006668CA" w:rsidRDefault="26818857" w:rsidP="26818857">
            <w:pPr>
              <w:spacing w:line="240" w:lineRule="auto"/>
              <w:jc w:val="center"/>
              <w:rPr>
                <w:sz w:val="20"/>
                <w:szCs w:val="20"/>
              </w:rPr>
            </w:pPr>
            <w:r w:rsidRPr="006668CA">
              <w:rPr>
                <w:color w:val="000000" w:themeColor="text1"/>
                <w:sz w:val="20"/>
                <w:szCs w:val="20"/>
              </w:rPr>
              <w:t>4-May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57D158"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33D1537"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4E664F"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BC24EA"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932972"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EFF1B0"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B47C2A"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8A5E45"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F01AF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9766E1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166D16" w14:textId="77777777" w:rsidR="26818857" w:rsidRPr="006668CA" w:rsidRDefault="26818857" w:rsidP="26818857">
            <w:pPr>
              <w:spacing w:line="240" w:lineRule="auto"/>
              <w:rPr>
                <w:sz w:val="20"/>
                <w:szCs w:val="20"/>
              </w:rPr>
            </w:pPr>
            <w:r w:rsidRPr="006668CA">
              <w:rPr>
                <w:sz w:val="20"/>
                <w:szCs w:val="20"/>
              </w:rPr>
              <w:t xml:space="preserve">Hart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AC4829"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22B262"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2BAD07"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515573"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A1D5D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F4DC7C"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F47B56"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77997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DCFD9A"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ABF312"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1690C5"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1214F9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7B1254" w14:textId="77777777" w:rsidR="26818857" w:rsidRPr="006668CA" w:rsidRDefault="26818857" w:rsidP="26818857">
            <w:pPr>
              <w:spacing w:line="240" w:lineRule="auto"/>
              <w:rPr>
                <w:sz w:val="20"/>
                <w:szCs w:val="20"/>
              </w:rPr>
            </w:pPr>
            <w:r w:rsidRPr="006668CA">
              <w:rPr>
                <w:sz w:val="20"/>
                <w:szCs w:val="20"/>
              </w:rPr>
              <w:t xml:space="preserve">Heard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BC681B"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AE07F9"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818678"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DF4162"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1E3F34"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AFE861"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CE515C"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978C2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FFD993"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ADAB54"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32CE98D"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071CE082"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226B008" w14:textId="77777777" w:rsidR="26818857" w:rsidRPr="006668CA" w:rsidRDefault="26818857" w:rsidP="26818857">
            <w:pPr>
              <w:spacing w:line="240" w:lineRule="auto"/>
              <w:rPr>
                <w:sz w:val="20"/>
                <w:szCs w:val="20"/>
              </w:rPr>
            </w:pPr>
            <w:r w:rsidRPr="006668CA">
              <w:rPr>
                <w:sz w:val="20"/>
                <w:szCs w:val="20"/>
              </w:rPr>
              <w:t xml:space="preserve">Henry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1AC6D84" w14:textId="77777777" w:rsidR="26818857" w:rsidRPr="006668CA" w:rsidRDefault="26818857" w:rsidP="26818857">
            <w:pPr>
              <w:spacing w:line="240" w:lineRule="auto"/>
              <w:jc w:val="center"/>
              <w:rPr>
                <w:sz w:val="20"/>
                <w:szCs w:val="20"/>
              </w:rPr>
            </w:pPr>
            <w:r w:rsidRPr="006668CA">
              <w:rPr>
                <w:color w:val="000000" w:themeColor="text1"/>
                <w:sz w:val="20"/>
                <w:szCs w:val="20"/>
              </w:rPr>
              <w:t>15-Apr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A7C705B"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104333" w14:textId="77777777" w:rsidR="26818857" w:rsidRPr="006668CA" w:rsidRDefault="26818857" w:rsidP="26818857">
            <w:pPr>
              <w:spacing w:line="240" w:lineRule="auto"/>
              <w:jc w:val="center"/>
              <w:rPr>
                <w:sz w:val="20"/>
                <w:szCs w:val="20"/>
              </w:rPr>
            </w:pPr>
            <w:r w:rsidRPr="006668CA">
              <w:rPr>
                <w:color w:val="000000" w:themeColor="text1"/>
                <w:sz w:val="20"/>
                <w:szCs w:val="20"/>
              </w:rPr>
              <w:t>27-Jun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B0A53A0"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723B478"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16C8D0"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0299072"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43D7BD4"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F1AF2D0"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0D2832E"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88E9D08"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3AA8F0D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14106C4" w14:textId="77777777" w:rsidR="26818857" w:rsidRPr="006668CA" w:rsidRDefault="26818857" w:rsidP="26818857">
            <w:pPr>
              <w:spacing w:line="240" w:lineRule="auto"/>
              <w:rPr>
                <w:sz w:val="20"/>
                <w:szCs w:val="20"/>
              </w:rPr>
            </w:pPr>
            <w:r w:rsidRPr="006668CA">
              <w:rPr>
                <w:sz w:val="20"/>
                <w:szCs w:val="20"/>
              </w:rPr>
              <w:t xml:space="preserve">Houston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75D5CE6"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D68ABCD"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2931FC3"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C29DCD6"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3404EA8"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1EC2AA"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29417EE"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E857B01"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DA41965"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08E79B"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7D3B4B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3D78E5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9AF8F3" w14:textId="77777777" w:rsidR="26818857" w:rsidRPr="006668CA" w:rsidRDefault="26818857" w:rsidP="26818857">
            <w:pPr>
              <w:spacing w:line="240" w:lineRule="auto"/>
              <w:rPr>
                <w:sz w:val="20"/>
                <w:szCs w:val="20"/>
              </w:rPr>
            </w:pPr>
            <w:r w:rsidRPr="006668CA">
              <w:rPr>
                <w:sz w:val="20"/>
                <w:szCs w:val="20"/>
              </w:rPr>
              <w:t xml:space="preserve">Irwin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599D4C"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A3431B"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76CF8F"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09C36D"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4C703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D008BC"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97BFFB"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CBB21C"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F9F851"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4364B3"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B90862"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79A39C0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B9DCB4" w14:textId="77777777" w:rsidR="26818857" w:rsidRPr="006668CA" w:rsidRDefault="26818857" w:rsidP="26818857">
            <w:pPr>
              <w:spacing w:line="240" w:lineRule="auto"/>
              <w:rPr>
                <w:sz w:val="20"/>
                <w:szCs w:val="20"/>
              </w:rPr>
            </w:pPr>
            <w:r w:rsidRPr="006668CA">
              <w:rPr>
                <w:sz w:val="20"/>
                <w:szCs w:val="20"/>
              </w:rPr>
              <w:t xml:space="preserve">Jackson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2A53B44"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33925DD"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99737FE"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10B30AA"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ABEBFC"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93B2876"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443CFF"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68C45E6"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97EA42B"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580F70"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FE25ACC"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3DAB93B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C11B00" w14:textId="77777777" w:rsidR="26818857" w:rsidRPr="006668CA" w:rsidRDefault="26818857" w:rsidP="26818857">
            <w:pPr>
              <w:spacing w:line="240" w:lineRule="auto"/>
              <w:rPr>
                <w:sz w:val="20"/>
                <w:szCs w:val="20"/>
              </w:rPr>
            </w:pPr>
            <w:r w:rsidRPr="006668CA">
              <w:rPr>
                <w:sz w:val="20"/>
                <w:szCs w:val="20"/>
              </w:rPr>
              <w:t xml:space="preserve">Jasper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CFFAAA" w14:textId="77777777" w:rsidR="26818857" w:rsidRPr="006668CA" w:rsidRDefault="26818857" w:rsidP="26818857">
            <w:pPr>
              <w:spacing w:line="240" w:lineRule="auto"/>
              <w:jc w:val="center"/>
              <w:rPr>
                <w:sz w:val="20"/>
                <w:szCs w:val="20"/>
              </w:rPr>
            </w:pPr>
            <w:r w:rsidRPr="006668CA">
              <w:rPr>
                <w:color w:val="000000" w:themeColor="text1"/>
                <w:sz w:val="20"/>
                <w:szCs w:val="20"/>
              </w:rPr>
              <w:t>18-Apr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25D3F7"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E0D6D0" w14:textId="77777777" w:rsidR="26818857" w:rsidRPr="006668CA" w:rsidRDefault="26818857" w:rsidP="26818857">
            <w:pPr>
              <w:spacing w:line="240" w:lineRule="auto"/>
              <w:jc w:val="center"/>
              <w:rPr>
                <w:sz w:val="20"/>
                <w:szCs w:val="20"/>
              </w:rPr>
            </w:pPr>
            <w:r w:rsidRPr="006668CA">
              <w:rPr>
                <w:color w:val="000000" w:themeColor="text1"/>
                <w:sz w:val="20"/>
                <w:szCs w:val="20"/>
              </w:rPr>
              <w:t>29-Jun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946154"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4AB584"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57072B"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FC1CDA"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CA9CE1"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02A55C"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6C0F64"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17D295"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r>
      <w:tr w:rsidR="26818857" w:rsidRPr="006668CA" w14:paraId="2F660176"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EE2D5EC" w14:textId="77777777" w:rsidR="26818857" w:rsidRPr="006668CA" w:rsidRDefault="26818857" w:rsidP="26818857">
            <w:pPr>
              <w:spacing w:line="240" w:lineRule="auto"/>
              <w:rPr>
                <w:sz w:val="20"/>
                <w:szCs w:val="20"/>
              </w:rPr>
            </w:pPr>
            <w:r w:rsidRPr="006668CA">
              <w:rPr>
                <w:sz w:val="20"/>
                <w:szCs w:val="20"/>
              </w:rPr>
              <w:t xml:space="preserve">Jeff Davis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44E024"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23840A" w14:textId="77777777" w:rsidR="26818857" w:rsidRPr="006668CA" w:rsidRDefault="26818857" w:rsidP="26818857">
            <w:pPr>
              <w:spacing w:line="240" w:lineRule="auto"/>
              <w:jc w:val="center"/>
              <w:rPr>
                <w:sz w:val="20"/>
                <w:szCs w:val="20"/>
              </w:rPr>
            </w:pPr>
            <w:r w:rsidRPr="006668CA">
              <w:rPr>
                <w:color w:val="000000" w:themeColor="text1"/>
                <w:sz w:val="20"/>
                <w:szCs w:val="20"/>
              </w:rPr>
              <w:t>7-May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CF6CC8"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05F30C"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E25F83"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DBFB44"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BEEF5D"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088B5A"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8186FF"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17CFB7"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B3B3C4"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60AC12E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EE7122F" w14:textId="77777777" w:rsidR="26818857" w:rsidRPr="006668CA" w:rsidRDefault="26818857" w:rsidP="26818857">
            <w:pPr>
              <w:spacing w:line="240" w:lineRule="auto"/>
              <w:rPr>
                <w:sz w:val="20"/>
                <w:szCs w:val="20"/>
              </w:rPr>
            </w:pPr>
            <w:r w:rsidRPr="006668CA">
              <w:rPr>
                <w:sz w:val="20"/>
                <w:szCs w:val="20"/>
              </w:rPr>
              <w:t xml:space="preserve">Jefferson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A7DB6C"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2B3614"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939CCF"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EE6238"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AC9D5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E8EC0F9"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C1D62F"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7C700D"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280487"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B39E25"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1BCB2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D1F282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094A69" w14:textId="77777777" w:rsidR="26818857" w:rsidRPr="006668CA" w:rsidRDefault="26818857" w:rsidP="26818857">
            <w:pPr>
              <w:spacing w:line="240" w:lineRule="auto"/>
              <w:rPr>
                <w:sz w:val="20"/>
                <w:szCs w:val="20"/>
              </w:rPr>
            </w:pPr>
            <w:r w:rsidRPr="006668CA">
              <w:rPr>
                <w:sz w:val="20"/>
                <w:szCs w:val="20"/>
              </w:rPr>
              <w:t xml:space="preserve">Jenkins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C88C60"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3E49CA"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BD61F4"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B942A9"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CA975C"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4604DF"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F9480C"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3F167C"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343CB5"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24BE4F"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DA4F8E"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2A04864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79CE7E" w14:textId="77777777" w:rsidR="26818857" w:rsidRPr="006668CA" w:rsidRDefault="26818857" w:rsidP="26818857">
            <w:pPr>
              <w:spacing w:line="240" w:lineRule="auto"/>
              <w:rPr>
                <w:sz w:val="20"/>
                <w:szCs w:val="20"/>
              </w:rPr>
            </w:pPr>
            <w:r w:rsidRPr="006668CA">
              <w:rPr>
                <w:sz w:val="20"/>
                <w:szCs w:val="20"/>
              </w:rPr>
              <w:t xml:space="preserve">Johnson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04FE33"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C8E7B7"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560D9E"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36A259"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75E81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D40128"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7A4B02"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52A55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EE3456"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E59390"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079F4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533375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B5B158" w14:textId="77777777" w:rsidR="26818857" w:rsidRPr="006668CA" w:rsidRDefault="26818857" w:rsidP="26818857">
            <w:pPr>
              <w:spacing w:line="240" w:lineRule="auto"/>
              <w:rPr>
                <w:sz w:val="20"/>
                <w:szCs w:val="20"/>
              </w:rPr>
            </w:pPr>
            <w:r w:rsidRPr="006668CA">
              <w:rPr>
                <w:sz w:val="20"/>
                <w:szCs w:val="20"/>
              </w:rPr>
              <w:t xml:space="preserve">Jones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A516D6"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E2DE47"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0AC062"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305751"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6607C5"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088EBD"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632B70"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01CA07"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52D0E6"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ECEC24"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72707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D9B304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A1ACB1" w14:textId="77777777" w:rsidR="26818857" w:rsidRPr="006668CA" w:rsidRDefault="26818857" w:rsidP="26818857">
            <w:pPr>
              <w:spacing w:line="240" w:lineRule="auto"/>
              <w:rPr>
                <w:sz w:val="20"/>
                <w:szCs w:val="20"/>
              </w:rPr>
            </w:pPr>
            <w:r w:rsidRPr="006668CA">
              <w:rPr>
                <w:sz w:val="20"/>
                <w:szCs w:val="20"/>
              </w:rPr>
              <w:t xml:space="preserve">Lamar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AEF13D"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BEBC1A"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234F67"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59A800"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141AC2"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59A7A0"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D30E49"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32208F"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1C4BFC"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7E6B9D"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EB6AB8"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7F04A2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6AE5E9" w14:textId="77777777" w:rsidR="26818857" w:rsidRPr="006668CA" w:rsidRDefault="26818857" w:rsidP="26818857">
            <w:pPr>
              <w:spacing w:line="240" w:lineRule="auto"/>
              <w:rPr>
                <w:sz w:val="20"/>
                <w:szCs w:val="20"/>
              </w:rPr>
            </w:pPr>
            <w:r w:rsidRPr="006668CA">
              <w:rPr>
                <w:sz w:val="20"/>
                <w:szCs w:val="20"/>
              </w:rPr>
              <w:t xml:space="preserve">Lanier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710BF0"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A0EF22" w14:textId="77777777" w:rsidR="26818857" w:rsidRPr="006668CA" w:rsidRDefault="26818857" w:rsidP="26818857">
            <w:pPr>
              <w:spacing w:line="240" w:lineRule="auto"/>
              <w:jc w:val="center"/>
              <w:rPr>
                <w:sz w:val="20"/>
                <w:szCs w:val="20"/>
              </w:rPr>
            </w:pPr>
            <w:r w:rsidRPr="006668CA">
              <w:rPr>
                <w:color w:val="000000" w:themeColor="text1"/>
                <w:sz w:val="20"/>
                <w:szCs w:val="20"/>
              </w:rPr>
              <w:t>4-May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9AB724"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71D7F9"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3B523F"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2E405C"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7BCF94"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E0142A"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B12C6B"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2B8BC0"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7DC93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0D8EC4F4"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002C63" w14:textId="77777777" w:rsidR="26818857" w:rsidRPr="006668CA" w:rsidRDefault="26818857" w:rsidP="26818857">
            <w:pPr>
              <w:spacing w:line="240" w:lineRule="auto"/>
              <w:rPr>
                <w:sz w:val="20"/>
                <w:szCs w:val="20"/>
              </w:rPr>
            </w:pPr>
            <w:r w:rsidRPr="006668CA">
              <w:rPr>
                <w:sz w:val="20"/>
                <w:szCs w:val="20"/>
              </w:rPr>
              <w:t xml:space="preserve">Laurens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B128E89"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624539"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2E4F21"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A326B3"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4F03E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F14118"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21DB50"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DF293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356DA3"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175B32"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17E996"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3FB83FF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E29DF5" w14:textId="77777777" w:rsidR="26818857" w:rsidRPr="006668CA" w:rsidRDefault="26818857" w:rsidP="26818857">
            <w:pPr>
              <w:spacing w:line="240" w:lineRule="auto"/>
              <w:rPr>
                <w:sz w:val="20"/>
                <w:szCs w:val="20"/>
              </w:rPr>
            </w:pPr>
            <w:r w:rsidRPr="006668CA">
              <w:rPr>
                <w:sz w:val="20"/>
                <w:szCs w:val="20"/>
              </w:rPr>
              <w:t xml:space="preserve">Lee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5E83D5"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3D0877"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548741"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CE619C"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343C85"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80FF98"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30EEFA"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765BB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CBF1EB"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E85075"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576FB1"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30BC269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5F88CC" w14:textId="77777777" w:rsidR="26818857" w:rsidRPr="006668CA" w:rsidRDefault="26818857" w:rsidP="26818857">
            <w:pPr>
              <w:spacing w:line="240" w:lineRule="auto"/>
              <w:rPr>
                <w:sz w:val="20"/>
                <w:szCs w:val="20"/>
              </w:rPr>
            </w:pPr>
            <w:r w:rsidRPr="006668CA">
              <w:rPr>
                <w:sz w:val="20"/>
                <w:szCs w:val="20"/>
              </w:rPr>
              <w:t xml:space="preserve">Liberty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E46944"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6A48A1"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CCC9DE" w14:textId="77777777" w:rsidR="26818857" w:rsidRPr="006668CA" w:rsidRDefault="26818857" w:rsidP="26818857">
            <w:pPr>
              <w:spacing w:line="240" w:lineRule="auto"/>
              <w:jc w:val="center"/>
              <w:rPr>
                <w:sz w:val="20"/>
                <w:szCs w:val="20"/>
              </w:rPr>
            </w:pPr>
            <w:r w:rsidRPr="006668CA">
              <w:rPr>
                <w:color w:val="000000" w:themeColor="text1"/>
                <w:sz w:val="20"/>
                <w:szCs w:val="20"/>
              </w:rPr>
              <w:t>23-Jun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CA2CAB"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B1D110"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DEF233"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45A7F4"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280D82"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4D17DD"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0D6B16"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58DFDE"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3105ABC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5F5CE6" w14:textId="77777777" w:rsidR="26818857" w:rsidRPr="006668CA" w:rsidRDefault="26818857" w:rsidP="26818857">
            <w:pPr>
              <w:spacing w:line="240" w:lineRule="auto"/>
              <w:rPr>
                <w:sz w:val="20"/>
                <w:szCs w:val="20"/>
              </w:rPr>
            </w:pPr>
            <w:r w:rsidRPr="006668CA">
              <w:rPr>
                <w:sz w:val="20"/>
                <w:szCs w:val="20"/>
              </w:rPr>
              <w:t xml:space="preserve">Lincoln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D1EF14"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4D049C"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C08734"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7DE518"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ACC8D2"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924464"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7A3859"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FCF68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7974F8"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F533A8"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4D9C7B"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4C8E5B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437F2D" w14:textId="77777777" w:rsidR="26818857" w:rsidRPr="006668CA" w:rsidRDefault="26818857" w:rsidP="26818857">
            <w:pPr>
              <w:spacing w:line="240" w:lineRule="auto"/>
              <w:rPr>
                <w:sz w:val="20"/>
                <w:szCs w:val="20"/>
              </w:rPr>
            </w:pPr>
            <w:r w:rsidRPr="006668CA">
              <w:rPr>
                <w:sz w:val="20"/>
                <w:szCs w:val="20"/>
              </w:rPr>
              <w:t xml:space="preserve">Long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0E0804"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C104C3"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3D94C3" w14:textId="77777777" w:rsidR="26818857" w:rsidRPr="006668CA" w:rsidRDefault="26818857" w:rsidP="26818857">
            <w:pPr>
              <w:spacing w:line="240" w:lineRule="auto"/>
              <w:jc w:val="center"/>
              <w:rPr>
                <w:sz w:val="20"/>
                <w:szCs w:val="20"/>
              </w:rPr>
            </w:pPr>
            <w:r w:rsidRPr="006668CA">
              <w:rPr>
                <w:color w:val="000000" w:themeColor="text1"/>
                <w:sz w:val="20"/>
                <w:szCs w:val="20"/>
              </w:rPr>
              <w:t>19-Jun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625BC8"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FD28D2"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21F3F3"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8C4856"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51670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F0EAC6"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A025F0"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8B6F19"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4130C49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412C5F3" w14:textId="77777777" w:rsidR="26818857" w:rsidRPr="006668CA" w:rsidRDefault="26818857" w:rsidP="26818857">
            <w:pPr>
              <w:spacing w:line="240" w:lineRule="auto"/>
              <w:rPr>
                <w:sz w:val="20"/>
                <w:szCs w:val="20"/>
              </w:rPr>
            </w:pPr>
            <w:r w:rsidRPr="006668CA">
              <w:rPr>
                <w:sz w:val="20"/>
                <w:szCs w:val="20"/>
              </w:rPr>
              <w:t xml:space="preserve">Lowndes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3EDEA81"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CE0B2BD"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2692479"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3CA347"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5EBA38"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C202E46"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0BFEA29"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E7DE2A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E6CBF5E"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A13F2AB"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5008FD7"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30BB9D3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A61A5C" w14:textId="77777777" w:rsidR="26818857" w:rsidRPr="006668CA" w:rsidRDefault="26818857" w:rsidP="26818857">
            <w:pPr>
              <w:spacing w:line="240" w:lineRule="auto"/>
              <w:rPr>
                <w:sz w:val="20"/>
                <w:szCs w:val="20"/>
              </w:rPr>
            </w:pPr>
            <w:r w:rsidRPr="006668CA">
              <w:rPr>
                <w:sz w:val="20"/>
                <w:szCs w:val="20"/>
              </w:rPr>
              <w:t xml:space="preserve">Lumpkin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0E189F"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423D57"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8B4EFF" w14:textId="77777777" w:rsidR="26818857" w:rsidRPr="006668CA" w:rsidRDefault="26818857" w:rsidP="26818857">
            <w:pPr>
              <w:spacing w:line="240" w:lineRule="auto"/>
              <w:jc w:val="center"/>
              <w:rPr>
                <w:sz w:val="20"/>
                <w:szCs w:val="20"/>
              </w:rPr>
            </w:pPr>
            <w:r w:rsidRPr="006668CA">
              <w:rPr>
                <w:color w:val="000000" w:themeColor="text1"/>
                <w:sz w:val="20"/>
                <w:szCs w:val="20"/>
              </w:rPr>
              <w:t>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91B3B7"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B4EF3B"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6676D0"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8109AF"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1A0F3F"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75B73B"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95093F"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1D188F"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2D1D32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29C093" w14:textId="77777777" w:rsidR="26818857" w:rsidRPr="006668CA" w:rsidRDefault="26818857" w:rsidP="26818857">
            <w:pPr>
              <w:spacing w:line="240" w:lineRule="auto"/>
              <w:rPr>
                <w:sz w:val="20"/>
                <w:szCs w:val="20"/>
              </w:rPr>
            </w:pPr>
            <w:r w:rsidRPr="006668CA">
              <w:rPr>
                <w:sz w:val="20"/>
                <w:szCs w:val="20"/>
              </w:rPr>
              <w:t xml:space="preserve">McDuffie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A0783C"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4FCA62"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C9DE7B"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2E6A2E"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FE8FCD"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11B75D"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54D664"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22B920"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722FB6"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5F96C7"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13B5DA"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E51A1A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2A7699" w14:textId="77777777" w:rsidR="26818857" w:rsidRPr="006668CA" w:rsidRDefault="26818857" w:rsidP="26818857">
            <w:pPr>
              <w:spacing w:line="240" w:lineRule="auto"/>
              <w:rPr>
                <w:sz w:val="20"/>
                <w:szCs w:val="20"/>
              </w:rPr>
            </w:pPr>
            <w:r w:rsidRPr="006668CA">
              <w:rPr>
                <w:sz w:val="20"/>
                <w:szCs w:val="20"/>
              </w:rPr>
              <w:t xml:space="preserve">McIntosh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06AC58"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905437"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88475C"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68D0FB"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9BFA39"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17E0FF"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E765FB"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6987D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D4BCDF"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37370C"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FBB561"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7058703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0DB90E" w14:textId="77777777" w:rsidR="26818857" w:rsidRPr="006668CA" w:rsidRDefault="26818857" w:rsidP="26818857">
            <w:pPr>
              <w:spacing w:line="240" w:lineRule="auto"/>
              <w:rPr>
                <w:sz w:val="20"/>
                <w:szCs w:val="20"/>
              </w:rPr>
            </w:pPr>
            <w:r w:rsidRPr="006668CA">
              <w:rPr>
                <w:sz w:val="20"/>
                <w:szCs w:val="20"/>
              </w:rPr>
              <w:t xml:space="preserve">Macon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0A5AB3"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1C8043"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B174D5"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40FA3E"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B47F4D"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3B1B64"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6147E6"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1F1C62"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8B3F8D"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ECE084"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D14E2F"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1BD7FB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D7CE88" w14:textId="77777777" w:rsidR="26818857" w:rsidRPr="006668CA" w:rsidRDefault="26818857" w:rsidP="26818857">
            <w:pPr>
              <w:spacing w:line="240" w:lineRule="auto"/>
              <w:rPr>
                <w:sz w:val="20"/>
                <w:szCs w:val="20"/>
              </w:rPr>
            </w:pPr>
            <w:r w:rsidRPr="006668CA">
              <w:rPr>
                <w:sz w:val="20"/>
                <w:szCs w:val="20"/>
              </w:rPr>
              <w:t xml:space="preserve">Madison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970799"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E9041C"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71C3A9"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E03A47"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94BA49"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0D3B968"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FBB9F7"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FEBC7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66F434"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DBD4B6"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0C7EF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04461A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AA6306" w14:textId="77777777" w:rsidR="26818857" w:rsidRPr="006668CA" w:rsidRDefault="26818857" w:rsidP="26818857">
            <w:pPr>
              <w:spacing w:line="240" w:lineRule="auto"/>
              <w:rPr>
                <w:sz w:val="20"/>
                <w:szCs w:val="20"/>
              </w:rPr>
            </w:pPr>
            <w:r w:rsidRPr="006668CA">
              <w:rPr>
                <w:sz w:val="20"/>
                <w:szCs w:val="20"/>
              </w:rPr>
              <w:t xml:space="preserve">Marion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9C5130"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75C980"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2BBED1"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1063B6"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883026"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F34139"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44911C"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7CAFF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3F0A89"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75DB33"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D49336"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2AAD638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457B7B" w14:textId="77777777" w:rsidR="26818857" w:rsidRPr="006668CA" w:rsidRDefault="26818857" w:rsidP="26818857">
            <w:pPr>
              <w:spacing w:line="240" w:lineRule="auto"/>
              <w:rPr>
                <w:sz w:val="20"/>
                <w:szCs w:val="20"/>
              </w:rPr>
            </w:pPr>
            <w:r w:rsidRPr="006668CA">
              <w:rPr>
                <w:sz w:val="20"/>
                <w:szCs w:val="20"/>
              </w:rPr>
              <w:t xml:space="preserve">Meriwether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01C621"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18A9A5"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8A1FF4" w14:textId="77777777" w:rsidR="26818857" w:rsidRPr="006668CA" w:rsidRDefault="26818857" w:rsidP="26818857">
            <w:pPr>
              <w:spacing w:line="240" w:lineRule="auto"/>
              <w:jc w:val="center"/>
              <w:rPr>
                <w:sz w:val="20"/>
                <w:szCs w:val="20"/>
              </w:rPr>
            </w:pPr>
            <w:r w:rsidRPr="006668CA">
              <w:rPr>
                <w:color w:val="000000" w:themeColor="text1"/>
                <w:sz w:val="20"/>
                <w:szCs w:val="20"/>
              </w:rPr>
              <w:t>23-Jun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15B438"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57F7B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3F805B"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B33A93"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6F2A9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09606E"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894E98"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45F77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7A441ED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B7F870" w14:textId="77777777" w:rsidR="26818857" w:rsidRPr="006668CA" w:rsidRDefault="26818857" w:rsidP="26818857">
            <w:pPr>
              <w:spacing w:line="240" w:lineRule="auto"/>
              <w:rPr>
                <w:sz w:val="20"/>
                <w:szCs w:val="20"/>
              </w:rPr>
            </w:pPr>
            <w:r w:rsidRPr="006668CA">
              <w:rPr>
                <w:sz w:val="20"/>
                <w:szCs w:val="20"/>
              </w:rPr>
              <w:lastRenderedPageBreak/>
              <w:t xml:space="preserve">Miller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B9D32A"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75F856" w14:textId="77777777" w:rsidR="26818857" w:rsidRPr="006668CA" w:rsidRDefault="26818857" w:rsidP="26818857">
            <w:pPr>
              <w:spacing w:line="240" w:lineRule="auto"/>
              <w:jc w:val="center"/>
              <w:rPr>
                <w:sz w:val="20"/>
                <w:szCs w:val="20"/>
              </w:rPr>
            </w:pPr>
            <w:r w:rsidRPr="006668CA">
              <w:rPr>
                <w:color w:val="000000" w:themeColor="text1"/>
                <w:sz w:val="20"/>
                <w:szCs w:val="20"/>
              </w:rPr>
              <w:t>8-May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5E1FDD"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0391AA"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067D99"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082F37"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451A40"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F2FE09"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D18FF8"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91F6A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5084F5"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6FB1CF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6D4586" w14:textId="77777777" w:rsidR="26818857" w:rsidRPr="006668CA" w:rsidRDefault="26818857" w:rsidP="26818857">
            <w:pPr>
              <w:spacing w:line="240" w:lineRule="auto"/>
              <w:rPr>
                <w:sz w:val="20"/>
                <w:szCs w:val="20"/>
              </w:rPr>
            </w:pPr>
            <w:r w:rsidRPr="006668CA">
              <w:rPr>
                <w:sz w:val="20"/>
                <w:szCs w:val="20"/>
              </w:rPr>
              <w:t xml:space="preserve">Mitchell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C3D1E1"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7A6B6B"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AF9DB2"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D998C7"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FB09C2"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A932C49"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95AB72"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E6A5E3"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891F79"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8FDCEF"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FD9EA2"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6A2B346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4C40DD" w14:textId="77777777" w:rsidR="26818857" w:rsidRPr="006668CA" w:rsidRDefault="26818857" w:rsidP="26818857">
            <w:pPr>
              <w:spacing w:line="240" w:lineRule="auto"/>
              <w:rPr>
                <w:sz w:val="20"/>
                <w:szCs w:val="20"/>
              </w:rPr>
            </w:pPr>
            <w:r w:rsidRPr="006668CA">
              <w:rPr>
                <w:sz w:val="20"/>
                <w:szCs w:val="20"/>
              </w:rPr>
              <w:t xml:space="preserve">Monroe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A8D8A2"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AA7FA2C"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ABFCE9" w14:textId="77777777" w:rsidR="26818857" w:rsidRPr="006668CA" w:rsidRDefault="26818857" w:rsidP="26818857">
            <w:pPr>
              <w:spacing w:line="240" w:lineRule="auto"/>
              <w:jc w:val="center"/>
              <w:rPr>
                <w:sz w:val="20"/>
                <w:szCs w:val="20"/>
              </w:rPr>
            </w:pPr>
            <w:r w:rsidRPr="006668CA">
              <w:rPr>
                <w:color w:val="000000" w:themeColor="text1"/>
                <w:sz w:val="20"/>
                <w:szCs w:val="20"/>
              </w:rPr>
              <w:t>28-Jun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EB6AA7"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D2C70F"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C049FF"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98B152"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AD46EE"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BE373E"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A31C2D"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25AD4A"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19BE9CF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A3609C" w14:textId="77777777" w:rsidR="26818857" w:rsidRPr="006668CA" w:rsidRDefault="26818857" w:rsidP="26818857">
            <w:pPr>
              <w:spacing w:line="240" w:lineRule="auto"/>
              <w:rPr>
                <w:sz w:val="20"/>
                <w:szCs w:val="20"/>
              </w:rPr>
            </w:pPr>
            <w:r w:rsidRPr="006668CA">
              <w:rPr>
                <w:sz w:val="20"/>
                <w:szCs w:val="20"/>
              </w:rPr>
              <w:t xml:space="preserve">Montgomery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5827B8"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9551F6" w14:textId="77777777" w:rsidR="26818857" w:rsidRPr="006668CA" w:rsidRDefault="26818857" w:rsidP="26818857">
            <w:pPr>
              <w:spacing w:line="240" w:lineRule="auto"/>
              <w:jc w:val="center"/>
              <w:rPr>
                <w:sz w:val="20"/>
                <w:szCs w:val="20"/>
              </w:rPr>
            </w:pPr>
            <w:r w:rsidRPr="006668CA">
              <w:rPr>
                <w:color w:val="000000" w:themeColor="text1"/>
                <w:sz w:val="20"/>
                <w:szCs w:val="20"/>
              </w:rPr>
              <w:t>12-May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3A5B09"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472049"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62589B"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0CBD12"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24E474"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E0BBAE"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85C77E"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D99BB1"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72CD42"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6300AB9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312465" w14:textId="77777777" w:rsidR="26818857" w:rsidRPr="006668CA" w:rsidRDefault="26818857" w:rsidP="26818857">
            <w:pPr>
              <w:spacing w:line="240" w:lineRule="auto"/>
              <w:rPr>
                <w:sz w:val="20"/>
                <w:szCs w:val="20"/>
              </w:rPr>
            </w:pPr>
            <w:r w:rsidRPr="006668CA">
              <w:rPr>
                <w:sz w:val="20"/>
                <w:szCs w:val="20"/>
              </w:rPr>
              <w:t xml:space="preserve">Morgan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E7D48C"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266DC6"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65788F" w14:textId="77777777" w:rsidR="26818857" w:rsidRPr="006668CA" w:rsidRDefault="26818857" w:rsidP="26818857">
            <w:pPr>
              <w:spacing w:line="240" w:lineRule="auto"/>
              <w:jc w:val="center"/>
              <w:rPr>
                <w:sz w:val="20"/>
                <w:szCs w:val="20"/>
              </w:rPr>
            </w:pPr>
            <w:r w:rsidRPr="006668CA">
              <w:rPr>
                <w:color w:val="000000" w:themeColor="text1"/>
                <w:sz w:val="20"/>
                <w:szCs w:val="20"/>
              </w:rPr>
              <w:t>24-Jun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D1C22E"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EF3064"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5B7810"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5BFEA6"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E1FAB44"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64C33F"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325CE3"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C6473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713F75D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6391609" w14:textId="77777777" w:rsidR="26818857" w:rsidRPr="006668CA" w:rsidRDefault="26818857" w:rsidP="26818857">
            <w:pPr>
              <w:spacing w:line="240" w:lineRule="auto"/>
              <w:rPr>
                <w:sz w:val="20"/>
                <w:szCs w:val="20"/>
              </w:rPr>
            </w:pPr>
            <w:r w:rsidRPr="006668CA">
              <w:rPr>
                <w:sz w:val="20"/>
                <w:szCs w:val="20"/>
              </w:rPr>
              <w:t xml:space="preserve">Murray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E1B225"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755925"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4530088"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556E34"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22F079"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307956"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4C42DC"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BCA355"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B0E0D7"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AF377D"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03316F"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2BC359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DCB53E6" w14:textId="77777777" w:rsidR="26818857" w:rsidRPr="006668CA" w:rsidRDefault="26818857" w:rsidP="26818857">
            <w:pPr>
              <w:spacing w:line="240" w:lineRule="auto"/>
              <w:rPr>
                <w:sz w:val="20"/>
                <w:szCs w:val="20"/>
              </w:rPr>
            </w:pPr>
            <w:r w:rsidRPr="006668CA">
              <w:rPr>
                <w:sz w:val="20"/>
                <w:szCs w:val="20"/>
              </w:rPr>
              <w:t xml:space="preserve">Muscogee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68D67F6"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4417612"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5563FFA"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2610C1"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E6F966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88DADBC"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A6E2F46"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D4332B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8CDB096"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EF7638D"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BB7F59F"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2235844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5ABE3B2" w14:textId="77777777" w:rsidR="26818857" w:rsidRPr="006668CA" w:rsidRDefault="26818857" w:rsidP="26818857">
            <w:pPr>
              <w:spacing w:line="240" w:lineRule="auto"/>
              <w:rPr>
                <w:sz w:val="20"/>
                <w:szCs w:val="20"/>
              </w:rPr>
            </w:pPr>
            <w:r w:rsidRPr="006668CA">
              <w:rPr>
                <w:sz w:val="20"/>
                <w:szCs w:val="20"/>
              </w:rPr>
              <w:t xml:space="preserve">Newton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DC4BCC7"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6E62C2D"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52B10BC" w14:textId="77777777" w:rsidR="26818857" w:rsidRPr="006668CA" w:rsidRDefault="26818857" w:rsidP="26818857">
            <w:pPr>
              <w:spacing w:line="240" w:lineRule="auto"/>
              <w:jc w:val="center"/>
              <w:rPr>
                <w:sz w:val="20"/>
                <w:szCs w:val="20"/>
              </w:rPr>
            </w:pPr>
            <w:r w:rsidRPr="006668CA">
              <w:rPr>
                <w:color w:val="000000" w:themeColor="text1"/>
                <w:sz w:val="20"/>
                <w:szCs w:val="20"/>
              </w:rPr>
              <w:t>28-Jun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455B26B"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AEDDDD1"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E3791D5"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CBFEDFC"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F37C33B"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1C6B1D2"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5B776E"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100B6F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E3BA37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7A8F90" w14:textId="77777777" w:rsidR="26818857" w:rsidRPr="006668CA" w:rsidRDefault="26818857" w:rsidP="26818857">
            <w:pPr>
              <w:spacing w:line="240" w:lineRule="auto"/>
              <w:rPr>
                <w:sz w:val="20"/>
                <w:szCs w:val="20"/>
              </w:rPr>
            </w:pPr>
            <w:r w:rsidRPr="006668CA">
              <w:rPr>
                <w:sz w:val="20"/>
                <w:szCs w:val="20"/>
              </w:rPr>
              <w:t xml:space="preserve">Oconee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81DDDA"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A6CD60"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E1FA6D"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CD0386"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840B7F"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0D9C5B"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00982C"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A18816"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9E1501"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0782DA"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8882BB"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18A30E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C22A6F" w14:textId="77777777" w:rsidR="26818857" w:rsidRPr="006668CA" w:rsidRDefault="26818857" w:rsidP="26818857">
            <w:pPr>
              <w:spacing w:line="240" w:lineRule="auto"/>
              <w:rPr>
                <w:sz w:val="20"/>
                <w:szCs w:val="20"/>
              </w:rPr>
            </w:pPr>
            <w:r w:rsidRPr="006668CA">
              <w:rPr>
                <w:sz w:val="20"/>
                <w:szCs w:val="20"/>
              </w:rPr>
              <w:t xml:space="preserve">Oglethorpe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48544E"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841EF9"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5A63B7"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E2072B"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22AF59"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753FBF"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7BD8C6"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1C25F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FAA5F9"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F6DA6E"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4F55D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4568798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037E86C" w14:textId="77777777" w:rsidR="26818857" w:rsidRPr="006668CA" w:rsidRDefault="26818857" w:rsidP="26818857">
            <w:pPr>
              <w:spacing w:line="240" w:lineRule="auto"/>
              <w:rPr>
                <w:sz w:val="20"/>
                <w:szCs w:val="20"/>
              </w:rPr>
            </w:pPr>
            <w:r w:rsidRPr="006668CA">
              <w:rPr>
                <w:sz w:val="20"/>
                <w:szCs w:val="20"/>
              </w:rPr>
              <w:t xml:space="preserve">Paulding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1F43079"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B734B97"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49BE269" w14:textId="77777777" w:rsidR="26818857" w:rsidRPr="006668CA" w:rsidRDefault="26818857" w:rsidP="26818857">
            <w:pPr>
              <w:spacing w:line="240" w:lineRule="auto"/>
              <w:jc w:val="center"/>
              <w:rPr>
                <w:sz w:val="20"/>
                <w:szCs w:val="20"/>
              </w:rPr>
            </w:pPr>
            <w:r w:rsidRPr="006668CA">
              <w:rPr>
                <w:color w:val="000000" w:themeColor="text1"/>
                <w:sz w:val="20"/>
                <w:szCs w:val="20"/>
              </w:rPr>
              <w:t>27-Jun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D974D06"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6D23317"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0A21E9C"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9D6748A"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A95E11C"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6C65DD"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A50648D"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32F82A7"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6620F916"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6369DA" w14:textId="77777777" w:rsidR="26818857" w:rsidRPr="006668CA" w:rsidRDefault="26818857" w:rsidP="26818857">
            <w:pPr>
              <w:spacing w:line="240" w:lineRule="auto"/>
              <w:rPr>
                <w:sz w:val="20"/>
                <w:szCs w:val="20"/>
              </w:rPr>
            </w:pPr>
            <w:r w:rsidRPr="006668CA">
              <w:rPr>
                <w:sz w:val="20"/>
                <w:szCs w:val="20"/>
              </w:rPr>
              <w:t xml:space="preserve">Peach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A61D8E"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36237C"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A8AEDD"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091A8C"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5C40E0"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8ECAD0"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3D93E3B"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F6925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8211AD"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DE1383"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84715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4D10548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294547" w14:textId="77777777" w:rsidR="26818857" w:rsidRPr="006668CA" w:rsidRDefault="26818857" w:rsidP="26818857">
            <w:pPr>
              <w:spacing w:line="240" w:lineRule="auto"/>
              <w:rPr>
                <w:sz w:val="20"/>
                <w:szCs w:val="20"/>
              </w:rPr>
            </w:pPr>
            <w:r w:rsidRPr="006668CA">
              <w:rPr>
                <w:sz w:val="20"/>
                <w:szCs w:val="20"/>
              </w:rPr>
              <w:t xml:space="preserve">Pickens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073138"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3A6C36"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124DCF" w14:textId="77777777" w:rsidR="26818857" w:rsidRPr="006668CA" w:rsidRDefault="26818857" w:rsidP="26818857">
            <w:pPr>
              <w:spacing w:line="240" w:lineRule="auto"/>
              <w:jc w:val="center"/>
              <w:rPr>
                <w:sz w:val="20"/>
                <w:szCs w:val="20"/>
              </w:rPr>
            </w:pPr>
            <w:r w:rsidRPr="006668CA">
              <w:rPr>
                <w:color w:val="000000" w:themeColor="text1"/>
                <w:sz w:val="20"/>
                <w:szCs w:val="20"/>
              </w:rPr>
              <w:t>27-Jun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715C48"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087DDD"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AFC2E43"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11B0D9"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1829EE"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A3F224"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5B6555"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759C2F"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24942DA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87FE70" w14:textId="77777777" w:rsidR="26818857" w:rsidRPr="006668CA" w:rsidRDefault="26818857" w:rsidP="26818857">
            <w:pPr>
              <w:spacing w:line="240" w:lineRule="auto"/>
              <w:rPr>
                <w:sz w:val="20"/>
                <w:szCs w:val="20"/>
              </w:rPr>
            </w:pPr>
            <w:r w:rsidRPr="006668CA">
              <w:rPr>
                <w:sz w:val="20"/>
                <w:szCs w:val="20"/>
              </w:rPr>
              <w:t xml:space="preserve">Pierce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97C5CC"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47E427"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2FBBA4"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AA800F"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4F8C8E"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A2B4A4"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4FC6ED"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9D651F"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D1AA8A"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506D0E"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568572"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565820E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F4EA5D" w14:textId="77777777" w:rsidR="26818857" w:rsidRPr="006668CA" w:rsidRDefault="26818857" w:rsidP="26818857">
            <w:pPr>
              <w:spacing w:line="240" w:lineRule="auto"/>
              <w:rPr>
                <w:sz w:val="20"/>
                <w:szCs w:val="20"/>
              </w:rPr>
            </w:pPr>
            <w:r w:rsidRPr="006668CA">
              <w:rPr>
                <w:sz w:val="20"/>
                <w:szCs w:val="20"/>
              </w:rPr>
              <w:t xml:space="preserve">Pike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35F1B1" w14:textId="77777777" w:rsidR="26818857" w:rsidRPr="006668CA" w:rsidRDefault="26818857" w:rsidP="26818857">
            <w:pPr>
              <w:spacing w:line="240" w:lineRule="auto"/>
              <w:jc w:val="center"/>
              <w:rPr>
                <w:sz w:val="20"/>
                <w:szCs w:val="20"/>
              </w:rPr>
            </w:pPr>
            <w:r w:rsidRPr="006668CA">
              <w:rPr>
                <w:color w:val="000000" w:themeColor="text1"/>
                <w:sz w:val="20"/>
                <w:szCs w:val="20"/>
              </w:rPr>
              <w:t>17-Apr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3026A6"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EF4F25"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16C5C5"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8E2B9F"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5F5C13"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E75CBC"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4A9165"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B0D870"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FE1E21"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9AFBF4"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1875ADA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6BB242" w14:textId="77777777" w:rsidR="26818857" w:rsidRPr="006668CA" w:rsidRDefault="26818857" w:rsidP="26818857">
            <w:pPr>
              <w:spacing w:line="240" w:lineRule="auto"/>
              <w:rPr>
                <w:sz w:val="20"/>
                <w:szCs w:val="20"/>
              </w:rPr>
            </w:pPr>
            <w:r w:rsidRPr="006668CA">
              <w:rPr>
                <w:sz w:val="20"/>
                <w:szCs w:val="20"/>
              </w:rPr>
              <w:t xml:space="preserve">Polk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AA8F53"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A22080"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24C83B"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A9C859"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18FA6E"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554656"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5246F7"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3F1992"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761658"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D516EC"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98B73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A0FD25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BB4EA3" w14:textId="77777777" w:rsidR="26818857" w:rsidRPr="006668CA" w:rsidRDefault="26818857" w:rsidP="26818857">
            <w:pPr>
              <w:spacing w:line="240" w:lineRule="auto"/>
              <w:rPr>
                <w:sz w:val="20"/>
                <w:szCs w:val="20"/>
              </w:rPr>
            </w:pPr>
            <w:r w:rsidRPr="006668CA">
              <w:rPr>
                <w:sz w:val="20"/>
                <w:szCs w:val="20"/>
              </w:rPr>
              <w:t xml:space="preserve">Pulaski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C6FD77"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4B2F6B"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06F23C1"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FB1855"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350235"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A5ACF3"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0BFEEC"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D8D447"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88DE9F"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E411F9"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20729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30EDE1C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52278D" w14:textId="77777777" w:rsidR="26818857" w:rsidRPr="006668CA" w:rsidRDefault="26818857" w:rsidP="26818857">
            <w:pPr>
              <w:spacing w:line="240" w:lineRule="auto"/>
              <w:rPr>
                <w:sz w:val="20"/>
                <w:szCs w:val="20"/>
              </w:rPr>
            </w:pPr>
            <w:r w:rsidRPr="006668CA">
              <w:rPr>
                <w:sz w:val="20"/>
                <w:szCs w:val="20"/>
              </w:rPr>
              <w:t xml:space="preserve">Putnam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6DF573"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0486EF"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B77C9A"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0E6C92"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6AB116"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8FA39C"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39DE84"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1391673"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8C89198"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7BC105"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5A6FA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7C250F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83D2F4" w14:textId="77777777" w:rsidR="26818857" w:rsidRPr="006668CA" w:rsidRDefault="26818857" w:rsidP="26818857">
            <w:pPr>
              <w:spacing w:line="240" w:lineRule="auto"/>
              <w:rPr>
                <w:sz w:val="20"/>
                <w:szCs w:val="20"/>
              </w:rPr>
            </w:pPr>
            <w:r w:rsidRPr="006668CA">
              <w:rPr>
                <w:sz w:val="20"/>
                <w:szCs w:val="20"/>
              </w:rPr>
              <w:t xml:space="preserve">Quitman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223D4D" w14:textId="77777777" w:rsidR="26818857" w:rsidRPr="006668CA" w:rsidRDefault="26818857" w:rsidP="26818857">
            <w:pPr>
              <w:spacing w:line="240" w:lineRule="auto"/>
              <w:jc w:val="center"/>
              <w:rPr>
                <w:sz w:val="20"/>
                <w:szCs w:val="20"/>
              </w:rPr>
            </w:pPr>
            <w:r w:rsidRPr="006668CA">
              <w:rPr>
                <w:color w:val="000000" w:themeColor="text1"/>
                <w:sz w:val="20"/>
                <w:szCs w:val="20"/>
              </w:rPr>
              <w:t>7-May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9383F0" w14:textId="77777777" w:rsidR="26818857" w:rsidRPr="006668CA" w:rsidRDefault="26818857" w:rsidP="26818857">
            <w:pPr>
              <w:spacing w:line="240" w:lineRule="auto"/>
              <w:jc w:val="center"/>
              <w:rPr>
                <w:sz w:val="20"/>
                <w:szCs w:val="20"/>
              </w:rPr>
            </w:pPr>
            <w:r w:rsidRPr="006668CA">
              <w:rPr>
                <w:color w:val="000000" w:themeColor="text1"/>
                <w:sz w:val="20"/>
                <w:szCs w:val="20"/>
              </w:rPr>
              <w:t>7-May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1F365B2"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FBB60D"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9C7B62"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C95375"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62B49B"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E3DC75"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27B883"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CC215A"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72DE86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BD09E8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D2244D" w14:textId="77777777" w:rsidR="26818857" w:rsidRPr="006668CA" w:rsidRDefault="26818857" w:rsidP="26818857">
            <w:pPr>
              <w:spacing w:line="240" w:lineRule="auto"/>
              <w:rPr>
                <w:sz w:val="20"/>
                <w:szCs w:val="20"/>
              </w:rPr>
            </w:pPr>
            <w:r w:rsidRPr="006668CA">
              <w:rPr>
                <w:sz w:val="20"/>
                <w:szCs w:val="20"/>
              </w:rPr>
              <w:t xml:space="preserve">Rabun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70B13E2"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75A227" w14:textId="77777777" w:rsidR="26818857" w:rsidRPr="006668CA" w:rsidRDefault="26818857" w:rsidP="26818857">
            <w:pPr>
              <w:spacing w:line="240" w:lineRule="auto"/>
              <w:jc w:val="center"/>
              <w:rPr>
                <w:sz w:val="20"/>
                <w:szCs w:val="20"/>
              </w:rPr>
            </w:pPr>
            <w:r w:rsidRPr="006668CA">
              <w:rPr>
                <w:color w:val="000000" w:themeColor="text1"/>
                <w:sz w:val="20"/>
                <w:szCs w:val="20"/>
              </w:rPr>
              <w:t>10-May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9E84A7"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20D972"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C6768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D42D4E"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83FEA3"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0EC43D"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1DDA78"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BAC5784"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0926A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7F9DEB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808128" w14:textId="77777777" w:rsidR="26818857" w:rsidRPr="006668CA" w:rsidRDefault="26818857" w:rsidP="26818857">
            <w:pPr>
              <w:spacing w:line="240" w:lineRule="auto"/>
              <w:rPr>
                <w:sz w:val="20"/>
                <w:szCs w:val="20"/>
              </w:rPr>
            </w:pPr>
            <w:r w:rsidRPr="006668CA">
              <w:rPr>
                <w:sz w:val="20"/>
                <w:szCs w:val="20"/>
              </w:rPr>
              <w:t xml:space="preserve">Randolph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5E47B0" w14:textId="77777777" w:rsidR="26818857" w:rsidRPr="006668CA" w:rsidRDefault="26818857" w:rsidP="26818857">
            <w:pPr>
              <w:spacing w:line="240" w:lineRule="auto"/>
              <w:jc w:val="center"/>
              <w:rPr>
                <w:sz w:val="20"/>
                <w:szCs w:val="20"/>
              </w:rPr>
            </w:pPr>
            <w:r w:rsidRPr="006668CA">
              <w:rPr>
                <w:color w:val="000000" w:themeColor="text1"/>
                <w:sz w:val="20"/>
                <w:szCs w:val="20"/>
              </w:rPr>
              <w:t>15-May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E968BC3" w14:textId="77777777" w:rsidR="26818857" w:rsidRPr="006668CA" w:rsidRDefault="26818857" w:rsidP="26818857">
            <w:pPr>
              <w:spacing w:line="240" w:lineRule="auto"/>
              <w:jc w:val="center"/>
              <w:rPr>
                <w:sz w:val="20"/>
                <w:szCs w:val="20"/>
              </w:rPr>
            </w:pPr>
            <w:r w:rsidRPr="006668CA">
              <w:rPr>
                <w:color w:val="000000" w:themeColor="text1"/>
                <w:sz w:val="20"/>
                <w:szCs w:val="20"/>
              </w:rPr>
              <w:t>18-May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0F39483"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738F5D"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C34BF6"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4FFD98"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5F2C3D"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F6B452"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20A823"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551C85"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B968F9"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2F28BDE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5263E5D" w14:textId="77777777" w:rsidR="26818857" w:rsidRPr="006668CA" w:rsidRDefault="26818857" w:rsidP="26818857">
            <w:pPr>
              <w:spacing w:line="240" w:lineRule="auto"/>
              <w:rPr>
                <w:sz w:val="20"/>
                <w:szCs w:val="20"/>
              </w:rPr>
            </w:pPr>
            <w:r w:rsidRPr="006668CA">
              <w:rPr>
                <w:sz w:val="20"/>
                <w:szCs w:val="20"/>
              </w:rPr>
              <w:t xml:space="preserve">Richmond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EB61135"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C91940B"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A3A5D6B"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9C008BD"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0B63F95"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3734ECB"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4B0802C"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C2E9A5E"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8334479"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473865"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3B41B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7962399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E8F79D2" w14:textId="77777777" w:rsidR="26818857" w:rsidRPr="006668CA" w:rsidRDefault="26818857" w:rsidP="26818857">
            <w:pPr>
              <w:spacing w:line="240" w:lineRule="auto"/>
              <w:rPr>
                <w:sz w:val="20"/>
                <w:szCs w:val="20"/>
              </w:rPr>
            </w:pPr>
            <w:r w:rsidRPr="006668CA">
              <w:rPr>
                <w:sz w:val="20"/>
                <w:szCs w:val="20"/>
              </w:rPr>
              <w:t xml:space="preserve">Rockdale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8A5F16B" w14:textId="77777777" w:rsidR="26818857" w:rsidRPr="006668CA" w:rsidRDefault="26818857" w:rsidP="26818857">
            <w:pPr>
              <w:spacing w:line="240" w:lineRule="auto"/>
              <w:jc w:val="center"/>
              <w:rPr>
                <w:sz w:val="20"/>
                <w:szCs w:val="20"/>
              </w:rPr>
            </w:pPr>
            <w:r w:rsidRPr="006668CA">
              <w:rPr>
                <w:color w:val="000000" w:themeColor="text1"/>
                <w:sz w:val="20"/>
                <w:szCs w:val="20"/>
              </w:rPr>
              <w:t>16-Apr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4F13127"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3CC314E" w14:textId="77777777" w:rsidR="26818857" w:rsidRPr="006668CA" w:rsidRDefault="26818857" w:rsidP="26818857">
            <w:pPr>
              <w:spacing w:line="240" w:lineRule="auto"/>
              <w:jc w:val="center"/>
              <w:rPr>
                <w:sz w:val="20"/>
                <w:szCs w:val="20"/>
              </w:rPr>
            </w:pPr>
            <w:r w:rsidRPr="006668CA">
              <w:rPr>
                <w:color w:val="000000" w:themeColor="text1"/>
                <w:sz w:val="20"/>
                <w:szCs w:val="20"/>
              </w:rPr>
              <w:t>29-Jun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8984DD"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B938293"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3BD3259"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6DBC5E3"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2323473"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A9CE070"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C7F082"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D7C8BE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1F899C3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160EF7" w14:textId="77777777" w:rsidR="26818857" w:rsidRPr="006668CA" w:rsidRDefault="26818857" w:rsidP="26818857">
            <w:pPr>
              <w:spacing w:line="240" w:lineRule="auto"/>
              <w:rPr>
                <w:sz w:val="20"/>
                <w:szCs w:val="20"/>
              </w:rPr>
            </w:pPr>
            <w:r w:rsidRPr="006668CA">
              <w:rPr>
                <w:sz w:val="20"/>
                <w:szCs w:val="20"/>
              </w:rPr>
              <w:t xml:space="preserve">Schley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397DB6"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728E77"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8BE44E"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9A234C"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6FC9A2"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7578D2"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D14B04"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0178EF"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BAEB5D"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AC3437"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0EA135"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7E908C6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EEB2A0" w14:textId="77777777" w:rsidR="26818857" w:rsidRPr="006668CA" w:rsidRDefault="26818857" w:rsidP="26818857">
            <w:pPr>
              <w:spacing w:line="240" w:lineRule="auto"/>
              <w:rPr>
                <w:sz w:val="20"/>
                <w:szCs w:val="20"/>
              </w:rPr>
            </w:pPr>
            <w:r w:rsidRPr="006668CA">
              <w:rPr>
                <w:sz w:val="20"/>
                <w:szCs w:val="20"/>
              </w:rPr>
              <w:t xml:space="preserve">Screven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E541CB"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44F803"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173CFF"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10D47D"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1BEC25"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DDC3C1"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A4F1F4"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260FE3"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F6C501"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DAF846"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1EA629"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E392BF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95BD31" w14:textId="77777777" w:rsidR="26818857" w:rsidRPr="006668CA" w:rsidRDefault="26818857" w:rsidP="26818857">
            <w:pPr>
              <w:spacing w:line="240" w:lineRule="auto"/>
              <w:rPr>
                <w:sz w:val="20"/>
                <w:szCs w:val="20"/>
              </w:rPr>
            </w:pPr>
            <w:r w:rsidRPr="006668CA">
              <w:rPr>
                <w:sz w:val="20"/>
                <w:szCs w:val="20"/>
              </w:rPr>
              <w:t xml:space="preserve">Seminole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BDD372" w14:textId="77777777" w:rsidR="26818857" w:rsidRPr="006668CA" w:rsidRDefault="26818857" w:rsidP="26818857">
            <w:pPr>
              <w:spacing w:line="240" w:lineRule="auto"/>
              <w:jc w:val="center"/>
              <w:rPr>
                <w:sz w:val="20"/>
                <w:szCs w:val="20"/>
              </w:rPr>
            </w:pPr>
            <w:r w:rsidRPr="006668CA">
              <w:rPr>
                <w:color w:val="000000" w:themeColor="text1"/>
                <w:sz w:val="20"/>
                <w:szCs w:val="20"/>
              </w:rPr>
              <w:t>4-May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F28CC3"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964EF2"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395FFE"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3710A9"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CD6B56"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737A80"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3C6219"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AA94CA"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F026C1"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2A368B"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010F1C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577A23E" w14:textId="77777777" w:rsidR="26818857" w:rsidRPr="006668CA" w:rsidRDefault="26818857" w:rsidP="26818857">
            <w:pPr>
              <w:spacing w:line="240" w:lineRule="auto"/>
              <w:rPr>
                <w:sz w:val="20"/>
                <w:szCs w:val="20"/>
              </w:rPr>
            </w:pPr>
            <w:r w:rsidRPr="006668CA">
              <w:rPr>
                <w:sz w:val="20"/>
                <w:szCs w:val="20"/>
              </w:rPr>
              <w:t xml:space="preserve">Spalding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F7343CB" w14:textId="77777777" w:rsidR="26818857" w:rsidRPr="006668CA" w:rsidRDefault="26818857" w:rsidP="26818857">
            <w:pPr>
              <w:spacing w:line="240" w:lineRule="auto"/>
              <w:jc w:val="center"/>
              <w:rPr>
                <w:sz w:val="20"/>
                <w:szCs w:val="20"/>
              </w:rPr>
            </w:pPr>
            <w:r w:rsidRPr="006668CA">
              <w:rPr>
                <w:color w:val="000000" w:themeColor="text1"/>
                <w:sz w:val="20"/>
                <w:szCs w:val="20"/>
              </w:rPr>
              <w:t>19-Apr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315ABDC"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8A0828E" w14:textId="77777777" w:rsidR="26818857" w:rsidRPr="006668CA" w:rsidRDefault="26818857" w:rsidP="26818857">
            <w:pPr>
              <w:spacing w:line="240" w:lineRule="auto"/>
              <w:jc w:val="center"/>
              <w:rPr>
                <w:sz w:val="20"/>
                <w:szCs w:val="20"/>
              </w:rPr>
            </w:pPr>
            <w:r w:rsidRPr="006668CA">
              <w:rPr>
                <w:color w:val="000000" w:themeColor="text1"/>
                <w:sz w:val="20"/>
                <w:szCs w:val="20"/>
              </w:rPr>
              <w:t>25-Jun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E6787F"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783C8DF"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FD86756"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858C7EA"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366C1B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C89A47B"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88003B"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3E9729D"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1AEA8B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245134" w14:textId="77777777" w:rsidR="26818857" w:rsidRPr="006668CA" w:rsidRDefault="26818857" w:rsidP="26818857">
            <w:pPr>
              <w:spacing w:line="240" w:lineRule="auto"/>
              <w:rPr>
                <w:sz w:val="20"/>
                <w:szCs w:val="20"/>
              </w:rPr>
            </w:pPr>
            <w:r w:rsidRPr="006668CA">
              <w:rPr>
                <w:sz w:val="20"/>
                <w:szCs w:val="20"/>
              </w:rPr>
              <w:t xml:space="preserve">Stephens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8571FC"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BC1FF0"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AED158"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2149FC"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13900F"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F913EA"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2CF1EC"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7A92CA"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CE1556"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E31D71"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F6B21C"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r>
      <w:tr w:rsidR="26818857" w:rsidRPr="006668CA" w14:paraId="7C41EBC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F26B1D" w14:textId="77777777" w:rsidR="26818857" w:rsidRPr="006668CA" w:rsidRDefault="26818857" w:rsidP="26818857">
            <w:pPr>
              <w:spacing w:line="240" w:lineRule="auto"/>
              <w:rPr>
                <w:sz w:val="20"/>
                <w:szCs w:val="20"/>
              </w:rPr>
            </w:pPr>
            <w:r w:rsidRPr="006668CA">
              <w:rPr>
                <w:sz w:val="20"/>
                <w:szCs w:val="20"/>
              </w:rPr>
              <w:t xml:space="preserve">Stewart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A5DA75"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A9CB79A" w14:textId="77777777" w:rsidR="26818857" w:rsidRPr="006668CA" w:rsidRDefault="26818857" w:rsidP="26818857">
            <w:pPr>
              <w:spacing w:line="240" w:lineRule="auto"/>
              <w:jc w:val="center"/>
              <w:rPr>
                <w:sz w:val="20"/>
                <w:szCs w:val="20"/>
              </w:rPr>
            </w:pPr>
            <w:r w:rsidRPr="006668CA">
              <w:rPr>
                <w:color w:val="000000" w:themeColor="text1"/>
                <w:sz w:val="20"/>
                <w:szCs w:val="20"/>
              </w:rPr>
              <w:t>9-May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E7C747" w14:textId="77777777" w:rsidR="26818857" w:rsidRPr="006668CA" w:rsidRDefault="26818857" w:rsidP="26818857">
            <w:pPr>
              <w:spacing w:line="240" w:lineRule="auto"/>
              <w:jc w:val="center"/>
              <w:rPr>
                <w:sz w:val="20"/>
                <w:szCs w:val="20"/>
              </w:rPr>
            </w:pPr>
            <w:r w:rsidRPr="006668CA">
              <w:rPr>
                <w:color w:val="000000" w:themeColor="text1"/>
                <w:sz w:val="20"/>
                <w:szCs w:val="20"/>
              </w:rPr>
              <w:t>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D3860F"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E9B966"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4F98E4"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3B1B5D"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B7BBE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DBF28C"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67DE7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3F1D48"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31B23142"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EB630C" w14:textId="77777777" w:rsidR="26818857" w:rsidRPr="006668CA" w:rsidRDefault="26818857" w:rsidP="26818857">
            <w:pPr>
              <w:spacing w:line="240" w:lineRule="auto"/>
              <w:rPr>
                <w:sz w:val="20"/>
                <w:szCs w:val="20"/>
              </w:rPr>
            </w:pPr>
            <w:r w:rsidRPr="006668CA">
              <w:rPr>
                <w:sz w:val="20"/>
                <w:szCs w:val="20"/>
              </w:rPr>
              <w:t xml:space="preserve">Sumter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4926CFB"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4A100A"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33915E"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E102ED"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04501C"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7B662DD"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AB74A5"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B70864"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4D7917"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64264E"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DB2C51"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r>
      <w:tr w:rsidR="26818857" w:rsidRPr="006668CA" w14:paraId="05C0D82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094A82" w14:textId="77777777" w:rsidR="26818857" w:rsidRPr="006668CA" w:rsidRDefault="26818857" w:rsidP="26818857">
            <w:pPr>
              <w:spacing w:line="240" w:lineRule="auto"/>
              <w:rPr>
                <w:sz w:val="20"/>
                <w:szCs w:val="20"/>
              </w:rPr>
            </w:pPr>
            <w:r w:rsidRPr="006668CA">
              <w:rPr>
                <w:sz w:val="20"/>
                <w:szCs w:val="20"/>
              </w:rPr>
              <w:t xml:space="preserve">Talbot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E5BF40" w14:textId="77777777" w:rsidR="26818857" w:rsidRPr="006668CA" w:rsidRDefault="26818857" w:rsidP="26818857">
            <w:pPr>
              <w:spacing w:line="240" w:lineRule="auto"/>
              <w:jc w:val="center"/>
              <w:rPr>
                <w:sz w:val="20"/>
                <w:szCs w:val="20"/>
              </w:rPr>
            </w:pPr>
            <w:r w:rsidRPr="006668CA">
              <w:rPr>
                <w:color w:val="000000" w:themeColor="text1"/>
                <w:sz w:val="20"/>
                <w:szCs w:val="20"/>
              </w:rPr>
              <w:t>23-Apr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C34F1A"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3FE83D"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D837160"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603DC8"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76B599"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E48333"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FFDE5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4A61AA0"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A3ACAB"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3A3023"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r>
      <w:tr w:rsidR="26818857" w:rsidRPr="006668CA" w14:paraId="17E4EE04"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4CD530" w14:textId="77777777" w:rsidR="26818857" w:rsidRPr="006668CA" w:rsidRDefault="26818857" w:rsidP="26818857">
            <w:pPr>
              <w:spacing w:line="240" w:lineRule="auto"/>
              <w:rPr>
                <w:sz w:val="20"/>
                <w:szCs w:val="20"/>
              </w:rPr>
            </w:pPr>
            <w:r w:rsidRPr="006668CA">
              <w:rPr>
                <w:sz w:val="20"/>
                <w:szCs w:val="20"/>
              </w:rPr>
              <w:t xml:space="preserve">Taliaferro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DA7646"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53FCDA"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15D419"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FE0984"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38D81D"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AE28F9"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EC99AE"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8B591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AB1F29"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72C6D9"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9E4AF4"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336DB80"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A2A466" w14:textId="77777777" w:rsidR="26818857" w:rsidRPr="006668CA" w:rsidRDefault="26818857" w:rsidP="26818857">
            <w:pPr>
              <w:spacing w:line="240" w:lineRule="auto"/>
              <w:rPr>
                <w:sz w:val="20"/>
                <w:szCs w:val="20"/>
              </w:rPr>
            </w:pPr>
            <w:r w:rsidRPr="006668CA">
              <w:rPr>
                <w:sz w:val="20"/>
                <w:szCs w:val="20"/>
              </w:rPr>
              <w:t xml:space="preserve">Tattnall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BFB9EF"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93096F"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067637"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85F36D"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8E03E7"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FA1D8B"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7E4354"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F4770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2C7442"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847CF4"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44673E"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003EBC8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ABFA00" w14:textId="77777777" w:rsidR="26818857" w:rsidRPr="006668CA" w:rsidRDefault="26818857" w:rsidP="26818857">
            <w:pPr>
              <w:spacing w:line="240" w:lineRule="auto"/>
              <w:rPr>
                <w:sz w:val="20"/>
                <w:szCs w:val="20"/>
              </w:rPr>
            </w:pPr>
            <w:r w:rsidRPr="006668CA">
              <w:rPr>
                <w:sz w:val="20"/>
                <w:szCs w:val="20"/>
              </w:rPr>
              <w:t xml:space="preserve">Taylor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98D562"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8086FF" w14:textId="77777777" w:rsidR="26818857" w:rsidRPr="006668CA" w:rsidRDefault="26818857" w:rsidP="26818857">
            <w:pPr>
              <w:spacing w:line="240" w:lineRule="auto"/>
              <w:jc w:val="center"/>
              <w:rPr>
                <w:sz w:val="20"/>
                <w:szCs w:val="20"/>
              </w:rPr>
            </w:pPr>
            <w:r w:rsidRPr="006668CA">
              <w:rPr>
                <w:color w:val="000000" w:themeColor="text1"/>
                <w:sz w:val="20"/>
                <w:szCs w:val="20"/>
              </w:rPr>
              <w:t>4-May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83C97E"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59E94D" w14:textId="77777777" w:rsidR="26818857" w:rsidRPr="006668CA" w:rsidRDefault="26818857" w:rsidP="26818857">
            <w:pPr>
              <w:spacing w:line="240" w:lineRule="auto"/>
              <w:jc w:val="center"/>
              <w:rPr>
                <w:sz w:val="20"/>
                <w:szCs w:val="20"/>
              </w:rPr>
            </w:pPr>
            <w:r w:rsidRPr="006668CA">
              <w:rPr>
                <w:color w:val="000000" w:themeColor="text1"/>
                <w:sz w:val="20"/>
                <w:szCs w:val="20"/>
              </w:rPr>
              <w:t>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AA017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DB9960"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6F9DB9"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D44E17"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A7CD8A5"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0C0F43"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A3FA4F"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78DA14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6FF539" w14:textId="77777777" w:rsidR="26818857" w:rsidRPr="006668CA" w:rsidRDefault="26818857" w:rsidP="26818857">
            <w:pPr>
              <w:spacing w:line="240" w:lineRule="auto"/>
              <w:rPr>
                <w:sz w:val="20"/>
                <w:szCs w:val="20"/>
              </w:rPr>
            </w:pPr>
            <w:r w:rsidRPr="006668CA">
              <w:rPr>
                <w:sz w:val="20"/>
                <w:szCs w:val="20"/>
              </w:rPr>
              <w:t xml:space="preserve">Telfair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230FBB"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D571C14"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CCC182" w14:textId="77777777" w:rsidR="26818857" w:rsidRPr="006668CA" w:rsidRDefault="26818857" w:rsidP="26818857">
            <w:pPr>
              <w:spacing w:line="240" w:lineRule="auto"/>
              <w:jc w:val="center"/>
              <w:rPr>
                <w:sz w:val="20"/>
                <w:szCs w:val="20"/>
              </w:rPr>
            </w:pPr>
            <w:r w:rsidRPr="006668CA">
              <w:rPr>
                <w:color w:val="000000" w:themeColor="text1"/>
                <w:sz w:val="20"/>
                <w:szCs w:val="20"/>
              </w:rPr>
              <w:t>13-Jul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EE77C03"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963896"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8AF8AC0"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1B03B4"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5C9B6C"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183D6D"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9B87C8"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CD78D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08C733A8"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90828B" w14:textId="77777777" w:rsidR="26818857" w:rsidRPr="006668CA" w:rsidRDefault="26818857" w:rsidP="26818857">
            <w:pPr>
              <w:spacing w:line="240" w:lineRule="auto"/>
              <w:rPr>
                <w:sz w:val="20"/>
                <w:szCs w:val="20"/>
              </w:rPr>
            </w:pPr>
            <w:r w:rsidRPr="006668CA">
              <w:rPr>
                <w:sz w:val="20"/>
                <w:szCs w:val="20"/>
              </w:rPr>
              <w:t xml:space="preserve">Terrell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D6861A"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759F01"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9D8254"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D0D50D6"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2549B2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6E2B34"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8C5E9B"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626306"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0899968"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46DAFA"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311DCC"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619532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3522A8B" w14:textId="77777777" w:rsidR="26818857" w:rsidRPr="006668CA" w:rsidRDefault="26818857" w:rsidP="26818857">
            <w:pPr>
              <w:spacing w:line="240" w:lineRule="auto"/>
              <w:rPr>
                <w:sz w:val="20"/>
                <w:szCs w:val="20"/>
              </w:rPr>
            </w:pPr>
            <w:r w:rsidRPr="006668CA">
              <w:rPr>
                <w:sz w:val="20"/>
                <w:szCs w:val="20"/>
              </w:rPr>
              <w:t xml:space="preserve">Thomas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27E7478"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AFEE2D" w14:textId="77777777" w:rsidR="26818857" w:rsidRPr="006668CA" w:rsidRDefault="26818857" w:rsidP="26818857">
            <w:pPr>
              <w:spacing w:line="240" w:lineRule="auto"/>
              <w:jc w:val="center"/>
              <w:rPr>
                <w:sz w:val="20"/>
                <w:szCs w:val="20"/>
              </w:rPr>
            </w:pPr>
            <w:r w:rsidRPr="006668CA">
              <w:rPr>
                <w:color w:val="000000" w:themeColor="text1"/>
                <w:sz w:val="20"/>
                <w:szCs w:val="20"/>
              </w:rPr>
              <w:t>4-May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DC03B13" w14:textId="77777777" w:rsidR="26818857" w:rsidRPr="006668CA" w:rsidRDefault="26818857" w:rsidP="26818857">
            <w:pPr>
              <w:spacing w:line="240" w:lineRule="auto"/>
              <w:jc w:val="center"/>
              <w:rPr>
                <w:sz w:val="20"/>
                <w:szCs w:val="20"/>
              </w:rPr>
            </w:pPr>
            <w:r w:rsidRPr="006668CA">
              <w:rPr>
                <w:color w:val="000000" w:themeColor="text1"/>
                <w:sz w:val="20"/>
                <w:szCs w:val="20"/>
              </w:rPr>
              <w:t>12-Jul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FFBAAB"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841055"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FB657F"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54B943"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CA8BCC"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EACAE39"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E9D84C"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3B4DD6"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3A3BD55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A04FE5" w14:textId="77777777" w:rsidR="26818857" w:rsidRPr="006668CA" w:rsidRDefault="26818857" w:rsidP="26818857">
            <w:pPr>
              <w:spacing w:line="240" w:lineRule="auto"/>
              <w:rPr>
                <w:sz w:val="20"/>
                <w:szCs w:val="20"/>
              </w:rPr>
            </w:pPr>
            <w:r w:rsidRPr="006668CA">
              <w:rPr>
                <w:sz w:val="20"/>
                <w:szCs w:val="20"/>
              </w:rPr>
              <w:t xml:space="preserve">Tift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5F8D76"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595F93"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BEA1AB" w14:textId="77777777" w:rsidR="26818857" w:rsidRPr="006668CA" w:rsidRDefault="26818857" w:rsidP="26818857">
            <w:pPr>
              <w:spacing w:line="240" w:lineRule="auto"/>
              <w:jc w:val="center"/>
              <w:rPr>
                <w:sz w:val="20"/>
                <w:szCs w:val="20"/>
              </w:rPr>
            </w:pPr>
            <w:r w:rsidRPr="006668CA">
              <w:rPr>
                <w:color w:val="000000" w:themeColor="text1"/>
                <w:sz w:val="20"/>
                <w:szCs w:val="20"/>
              </w:rPr>
              <w:t>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6F7653"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765451"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09AA60"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9AD4C7"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E1988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E0BE54"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E2E5E0"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3969E7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1C8351F"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9762AA" w14:textId="77777777" w:rsidR="26818857" w:rsidRPr="006668CA" w:rsidRDefault="26818857" w:rsidP="26818857">
            <w:pPr>
              <w:spacing w:line="240" w:lineRule="auto"/>
              <w:rPr>
                <w:sz w:val="20"/>
                <w:szCs w:val="20"/>
              </w:rPr>
            </w:pPr>
            <w:r w:rsidRPr="006668CA">
              <w:rPr>
                <w:sz w:val="20"/>
                <w:szCs w:val="20"/>
              </w:rPr>
              <w:t xml:space="preserve">Toombs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C55569"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2B57BC" w14:textId="77777777" w:rsidR="26818857" w:rsidRPr="006668CA" w:rsidRDefault="26818857" w:rsidP="26818857">
            <w:pPr>
              <w:spacing w:line="240" w:lineRule="auto"/>
              <w:jc w:val="center"/>
              <w:rPr>
                <w:sz w:val="20"/>
                <w:szCs w:val="20"/>
              </w:rPr>
            </w:pPr>
            <w:r w:rsidRPr="006668CA">
              <w:rPr>
                <w:color w:val="000000" w:themeColor="text1"/>
                <w:sz w:val="20"/>
                <w:szCs w:val="20"/>
              </w:rPr>
              <w:t>4-May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E50460"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BC1E249"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F95D99F"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0E151E"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6FC24F"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2F771D"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ACDFD2"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0674A7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9EDFFF"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F9C17D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A97BB7" w14:textId="77777777" w:rsidR="26818857" w:rsidRPr="006668CA" w:rsidRDefault="26818857" w:rsidP="26818857">
            <w:pPr>
              <w:spacing w:line="240" w:lineRule="auto"/>
              <w:rPr>
                <w:sz w:val="20"/>
                <w:szCs w:val="20"/>
              </w:rPr>
            </w:pPr>
            <w:r w:rsidRPr="006668CA">
              <w:rPr>
                <w:sz w:val="20"/>
                <w:szCs w:val="20"/>
              </w:rPr>
              <w:t xml:space="preserve">Towns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B3F0B7"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EBBCC4" w14:textId="77777777" w:rsidR="26818857" w:rsidRPr="006668CA" w:rsidRDefault="26818857" w:rsidP="26818857">
            <w:pPr>
              <w:spacing w:line="240" w:lineRule="auto"/>
              <w:jc w:val="center"/>
              <w:rPr>
                <w:sz w:val="20"/>
                <w:szCs w:val="20"/>
              </w:rPr>
            </w:pPr>
            <w:r w:rsidRPr="006668CA">
              <w:rPr>
                <w:color w:val="000000" w:themeColor="text1"/>
                <w:sz w:val="20"/>
                <w:szCs w:val="20"/>
              </w:rPr>
              <w:t>20-May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5CC025"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E6D7B8"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6B9898"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0479E8"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8425F7"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23209F"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56757A"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541F859"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E8B5DA"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6EA61766"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4EA1F6" w14:textId="77777777" w:rsidR="26818857" w:rsidRPr="006668CA" w:rsidRDefault="26818857" w:rsidP="26818857">
            <w:pPr>
              <w:spacing w:line="240" w:lineRule="auto"/>
              <w:rPr>
                <w:sz w:val="20"/>
                <w:szCs w:val="20"/>
              </w:rPr>
            </w:pPr>
            <w:r w:rsidRPr="006668CA">
              <w:rPr>
                <w:sz w:val="20"/>
                <w:szCs w:val="20"/>
              </w:rPr>
              <w:t xml:space="preserve">Treutlen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BE53F4"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130241"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513B63"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96280C"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4DCF0B"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53D012"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2E0CD9"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0CC845"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38D74E"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3D5F17"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D95F3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B90FCC1"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82E8657" w14:textId="77777777" w:rsidR="26818857" w:rsidRPr="006668CA" w:rsidRDefault="26818857" w:rsidP="26818857">
            <w:pPr>
              <w:spacing w:line="240" w:lineRule="auto"/>
              <w:rPr>
                <w:sz w:val="20"/>
                <w:szCs w:val="20"/>
              </w:rPr>
            </w:pPr>
            <w:r w:rsidRPr="006668CA">
              <w:rPr>
                <w:sz w:val="20"/>
                <w:szCs w:val="20"/>
              </w:rPr>
              <w:t xml:space="preserve">Troup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1AEC9EA" w14:textId="77777777" w:rsidR="26818857" w:rsidRPr="006668CA" w:rsidRDefault="26818857" w:rsidP="26818857">
            <w:pPr>
              <w:spacing w:line="240" w:lineRule="auto"/>
              <w:jc w:val="center"/>
              <w:rPr>
                <w:sz w:val="20"/>
                <w:szCs w:val="20"/>
              </w:rPr>
            </w:pPr>
            <w:r w:rsidRPr="006668CA">
              <w:rPr>
                <w:color w:val="000000" w:themeColor="text1"/>
                <w:sz w:val="20"/>
                <w:szCs w:val="20"/>
              </w:rPr>
              <w:t>21-Apr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BF3C77B"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D100D21"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C3A040E"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A1EEAD0"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BAF4D2"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9EE90A6"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7D7910A"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125402D"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17A959"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E9E597F"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6607120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6B5B4E" w14:textId="77777777" w:rsidR="26818857" w:rsidRPr="006668CA" w:rsidRDefault="26818857" w:rsidP="26818857">
            <w:pPr>
              <w:spacing w:line="240" w:lineRule="auto"/>
              <w:rPr>
                <w:sz w:val="20"/>
                <w:szCs w:val="20"/>
              </w:rPr>
            </w:pPr>
            <w:r w:rsidRPr="006668CA">
              <w:rPr>
                <w:sz w:val="20"/>
                <w:szCs w:val="20"/>
              </w:rPr>
              <w:t xml:space="preserve">Turner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8A5176"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5F3388E"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548B7B"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0E917D"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9D4E88"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B4E7C7"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9D8C87"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2B1282"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CF3A53"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5523A60"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306CCE"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r>
      <w:tr w:rsidR="26818857" w:rsidRPr="006668CA" w14:paraId="22DA12C7"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8EDFBC" w14:textId="77777777" w:rsidR="26818857" w:rsidRPr="006668CA" w:rsidRDefault="26818857" w:rsidP="26818857">
            <w:pPr>
              <w:spacing w:line="240" w:lineRule="auto"/>
              <w:rPr>
                <w:sz w:val="20"/>
                <w:szCs w:val="20"/>
              </w:rPr>
            </w:pPr>
            <w:r w:rsidRPr="006668CA">
              <w:rPr>
                <w:sz w:val="20"/>
                <w:szCs w:val="20"/>
              </w:rPr>
              <w:t xml:space="preserve">Twiggs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10E009" w14:textId="77777777" w:rsidR="26818857" w:rsidRPr="006668CA" w:rsidRDefault="26818857" w:rsidP="26818857">
            <w:pPr>
              <w:spacing w:line="240" w:lineRule="auto"/>
              <w:jc w:val="center"/>
              <w:rPr>
                <w:sz w:val="20"/>
                <w:szCs w:val="20"/>
              </w:rPr>
            </w:pPr>
            <w:r w:rsidRPr="006668CA">
              <w:rPr>
                <w:color w:val="000000" w:themeColor="text1"/>
                <w:sz w:val="20"/>
                <w:szCs w:val="20"/>
              </w:rPr>
              <w:t>29-Apr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27422E"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0D1600A"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148D50"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2DB29B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55441B"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530385"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217E45"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02FE041"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F8AEA46" w14:textId="77777777" w:rsidR="26818857" w:rsidRPr="006668CA" w:rsidRDefault="26818857" w:rsidP="26818857">
            <w:pPr>
              <w:spacing w:line="240" w:lineRule="auto"/>
              <w:jc w:val="center"/>
              <w:rPr>
                <w:sz w:val="20"/>
                <w:szCs w:val="20"/>
              </w:rPr>
            </w:pPr>
            <w:r w:rsidRPr="006668CA">
              <w:rPr>
                <w:color w:val="000000" w:themeColor="text1"/>
                <w:sz w:val="20"/>
                <w:szCs w:val="20"/>
              </w:rPr>
              <w:t>31-Jul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F3910D"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0B6A313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1BE3F6" w14:textId="77777777" w:rsidR="26818857" w:rsidRPr="006668CA" w:rsidRDefault="26818857" w:rsidP="26818857">
            <w:pPr>
              <w:spacing w:line="240" w:lineRule="auto"/>
              <w:rPr>
                <w:sz w:val="20"/>
                <w:szCs w:val="20"/>
              </w:rPr>
            </w:pPr>
            <w:r w:rsidRPr="006668CA">
              <w:rPr>
                <w:sz w:val="20"/>
                <w:szCs w:val="20"/>
              </w:rPr>
              <w:t xml:space="preserve">Union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9CFA28"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7DFEE5" w14:textId="77777777" w:rsidR="26818857" w:rsidRPr="006668CA" w:rsidRDefault="26818857" w:rsidP="26818857">
            <w:pPr>
              <w:spacing w:line="240" w:lineRule="auto"/>
              <w:jc w:val="center"/>
              <w:rPr>
                <w:sz w:val="20"/>
                <w:szCs w:val="20"/>
              </w:rPr>
            </w:pPr>
            <w:r w:rsidRPr="006668CA">
              <w:rPr>
                <w:color w:val="000000" w:themeColor="text1"/>
                <w:sz w:val="20"/>
                <w:szCs w:val="20"/>
              </w:rPr>
              <w:t>9-May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697306"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6049A7"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C5ACA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537157"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8CDDD0"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51FA53"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16F4B11"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179584"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C15E1D"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r>
      <w:tr w:rsidR="26818857" w:rsidRPr="006668CA" w14:paraId="78468DEE"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B6656CF" w14:textId="77777777" w:rsidR="26818857" w:rsidRPr="006668CA" w:rsidRDefault="26818857" w:rsidP="26818857">
            <w:pPr>
              <w:spacing w:line="240" w:lineRule="auto"/>
              <w:rPr>
                <w:sz w:val="20"/>
                <w:szCs w:val="20"/>
              </w:rPr>
            </w:pPr>
            <w:r w:rsidRPr="006668CA">
              <w:rPr>
                <w:sz w:val="20"/>
                <w:szCs w:val="20"/>
              </w:rPr>
              <w:t xml:space="preserve">Upson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69DBB9"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765CF5B" w14:textId="77777777" w:rsidR="26818857" w:rsidRPr="006668CA" w:rsidRDefault="26818857" w:rsidP="26818857">
            <w:pPr>
              <w:spacing w:line="240" w:lineRule="auto"/>
              <w:jc w:val="center"/>
              <w:rPr>
                <w:sz w:val="20"/>
                <w:szCs w:val="20"/>
              </w:rPr>
            </w:pPr>
            <w:r w:rsidRPr="006668CA">
              <w:rPr>
                <w:color w:val="000000" w:themeColor="text1"/>
                <w:sz w:val="20"/>
                <w:szCs w:val="20"/>
              </w:rPr>
              <w:t>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57FE457" w14:textId="77777777" w:rsidR="26818857" w:rsidRPr="006668CA" w:rsidRDefault="26818857" w:rsidP="26818857">
            <w:pPr>
              <w:spacing w:line="240" w:lineRule="auto"/>
              <w:jc w:val="center"/>
              <w:rPr>
                <w:sz w:val="20"/>
                <w:szCs w:val="20"/>
              </w:rPr>
            </w:pPr>
            <w:r w:rsidRPr="006668CA">
              <w:rPr>
                <w:color w:val="000000" w:themeColor="text1"/>
                <w:sz w:val="20"/>
                <w:szCs w:val="20"/>
              </w:rPr>
              <w:t>28-Jun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BA987E"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ADD8AE"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5B8D607"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E91CAE"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23D6D5"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73CDBD"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A1AF710"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55DD78"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C447A7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0EA1824" w14:textId="77777777" w:rsidR="26818857" w:rsidRPr="006668CA" w:rsidRDefault="26818857" w:rsidP="26818857">
            <w:pPr>
              <w:spacing w:line="240" w:lineRule="auto"/>
              <w:rPr>
                <w:sz w:val="20"/>
                <w:szCs w:val="20"/>
              </w:rPr>
            </w:pPr>
            <w:r w:rsidRPr="006668CA">
              <w:rPr>
                <w:sz w:val="20"/>
                <w:szCs w:val="20"/>
              </w:rPr>
              <w:lastRenderedPageBreak/>
              <w:t xml:space="preserve">Walker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3B12A18"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9918602"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E7C4183"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7B15F82"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EE76CEC"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9577909"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E782926"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9798FE9"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766A18A"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584AA45"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6ECAC6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0B9CFC42"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8A12B83" w14:textId="77777777" w:rsidR="26818857" w:rsidRPr="006668CA" w:rsidRDefault="26818857" w:rsidP="26818857">
            <w:pPr>
              <w:spacing w:line="240" w:lineRule="auto"/>
              <w:rPr>
                <w:sz w:val="20"/>
                <w:szCs w:val="20"/>
              </w:rPr>
            </w:pPr>
            <w:r w:rsidRPr="006668CA">
              <w:rPr>
                <w:sz w:val="20"/>
                <w:szCs w:val="20"/>
              </w:rPr>
              <w:t xml:space="preserve">Walton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71E4823" w14:textId="77777777" w:rsidR="26818857" w:rsidRPr="006668CA" w:rsidRDefault="26818857" w:rsidP="26818857">
            <w:pPr>
              <w:spacing w:line="240" w:lineRule="auto"/>
              <w:jc w:val="center"/>
              <w:rPr>
                <w:sz w:val="20"/>
                <w:szCs w:val="20"/>
              </w:rPr>
            </w:pPr>
            <w:r w:rsidRPr="006668CA">
              <w:rPr>
                <w:color w:val="000000" w:themeColor="text1"/>
                <w:sz w:val="20"/>
                <w:szCs w:val="20"/>
              </w:rPr>
              <w:t>18-Apr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233053A"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EA752E"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08121E6" w14:textId="77777777" w:rsidR="26818857" w:rsidRPr="006668CA" w:rsidRDefault="26818857" w:rsidP="26818857">
            <w:pPr>
              <w:spacing w:line="240" w:lineRule="auto"/>
              <w:jc w:val="center"/>
              <w:rPr>
                <w:sz w:val="20"/>
                <w:szCs w:val="20"/>
              </w:rPr>
            </w:pPr>
            <w:r w:rsidRPr="006668CA">
              <w:rPr>
                <w:color w:val="000000" w:themeColor="text1"/>
                <w:sz w:val="20"/>
                <w:szCs w:val="20"/>
              </w:rPr>
              <w:t>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1B5E1E1"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441AFBD3"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D321577"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99D0944"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877C657" w14:textId="77777777" w:rsidR="26818857" w:rsidRPr="006668CA" w:rsidRDefault="26818857" w:rsidP="26818857">
            <w:pPr>
              <w:spacing w:line="240" w:lineRule="auto"/>
              <w:jc w:val="center"/>
              <w:rPr>
                <w:sz w:val="20"/>
                <w:szCs w:val="20"/>
              </w:rPr>
            </w:pPr>
            <w:r w:rsidRPr="006668CA">
              <w:rPr>
                <w:color w:val="000000" w:themeColor="text1"/>
                <w:sz w:val="20"/>
                <w:szCs w:val="20"/>
              </w:rPr>
              <w:t>15-Jul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0B84191E"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700F337"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2A3139C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2D36F9" w14:textId="77777777" w:rsidR="26818857" w:rsidRPr="006668CA" w:rsidRDefault="26818857" w:rsidP="26818857">
            <w:pPr>
              <w:spacing w:line="240" w:lineRule="auto"/>
              <w:rPr>
                <w:sz w:val="20"/>
                <w:szCs w:val="20"/>
              </w:rPr>
            </w:pPr>
            <w:r w:rsidRPr="006668CA">
              <w:rPr>
                <w:sz w:val="20"/>
                <w:szCs w:val="20"/>
              </w:rPr>
              <w:t xml:space="preserve">Ware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C089DC2"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1AD35F" w14:textId="77777777" w:rsidR="26818857" w:rsidRPr="006668CA" w:rsidRDefault="26818857" w:rsidP="26818857">
            <w:pPr>
              <w:spacing w:line="240" w:lineRule="auto"/>
              <w:jc w:val="center"/>
              <w:rPr>
                <w:sz w:val="20"/>
                <w:szCs w:val="20"/>
              </w:rPr>
            </w:pPr>
            <w:r w:rsidRPr="006668CA">
              <w:rPr>
                <w:color w:val="000000" w:themeColor="text1"/>
                <w:sz w:val="20"/>
                <w:szCs w:val="20"/>
              </w:rPr>
              <w:t>5-May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E76C46" w14:textId="77777777" w:rsidR="26818857" w:rsidRPr="006668CA" w:rsidRDefault="26818857" w:rsidP="26818857">
            <w:pPr>
              <w:spacing w:line="240" w:lineRule="auto"/>
              <w:jc w:val="center"/>
              <w:rPr>
                <w:sz w:val="20"/>
                <w:szCs w:val="20"/>
              </w:rPr>
            </w:pPr>
            <w:r w:rsidRPr="006668CA">
              <w:rPr>
                <w:color w:val="000000" w:themeColor="text1"/>
                <w:sz w:val="20"/>
                <w:szCs w:val="20"/>
              </w:rPr>
              <w:t>11-Jul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CE6D018"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2F6CE0"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CA8B16"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46B03FA"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1BC875"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7B8D83"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D514DC" w14:textId="77777777" w:rsidR="26818857" w:rsidRPr="006668CA" w:rsidRDefault="26818857" w:rsidP="26818857">
            <w:pPr>
              <w:spacing w:line="240" w:lineRule="auto"/>
              <w:jc w:val="center"/>
              <w:rPr>
                <w:sz w:val="20"/>
                <w:szCs w:val="20"/>
              </w:rPr>
            </w:pPr>
            <w:r w:rsidRPr="006668CA">
              <w:rPr>
                <w:color w:val="000000" w:themeColor="text1"/>
                <w:sz w:val="20"/>
                <w:szCs w:val="20"/>
              </w:rPr>
              <w:t>12-Aug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A77966"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2594548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C79974" w14:textId="77777777" w:rsidR="26818857" w:rsidRPr="006668CA" w:rsidRDefault="26818857" w:rsidP="26818857">
            <w:pPr>
              <w:spacing w:line="240" w:lineRule="auto"/>
              <w:rPr>
                <w:sz w:val="20"/>
                <w:szCs w:val="20"/>
              </w:rPr>
            </w:pPr>
            <w:r w:rsidRPr="006668CA">
              <w:rPr>
                <w:sz w:val="20"/>
                <w:szCs w:val="20"/>
              </w:rPr>
              <w:t xml:space="preserve">Warren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8E33B18"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A09EE28" w14:textId="77777777" w:rsidR="26818857" w:rsidRPr="006668CA" w:rsidRDefault="26818857" w:rsidP="26818857">
            <w:pPr>
              <w:spacing w:line="240" w:lineRule="auto"/>
              <w:jc w:val="center"/>
              <w:rPr>
                <w:sz w:val="20"/>
                <w:szCs w:val="20"/>
              </w:rPr>
            </w:pPr>
            <w:r w:rsidRPr="006668CA">
              <w:rPr>
                <w:color w:val="000000" w:themeColor="text1"/>
                <w:sz w:val="20"/>
                <w:szCs w:val="20"/>
              </w:rPr>
              <w:t>9-May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933CED2" w14:textId="77777777" w:rsidR="26818857" w:rsidRPr="006668CA" w:rsidRDefault="26818857" w:rsidP="26818857">
            <w:pPr>
              <w:spacing w:line="240" w:lineRule="auto"/>
              <w:jc w:val="center"/>
              <w:rPr>
                <w:sz w:val="20"/>
                <w:szCs w:val="20"/>
              </w:rPr>
            </w:pPr>
            <w:r w:rsidRPr="006668CA">
              <w:rPr>
                <w:color w:val="000000" w:themeColor="text1"/>
                <w:sz w:val="20"/>
                <w:szCs w:val="20"/>
              </w:rPr>
              <w:t>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DE5EE4"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F667894"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34A1739"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277480"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2527608"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FCB638"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0582825"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F885AB1" w14:textId="77777777" w:rsidR="26818857" w:rsidRPr="006668CA" w:rsidRDefault="26818857" w:rsidP="26818857">
            <w:pPr>
              <w:spacing w:line="240" w:lineRule="auto"/>
              <w:jc w:val="center"/>
              <w:rPr>
                <w:sz w:val="20"/>
                <w:szCs w:val="20"/>
              </w:rPr>
            </w:pPr>
            <w:r w:rsidRPr="006668CA">
              <w:rPr>
                <w:color w:val="000000" w:themeColor="text1"/>
                <w:sz w:val="20"/>
                <w:szCs w:val="20"/>
              </w:rPr>
              <w:t>9-Aug</w:t>
            </w:r>
          </w:p>
        </w:tc>
      </w:tr>
      <w:tr w:rsidR="26818857" w:rsidRPr="006668CA" w14:paraId="0BA5428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14CE81" w14:textId="77777777" w:rsidR="26818857" w:rsidRPr="006668CA" w:rsidRDefault="26818857" w:rsidP="26818857">
            <w:pPr>
              <w:spacing w:line="240" w:lineRule="auto"/>
              <w:rPr>
                <w:sz w:val="20"/>
                <w:szCs w:val="20"/>
              </w:rPr>
            </w:pPr>
            <w:r w:rsidRPr="006668CA">
              <w:rPr>
                <w:sz w:val="20"/>
                <w:szCs w:val="20"/>
              </w:rPr>
              <w:t xml:space="preserve">Washington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6AA14CE" w14:textId="77777777" w:rsidR="26818857" w:rsidRPr="006668CA" w:rsidRDefault="26818857" w:rsidP="26818857">
            <w:pPr>
              <w:spacing w:line="240" w:lineRule="auto"/>
              <w:jc w:val="center"/>
              <w:rPr>
                <w:sz w:val="20"/>
                <w:szCs w:val="20"/>
              </w:rPr>
            </w:pPr>
            <w:r w:rsidRPr="006668CA">
              <w:rPr>
                <w:color w:val="000000" w:themeColor="text1"/>
                <w:sz w:val="20"/>
                <w:szCs w:val="20"/>
              </w:rPr>
              <w:t>26-Apr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1AE8E0A" w14:textId="77777777" w:rsidR="26818857" w:rsidRPr="006668CA" w:rsidRDefault="26818857" w:rsidP="26818857">
            <w:pPr>
              <w:spacing w:line="240" w:lineRule="auto"/>
              <w:jc w:val="center"/>
              <w:rPr>
                <w:sz w:val="20"/>
                <w:szCs w:val="20"/>
              </w:rPr>
            </w:pPr>
            <w:r w:rsidRPr="006668CA">
              <w:rPr>
                <w:color w:val="000000" w:themeColor="text1"/>
                <w:sz w:val="20"/>
                <w:szCs w:val="20"/>
              </w:rPr>
              <w:t>5-May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2DD267"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93CF131"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F08BCA"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B186CD"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78F7A8"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6ED4824"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58B108" w14:textId="77777777" w:rsidR="26818857" w:rsidRPr="006668CA" w:rsidRDefault="26818857" w:rsidP="26818857">
            <w:pPr>
              <w:spacing w:line="240" w:lineRule="auto"/>
              <w:jc w:val="center"/>
              <w:rPr>
                <w:sz w:val="20"/>
                <w:szCs w:val="20"/>
              </w:rPr>
            </w:pPr>
            <w:r w:rsidRPr="006668CA">
              <w:rPr>
                <w:color w:val="000000" w:themeColor="text1"/>
                <w:sz w:val="20"/>
                <w:szCs w:val="20"/>
              </w:rPr>
              <w:t>30-Jul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1F06B09"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971224"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8DCB1D9"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7B0BA4B" w14:textId="77777777" w:rsidR="26818857" w:rsidRPr="006668CA" w:rsidRDefault="26818857" w:rsidP="26818857">
            <w:pPr>
              <w:spacing w:line="240" w:lineRule="auto"/>
              <w:rPr>
                <w:sz w:val="20"/>
                <w:szCs w:val="20"/>
              </w:rPr>
            </w:pPr>
            <w:r w:rsidRPr="006668CA">
              <w:rPr>
                <w:sz w:val="20"/>
                <w:szCs w:val="20"/>
              </w:rPr>
              <w:t xml:space="preserve">Wayne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0DD355B"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856F4D5"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863CAB7"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5CE0AF2"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B8B71D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269AC4"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A9925B1"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40581A"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2A24267" w14:textId="77777777" w:rsidR="26818857" w:rsidRPr="006668CA" w:rsidRDefault="26818857" w:rsidP="26818857">
            <w:pPr>
              <w:spacing w:line="240" w:lineRule="auto"/>
              <w:jc w:val="center"/>
              <w:rPr>
                <w:sz w:val="20"/>
                <w:szCs w:val="20"/>
              </w:rPr>
            </w:pPr>
            <w:r w:rsidRPr="006668CA">
              <w:rPr>
                <w:color w:val="000000" w:themeColor="text1"/>
                <w:sz w:val="20"/>
                <w:szCs w:val="20"/>
              </w:rPr>
              <w:t>22-Jul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EBE5E6" w14:textId="77777777" w:rsidR="26818857" w:rsidRPr="006668CA" w:rsidRDefault="26818857" w:rsidP="26818857">
            <w:pPr>
              <w:spacing w:line="240" w:lineRule="auto"/>
              <w:jc w:val="center"/>
              <w:rPr>
                <w:sz w:val="20"/>
                <w:szCs w:val="20"/>
              </w:rPr>
            </w:pPr>
            <w:r w:rsidRPr="006668CA">
              <w:rPr>
                <w:color w:val="000000" w:themeColor="text1"/>
                <w:sz w:val="20"/>
                <w:szCs w:val="20"/>
              </w:rPr>
              <w:t>8-Aug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EE13B1"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r>
      <w:tr w:rsidR="26818857" w:rsidRPr="006668CA" w14:paraId="318A1CEB"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0D7B0F" w14:textId="77777777" w:rsidR="26818857" w:rsidRPr="006668CA" w:rsidRDefault="26818857" w:rsidP="26818857">
            <w:pPr>
              <w:spacing w:line="240" w:lineRule="auto"/>
              <w:rPr>
                <w:sz w:val="20"/>
                <w:szCs w:val="20"/>
              </w:rPr>
            </w:pPr>
            <w:r w:rsidRPr="006668CA">
              <w:rPr>
                <w:sz w:val="20"/>
                <w:szCs w:val="20"/>
              </w:rPr>
              <w:t xml:space="preserve">Webster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DCA214C"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C11A98A" w14:textId="77777777" w:rsidR="26818857" w:rsidRPr="006668CA" w:rsidRDefault="26818857" w:rsidP="26818857">
            <w:pPr>
              <w:spacing w:line="240" w:lineRule="auto"/>
              <w:jc w:val="center"/>
              <w:rPr>
                <w:sz w:val="20"/>
                <w:szCs w:val="20"/>
              </w:rPr>
            </w:pPr>
            <w:r w:rsidRPr="006668CA">
              <w:rPr>
                <w:color w:val="000000" w:themeColor="text1"/>
                <w:sz w:val="20"/>
                <w:szCs w:val="20"/>
              </w:rPr>
              <w:t>11-May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022E0C" w14:textId="77777777" w:rsidR="26818857" w:rsidRPr="006668CA" w:rsidRDefault="26818857" w:rsidP="26818857">
            <w:pPr>
              <w:spacing w:line="240" w:lineRule="auto"/>
              <w:jc w:val="center"/>
              <w:rPr>
                <w:sz w:val="20"/>
                <w:szCs w:val="20"/>
              </w:rPr>
            </w:pPr>
            <w:r w:rsidRPr="006668CA">
              <w:rPr>
                <w:color w:val="000000" w:themeColor="text1"/>
                <w:sz w:val="20"/>
                <w:szCs w:val="20"/>
              </w:rPr>
              <w:t>29-Jul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9A2A114" w14:textId="77777777" w:rsidR="26818857" w:rsidRPr="006668CA" w:rsidRDefault="26818857" w:rsidP="26818857">
            <w:pPr>
              <w:spacing w:line="240" w:lineRule="auto"/>
              <w:jc w:val="center"/>
              <w:rPr>
                <w:sz w:val="20"/>
                <w:szCs w:val="20"/>
              </w:rPr>
            </w:pPr>
            <w:r w:rsidRPr="006668CA">
              <w:rPr>
                <w:color w:val="000000" w:themeColor="text1"/>
                <w:sz w:val="20"/>
                <w:szCs w:val="20"/>
              </w:rPr>
              <w:t>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92A9121"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1315B4C" w14:textId="77777777" w:rsidR="26818857" w:rsidRPr="006668CA" w:rsidRDefault="26818857" w:rsidP="26818857">
            <w:pPr>
              <w:spacing w:line="240" w:lineRule="auto"/>
              <w:jc w:val="center"/>
              <w:rPr>
                <w:sz w:val="20"/>
                <w:szCs w:val="20"/>
              </w:rPr>
            </w:pPr>
            <w:r w:rsidRPr="006668CA">
              <w:rPr>
                <w:color w:val="000000" w:themeColor="text1"/>
                <w:sz w:val="20"/>
                <w:szCs w:val="20"/>
              </w:rPr>
              <w:t>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A59063"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1976A81"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619873E"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C7B525E"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DA192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7E52629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C74D41" w14:textId="77777777" w:rsidR="26818857" w:rsidRPr="006668CA" w:rsidRDefault="26818857" w:rsidP="26818857">
            <w:pPr>
              <w:spacing w:line="240" w:lineRule="auto"/>
              <w:rPr>
                <w:sz w:val="20"/>
                <w:szCs w:val="20"/>
              </w:rPr>
            </w:pPr>
            <w:r w:rsidRPr="006668CA">
              <w:rPr>
                <w:sz w:val="20"/>
                <w:szCs w:val="20"/>
              </w:rPr>
              <w:t xml:space="preserve">Wheeler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622FAEC"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CA9164" w14:textId="77777777" w:rsidR="26818857" w:rsidRPr="006668CA" w:rsidRDefault="26818857" w:rsidP="26818857">
            <w:pPr>
              <w:spacing w:line="240" w:lineRule="auto"/>
              <w:jc w:val="center"/>
              <w:rPr>
                <w:sz w:val="20"/>
                <w:szCs w:val="20"/>
              </w:rPr>
            </w:pPr>
            <w:r w:rsidRPr="006668CA">
              <w:rPr>
                <w:color w:val="000000" w:themeColor="text1"/>
                <w:sz w:val="20"/>
                <w:szCs w:val="20"/>
              </w:rPr>
              <w:t>3-May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E343A29"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E9EB9B0" w14:textId="77777777" w:rsidR="26818857" w:rsidRPr="006668CA" w:rsidRDefault="26818857" w:rsidP="26818857">
            <w:pPr>
              <w:spacing w:line="240" w:lineRule="auto"/>
              <w:jc w:val="center"/>
              <w:rPr>
                <w:sz w:val="20"/>
                <w:szCs w:val="20"/>
              </w:rPr>
            </w:pPr>
            <w:r w:rsidRPr="006668CA">
              <w:rPr>
                <w:color w:val="000000" w:themeColor="text1"/>
                <w:sz w:val="20"/>
                <w:szCs w:val="20"/>
              </w:rPr>
              <w:t>20-Jul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BA4B541"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0EEF9B"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D901FE6"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B15E6DD" w14:textId="77777777" w:rsidR="26818857" w:rsidRPr="006668CA" w:rsidRDefault="26818857" w:rsidP="26818857">
            <w:pPr>
              <w:spacing w:line="240" w:lineRule="auto"/>
              <w:jc w:val="center"/>
              <w:rPr>
                <w:sz w:val="20"/>
                <w:szCs w:val="20"/>
              </w:rPr>
            </w:pPr>
            <w:r w:rsidRPr="006668CA">
              <w:rPr>
                <w:color w:val="000000" w:themeColor="text1"/>
                <w:sz w:val="20"/>
                <w:szCs w:val="20"/>
              </w:rPr>
              <w:t>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DCEF8E4"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4E0433"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AA75607" w14:textId="77777777" w:rsidR="26818857" w:rsidRPr="006668CA" w:rsidRDefault="26818857" w:rsidP="26818857">
            <w:pPr>
              <w:spacing w:line="240" w:lineRule="auto"/>
              <w:jc w:val="center"/>
              <w:rPr>
                <w:sz w:val="20"/>
                <w:szCs w:val="20"/>
              </w:rPr>
            </w:pPr>
            <w:r w:rsidRPr="006668CA">
              <w:rPr>
                <w:color w:val="000000" w:themeColor="text1"/>
                <w:sz w:val="20"/>
                <w:szCs w:val="20"/>
              </w:rPr>
              <w:t>13-Aug</w:t>
            </w:r>
          </w:p>
        </w:tc>
      </w:tr>
      <w:tr w:rsidR="26818857" w:rsidRPr="006668CA" w14:paraId="4EA000AA"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7732B88" w14:textId="77777777" w:rsidR="26818857" w:rsidRPr="006668CA" w:rsidRDefault="26818857" w:rsidP="26818857">
            <w:pPr>
              <w:spacing w:line="240" w:lineRule="auto"/>
              <w:rPr>
                <w:sz w:val="20"/>
                <w:szCs w:val="20"/>
              </w:rPr>
            </w:pPr>
            <w:r w:rsidRPr="006668CA">
              <w:rPr>
                <w:sz w:val="20"/>
                <w:szCs w:val="20"/>
              </w:rPr>
              <w:t xml:space="preserve">White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CDAC81"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53B20F" w14:textId="77777777" w:rsidR="26818857" w:rsidRPr="006668CA" w:rsidRDefault="26818857" w:rsidP="26818857">
            <w:pPr>
              <w:spacing w:line="240" w:lineRule="auto"/>
              <w:jc w:val="center"/>
              <w:rPr>
                <w:sz w:val="20"/>
                <w:szCs w:val="20"/>
              </w:rPr>
            </w:pPr>
            <w:r w:rsidRPr="006668CA">
              <w:rPr>
                <w:color w:val="000000" w:themeColor="text1"/>
                <w:sz w:val="20"/>
                <w:szCs w:val="20"/>
              </w:rPr>
              <w:t>27-Apr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D7B3CDC" w14:textId="77777777" w:rsidR="26818857" w:rsidRPr="006668CA" w:rsidRDefault="26818857" w:rsidP="26818857">
            <w:pPr>
              <w:spacing w:line="240" w:lineRule="auto"/>
              <w:jc w:val="center"/>
              <w:rPr>
                <w:sz w:val="20"/>
                <w:szCs w:val="20"/>
              </w:rPr>
            </w:pPr>
            <w:r w:rsidRPr="006668CA">
              <w:rPr>
                <w:color w:val="000000" w:themeColor="text1"/>
                <w:sz w:val="20"/>
                <w:szCs w:val="20"/>
              </w:rPr>
              <w:t>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416ED57"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755630"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F964B38"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524281A" w14:textId="77777777" w:rsidR="26818857" w:rsidRPr="006668CA" w:rsidRDefault="26818857" w:rsidP="26818857">
            <w:pPr>
              <w:spacing w:line="240" w:lineRule="auto"/>
              <w:jc w:val="center"/>
              <w:rPr>
                <w:sz w:val="20"/>
                <w:szCs w:val="20"/>
              </w:rPr>
            </w:pPr>
            <w:r w:rsidRPr="006668CA">
              <w:rPr>
                <w:color w:val="000000" w:themeColor="text1"/>
                <w:sz w:val="20"/>
                <w:szCs w:val="20"/>
              </w:rPr>
              <w:t>18-Jul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1D22E9" w14:textId="77777777" w:rsidR="26818857" w:rsidRPr="006668CA" w:rsidRDefault="26818857" w:rsidP="26818857">
            <w:pPr>
              <w:spacing w:line="240" w:lineRule="auto"/>
              <w:jc w:val="center"/>
              <w:rPr>
                <w:sz w:val="20"/>
                <w:szCs w:val="20"/>
              </w:rPr>
            </w:pPr>
            <w:r w:rsidRPr="006668CA">
              <w:rPr>
                <w:color w:val="000000" w:themeColor="text1"/>
                <w:sz w:val="20"/>
                <w:szCs w:val="20"/>
              </w:rPr>
              <w:t>6-Aug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988BF72"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05E345"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16CD99B"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r w:rsidR="26818857" w:rsidRPr="006668CA" w14:paraId="1FF1F6FC"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27F5F8A" w14:textId="77777777" w:rsidR="26818857" w:rsidRPr="006668CA" w:rsidRDefault="26818857" w:rsidP="26818857">
            <w:pPr>
              <w:spacing w:line="240" w:lineRule="auto"/>
              <w:rPr>
                <w:sz w:val="20"/>
                <w:szCs w:val="20"/>
              </w:rPr>
            </w:pPr>
            <w:r w:rsidRPr="006668CA">
              <w:rPr>
                <w:sz w:val="20"/>
                <w:szCs w:val="20"/>
              </w:rPr>
              <w:t xml:space="preserve">Whitfield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5D09B8B" w14:textId="77777777" w:rsidR="26818857" w:rsidRPr="006668CA" w:rsidRDefault="26818857" w:rsidP="26818857">
            <w:pPr>
              <w:spacing w:line="240" w:lineRule="auto"/>
              <w:jc w:val="center"/>
              <w:rPr>
                <w:sz w:val="20"/>
                <w:szCs w:val="20"/>
              </w:rPr>
            </w:pPr>
            <w:r w:rsidRPr="006668CA">
              <w:rPr>
                <w:color w:val="000000" w:themeColor="text1"/>
                <w:sz w:val="20"/>
                <w:szCs w:val="20"/>
              </w:rPr>
              <w:t>20-Apr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7A07535" w14:textId="77777777" w:rsidR="26818857" w:rsidRPr="006668CA" w:rsidRDefault="26818857" w:rsidP="26818857">
            <w:pPr>
              <w:spacing w:line="240" w:lineRule="auto"/>
              <w:jc w:val="center"/>
              <w:rPr>
                <w:sz w:val="20"/>
                <w:szCs w:val="20"/>
              </w:rPr>
            </w:pPr>
            <w:r w:rsidRPr="006668CA">
              <w:rPr>
                <w:color w:val="000000" w:themeColor="text1"/>
                <w:sz w:val="20"/>
                <w:szCs w:val="20"/>
              </w:rPr>
              <w:t>22-Apr</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4B37160" w14:textId="77777777" w:rsidR="26818857" w:rsidRPr="006668CA" w:rsidRDefault="26818857" w:rsidP="26818857">
            <w:pPr>
              <w:spacing w:line="240" w:lineRule="auto"/>
              <w:jc w:val="center"/>
              <w:rPr>
                <w:sz w:val="20"/>
                <w:szCs w:val="20"/>
              </w:rPr>
            </w:pPr>
            <w:r w:rsidRPr="006668CA">
              <w:rPr>
                <w:color w:val="000000" w:themeColor="text1"/>
                <w:sz w:val="20"/>
                <w:szCs w:val="20"/>
              </w:rPr>
              <w:t>30-Jun</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F38016D" w14:textId="77777777" w:rsidR="26818857" w:rsidRPr="006668CA" w:rsidRDefault="26818857" w:rsidP="26818857">
            <w:pPr>
              <w:spacing w:line="240" w:lineRule="auto"/>
              <w:jc w:val="center"/>
              <w:rPr>
                <w:sz w:val="20"/>
                <w:szCs w:val="20"/>
              </w:rPr>
            </w:pPr>
            <w:r w:rsidRPr="006668CA">
              <w:rPr>
                <w:color w:val="000000" w:themeColor="text1"/>
                <w:sz w:val="20"/>
                <w:szCs w:val="20"/>
              </w:rPr>
              <w:t>14-Jul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67040767" w14:textId="77777777" w:rsidR="26818857" w:rsidRPr="006668CA" w:rsidRDefault="26818857" w:rsidP="26818857">
            <w:pPr>
              <w:spacing w:line="240" w:lineRule="auto"/>
              <w:jc w:val="center"/>
              <w:rPr>
                <w:sz w:val="20"/>
                <w:szCs w:val="20"/>
              </w:rPr>
            </w:pPr>
            <w:r w:rsidRPr="006668CA">
              <w:rPr>
                <w:color w:val="000000" w:themeColor="text1"/>
                <w:sz w:val="20"/>
                <w:szCs w:val="20"/>
              </w:rPr>
              <w:t>7-Aug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50919805"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72EFAF66" w14:textId="77777777" w:rsidR="26818857" w:rsidRPr="006668CA" w:rsidRDefault="26818857" w:rsidP="26818857">
            <w:pPr>
              <w:spacing w:line="240" w:lineRule="auto"/>
              <w:jc w:val="center"/>
              <w:rPr>
                <w:sz w:val="20"/>
                <w:szCs w:val="20"/>
              </w:rPr>
            </w:pPr>
            <w:r w:rsidRPr="006668CA">
              <w:rPr>
                <w:color w:val="000000" w:themeColor="text1"/>
                <w:sz w:val="20"/>
                <w:szCs w:val="20"/>
              </w:rPr>
              <w:t>16-Jul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17D5D67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3B93A146" w14:textId="77777777" w:rsidR="26818857" w:rsidRPr="006668CA" w:rsidRDefault="26818857" w:rsidP="26818857">
            <w:pPr>
              <w:spacing w:line="240" w:lineRule="auto"/>
              <w:jc w:val="center"/>
              <w:rPr>
                <w:sz w:val="20"/>
                <w:szCs w:val="20"/>
              </w:rPr>
            </w:pPr>
            <w:r w:rsidRPr="006668CA">
              <w:rPr>
                <w:color w:val="000000" w:themeColor="text1"/>
                <w:sz w:val="20"/>
                <w:szCs w:val="20"/>
              </w:rPr>
              <w:t>21-Jul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F223A07"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vAlign w:val="bottom"/>
          </w:tcPr>
          <w:p w14:paraId="20F2A38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53088423"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73BE5C4" w14:textId="77777777" w:rsidR="26818857" w:rsidRPr="006668CA" w:rsidRDefault="26818857" w:rsidP="26818857">
            <w:pPr>
              <w:spacing w:line="240" w:lineRule="auto"/>
              <w:rPr>
                <w:sz w:val="20"/>
                <w:szCs w:val="20"/>
              </w:rPr>
            </w:pPr>
            <w:r w:rsidRPr="006668CA">
              <w:rPr>
                <w:sz w:val="20"/>
                <w:szCs w:val="20"/>
              </w:rPr>
              <w:t xml:space="preserve">Wilcox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16C9A0" w14:textId="77777777" w:rsidR="26818857" w:rsidRPr="006668CA" w:rsidRDefault="26818857" w:rsidP="26818857">
            <w:pPr>
              <w:spacing w:line="240" w:lineRule="auto"/>
              <w:jc w:val="center"/>
              <w:rPr>
                <w:sz w:val="20"/>
                <w:szCs w:val="20"/>
              </w:rPr>
            </w:pPr>
            <w:r w:rsidRPr="006668CA">
              <w:rPr>
                <w:color w:val="000000" w:themeColor="text1"/>
                <w:sz w:val="20"/>
                <w:szCs w:val="20"/>
              </w:rPr>
              <w:t>28-Apr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2006A44" w14:textId="77777777" w:rsidR="26818857" w:rsidRPr="006668CA" w:rsidRDefault="26818857" w:rsidP="26818857">
            <w:pPr>
              <w:spacing w:line="240" w:lineRule="auto"/>
              <w:jc w:val="center"/>
              <w:rPr>
                <w:sz w:val="20"/>
                <w:szCs w:val="20"/>
              </w:rPr>
            </w:pPr>
            <w:r w:rsidRPr="006668CA">
              <w:rPr>
                <w:color w:val="000000" w:themeColor="text1"/>
                <w:sz w:val="20"/>
                <w:szCs w:val="20"/>
              </w:rPr>
              <w:t>7-May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C699A43"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72787D8" w14:textId="77777777" w:rsidR="26818857" w:rsidRPr="006668CA" w:rsidRDefault="26818857" w:rsidP="26818857">
            <w:pPr>
              <w:spacing w:line="240" w:lineRule="auto"/>
              <w:jc w:val="center"/>
              <w:rPr>
                <w:sz w:val="20"/>
                <w:szCs w:val="20"/>
              </w:rPr>
            </w:pPr>
            <w:r w:rsidRPr="006668CA">
              <w:rPr>
                <w:color w:val="000000" w:themeColor="text1"/>
                <w:sz w:val="20"/>
                <w:szCs w:val="20"/>
              </w:rPr>
              <w:t>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3A280F1"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DDAB82" w14:textId="77777777" w:rsidR="26818857" w:rsidRPr="006668CA" w:rsidRDefault="26818857" w:rsidP="26818857">
            <w:pPr>
              <w:spacing w:line="240" w:lineRule="auto"/>
              <w:jc w:val="center"/>
              <w:rPr>
                <w:sz w:val="20"/>
                <w:szCs w:val="20"/>
              </w:rPr>
            </w:pPr>
            <w:r w:rsidRPr="006668CA">
              <w:rPr>
                <w:color w:val="000000" w:themeColor="text1"/>
                <w:sz w:val="20"/>
                <w:szCs w:val="20"/>
              </w:rPr>
              <w:t>17-Jul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0B076AC" w14:textId="77777777" w:rsidR="26818857" w:rsidRPr="006668CA" w:rsidRDefault="26818857" w:rsidP="26818857">
            <w:pPr>
              <w:spacing w:line="240" w:lineRule="auto"/>
              <w:jc w:val="center"/>
              <w:rPr>
                <w:sz w:val="20"/>
                <w:szCs w:val="20"/>
              </w:rPr>
            </w:pPr>
            <w:r w:rsidRPr="006668CA">
              <w:rPr>
                <w:color w:val="000000" w:themeColor="text1"/>
                <w:sz w:val="20"/>
                <w:szCs w:val="20"/>
              </w:rPr>
              <w:t>19-Jul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C964ADD"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3F1F57"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05181D9"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777B872"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827E645"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6527CF7" w14:textId="77777777" w:rsidR="26818857" w:rsidRPr="006668CA" w:rsidRDefault="26818857" w:rsidP="26818857">
            <w:pPr>
              <w:spacing w:line="240" w:lineRule="auto"/>
              <w:rPr>
                <w:sz w:val="20"/>
                <w:szCs w:val="20"/>
              </w:rPr>
            </w:pPr>
            <w:r w:rsidRPr="006668CA">
              <w:rPr>
                <w:sz w:val="20"/>
                <w:szCs w:val="20"/>
              </w:rPr>
              <w:t xml:space="preserve">Wilkes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A12647E" w14:textId="77777777" w:rsidR="26818857" w:rsidRPr="006668CA" w:rsidRDefault="26818857" w:rsidP="26818857">
            <w:pPr>
              <w:spacing w:line="240" w:lineRule="auto"/>
              <w:jc w:val="center"/>
              <w:rPr>
                <w:sz w:val="20"/>
                <w:szCs w:val="20"/>
              </w:rPr>
            </w:pPr>
            <w:r w:rsidRPr="006668CA">
              <w:rPr>
                <w:color w:val="000000" w:themeColor="text1"/>
                <w:sz w:val="20"/>
                <w:szCs w:val="20"/>
              </w:rPr>
              <w:t>30-Apr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16AF04" w14:textId="77777777" w:rsidR="26818857" w:rsidRPr="006668CA" w:rsidRDefault="26818857" w:rsidP="26818857">
            <w:pPr>
              <w:spacing w:line="240" w:lineRule="auto"/>
              <w:jc w:val="center"/>
              <w:rPr>
                <w:sz w:val="20"/>
                <w:szCs w:val="20"/>
              </w:rPr>
            </w:pPr>
            <w:r w:rsidRPr="006668CA">
              <w:rPr>
                <w:color w:val="000000" w:themeColor="text1"/>
                <w:sz w:val="20"/>
                <w:szCs w:val="20"/>
              </w:rPr>
              <w:t>10-May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8A3878A" w14:textId="77777777" w:rsidR="26818857" w:rsidRPr="006668CA" w:rsidRDefault="26818857" w:rsidP="26818857">
            <w:pPr>
              <w:spacing w:line="240" w:lineRule="auto"/>
              <w:jc w:val="center"/>
              <w:rPr>
                <w:sz w:val="20"/>
                <w:szCs w:val="20"/>
              </w:rPr>
            </w:pPr>
            <w:r w:rsidRPr="006668CA">
              <w:rPr>
                <w:color w:val="000000" w:themeColor="text1"/>
                <w:sz w:val="20"/>
                <w:szCs w:val="20"/>
              </w:rPr>
              <w:t>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9BC7EC7" w14:textId="77777777" w:rsidR="26818857" w:rsidRPr="006668CA" w:rsidRDefault="26818857" w:rsidP="26818857">
            <w:pPr>
              <w:spacing w:line="240" w:lineRule="auto"/>
              <w:jc w:val="center"/>
              <w:rPr>
                <w:sz w:val="20"/>
                <w:szCs w:val="20"/>
              </w:rPr>
            </w:pPr>
            <w:r w:rsidRPr="006668CA">
              <w:rPr>
                <w:color w:val="000000" w:themeColor="text1"/>
                <w:sz w:val="20"/>
                <w:szCs w:val="20"/>
              </w:rPr>
              <w:t>27-Jul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B06DD7F"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85BA5F" w14:textId="77777777" w:rsidR="26818857" w:rsidRPr="006668CA" w:rsidRDefault="26818857" w:rsidP="26818857">
            <w:pPr>
              <w:spacing w:line="240" w:lineRule="auto"/>
              <w:jc w:val="center"/>
              <w:rPr>
                <w:sz w:val="20"/>
                <w:szCs w:val="20"/>
              </w:rPr>
            </w:pPr>
            <w:r w:rsidRPr="006668CA">
              <w:rPr>
                <w:color w:val="000000" w:themeColor="text1"/>
                <w:sz w:val="20"/>
                <w:szCs w:val="20"/>
              </w:rPr>
              <w:t>2-Aug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C2A5EED"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9BB8486" w14:textId="77777777" w:rsidR="26818857" w:rsidRPr="006668CA" w:rsidRDefault="26818857" w:rsidP="26818857">
            <w:pPr>
              <w:spacing w:line="240" w:lineRule="auto"/>
              <w:jc w:val="center"/>
              <w:rPr>
                <w:sz w:val="20"/>
                <w:szCs w:val="20"/>
              </w:rPr>
            </w:pPr>
            <w:r w:rsidRPr="006668CA">
              <w:rPr>
                <w:color w:val="000000" w:themeColor="text1"/>
                <w:sz w:val="20"/>
                <w:szCs w:val="20"/>
              </w:rPr>
              <w:t>23-Jul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18764F" w14:textId="77777777" w:rsidR="26818857" w:rsidRPr="006668CA" w:rsidRDefault="26818857" w:rsidP="26818857">
            <w:pPr>
              <w:spacing w:line="240" w:lineRule="auto"/>
              <w:jc w:val="center"/>
              <w:rPr>
                <w:sz w:val="20"/>
                <w:szCs w:val="20"/>
              </w:rPr>
            </w:pPr>
            <w:r w:rsidRPr="006668CA">
              <w:rPr>
                <w:color w:val="000000" w:themeColor="text1"/>
                <w:sz w:val="20"/>
                <w:szCs w:val="20"/>
              </w:rPr>
              <w:t>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71261F6" w14:textId="77777777" w:rsidR="26818857" w:rsidRPr="006668CA" w:rsidRDefault="26818857" w:rsidP="26818857">
            <w:pPr>
              <w:spacing w:line="240" w:lineRule="auto"/>
              <w:jc w:val="center"/>
              <w:rPr>
                <w:sz w:val="20"/>
                <w:szCs w:val="20"/>
              </w:rPr>
            </w:pPr>
            <w:r w:rsidRPr="006668CA">
              <w:rPr>
                <w:color w:val="000000" w:themeColor="text1"/>
                <w:sz w:val="20"/>
                <w:szCs w:val="20"/>
              </w:rPr>
              <w:t>11-Aug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CFC5B67"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D37BE9D"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6240B59" w14:textId="77777777" w:rsidR="26818857" w:rsidRPr="006668CA" w:rsidRDefault="26818857" w:rsidP="26818857">
            <w:pPr>
              <w:spacing w:line="240" w:lineRule="auto"/>
              <w:rPr>
                <w:sz w:val="20"/>
                <w:szCs w:val="20"/>
              </w:rPr>
            </w:pPr>
            <w:r w:rsidRPr="006668CA">
              <w:rPr>
                <w:sz w:val="20"/>
                <w:szCs w:val="20"/>
              </w:rPr>
              <w:t xml:space="preserve">Wilkinson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0822FD0" w14:textId="77777777" w:rsidR="26818857" w:rsidRPr="006668CA" w:rsidRDefault="26818857" w:rsidP="26818857">
            <w:pPr>
              <w:spacing w:line="240" w:lineRule="auto"/>
              <w:jc w:val="center"/>
              <w:rPr>
                <w:sz w:val="20"/>
                <w:szCs w:val="20"/>
              </w:rPr>
            </w:pPr>
            <w:r w:rsidRPr="006668CA">
              <w:rPr>
                <w:color w:val="000000" w:themeColor="text1"/>
                <w:sz w:val="20"/>
                <w:szCs w:val="20"/>
              </w:rPr>
              <w:t>25-Apr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4E01557" w14:textId="77777777" w:rsidR="26818857" w:rsidRPr="006668CA" w:rsidRDefault="26818857" w:rsidP="26818857">
            <w:pPr>
              <w:spacing w:line="240" w:lineRule="auto"/>
              <w:jc w:val="center"/>
              <w:rPr>
                <w:sz w:val="20"/>
                <w:szCs w:val="20"/>
              </w:rPr>
            </w:pPr>
            <w:r w:rsidRPr="006668CA">
              <w:rPr>
                <w:color w:val="000000" w:themeColor="text1"/>
                <w:sz w:val="20"/>
                <w:szCs w:val="20"/>
              </w:rPr>
              <w:t>6-May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3C8A983" w14:textId="77777777" w:rsidR="26818857" w:rsidRPr="006668CA" w:rsidRDefault="26818857" w:rsidP="26818857">
            <w:pPr>
              <w:spacing w:line="240" w:lineRule="auto"/>
              <w:jc w:val="center"/>
              <w:rPr>
                <w:sz w:val="20"/>
                <w:szCs w:val="20"/>
              </w:rPr>
            </w:pPr>
            <w:r w:rsidRPr="006668CA">
              <w:rPr>
                <w:color w:val="000000" w:themeColor="text1"/>
                <w:sz w:val="20"/>
                <w:szCs w:val="20"/>
              </w:rPr>
              <w:t>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F39728E"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581C6D1"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337EDFE4"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ACCAAE9"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2B28861"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6C9C675"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FE5AFF6"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435D483" w14:textId="77777777" w:rsidR="26818857" w:rsidRPr="006668CA" w:rsidRDefault="26818857" w:rsidP="26818857">
            <w:pPr>
              <w:spacing w:line="240" w:lineRule="auto"/>
              <w:jc w:val="center"/>
              <w:rPr>
                <w:sz w:val="20"/>
                <w:szCs w:val="20"/>
              </w:rPr>
            </w:pPr>
            <w:r w:rsidRPr="006668CA">
              <w:rPr>
                <w:color w:val="000000" w:themeColor="text1"/>
                <w:sz w:val="20"/>
                <w:szCs w:val="20"/>
              </w:rPr>
              <w:t>15-Aug</w:t>
            </w:r>
          </w:p>
        </w:tc>
      </w:tr>
      <w:tr w:rsidR="26818857" w:rsidRPr="006668CA" w14:paraId="4597A282" w14:textId="77777777" w:rsidTr="26818857">
        <w:trPr>
          <w:trHeight w:val="255"/>
        </w:trPr>
        <w:tc>
          <w:tcPr>
            <w:tcW w:w="130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ED197F4" w14:textId="77777777" w:rsidR="26818857" w:rsidRPr="006668CA" w:rsidRDefault="26818857" w:rsidP="26818857">
            <w:pPr>
              <w:spacing w:line="240" w:lineRule="auto"/>
              <w:rPr>
                <w:sz w:val="20"/>
                <w:szCs w:val="20"/>
              </w:rPr>
            </w:pPr>
            <w:r w:rsidRPr="006668CA">
              <w:rPr>
                <w:sz w:val="20"/>
                <w:szCs w:val="20"/>
              </w:rPr>
              <w:t xml:space="preserve">Worth </w:t>
            </w:r>
          </w:p>
        </w:tc>
        <w:tc>
          <w:tcPr>
            <w:tcW w:w="6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0A90721E" w14:textId="77777777" w:rsidR="26818857" w:rsidRPr="006668CA" w:rsidRDefault="26818857" w:rsidP="26818857">
            <w:pPr>
              <w:spacing w:line="240" w:lineRule="auto"/>
              <w:jc w:val="center"/>
              <w:rPr>
                <w:sz w:val="20"/>
                <w:szCs w:val="20"/>
              </w:rPr>
            </w:pPr>
            <w:r w:rsidRPr="006668CA">
              <w:rPr>
                <w:color w:val="000000" w:themeColor="text1"/>
                <w:sz w:val="20"/>
                <w:szCs w:val="20"/>
              </w:rPr>
              <w:t>24-Apr</w:t>
            </w:r>
          </w:p>
        </w:tc>
        <w:tc>
          <w:tcPr>
            <w:tcW w:w="73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62F96EDD" w14:textId="77777777" w:rsidR="26818857" w:rsidRPr="006668CA" w:rsidRDefault="26818857" w:rsidP="26818857">
            <w:pPr>
              <w:spacing w:line="240" w:lineRule="auto"/>
              <w:jc w:val="center"/>
              <w:rPr>
                <w:sz w:val="20"/>
                <w:szCs w:val="20"/>
              </w:rPr>
            </w:pPr>
            <w:r w:rsidRPr="006668CA">
              <w:rPr>
                <w:color w:val="000000" w:themeColor="text1"/>
                <w:sz w:val="20"/>
                <w:szCs w:val="20"/>
              </w:rPr>
              <w:t>2-May</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4ED98FB3" w14:textId="77777777" w:rsidR="26818857" w:rsidRPr="006668CA" w:rsidRDefault="26818857" w:rsidP="26818857">
            <w:pPr>
              <w:spacing w:line="240" w:lineRule="auto"/>
              <w:jc w:val="center"/>
              <w:rPr>
                <w:sz w:val="20"/>
                <w:szCs w:val="20"/>
              </w:rPr>
            </w:pPr>
            <w:r w:rsidRPr="006668CA">
              <w:rPr>
                <w:color w:val="000000" w:themeColor="text1"/>
                <w:sz w:val="20"/>
                <w:szCs w:val="20"/>
              </w:rPr>
              <w:t>10-Jul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7BDF3B66" w14:textId="77777777" w:rsidR="26818857" w:rsidRPr="006668CA" w:rsidRDefault="26818857" w:rsidP="26818857">
            <w:pPr>
              <w:spacing w:line="240" w:lineRule="auto"/>
              <w:jc w:val="center"/>
              <w:rPr>
                <w:sz w:val="20"/>
                <w:szCs w:val="20"/>
              </w:rPr>
            </w:pPr>
            <w:r w:rsidRPr="006668CA">
              <w:rPr>
                <w:color w:val="000000" w:themeColor="text1"/>
                <w:sz w:val="20"/>
                <w:szCs w:val="20"/>
              </w:rPr>
              <w:t>25-Jul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872AC0E" w14:textId="77777777" w:rsidR="26818857" w:rsidRPr="006668CA" w:rsidRDefault="26818857" w:rsidP="26818857">
            <w:pPr>
              <w:spacing w:line="240" w:lineRule="auto"/>
              <w:jc w:val="center"/>
              <w:rPr>
                <w:sz w:val="20"/>
                <w:szCs w:val="20"/>
              </w:rPr>
            </w:pPr>
            <w:r w:rsidRPr="006668CA">
              <w:rPr>
                <w:color w:val="000000" w:themeColor="text1"/>
                <w:sz w:val="20"/>
                <w:szCs w:val="20"/>
              </w:rPr>
              <w:t>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FDE1420" w14:textId="77777777" w:rsidR="26818857" w:rsidRPr="006668CA" w:rsidRDefault="26818857" w:rsidP="26818857">
            <w:pPr>
              <w:spacing w:line="240" w:lineRule="auto"/>
              <w:jc w:val="center"/>
              <w:rPr>
                <w:sz w:val="20"/>
                <w:szCs w:val="20"/>
              </w:rPr>
            </w:pPr>
            <w:r w:rsidRPr="006668CA">
              <w:rPr>
                <w:color w:val="000000" w:themeColor="text1"/>
                <w:sz w:val="20"/>
                <w:szCs w:val="20"/>
              </w:rPr>
              <w:t>24-Jul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9A92B51" w14:textId="77777777" w:rsidR="26818857" w:rsidRPr="006668CA" w:rsidRDefault="26818857" w:rsidP="26818857">
            <w:pPr>
              <w:spacing w:line="240" w:lineRule="auto"/>
              <w:jc w:val="center"/>
              <w:rPr>
                <w:sz w:val="20"/>
                <w:szCs w:val="20"/>
              </w:rPr>
            </w:pPr>
            <w:r w:rsidRPr="006668CA">
              <w:rPr>
                <w:color w:val="000000" w:themeColor="text1"/>
                <w:sz w:val="20"/>
                <w:szCs w:val="20"/>
              </w:rPr>
              <w:t>26-Jul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71F6B04"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588C63B0" w14:textId="77777777" w:rsidR="26818857" w:rsidRPr="006668CA" w:rsidRDefault="26818857" w:rsidP="26818857">
            <w:pPr>
              <w:spacing w:line="240" w:lineRule="auto"/>
              <w:jc w:val="center"/>
              <w:rPr>
                <w:sz w:val="20"/>
                <w:szCs w:val="20"/>
              </w:rPr>
            </w:pPr>
            <w:r w:rsidRPr="006668CA">
              <w:rPr>
                <w:color w:val="000000" w:themeColor="text1"/>
                <w:sz w:val="20"/>
                <w:szCs w:val="20"/>
              </w:rPr>
              <w:t>28-Jul</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14B991DA" w14:textId="77777777" w:rsidR="26818857" w:rsidRPr="006668CA" w:rsidRDefault="26818857" w:rsidP="26818857">
            <w:pPr>
              <w:spacing w:line="240" w:lineRule="auto"/>
              <w:jc w:val="center"/>
              <w:rPr>
                <w:sz w:val="20"/>
                <w:szCs w:val="20"/>
              </w:rPr>
            </w:pPr>
            <w:r w:rsidRPr="006668CA">
              <w:rPr>
                <w:color w:val="000000" w:themeColor="text1"/>
                <w:sz w:val="20"/>
                <w:szCs w:val="20"/>
              </w:rPr>
              <w:t>10-Aug</w:t>
            </w:r>
          </w:p>
        </w:tc>
        <w:tc>
          <w:tcPr>
            <w:tcW w:w="73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vAlign w:val="bottom"/>
          </w:tcPr>
          <w:p w14:paraId="2E87117A" w14:textId="77777777" w:rsidR="26818857" w:rsidRPr="006668CA" w:rsidRDefault="26818857" w:rsidP="26818857">
            <w:pPr>
              <w:spacing w:line="240" w:lineRule="auto"/>
              <w:jc w:val="center"/>
              <w:rPr>
                <w:sz w:val="20"/>
                <w:szCs w:val="20"/>
              </w:rPr>
            </w:pPr>
            <w:r w:rsidRPr="006668CA">
              <w:rPr>
                <w:color w:val="000000" w:themeColor="text1"/>
                <w:sz w:val="20"/>
                <w:szCs w:val="20"/>
              </w:rPr>
              <w:t>14-Aug</w:t>
            </w:r>
          </w:p>
        </w:tc>
      </w:tr>
    </w:tbl>
    <w:p w14:paraId="359CAF0B" w14:textId="644131DB" w:rsidR="6EF76197" w:rsidRPr="006668CA" w:rsidRDefault="6EF76197" w:rsidP="26818857">
      <w:pPr>
        <w:spacing w:line="480" w:lineRule="auto"/>
        <w:rPr>
          <w:sz w:val="24"/>
          <w:szCs w:val="24"/>
        </w:rPr>
      </w:pPr>
      <w:r w:rsidRPr="006668CA">
        <w:rPr>
          <w:sz w:val="24"/>
          <w:szCs w:val="24"/>
        </w:rPr>
        <w:t>Peak Day in each county in the State of Georgia under all scenarios tested with urban counties highlighted in green.</w:t>
      </w:r>
    </w:p>
    <w:p w14:paraId="60B94FD6" w14:textId="531D90F4" w:rsidR="26818857" w:rsidRPr="006668CA" w:rsidRDefault="26818857" w:rsidP="26818857">
      <w:pPr>
        <w:rPr>
          <w:color w:val="201F1E"/>
          <w:sz w:val="20"/>
          <w:szCs w:val="20"/>
        </w:rPr>
      </w:pPr>
    </w:p>
    <w:p w14:paraId="3FD5AE92" w14:textId="37F26DC1" w:rsidR="26818857" w:rsidRPr="006668CA" w:rsidRDefault="26818857" w:rsidP="26818857">
      <w:pPr>
        <w:spacing w:line="240" w:lineRule="auto"/>
        <w:rPr>
          <w:b/>
          <w:bCs/>
          <w:sz w:val="24"/>
          <w:szCs w:val="24"/>
        </w:rPr>
      </w:pPr>
    </w:p>
    <w:p w14:paraId="2040E6AE" w14:textId="7438205A" w:rsidR="6EF76197" w:rsidRPr="006668CA" w:rsidRDefault="6EF76197" w:rsidP="26818857">
      <w:pPr>
        <w:spacing w:line="240" w:lineRule="auto"/>
        <w:rPr>
          <w:i/>
          <w:iCs/>
          <w:sz w:val="20"/>
          <w:szCs w:val="20"/>
        </w:rPr>
      </w:pPr>
      <w:r w:rsidRPr="006668CA">
        <w:rPr>
          <w:b/>
          <w:bCs/>
          <w:sz w:val="24"/>
          <w:szCs w:val="24"/>
        </w:rPr>
        <w:t xml:space="preserve">S3 Table. Peak infection percentage in each county. </w:t>
      </w:r>
    </w:p>
    <w:p w14:paraId="220F1D85" w14:textId="77777777" w:rsidR="26818857" w:rsidRPr="006668CA" w:rsidRDefault="26818857" w:rsidP="26818857">
      <w:pPr>
        <w:rPr>
          <w:color w:val="201F1E"/>
          <w:sz w:val="20"/>
          <w:szCs w:val="20"/>
        </w:rPr>
      </w:pPr>
    </w:p>
    <w:tbl>
      <w:tblPr>
        <w:tblW w:w="0" w:type="auto"/>
        <w:tblInd w:w="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1380"/>
        <w:gridCol w:w="645"/>
        <w:gridCol w:w="654"/>
        <w:gridCol w:w="716"/>
        <w:gridCol w:w="716"/>
        <w:gridCol w:w="717"/>
        <w:gridCol w:w="717"/>
        <w:gridCol w:w="720"/>
        <w:gridCol w:w="762"/>
        <w:gridCol w:w="762"/>
        <w:gridCol w:w="732"/>
        <w:gridCol w:w="777"/>
      </w:tblGrid>
      <w:tr w:rsidR="26818857" w:rsidRPr="006668CA" w14:paraId="76B1124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0533C46" w14:textId="0C387618" w:rsidR="26818857" w:rsidRPr="006668CA" w:rsidRDefault="26818857" w:rsidP="26818857">
            <w:pPr>
              <w:spacing w:line="240" w:lineRule="auto"/>
              <w:rPr>
                <w:b/>
                <w:bCs/>
                <w:sz w:val="20"/>
                <w:szCs w:val="20"/>
              </w:rPr>
            </w:pPr>
            <w:r w:rsidRPr="006668CA">
              <w:rPr>
                <w:b/>
                <w:bCs/>
                <w:sz w:val="20"/>
                <w:szCs w:val="20"/>
              </w:rPr>
              <w:t>County Name</w:t>
            </w:r>
          </w:p>
        </w:tc>
        <w:tc>
          <w:tcPr>
            <w:tcW w:w="6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DF59C02" w14:textId="77777777" w:rsidR="26818857" w:rsidRPr="006668CA" w:rsidRDefault="26818857" w:rsidP="26818857">
            <w:pPr>
              <w:spacing w:line="240" w:lineRule="auto"/>
              <w:jc w:val="center"/>
              <w:rPr>
                <w:b/>
                <w:bCs/>
                <w:sz w:val="20"/>
                <w:szCs w:val="20"/>
              </w:rPr>
            </w:pPr>
            <w:r w:rsidRPr="006668CA">
              <w:rPr>
                <w:b/>
                <w:bCs/>
                <w:sz w:val="20"/>
                <w:szCs w:val="20"/>
              </w:rPr>
              <w:t>NI</w:t>
            </w:r>
          </w:p>
        </w:tc>
        <w:tc>
          <w:tcPr>
            <w:tcW w:w="6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8A41427" w14:textId="77777777" w:rsidR="26818857" w:rsidRPr="006668CA" w:rsidRDefault="26818857" w:rsidP="26818857">
            <w:pPr>
              <w:spacing w:line="240" w:lineRule="auto"/>
              <w:jc w:val="center"/>
              <w:rPr>
                <w:b/>
                <w:bCs/>
                <w:sz w:val="20"/>
                <w:szCs w:val="20"/>
              </w:rPr>
            </w:pPr>
            <w:r w:rsidRPr="006668CA">
              <w:rPr>
                <w:b/>
                <w:bCs/>
                <w:sz w:val="20"/>
                <w:szCs w:val="20"/>
              </w:rPr>
              <w:t>SC</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C178BFE" w14:textId="77777777" w:rsidR="26818857" w:rsidRPr="006668CA" w:rsidRDefault="26818857" w:rsidP="26818857">
            <w:pPr>
              <w:spacing w:line="240" w:lineRule="auto"/>
              <w:jc w:val="center"/>
              <w:rPr>
                <w:b/>
                <w:bCs/>
                <w:sz w:val="20"/>
                <w:szCs w:val="20"/>
              </w:rPr>
            </w:pPr>
            <w:r w:rsidRPr="006668CA">
              <w:rPr>
                <w:b/>
                <w:bCs/>
                <w:sz w:val="20"/>
                <w:szCs w:val="20"/>
              </w:rPr>
              <w:t>1</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1D7700F" w14:textId="77777777" w:rsidR="26818857" w:rsidRPr="006668CA" w:rsidRDefault="26818857" w:rsidP="26818857">
            <w:pPr>
              <w:spacing w:line="240" w:lineRule="auto"/>
              <w:jc w:val="center"/>
              <w:rPr>
                <w:b/>
                <w:bCs/>
                <w:sz w:val="20"/>
                <w:szCs w:val="20"/>
              </w:rPr>
            </w:pPr>
            <w:r w:rsidRPr="006668CA">
              <w:rPr>
                <w:b/>
                <w:bCs/>
                <w:sz w:val="20"/>
                <w:szCs w:val="20"/>
              </w:rPr>
              <w:t>2</w:t>
            </w:r>
          </w:p>
        </w:tc>
        <w:tc>
          <w:tcPr>
            <w:tcW w:w="7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73656BF" w14:textId="77777777" w:rsidR="26818857" w:rsidRPr="006668CA" w:rsidRDefault="26818857" w:rsidP="26818857">
            <w:pPr>
              <w:spacing w:line="240" w:lineRule="auto"/>
              <w:jc w:val="center"/>
              <w:rPr>
                <w:b/>
                <w:bCs/>
                <w:sz w:val="20"/>
                <w:szCs w:val="20"/>
              </w:rPr>
            </w:pPr>
            <w:r w:rsidRPr="006668CA">
              <w:rPr>
                <w:b/>
                <w:bCs/>
                <w:sz w:val="20"/>
                <w:szCs w:val="20"/>
              </w:rPr>
              <w:t>3</w:t>
            </w:r>
          </w:p>
        </w:tc>
        <w:tc>
          <w:tcPr>
            <w:tcW w:w="71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6FF2AB4" w14:textId="77777777" w:rsidR="26818857" w:rsidRPr="006668CA" w:rsidRDefault="26818857" w:rsidP="26818857">
            <w:pPr>
              <w:spacing w:line="240" w:lineRule="auto"/>
              <w:jc w:val="center"/>
              <w:rPr>
                <w:b/>
                <w:bCs/>
                <w:sz w:val="20"/>
                <w:szCs w:val="20"/>
              </w:rPr>
            </w:pPr>
            <w:r w:rsidRPr="006668CA">
              <w:rPr>
                <w:b/>
                <w:bCs/>
                <w:sz w:val="20"/>
                <w:szCs w:val="20"/>
              </w:rPr>
              <w:t>4</w:t>
            </w:r>
          </w:p>
        </w:tc>
        <w:tc>
          <w:tcPr>
            <w:tcW w:w="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78ADA76" w14:textId="77777777" w:rsidR="26818857" w:rsidRPr="006668CA" w:rsidRDefault="26818857" w:rsidP="26818857">
            <w:pPr>
              <w:spacing w:line="240" w:lineRule="auto"/>
              <w:jc w:val="center"/>
              <w:rPr>
                <w:b/>
                <w:bCs/>
                <w:sz w:val="20"/>
                <w:szCs w:val="20"/>
              </w:rPr>
            </w:pPr>
            <w:r w:rsidRPr="006668CA">
              <w:rPr>
                <w:b/>
                <w:bCs/>
                <w:sz w:val="20"/>
                <w:szCs w:val="20"/>
              </w:rPr>
              <w:t>5</w:t>
            </w:r>
          </w:p>
        </w:tc>
        <w:tc>
          <w:tcPr>
            <w:tcW w:w="7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48C470B" w14:textId="77777777" w:rsidR="26818857" w:rsidRPr="006668CA" w:rsidRDefault="26818857" w:rsidP="26818857">
            <w:pPr>
              <w:spacing w:line="240" w:lineRule="auto"/>
              <w:jc w:val="center"/>
              <w:rPr>
                <w:b/>
                <w:bCs/>
                <w:sz w:val="20"/>
                <w:szCs w:val="20"/>
              </w:rPr>
            </w:pPr>
            <w:r w:rsidRPr="006668CA">
              <w:rPr>
                <w:b/>
                <w:bCs/>
                <w:sz w:val="20"/>
                <w:szCs w:val="20"/>
              </w:rPr>
              <w:t>6</w:t>
            </w:r>
          </w:p>
        </w:tc>
        <w:tc>
          <w:tcPr>
            <w:tcW w:w="7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18C3A28" w14:textId="77777777" w:rsidR="26818857" w:rsidRPr="006668CA" w:rsidRDefault="26818857" w:rsidP="26818857">
            <w:pPr>
              <w:spacing w:line="240" w:lineRule="auto"/>
              <w:jc w:val="center"/>
              <w:rPr>
                <w:b/>
                <w:bCs/>
                <w:sz w:val="20"/>
                <w:szCs w:val="20"/>
              </w:rPr>
            </w:pPr>
            <w:r w:rsidRPr="006668CA">
              <w:rPr>
                <w:b/>
                <w:bCs/>
                <w:sz w:val="20"/>
                <w:szCs w:val="20"/>
              </w:rPr>
              <w:t>7</w:t>
            </w:r>
          </w:p>
        </w:tc>
        <w:tc>
          <w:tcPr>
            <w:tcW w:w="7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4B1C061" w14:textId="77777777" w:rsidR="26818857" w:rsidRPr="006668CA" w:rsidRDefault="26818857" w:rsidP="26818857">
            <w:pPr>
              <w:spacing w:line="240" w:lineRule="auto"/>
              <w:jc w:val="center"/>
              <w:rPr>
                <w:b/>
                <w:bCs/>
                <w:sz w:val="20"/>
                <w:szCs w:val="20"/>
              </w:rPr>
            </w:pPr>
            <w:r w:rsidRPr="006668CA">
              <w:rPr>
                <w:b/>
                <w:bCs/>
                <w:sz w:val="20"/>
                <w:szCs w:val="20"/>
              </w:rPr>
              <w:t>8</w:t>
            </w:r>
          </w:p>
        </w:tc>
        <w:tc>
          <w:tcPr>
            <w:tcW w:w="77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EA559CD" w14:textId="77777777" w:rsidR="26818857" w:rsidRPr="006668CA" w:rsidRDefault="26818857" w:rsidP="26818857">
            <w:pPr>
              <w:spacing w:line="240" w:lineRule="auto"/>
              <w:jc w:val="center"/>
              <w:rPr>
                <w:b/>
                <w:bCs/>
                <w:sz w:val="20"/>
                <w:szCs w:val="20"/>
              </w:rPr>
            </w:pPr>
            <w:r w:rsidRPr="006668CA">
              <w:rPr>
                <w:b/>
                <w:bCs/>
                <w:sz w:val="20"/>
                <w:szCs w:val="20"/>
              </w:rPr>
              <w:t>9</w:t>
            </w:r>
          </w:p>
        </w:tc>
      </w:tr>
      <w:tr w:rsidR="26818857" w:rsidRPr="006668CA" w14:paraId="4439FA2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0E29B20" w14:textId="77777777" w:rsidR="26818857" w:rsidRPr="006668CA" w:rsidRDefault="26818857" w:rsidP="26818857">
            <w:pPr>
              <w:spacing w:line="240" w:lineRule="auto"/>
              <w:rPr>
                <w:color w:val="201F1E"/>
                <w:sz w:val="20"/>
                <w:szCs w:val="20"/>
              </w:rPr>
            </w:pPr>
            <w:r w:rsidRPr="006668CA">
              <w:rPr>
                <w:color w:val="201F1E"/>
                <w:sz w:val="20"/>
                <w:szCs w:val="20"/>
              </w:rPr>
              <w:t>Appling</w:t>
            </w:r>
          </w:p>
        </w:tc>
        <w:tc>
          <w:tcPr>
            <w:tcW w:w="645" w:type="dxa"/>
            <w:tcMar>
              <w:top w:w="0" w:type="dxa"/>
              <w:left w:w="0" w:type="dxa"/>
              <w:bottom w:w="0" w:type="dxa"/>
              <w:right w:w="0" w:type="dxa"/>
            </w:tcMar>
          </w:tcPr>
          <w:p w14:paraId="42DCA6DF" w14:textId="77777777" w:rsidR="26818857" w:rsidRPr="006668CA" w:rsidRDefault="26818857" w:rsidP="26818857">
            <w:pPr>
              <w:spacing w:line="240" w:lineRule="auto"/>
              <w:jc w:val="center"/>
              <w:rPr>
                <w:color w:val="201F1E"/>
                <w:sz w:val="20"/>
                <w:szCs w:val="20"/>
              </w:rPr>
            </w:pPr>
            <w:r w:rsidRPr="006668CA">
              <w:rPr>
                <w:color w:val="201F1E"/>
                <w:sz w:val="20"/>
                <w:szCs w:val="20"/>
              </w:rPr>
              <w:t>1.45</w:t>
            </w:r>
          </w:p>
        </w:tc>
        <w:tc>
          <w:tcPr>
            <w:tcW w:w="654" w:type="dxa"/>
            <w:tcMar>
              <w:top w:w="0" w:type="dxa"/>
              <w:left w:w="0" w:type="dxa"/>
              <w:bottom w:w="0" w:type="dxa"/>
              <w:right w:w="0" w:type="dxa"/>
            </w:tcMar>
          </w:tcPr>
          <w:p w14:paraId="79D7D6CE" w14:textId="77777777" w:rsidR="26818857" w:rsidRPr="006668CA" w:rsidRDefault="26818857" w:rsidP="26818857">
            <w:pPr>
              <w:spacing w:line="240" w:lineRule="auto"/>
              <w:jc w:val="center"/>
              <w:rPr>
                <w:color w:val="201F1E"/>
                <w:sz w:val="20"/>
                <w:szCs w:val="20"/>
              </w:rPr>
            </w:pPr>
            <w:r w:rsidRPr="006668CA">
              <w:rPr>
                <w:color w:val="201F1E"/>
                <w:sz w:val="20"/>
                <w:szCs w:val="20"/>
              </w:rPr>
              <w:t>0.99</w:t>
            </w:r>
          </w:p>
        </w:tc>
        <w:tc>
          <w:tcPr>
            <w:tcW w:w="716" w:type="dxa"/>
            <w:tcMar>
              <w:top w:w="0" w:type="dxa"/>
              <w:left w:w="0" w:type="dxa"/>
              <w:bottom w:w="0" w:type="dxa"/>
              <w:right w:w="0" w:type="dxa"/>
            </w:tcMar>
          </w:tcPr>
          <w:p w14:paraId="318A3B81"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6" w:type="dxa"/>
            <w:tcMar>
              <w:top w:w="0" w:type="dxa"/>
              <w:left w:w="0" w:type="dxa"/>
              <w:bottom w:w="0" w:type="dxa"/>
              <w:right w:w="0" w:type="dxa"/>
            </w:tcMar>
          </w:tcPr>
          <w:p w14:paraId="200A64E6"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7" w:type="dxa"/>
            <w:tcMar>
              <w:top w:w="0" w:type="dxa"/>
              <w:left w:w="0" w:type="dxa"/>
              <w:bottom w:w="0" w:type="dxa"/>
              <w:right w:w="0" w:type="dxa"/>
            </w:tcMar>
          </w:tcPr>
          <w:p w14:paraId="2E81939B"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2A8787B2"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20" w:type="dxa"/>
            <w:tcMar>
              <w:top w:w="0" w:type="dxa"/>
              <w:left w:w="0" w:type="dxa"/>
              <w:bottom w:w="0" w:type="dxa"/>
              <w:right w:w="0" w:type="dxa"/>
            </w:tcMar>
          </w:tcPr>
          <w:p w14:paraId="5BE567B7"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62" w:type="dxa"/>
            <w:tcMar>
              <w:top w:w="0" w:type="dxa"/>
              <w:left w:w="0" w:type="dxa"/>
              <w:bottom w:w="0" w:type="dxa"/>
              <w:right w:w="0" w:type="dxa"/>
            </w:tcMar>
          </w:tcPr>
          <w:p w14:paraId="50444680"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tcMar>
              <w:top w:w="0" w:type="dxa"/>
              <w:left w:w="0" w:type="dxa"/>
              <w:bottom w:w="0" w:type="dxa"/>
              <w:right w:w="0" w:type="dxa"/>
            </w:tcMar>
          </w:tcPr>
          <w:p w14:paraId="4EAA76D5"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tcMar>
              <w:top w:w="0" w:type="dxa"/>
              <w:left w:w="0" w:type="dxa"/>
              <w:bottom w:w="0" w:type="dxa"/>
              <w:right w:w="0" w:type="dxa"/>
            </w:tcMar>
          </w:tcPr>
          <w:p w14:paraId="5F0D74CC"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77" w:type="dxa"/>
            <w:tcMar>
              <w:top w:w="0" w:type="dxa"/>
              <w:left w:w="0" w:type="dxa"/>
              <w:bottom w:w="0" w:type="dxa"/>
              <w:right w:w="0" w:type="dxa"/>
            </w:tcMar>
          </w:tcPr>
          <w:p w14:paraId="66AF7DAB" w14:textId="77777777" w:rsidR="26818857" w:rsidRPr="006668CA" w:rsidRDefault="26818857" w:rsidP="26818857">
            <w:pPr>
              <w:spacing w:line="240" w:lineRule="auto"/>
              <w:jc w:val="center"/>
              <w:rPr>
                <w:color w:val="201F1E"/>
                <w:sz w:val="20"/>
                <w:szCs w:val="20"/>
              </w:rPr>
            </w:pPr>
            <w:r w:rsidRPr="006668CA">
              <w:rPr>
                <w:color w:val="201F1E"/>
                <w:sz w:val="20"/>
                <w:szCs w:val="20"/>
              </w:rPr>
              <w:t>0.23</w:t>
            </w:r>
          </w:p>
        </w:tc>
      </w:tr>
      <w:tr w:rsidR="26818857" w:rsidRPr="006668CA" w14:paraId="45C7B8E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6BC36C8" w14:textId="77777777" w:rsidR="26818857" w:rsidRPr="006668CA" w:rsidRDefault="26818857" w:rsidP="26818857">
            <w:pPr>
              <w:spacing w:line="240" w:lineRule="auto"/>
              <w:rPr>
                <w:color w:val="201F1E"/>
                <w:sz w:val="20"/>
                <w:szCs w:val="20"/>
              </w:rPr>
            </w:pPr>
            <w:r w:rsidRPr="006668CA">
              <w:rPr>
                <w:color w:val="201F1E"/>
                <w:sz w:val="20"/>
                <w:szCs w:val="20"/>
              </w:rPr>
              <w:t>Atkinson</w:t>
            </w:r>
          </w:p>
        </w:tc>
        <w:tc>
          <w:tcPr>
            <w:tcW w:w="645" w:type="dxa"/>
            <w:tcMar>
              <w:top w:w="0" w:type="dxa"/>
              <w:left w:w="0" w:type="dxa"/>
              <w:bottom w:w="0" w:type="dxa"/>
              <w:right w:w="0" w:type="dxa"/>
            </w:tcMar>
          </w:tcPr>
          <w:p w14:paraId="70260B17" w14:textId="77777777" w:rsidR="26818857" w:rsidRPr="006668CA" w:rsidRDefault="26818857" w:rsidP="26818857">
            <w:pPr>
              <w:spacing w:line="240" w:lineRule="auto"/>
              <w:jc w:val="center"/>
              <w:rPr>
                <w:color w:val="201F1E"/>
                <w:sz w:val="20"/>
                <w:szCs w:val="20"/>
              </w:rPr>
            </w:pPr>
            <w:r w:rsidRPr="006668CA">
              <w:rPr>
                <w:color w:val="201F1E"/>
                <w:sz w:val="20"/>
                <w:szCs w:val="20"/>
              </w:rPr>
              <w:t>2.10</w:t>
            </w:r>
          </w:p>
        </w:tc>
        <w:tc>
          <w:tcPr>
            <w:tcW w:w="654" w:type="dxa"/>
            <w:tcMar>
              <w:top w:w="0" w:type="dxa"/>
              <w:left w:w="0" w:type="dxa"/>
              <w:bottom w:w="0" w:type="dxa"/>
              <w:right w:w="0" w:type="dxa"/>
            </w:tcMar>
          </w:tcPr>
          <w:p w14:paraId="682E64D6" w14:textId="77777777" w:rsidR="26818857" w:rsidRPr="006668CA" w:rsidRDefault="26818857" w:rsidP="26818857">
            <w:pPr>
              <w:spacing w:line="240" w:lineRule="auto"/>
              <w:jc w:val="center"/>
              <w:rPr>
                <w:color w:val="201F1E"/>
                <w:sz w:val="20"/>
                <w:szCs w:val="20"/>
              </w:rPr>
            </w:pPr>
            <w:r w:rsidRPr="006668CA">
              <w:rPr>
                <w:color w:val="201F1E"/>
                <w:sz w:val="20"/>
                <w:szCs w:val="20"/>
              </w:rPr>
              <w:t>1.18</w:t>
            </w:r>
          </w:p>
        </w:tc>
        <w:tc>
          <w:tcPr>
            <w:tcW w:w="716" w:type="dxa"/>
            <w:tcMar>
              <w:top w:w="0" w:type="dxa"/>
              <w:left w:w="0" w:type="dxa"/>
              <w:bottom w:w="0" w:type="dxa"/>
              <w:right w:w="0" w:type="dxa"/>
            </w:tcMar>
          </w:tcPr>
          <w:p w14:paraId="63BD62A7"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6" w:type="dxa"/>
            <w:tcMar>
              <w:top w:w="0" w:type="dxa"/>
              <w:left w:w="0" w:type="dxa"/>
              <w:bottom w:w="0" w:type="dxa"/>
              <w:right w:w="0" w:type="dxa"/>
            </w:tcMar>
          </w:tcPr>
          <w:p w14:paraId="5677364A"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7" w:type="dxa"/>
            <w:tcMar>
              <w:top w:w="0" w:type="dxa"/>
              <w:left w:w="0" w:type="dxa"/>
              <w:bottom w:w="0" w:type="dxa"/>
              <w:right w:w="0" w:type="dxa"/>
            </w:tcMar>
          </w:tcPr>
          <w:p w14:paraId="713BE154"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2FC016D8" w14:textId="77777777" w:rsidR="26818857" w:rsidRPr="006668CA" w:rsidRDefault="26818857" w:rsidP="26818857">
            <w:pPr>
              <w:spacing w:line="240" w:lineRule="auto"/>
              <w:jc w:val="center"/>
              <w:rPr>
                <w:color w:val="201F1E"/>
                <w:sz w:val="20"/>
                <w:szCs w:val="20"/>
              </w:rPr>
            </w:pPr>
            <w:r w:rsidRPr="006668CA">
              <w:rPr>
                <w:color w:val="201F1E"/>
                <w:sz w:val="20"/>
                <w:szCs w:val="20"/>
              </w:rPr>
              <w:t>0.94</w:t>
            </w:r>
          </w:p>
        </w:tc>
        <w:tc>
          <w:tcPr>
            <w:tcW w:w="720" w:type="dxa"/>
            <w:tcMar>
              <w:top w:w="0" w:type="dxa"/>
              <w:left w:w="0" w:type="dxa"/>
              <w:bottom w:w="0" w:type="dxa"/>
              <w:right w:w="0" w:type="dxa"/>
            </w:tcMar>
          </w:tcPr>
          <w:p w14:paraId="4A40AC8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tcMar>
              <w:top w:w="0" w:type="dxa"/>
              <w:left w:w="0" w:type="dxa"/>
              <w:bottom w:w="0" w:type="dxa"/>
              <w:right w:w="0" w:type="dxa"/>
            </w:tcMar>
          </w:tcPr>
          <w:p w14:paraId="1C5FD977"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tcMar>
              <w:top w:w="0" w:type="dxa"/>
              <w:left w:w="0" w:type="dxa"/>
              <w:bottom w:w="0" w:type="dxa"/>
              <w:right w:w="0" w:type="dxa"/>
            </w:tcMar>
          </w:tcPr>
          <w:p w14:paraId="1D216F5C"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32" w:type="dxa"/>
            <w:tcMar>
              <w:top w:w="0" w:type="dxa"/>
              <w:left w:w="0" w:type="dxa"/>
              <w:bottom w:w="0" w:type="dxa"/>
              <w:right w:w="0" w:type="dxa"/>
            </w:tcMar>
          </w:tcPr>
          <w:p w14:paraId="5A9D8B32"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tcMar>
              <w:top w:w="0" w:type="dxa"/>
              <w:left w:w="0" w:type="dxa"/>
              <w:bottom w:w="0" w:type="dxa"/>
              <w:right w:w="0" w:type="dxa"/>
            </w:tcMar>
          </w:tcPr>
          <w:p w14:paraId="26EC5B41"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r w:rsidR="26818857" w:rsidRPr="006668CA" w14:paraId="46FCA5E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7075414" w14:textId="77777777" w:rsidR="26818857" w:rsidRPr="006668CA" w:rsidRDefault="26818857" w:rsidP="26818857">
            <w:pPr>
              <w:spacing w:line="240" w:lineRule="auto"/>
              <w:rPr>
                <w:color w:val="201F1E"/>
                <w:sz w:val="20"/>
                <w:szCs w:val="20"/>
              </w:rPr>
            </w:pPr>
            <w:r w:rsidRPr="006668CA">
              <w:rPr>
                <w:color w:val="201F1E"/>
                <w:sz w:val="20"/>
                <w:szCs w:val="20"/>
              </w:rPr>
              <w:t>Bacon</w:t>
            </w:r>
          </w:p>
        </w:tc>
        <w:tc>
          <w:tcPr>
            <w:tcW w:w="645" w:type="dxa"/>
            <w:tcMar>
              <w:top w:w="0" w:type="dxa"/>
              <w:left w:w="0" w:type="dxa"/>
              <w:bottom w:w="0" w:type="dxa"/>
              <w:right w:w="0" w:type="dxa"/>
            </w:tcMar>
          </w:tcPr>
          <w:p w14:paraId="27478A7A" w14:textId="77777777" w:rsidR="26818857" w:rsidRPr="006668CA" w:rsidRDefault="26818857" w:rsidP="26818857">
            <w:pPr>
              <w:spacing w:line="240" w:lineRule="auto"/>
              <w:jc w:val="center"/>
              <w:rPr>
                <w:color w:val="201F1E"/>
                <w:sz w:val="20"/>
                <w:szCs w:val="20"/>
              </w:rPr>
            </w:pPr>
            <w:r w:rsidRPr="006668CA">
              <w:rPr>
                <w:color w:val="201F1E"/>
                <w:sz w:val="20"/>
                <w:szCs w:val="20"/>
              </w:rPr>
              <w:t>1.59</w:t>
            </w:r>
          </w:p>
        </w:tc>
        <w:tc>
          <w:tcPr>
            <w:tcW w:w="654" w:type="dxa"/>
            <w:tcMar>
              <w:top w:w="0" w:type="dxa"/>
              <w:left w:w="0" w:type="dxa"/>
              <w:bottom w:w="0" w:type="dxa"/>
              <w:right w:w="0" w:type="dxa"/>
            </w:tcMar>
          </w:tcPr>
          <w:p w14:paraId="40E03ABE"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tcMar>
              <w:top w:w="0" w:type="dxa"/>
              <w:left w:w="0" w:type="dxa"/>
              <w:bottom w:w="0" w:type="dxa"/>
              <w:right w:w="0" w:type="dxa"/>
            </w:tcMar>
          </w:tcPr>
          <w:p w14:paraId="695A5E40"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6" w:type="dxa"/>
            <w:tcMar>
              <w:top w:w="0" w:type="dxa"/>
              <w:left w:w="0" w:type="dxa"/>
              <w:bottom w:w="0" w:type="dxa"/>
              <w:right w:w="0" w:type="dxa"/>
            </w:tcMar>
          </w:tcPr>
          <w:p w14:paraId="6212D6E2"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tcMar>
              <w:top w:w="0" w:type="dxa"/>
              <w:left w:w="0" w:type="dxa"/>
              <w:bottom w:w="0" w:type="dxa"/>
              <w:right w:w="0" w:type="dxa"/>
            </w:tcMar>
          </w:tcPr>
          <w:p w14:paraId="5437D50E"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17" w:type="dxa"/>
            <w:tcMar>
              <w:top w:w="0" w:type="dxa"/>
              <w:left w:w="0" w:type="dxa"/>
              <w:bottom w:w="0" w:type="dxa"/>
              <w:right w:w="0" w:type="dxa"/>
            </w:tcMar>
          </w:tcPr>
          <w:p w14:paraId="1E452BD4"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20" w:type="dxa"/>
            <w:tcMar>
              <w:top w:w="0" w:type="dxa"/>
              <w:left w:w="0" w:type="dxa"/>
              <w:bottom w:w="0" w:type="dxa"/>
              <w:right w:w="0" w:type="dxa"/>
            </w:tcMar>
          </w:tcPr>
          <w:p w14:paraId="121779D0"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62" w:type="dxa"/>
            <w:tcMar>
              <w:top w:w="0" w:type="dxa"/>
              <w:left w:w="0" w:type="dxa"/>
              <w:bottom w:w="0" w:type="dxa"/>
              <w:right w:w="0" w:type="dxa"/>
            </w:tcMar>
          </w:tcPr>
          <w:p w14:paraId="10DD136D"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580B4482"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32" w:type="dxa"/>
            <w:tcMar>
              <w:top w:w="0" w:type="dxa"/>
              <w:left w:w="0" w:type="dxa"/>
              <w:bottom w:w="0" w:type="dxa"/>
              <w:right w:w="0" w:type="dxa"/>
            </w:tcMar>
          </w:tcPr>
          <w:p w14:paraId="1FEED3A1"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78FE05D3"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39A03BD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BFD0A7A" w14:textId="77777777" w:rsidR="26818857" w:rsidRPr="006668CA" w:rsidRDefault="26818857" w:rsidP="26818857">
            <w:pPr>
              <w:spacing w:line="240" w:lineRule="auto"/>
              <w:rPr>
                <w:color w:val="201F1E"/>
                <w:sz w:val="20"/>
                <w:szCs w:val="20"/>
              </w:rPr>
            </w:pPr>
            <w:r w:rsidRPr="006668CA">
              <w:rPr>
                <w:color w:val="201F1E"/>
                <w:sz w:val="20"/>
                <w:szCs w:val="20"/>
              </w:rPr>
              <w:t>Baker</w:t>
            </w:r>
          </w:p>
        </w:tc>
        <w:tc>
          <w:tcPr>
            <w:tcW w:w="645" w:type="dxa"/>
            <w:tcMar>
              <w:top w:w="0" w:type="dxa"/>
              <w:left w:w="0" w:type="dxa"/>
              <w:bottom w:w="0" w:type="dxa"/>
              <w:right w:w="0" w:type="dxa"/>
            </w:tcMar>
          </w:tcPr>
          <w:p w14:paraId="50494B74" w14:textId="77777777" w:rsidR="26818857" w:rsidRPr="006668CA" w:rsidRDefault="26818857" w:rsidP="26818857">
            <w:pPr>
              <w:spacing w:line="240" w:lineRule="auto"/>
              <w:jc w:val="center"/>
              <w:rPr>
                <w:color w:val="201F1E"/>
                <w:sz w:val="20"/>
                <w:szCs w:val="20"/>
              </w:rPr>
            </w:pPr>
            <w:r w:rsidRPr="006668CA">
              <w:rPr>
                <w:color w:val="201F1E"/>
                <w:sz w:val="20"/>
                <w:szCs w:val="20"/>
              </w:rPr>
              <w:t>1.58</w:t>
            </w:r>
          </w:p>
        </w:tc>
        <w:tc>
          <w:tcPr>
            <w:tcW w:w="654" w:type="dxa"/>
            <w:tcMar>
              <w:top w:w="0" w:type="dxa"/>
              <w:left w:w="0" w:type="dxa"/>
              <w:bottom w:w="0" w:type="dxa"/>
              <w:right w:w="0" w:type="dxa"/>
            </w:tcMar>
          </w:tcPr>
          <w:p w14:paraId="21C6B5A5" w14:textId="77777777" w:rsidR="26818857" w:rsidRPr="006668CA" w:rsidRDefault="26818857" w:rsidP="26818857">
            <w:pPr>
              <w:spacing w:line="240" w:lineRule="auto"/>
              <w:jc w:val="center"/>
              <w:rPr>
                <w:color w:val="201F1E"/>
                <w:sz w:val="20"/>
                <w:szCs w:val="20"/>
              </w:rPr>
            </w:pPr>
            <w:r w:rsidRPr="006668CA">
              <w:rPr>
                <w:color w:val="201F1E"/>
                <w:sz w:val="20"/>
                <w:szCs w:val="20"/>
              </w:rPr>
              <w:t>1.01</w:t>
            </w:r>
          </w:p>
        </w:tc>
        <w:tc>
          <w:tcPr>
            <w:tcW w:w="716" w:type="dxa"/>
            <w:tcMar>
              <w:top w:w="0" w:type="dxa"/>
              <w:left w:w="0" w:type="dxa"/>
              <w:bottom w:w="0" w:type="dxa"/>
              <w:right w:w="0" w:type="dxa"/>
            </w:tcMar>
          </w:tcPr>
          <w:p w14:paraId="113DF9C7"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16" w:type="dxa"/>
            <w:tcMar>
              <w:top w:w="0" w:type="dxa"/>
              <w:left w:w="0" w:type="dxa"/>
              <w:bottom w:w="0" w:type="dxa"/>
              <w:right w:w="0" w:type="dxa"/>
            </w:tcMar>
          </w:tcPr>
          <w:p w14:paraId="67D1689C"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7" w:type="dxa"/>
            <w:tcMar>
              <w:top w:w="0" w:type="dxa"/>
              <w:left w:w="0" w:type="dxa"/>
              <w:bottom w:w="0" w:type="dxa"/>
              <w:right w:w="0" w:type="dxa"/>
            </w:tcMar>
          </w:tcPr>
          <w:p w14:paraId="57148976"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1439AA6D"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2766ECD4"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tcMar>
              <w:top w:w="0" w:type="dxa"/>
              <w:left w:w="0" w:type="dxa"/>
              <w:bottom w:w="0" w:type="dxa"/>
              <w:right w:w="0" w:type="dxa"/>
            </w:tcMar>
          </w:tcPr>
          <w:p w14:paraId="0A6E2246"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69D5F6C2"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5E4569F3"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5166F102" w14:textId="77777777" w:rsidR="26818857" w:rsidRPr="006668CA" w:rsidRDefault="26818857" w:rsidP="26818857">
            <w:pPr>
              <w:spacing w:line="240" w:lineRule="auto"/>
              <w:jc w:val="center"/>
              <w:rPr>
                <w:color w:val="201F1E"/>
                <w:sz w:val="20"/>
                <w:szCs w:val="20"/>
              </w:rPr>
            </w:pPr>
            <w:r w:rsidRPr="006668CA">
              <w:rPr>
                <w:color w:val="201F1E"/>
                <w:sz w:val="20"/>
                <w:szCs w:val="20"/>
              </w:rPr>
              <w:t>0.28</w:t>
            </w:r>
          </w:p>
        </w:tc>
      </w:tr>
      <w:tr w:rsidR="26818857" w:rsidRPr="006668CA" w14:paraId="3938D4A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EE66B6B" w14:textId="77777777" w:rsidR="26818857" w:rsidRPr="006668CA" w:rsidRDefault="26818857" w:rsidP="26818857">
            <w:pPr>
              <w:spacing w:line="240" w:lineRule="auto"/>
              <w:rPr>
                <w:color w:val="201F1E"/>
                <w:sz w:val="20"/>
                <w:szCs w:val="20"/>
              </w:rPr>
            </w:pPr>
            <w:r w:rsidRPr="006668CA">
              <w:rPr>
                <w:color w:val="201F1E"/>
                <w:sz w:val="20"/>
                <w:szCs w:val="20"/>
              </w:rPr>
              <w:t>Baldwin</w:t>
            </w:r>
          </w:p>
        </w:tc>
        <w:tc>
          <w:tcPr>
            <w:tcW w:w="645" w:type="dxa"/>
            <w:tcMar>
              <w:top w:w="0" w:type="dxa"/>
              <w:left w:w="0" w:type="dxa"/>
              <w:bottom w:w="0" w:type="dxa"/>
              <w:right w:w="0" w:type="dxa"/>
            </w:tcMar>
          </w:tcPr>
          <w:p w14:paraId="2A3E8402" w14:textId="77777777" w:rsidR="26818857" w:rsidRPr="006668CA" w:rsidRDefault="26818857" w:rsidP="26818857">
            <w:pPr>
              <w:spacing w:line="240" w:lineRule="auto"/>
              <w:jc w:val="center"/>
              <w:rPr>
                <w:color w:val="201F1E"/>
                <w:sz w:val="20"/>
                <w:szCs w:val="20"/>
              </w:rPr>
            </w:pPr>
            <w:r w:rsidRPr="006668CA">
              <w:rPr>
                <w:color w:val="201F1E"/>
                <w:sz w:val="20"/>
                <w:szCs w:val="20"/>
              </w:rPr>
              <w:t>1.55</w:t>
            </w:r>
          </w:p>
        </w:tc>
        <w:tc>
          <w:tcPr>
            <w:tcW w:w="654" w:type="dxa"/>
            <w:tcMar>
              <w:top w:w="0" w:type="dxa"/>
              <w:left w:w="0" w:type="dxa"/>
              <w:bottom w:w="0" w:type="dxa"/>
              <w:right w:w="0" w:type="dxa"/>
            </w:tcMar>
          </w:tcPr>
          <w:p w14:paraId="6E9C6D38" w14:textId="77777777" w:rsidR="26818857" w:rsidRPr="006668CA" w:rsidRDefault="26818857" w:rsidP="26818857">
            <w:pPr>
              <w:spacing w:line="240" w:lineRule="auto"/>
              <w:jc w:val="center"/>
              <w:rPr>
                <w:color w:val="201F1E"/>
                <w:sz w:val="20"/>
                <w:szCs w:val="20"/>
              </w:rPr>
            </w:pPr>
            <w:r w:rsidRPr="006668CA">
              <w:rPr>
                <w:color w:val="201F1E"/>
                <w:sz w:val="20"/>
                <w:szCs w:val="20"/>
              </w:rPr>
              <w:t>1.16</w:t>
            </w:r>
          </w:p>
        </w:tc>
        <w:tc>
          <w:tcPr>
            <w:tcW w:w="716" w:type="dxa"/>
            <w:tcMar>
              <w:top w:w="0" w:type="dxa"/>
              <w:left w:w="0" w:type="dxa"/>
              <w:bottom w:w="0" w:type="dxa"/>
              <w:right w:w="0" w:type="dxa"/>
            </w:tcMar>
          </w:tcPr>
          <w:p w14:paraId="19AF4B38"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4C525003"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tcMar>
              <w:top w:w="0" w:type="dxa"/>
              <w:left w:w="0" w:type="dxa"/>
              <w:bottom w:w="0" w:type="dxa"/>
              <w:right w:w="0" w:type="dxa"/>
            </w:tcMar>
          </w:tcPr>
          <w:p w14:paraId="2D44AEA6"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0BD3A3FA"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tcMar>
              <w:top w:w="0" w:type="dxa"/>
              <w:left w:w="0" w:type="dxa"/>
              <w:bottom w:w="0" w:type="dxa"/>
              <w:right w:w="0" w:type="dxa"/>
            </w:tcMar>
          </w:tcPr>
          <w:p w14:paraId="003A5007"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2596D370"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tcMar>
              <w:top w:w="0" w:type="dxa"/>
              <w:left w:w="0" w:type="dxa"/>
              <w:bottom w:w="0" w:type="dxa"/>
              <w:right w:w="0" w:type="dxa"/>
            </w:tcMar>
          </w:tcPr>
          <w:p w14:paraId="6862E280"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733D7697"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77" w:type="dxa"/>
            <w:tcMar>
              <w:top w:w="0" w:type="dxa"/>
              <w:left w:w="0" w:type="dxa"/>
              <w:bottom w:w="0" w:type="dxa"/>
              <w:right w:w="0" w:type="dxa"/>
            </w:tcMar>
          </w:tcPr>
          <w:p w14:paraId="31BFF1AB"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r>
      <w:tr w:rsidR="26818857" w:rsidRPr="006668CA" w14:paraId="5AE031F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15748F9" w14:textId="77777777" w:rsidR="26818857" w:rsidRPr="006668CA" w:rsidRDefault="26818857" w:rsidP="26818857">
            <w:pPr>
              <w:spacing w:line="240" w:lineRule="auto"/>
              <w:rPr>
                <w:color w:val="201F1E"/>
                <w:sz w:val="20"/>
                <w:szCs w:val="20"/>
              </w:rPr>
            </w:pPr>
            <w:r w:rsidRPr="006668CA">
              <w:rPr>
                <w:color w:val="201F1E"/>
                <w:sz w:val="20"/>
                <w:szCs w:val="20"/>
              </w:rPr>
              <w:t>Banks</w:t>
            </w:r>
          </w:p>
        </w:tc>
        <w:tc>
          <w:tcPr>
            <w:tcW w:w="645" w:type="dxa"/>
            <w:tcMar>
              <w:top w:w="0" w:type="dxa"/>
              <w:left w:w="0" w:type="dxa"/>
              <w:bottom w:w="0" w:type="dxa"/>
              <w:right w:w="0" w:type="dxa"/>
            </w:tcMar>
          </w:tcPr>
          <w:p w14:paraId="3B4CF98E" w14:textId="77777777" w:rsidR="26818857" w:rsidRPr="006668CA" w:rsidRDefault="26818857" w:rsidP="26818857">
            <w:pPr>
              <w:spacing w:line="240" w:lineRule="auto"/>
              <w:jc w:val="center"/>
              <w:rPr>
                <w:color w:val="201F1E"/>
                <w:sz w:val="20"/>
                <w:szCs w:val="20"/>
              </w:rPr>
            </w:pPr>
            <w:r w:rsidRPr="006668CA">
              <w:rPr>
                <w:color w:val="201F1E"/>
                <w:sz w:val="20"/>
                <w:szCs w:val="20"/>
              </w:rPr>
              <w:t>1.82</w:t>
            </w:r>
          </w:p>
        </w:tc>
        <w:tc>
          <w:tcPr>
            <w:tcW w:w="654" w:type="dxa"/>
            <w:tcMar>
              <w:top w:w="0" w:type="dxa"/>
              <w:left w:w="0" w:type="dxa"/>
              <w:bottom w:w="0" w:type="dxa"/>
              <w:right w:w="0" w:type="dxa"/>
            </w:tcMar>
          </w:tcPr>
          <w:p w14:paraId="5E1446EB" w14:textId="77777777" w:rsidR="26818857" w:rsidRPr="006668CA" w:rsidRDefault="26818857" w:rsidP="26818857">
            <w:pPr>
              <w:spacing w:line="240" w:lineRule="auto"/>
              <w:jc w:val="center"/>
              <w:rPr>
                <w:color w:val="201F1E"/>
                <w:sz w:val="20"/>
                <w:szCs w:val="20"/>
              </w:rPr>
            </w:pPr>
            <w:r w:rsidRPr="006668CA">
              <w:rPr>
                <w:color w:val="201F1E"/>
                <w:sz w:val="20"/>
                <w:szCs w:val="20"/>
              </w:rPr>
              <w:t>1.29</w:t>
            </w:r>
          </w:p>
        </w:tc>
        <w:tc>
          <w:tcPr>
            <w:tcW w:w="716" w:type="dxa"/>
            <w:tcMar>
              <w:top w:w="0" w:type="dxa"/>
              <w:left w:w="0" w:type="dxa"/>
              <w:bottom w:w="0" w:type="dxa"/>
              <w:right w:w="0" w:type="dxa"/>
            </w:tcMar>
          </w:tcPr>
          <w:p w14:paraId="787347E0"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16" w:type="dxa"/>
            <w:tcMar>
              <w:top w:w="0" w:type="dxa"/>
              <w:left w:w="0" w:type="dxa"/>
              <w:bottom w:w="0" w:type="dxa"/>
              <w:right w:w="0" w:type="dxa"/>
            </w:tcMar>
          </w:tcPr>
          <w:p w14:paraId="447B6EA8"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7" w:type="dxa"/>
            <w:tcMar>
              <w:top w:w="0" w:type="dxa"/>
              <w:left w:w="0" w:type="dxa"/>
              <w:bottom w:w="0" w:type="dxa"/>
              <w:right w:w="0" w:type="dxa"/>
            </w:tcMar>
          </w:tcPr>
          <w:p w14:paraId="541DC573"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tcMar>
              <w:top w:w="0" w:type="dxa"/>
              <w:left w:w="0" w:type="dxa"/>
              <w:bottom w:w="0" w:type="dxa"/>
              <w:right w:w="0" w:type="dxa"/>
            </w:tcMar>
          </w:tcPr>
          <w:p w14:paraId="4D1F2161"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20" w:type="dxa"/>
            <w:tcMar>
              <w:top w:w="0" w:type="dxa"/>
              <w:left w:w="0" w:type="dxa"/>
              <w:bottom w:w="0" w:type="dxa"/>
              <w:right w:w="0" w:type="dxa"/>
            </w:tcMar>
          </w:tcPr>
          <w:p w14:paraId="465C1EA1"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tcMar>
              <w:top w:w="0" w:type="dxa"/>
              <w:left w:w="0" w:type="dxa"/>
              <w:bottom w:w="0" w:type="dxa"/>
              <w:right w:w="0" w:type="dxa"/>
            </w:tcMar>
          </w:tcPr>
          <w:p w14:paraId="2120B415"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695C61D0"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5C52975E"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5D52BE19"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r>
      <w:tr w:rsidR="26818857" w:rsidRPr="006668CA" w14:paraId="5B821C4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237772C8" w14:textId="77777777" w:rsidR="26818857" w:rsidRPr="006668CA" w:rsidRDefault="26818857" w:rsidP="26818857">
            <w:pPr>
              <w:spacing w:line="240" w:lineRule="auto"/>
              <w:rPr>
                <w:color w:val="201F1E"/>
                <w:sz w:val="20"/>
                <w:szCs w:val="20"/>
              </w:rPr>
            </w:pPr>
            <w:r w:rsidRPr="006668CA">
              <w:rPr>
                <w:color w:val="201F1E"/>
                <w:sz w:val="20"/>
                <w:szCs w:val="20"/>
              </w:rPr>
              <w:t>Barrow</w:t>
            </w:r>
          </w:p>
        </w:tc>
        <w:tc>
          <w:tcPr>
            <w:tcW w:w="645" w:type="dxa"/>
            <w:shd w:val="clear" w:color="auto" w:fill="D6E3BC" w:themeFill="accent3" w:themeFillTint="66"/>
            <w:tcMar>
              <w:top w:w="0" w:type="dxa"/>
              <w:left w:w="0" w:type="dxa"/>
              <w:bottom w:w="0" w:type="dxa"/>
              <w:right w:w="0" w:type="dxa"/>
            </w:tcMar>
          </w:tcPr>
          <w:p w14:paraId="3A7B2F28" w14:textId="77777777" w:rsidR="26818857" w:rsidRPr="006668CA" w:rsidRDefault="26818857" w:rsidP="26818857">
            <w:pPr>
              <w:spacing w:line="240" w:lineRule="auto"/>
              <w:jc w:val="center"/>
              <w:rPr>
                <w:color w:val="201F1E"/>
                <w:sz w:val="20"/>
                <w:szCs w:val="20"/>
              </w:rPr>
            </w:pPr>
            <w:r w:rsidRPr="006668CA">
              <w:rPr>
                <w:color w:val="201F1E"/>
                <w:sz w:val="20"/>
                <w:szCs w:val="20"/>
              </w:rPr>
              <w:t>2.12</w:t>
            </w:r>
          </w:p>
        </w:tc>
        <w:tc>
          <w:tcPr>
            <w:tcW w:w="654" w:type="dxa"/>
            <w:shd w:val="clear" w:color="auto" w:fill="D6E3BC" w:themeFill="accent3" w:themeFillTint="66"/>
            <w:tcMar>
              <w:top w:w="0" w:type="dxa"/>
              <w:left w:w="0" w:type="dxa"/>
              <w:bottom w:w="0" w:type="dxa"/>
              <w:right w:w="0" w:type="dxa"/>
            </w:tcMar>
          </w:tcPr>
          <w:p w14:paraId="612D2FA1" w14:textId="77777777" w:rsidR="26818857" w:rsidRPr="006668CA" w:rsidRDefault="26818857" w:rsidP="26818857">
            <w:pPr>
              <w:spacing w:line="240" w:lineRule="auto"/>
              <w:jc w:val="center"/>
              <w:rPr>
                <w:color w:val="201F1E"/>
                <w:sz w:val="20"/>
                <w:szCs w:val="20"/>
              </w:rPr>
            </w:pPr>
            <w:r w:rsidRPr="006668CA">
              <w:rPr>
                <w:color w:val="201F1E"/>
                <w:sz w:val="20"/>
                <w:szCs w:val="20"/>
              </w:rPr>
              <w:t>1.39</w:t>
            </w:r>
          </w:p>
        </w:tc>
        <w:tc>
          <w:tcPr>
            <w:tcW w:w="716" w:type="dxa"/>
            <w:shd w:val="clear" w:color="auto" w:fill="D6E3BC" w:themeFill="accent3" w:themeFillTint="66"/>
            <w:tcMar>
              <w:top w:w="0" w:type="dxa"/>
              <w:left w:w="0" w:type="dxa"/>
              <w:bottom w:w="0" w:type="dxa"/>
              <w:right w:w="0" w:type="dxa"/>
            </w:tcMar>
          </w:tcPr>
          <w:p w14:paraId="18665398"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16" w:type="dxa"/>
            <w:shd w:val="clear" w:color="auto" w:fill="D6E3BC" w:themeFill="accent3" w:themeFillTint="66"/>
            <w:tcMar>
              <w:top w:w="0" w:type="dxa"/>
              <w:left w:w="0" w:type="dxa"/>
              <w:bottom w:w="0" w:type="dxa"/>
              <w:right w:w="0" w:type="dxa"/>
            </w:tcMar>
          </w:tcPr>
          <w:p w14:paraId="047A4311"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shd w:val="clear" w:color="auto" w:fill="D6E3BC" w:themeFill="accent3" w:themeFillTint="66"/>
            <w:tcMar>
              <w:top w:w="0" w:type="dxa"/>
              <w:left w:w="0" w:type="dxa"/>
              <w:bottom w:w="0" w:type="dxa"/>
              <w:right w:w="0" w:type="dxa"/>
            </w:tcMar>
          </w:tcPr>
          <w:p w14:paraId="3F0F6729"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7A2C4B73"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shd w:val="clear" w:color="auto" w:fill="D6E3BC" w:themeFill="accent3" w:themeFillTint="66"/>
            <w:tcMar>
              <w:top w:w="0" w:type="dxa"/>
              <w:left w:w="0" w:type="dxa"/>
              <w:bottom w:w="0" w:type="dxa"/>
              <w:right w:w="0" w:type="dxa"/>
            </w:tcMar>
          </w:tcPr>
          <w:p w14:paraId="013FEFE4"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shd w:val="clear" w:color="auto" w:fill="D6E3BC" w:themeFill="accent3" w:themeFillTint="66"/>
            <w:tcMar>
              <w:top w:w="0" w:type="dxa"/>
              <w:left w:w="0" w:type="dxa"/>
              <w:bottom w:w="0" w:type="dxa"/>
              <w:right w:w="0" w:type="dxa"/>
            </w:tcMar>
          </w:tcPr>
          <w:p w14:paraId="14C172BC"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shd w:val="clear" w:color="auto" w:fill="D6E3BC" w:themeFill="accent3" w:themeFillTint="66"/>
            <w:tcMar>
              <w:top w:w="0" w:type="dxa"/>
              <w:left w:w="0" w:type="dxa"/>
              <w:bottom w:w="0" w:type="dxa"/>
              <w:right w:w="0" w:type="dxa"/>
            </w:tcMar>
          </w:tcPr>
          <w:p w14:paraId="2D59A55B"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32" w:type="dxa"/>
            <w:shd w:val="clear" w:color="auto" w:fill="D6E3BC" w:themeFill="accent3" w:themeFillTint="66"/>
            <w:tcMar>
              <w:top w:w="0" w:type="dxa"/>
              <w:left w:w="0" w:type="dxa"/>
              <w:bottom w:w="0" w:type="dxa"/>
              <w:right w:w="0" w:type="dxa"/>
            </w:tcMar>
          </w:tcPr>
          <w:p w14:paraId="6B3FD977"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77" w:type="dxa"/>
            <w:shd w:val="clear" w:color="auto" w:fill="D6E3BC" w:themeFill="accent3" w:themeFillTint="66"/>
            <w:tcMar>
              <w:top w:w="0" w:type="dxa"/>
              <w:left w:w="0" w:type="dxa"/>
              <w:bottom w:w="0" w:type="dxa"/>
              <w:right w:w="0" w:type="dxa"/>
            </w:tcMar>
          </w:tcPr>
          <w:p w14:paraId="72E22AE8"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r>
      <w:tr w:rsidR="26818857" w:rsidRPr="006668CA" w14:paraId="68AA57C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55E5AE6F" w14:textId="77777777" w:rsidR="26818857" w:rsidRPr="006668CA" w:rsidRDefault="26818857" w:rsidP="26818857">
            <w:pPr>
              <w:spacing w:line="240" w:lineRule="auto"/>
              <w:rPr>
                <w:color w:val="201F1E"/>
                <w:sz w:val="20"/>
                <w:szCs w:val="20"/>
              </w:rPr>
            </w:pPr>
            <w:r w:rsidRPr="006668CA">
              <w:rPr>
                <w:color w:val="201F1E"/>
                <w:sz w:val="20"/>
                <w:szCs w:val="20"/>
              </w:rPr>
              <w:t>Bartow</w:t>
            </w:r>
          </w:p>
        </w:tc>
        <w:tc>
          <w:tcPr>
            <w:tcW w:w="645" w:type="dxa"/>
            <w:shd w:val="clear" w:color="auto" w:fill="D6E3BC" w:themeFill="accent3" w:themeFillTint="66"/>
            <w:tcMar>
              <w:top w:w="0" w:type="dxa"/>
              <w:left w:w="0" w:type="dxa"/>
              <w:bottom w:w="0" w:type="dxa"/>
              <w:right w:w="0" w:type="dxa"/>
            </w:tcMar>
          </w:tcPr>
          <w:p w14:paraId="56A05545" w14:textId="77777777" w:rsidR="26818857" w:rsidRPr="006668CA" w:rsidRDefault="26818857" w:rsidP="26818857">
            <w:pPr>
              <w:spacing w:line="240" w:lineRule="auto"/>
              <w:jc w:val="center"/>
              <w:rPr>
                <w:color w:val="201F1E"/>
                <w:sz w:val="20"/>
                <w:szCs w:val="20"/>
              </w:rPr>
            </w:pPr>
            <w:r w:rsidRPr="006668CA">
              <w:rPr>
                <w:color w:val="201F1E"/>
                <w:sz w:val="20"/>
                <w:szCs w:val="20"/>
              </w:rPr>
              <w:t>2.00</w:t>
            </w:r>
          </w:p>
        </w:tc>
        <w:tc>
          <w:tcPr>
            <w:tcW w:w="654" w:type="dxa"/>
            <w:shd w:val="clear" w:color="auto" w:fill="D6E3BC" w:themeFill="accent3" w:themeFillTint="66"/>
            <w:tcMar>
              <w:top w:w="0" w:type="dxa"/>
              <w:left w:w="0" w:type="dxa"/>
              <w:bottom w:w="0" w:type="dxa"/>
              <w:right w:w="0" w:type="dxa"/>
            </w:tcMar>
          </w:tcPr>
          <w:p w14:paraId="7B41F92A" w14:textId="77777777" w:rsidR="26818857" w:rsidRPr="006668CA" w:rsidRDefault="26818857" w:rsidP="26818857">
            <w:pPr>
              <w:spacing w:line="240" w:lineRule="auto"/>
              <w:jc w:val="center"/>
              <w:rPr>
                <w:color w:val="201F1E"/>
                <w:sz w:val="20"/>
                <w:szCs w:val="20"/>
              </w:rPr>
            </w:pPr>
            <w:r w:rsidRPr="006668CA">
              <w:rPr>
                <w:color w:val="201F1E"/>
                <w:sz w:val="20"/>
                <w:szCs w:val="20"/>
              </w:rPr>
              <w:t>1.34</w:t>
            </w:r>
          </w:p>
        </w:tc>
        <w:tc>
          <w:tcPr>
            <w:tcW w:w="716" w:type="dxa"/>
            <w:shd w:val="clear" w:color="auto" w:fill="D6E3BC" w:themeFill="accent3" w:themeFillTint="66"/>
            <w:tcMar>
              <w:top w:w="0" w:type="dxa"/>
              <w:left w:w="0" w:type="dxa"/>
              <w:bottom w:w="0" w:type="dxa"/>
              <w:right w:w="0" w:type="dxa"/>
            </w:tcMar>
          </w:tcPr>
          <w:p w14:paraId="3B9A7C73"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16" w:type="dxa"/>
            <w:shd w:val="clear" w:color="auto" w:fill="D6E3BC" w:themeFill="accent3" w:themeFillTint="66"/>
            <w:tcMar>
              <w:top w:w="0" w:type="dxa"/>
              <w:left w:w="0" w:type="dxa"/>
              <w:bottom w:w="0" w:type="dxa"/>
              <w:right w:w="0" w:type="dxa"/>
            </w:tcMar>
          </w:tcPr>
          <w:p w14:paraId="23289520"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17" w:type="dxa"/>
            <w:shd w:val="clear" w:color="auto" w:fill="D6E3BC" w:themeFill="accent3" w:themeFillTint="66"/>
            <w:tcMar>
              <w:top w:w="0" w:type="dxa"/>
              <w:left w:w="0" w:type="dxa"/>
              <w:bottom w:w="0" w:type="dxa"/>
              <w:right w:w="0" w:type="dxa"/>
            </w:tcMar>
          </w:tcPr>
          <w:p w14:paraId="3139C288"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shd w:val="clear" w:color="auto" w:fill="D6E3BC" w:themeFill="accent3" w:themeFillTint="66"/>
            <w:tcMar>
              <w:top w:w="0" w:type="dxa"/>
              <w:left w:w="0" w:type="dxa"/>
              <w:bottom w:w="0" w:type="dxa"/>
              <w:right w:w="0" w:type="dxa"/>
            </w:tcMar>
          </w:tcPr>
          <w:p w14:paraId="5E0660B4"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shd w:val="clear" w:color="auto" w:fill="D6E3BC" w:themeFill="accent3" w:themeFillTint="66"/>
            <w:tcMar>
              <w:top w:w="0" w:type="dxa"/>
              <w:left w:w="0" w:type="dxa"/>
              <w:bottom w:w="0" w:type="dxa"/>
              <w:right w:w="0" w:type="dxa"/>
            </w:tcMar>
          </w:tcPr>
          <w:p w14:paraId="748E63A3"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47AB918E"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shd w:val="clear" w:color="auto" w:fill="D6E3BC" w:themeFill="accent3" w:themeFillTint="66"/>
            <w:tcMar>
              <w:top w:w="0" w:type="dxa"/>
              <w:left w:w="0" w:type="dxa"/>
              <w:bottom w:w="0" w:type="dxa"/>
              <w:right w:w="0" w:type="dxa"/>
            </w:tcMar>
          </w:tcPr>
          <w:p w14:paraId="7BB54EC3"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shd w:val="clear" w:color="auto" w:fill="D6E3BC" w:themeFill="accent3" w:themeFillTint="66"/>
            <w:tcMar>
              <w:top w:w="0" w:type="dxa"/>
              <w:left w:w="0" w:type="dxa"/>
              <w:bottom w:w="0" w:type="dxa"/>
              <w:right w:w="0" w:type="dxa"/>
            </w:tcMar>
          </w:tcPr>
          <w:p w14:paraId="6A930601"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77" w:type="dxa"/>
            <w:shd w:val="clear" w:color="auto" w:fill="D6E3BC" w:themeFill="accent3" w:themeFillTint="66"/>
            <w:tcMar>
              <w:top w:w="0" w:type="dxa"/>
              <w:left w:w="0" w:type="dxa"/>
              <w:bottom w:w="0" w:type="dxa"/>
              <w:right w:w="0" w:type="dxa"/>
            </w:tcMar>
          </w:tcPr>
          <w:p w14:paraId="1E83B468"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r>
      <w:tr w:rsidR="26818857" w:rsidRPr="006668CA" w14:paraId="2A005CB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A06C5A6" w14:textId="77777777" w:rsidR="26818857" w:rsidRPr="006668CA" w:rsidRDefault="26818857" w:rsidP="26818857">
            <w:pPr>
              <w:spacing w:line="240" w:lineRule="auto"/>
              <w:rPr>
                <w:color w:val="201F1E"/>
                <w:sz w:val="20"/>
                <w:szCs w:val="20"/>
              </w:rPr>
            </w:pPr>
            <w:r w:rsidRPr="006668CA">
              <w:rPr>
                <w:color w:val="201F1E"/>
                <w:sz w:val="20"/>
                <w:szCs w:val="20"/>
              </w:rPr>
              <w:t>Ben Hill</w:t>
            </w:r>
          </w:p>
        </w:tc>
        <w:tc>
          <w:tcPr>
            <w:tcW w:w="645" w:type="dxa"/>
            <w:tcMar>
              <w:top w:w="0" w:type="dxa"/>
              <w:left w:w="0" w:type="dxa"/>
              <w:bottom w:w="0" w:type="dxa"/>
              <w:right w:w="0" w:type="dxa"/>
            </w:tcMar>
          </w:tcPr>
          <w:p w14:paraId="78A158C1" w14:textId="77777777" w:rsidR="26818857" w:rsidRPr="006668CA" w:rsidRDefault="26818857" w:rsidP="26818857">
            <w:pPr>
              <w:spacing w:line="240" w:lineRule="auto"/>
              <w:jc w:val="center"/>
              <w:rPr>
                <w:color w:val="201F1E"/>
                <w:sz w:val="20"/>
                <w:szCs w:val="20"/>
              </w:rPr>
            </w:pPr>
            <w:r w:rsidRPr="006668CA">
              <w:rPr>
                <w:color w:val="201F1E"/>
                <w:sz w:val="20"/>
                <w:szCs w:val="20"/>
              </w:rPr>
              <w:t>1.37</w:t>
            </w:r>
          </w:p>
        </w:tc>
        <w:tc>
          <w:tcPr>
            <w:tcW w:w="654" w:type="dxa"/>
            <w:tcMar>
              <w:top w:w="0" w:type="dxa"/>
              <w:left w:w="0" w:type="dxa"/>
              <w:bottom w:w="0" w:type="dxa"/>
              <w:right w:w="0" w:type="dxa"/>
            </w:tcMar>
          </w:tcPr>
          <w:p w14:paraId="7DCDA434" w14:textId="77777777" w:rsidR="26818857" w:rsidRPr="006668CA" w:rsidRDefault="26818857" w:rsidP="26818857">
            <w:pPr>
              <w:spacing w:line="240" w:lineRule="auto"/>
              <w:jc w:val="center"/>
              <w:rPr>
                <w:color w:val="201F1E"/>
                <w:sz w:val="20"/>
                <w:szCs w:val="20"/>
              </w:rPr>
            </w:pPr>
            <w:r w:rsidRPr="006668CA">
              <w:rPr>
                <w:color w:val="201F1E"/>
                <w:sz w:val="20"/>
                <w:szCs w:val="20"/>
              </w:rPr>
              <w:t>1.09</w:t>
            </w:r>
          </w:p>
        </w:tc>
        <w:tc>
          <w:tcPr>
            <w:tcW w:w="716" w:type="dxa"/>
            <w:tcMar>
              <w:top w:w="0" w:type="dxa"/>
              <w:left w:w="0" w:type="dxa"/>
              <w:bottom w:w="0" w:type="dxa"/>
              <w:right w:w="0" w:type="dxa"/>
            </w:tcMar>
          </w:tcPr>
          <w:p w14:paraId="77E84651"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6" w:type="dxa"/>
            <w:tcMar>
              <w:top w:w="0" w:type="dxa"/>
              <w:left w:w="0" w:type="dxa"/>
              <w:bottom w:w="0" w:type="dxa"/>
              <w:right w:w="0" w:type="dxa"/>
            </w:tcMar>
          </w:tcPr>
          <w:p w14:paraId="40DD588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09AF4F1A"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6DCF7EB7"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20" w:type="dxa"/>
            <w:tcMar>
              <w:top w:w="0" w:type="dxa"/>
              <w:left w:w="0" w:type="dxa"/>
              <w:bottom w:w="0" w:type="dxa"/>
              <w:right w:w="0" w:type="dxa"/>
            </w:tcMar>
          </w:tcPr>
          <w:p w14:paraId="102F0D26"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tcMar>
              <w:top w:w="0" w:type="dxa"/>
              <w:left w:w="0" w:type="dxa"/>
              <w:bottom w:w="0" w:type="dxa"/>
              <w:right w:w="0" w:type="dxa"/>
            </w:tcMar>
          </w:tcPr>
          <w:p w14:paraId="77011092"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c>
          <w:tcPr>
            <w:tcW w:w="762" w:type="dxa"/>
            <w:tcMar>
              <w:top w:w="0" w:type="dxa"/>
              <w:left w:w="0" w:type="dxa"/>
              <w:bottom w:w="0" w:type="dxa"/>
              <w:right w:w="0" w:type="dxa"/>
            </w:tcMar>
          </w:tcPr>
          <w:p w14:paraId="3619C677"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20A1CBB9"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75F4593E" w14:textId="77777777" w:rsidR="26818857" w:rsidRPr="006668CA" w:rsidRDefault="26818857" w:rsidP="26818857">
            <w:pPr>
              <w:spacing w:line="240" w:lineRule="auto"/>
              <w:jc w:val="center"/>
              <w:rPr>
                <w:color w:val="201F1E"/>
                <w:sz w:val="20"/>
                <w:szCs w:val="20"/>
              </w:rPr>
            </w:pPr>
            <w:r w:rsidRPr="006668CA">
              <w:rPr>
                <w:color w:val="201F1E"/>
                <w:sz w:val="20"/>
                <w:szCs w:val="20"/>
              </w:rPr>
              <w:t>0.28</w:t>
            </w:r>
          </w:p>
        </w:tc>
      </w:tr>
      <w:tr w:rsidR="26818857" w:rsidRPr="006668CA" w14:paraId="2ADA02D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E189F37" w14:textId="77777777" w:rsidR="26818857" w:rsidRPr="006668CA" w:rsidRDefault="26818857" w:rsidP="26818857">
            <w:pPr>
              <w:spacing w:line="240" w:lineRule="auto"/>
              <w:rPr>
                <w:color w:val="201F1E"/>
                <w:sz w:val="20"/>
                <w:szCs w:val="20"/>
              </w:rPr>
            </w:pPr>
            <w:r w:rsidRPr="006668CA">
              <w:rPr>
                <w:color w:val="201F1E"/>
                <w:sz w:val="20"/>
                <w:szCs w:val="20"/>
              </w:rPr>
              <w:t>Berrien</w:t>
            </w:r>
          </w:p>
        </w:tc>
        <w:tc>
          <w:tcPr>
            <w:tcW w:w="645" w:type="dxa"/>
            <w:tcMar>
              <w:top w:w="0" w:type="dxa"/>
              <w:left w:w="0" w:type="dxa"/>
              <w:bottom w:w="0" w:type="dxa"/>
              <w:right w:w="0" w:type="dxa"/>
            </w:tcMar>
          </w:tcPr>
          <w:p w14:paraId="61D3F048" w14:textId="77777777" w:rsidR="26818857" w:rsidRPr="006668CA" w:rsidRDefault="26818857" w:rsidP="26818857">
            <w:pPr>
              <w:spacing w:line="240" w:lineRule="auto"/>
              <w:jc w:val="center"/>
              <w:rPr>
                <w:color w:val="201F1E"/>
                <w:sz w:val="20"/>
                <w:szCs w:val="20"/>
              </w:rPr>
            </w:pPr>
            <w:r w:rsidRPr="006668CA">
              <w:rPr>
                <w:color w:val="201F1E"/>
                <w:sz w:val="20"/>
                <w:szCs w:val="20"/>
              </w:rPr>
              <w:t>1.79</w:t>
            </w:r>
          </w:p>
        </w:tc>
        <w:tc>
          <w:tcPr>
            <w:tcW w:w="654" w:type="dxa"/>
            <w:tcMar>
              <w:top w:w="0" w:type="dxa"/>
              <w:left w:w="0" w:type="dxa"/>
              <w:bottom w:w="0" w:type="dxa"/>
              <w:right w:w="0" w:type="dxa"/>
            </w:tcMar>
          </w:tcPr>
          <w:p w14:paraId="16902F8E" w14:textId="77777777" w:rsidR="26818857" w:rsidRPr="006668CA" w:rsidRDefault="26818857" w:rsidP="26818857">
            <w:pPr>
              <w:spacing w:line="240" w:lineRule="auto"/>
              <w:jc w:val="center"/>
              <w:rPr>
                <w:color w:val="201F1E"/>
                <w:sz w:val="20"/>
                <w:szCs w:val="20"/>
              </w:rPr>
            </w:pPr>
            <w:r w:rsidRPr="006668CA">
              <w:rPr>
                <w:color w:val="201F1E"/>
                <w:sz w:val="20"/>
                <w:szCs w:val="20"/>
              </w:rPr>
              <w:t>1.03</w:t>
            </w:r>
          </w:p>
        </w:tc>
        <w:tc>
          <w:tcPr>
            <w:tcW w:w="716" w:type="dxa"/>
            <w:tcMar>
              <w:top w:w="0" w:type="dxa"/>
              <w:left w:w="0" w:type="dxa"/>
              <w:bottom w:w="0" w:type="dxa"/>
              <w:right w:w="0" w:type="dxa"/>
            </w:tcMar>
          </w:tcPr>
          <w:p w14:paraId="48562BB4"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6" w:type="dxa"/>
            <w:tcMar>
              <w:top w:w="0" w:type="dxa"/>
              <w:left w:w="0" w:type="dxa"/>
              <w:bottom w:w="0" w:type="dxa"/>
              <w:right w:w="0" w:type="dxa"/>
            </w:tcMar>
          </w:tcPr>
          <w:p w14:paraId="1AA4F90E"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02571BB9"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00D8868D"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1614BB63"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tcMar>
              <w:top w:w="0" w:type="dxa"/>
              <w:left w:w="0" w:type="dxa"/>
              <w:bottom w:w="0" w:type="dxa"/>
              <w:right w:w="0" w:type="dxa"/>
            </w:tcMar>
          </w:tcPr>
          <w:p w14:paraId="6A81AC0B"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tcMar>
              <w:top w:w="0" w:type="dxa"/>
              <w:left w:w="0" w:type="dxa"/>
              <w:bottom w:w="0" w:type="dxa"/>
              <w:right w:w="0" w:type="dxa"/>
            </w:tcMar>
          </w:tcPr>
          <w:p w14:paraId="6C95E46F"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6554A359"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tcMar>
              <w:top w:w="0" w:type="dxa"/>
              <w:left w:w="0" w:type="dxa"/>
              <w:bottom w:w="0" w:type="dxa"/>
              <w:right w:w="0" w:type="dxa"/>
            </w:tcMar>
          </w:tcPr>
          <w:p w14:paraId="66441730"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57F83D7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B6CF40E" w14:textId="77777777" w:rsidR="26818857" w:rsidRPr="006668CA" w:rsidRDefault="26818857" w:rsidP="26818857">
            <w:pPr>
              <w:spacing w:line="240" w:lineRule="auto"/>
              <w:rPr>
                <w:color w:val="201F1E"/>
                <w:sz w:val="20"/>
                <w:szCs w:val="20"/>
              </w:rPr>
            </w:pPr>
            <w:r w:rsidRPr="006668CA">
              <w:rPr>
                <w:color w:val="201F1E"/>
                <w:sz w:val="20"/>
                <w:szCs w:val="20"/>
              </w:rPr>
              <w:t>Bibb</w:t>
            </w:r>
          </w:p>
        </w:tc>
        <w:tc>
          <w:tcPr>
            <w:tcW w:w="645" w:type="dxa"/>
            <w:shd w:val="clear" w:color="auto" w:fill="D6E3BC" w:themeFill="accent3" w:themeFillTint="66"/>
            <w:tcMar>
              <w:top w:w="0" w:type="dxa"/>
              <w:left w:w="0" w:type="dxa"/>
              <w:bottom w:w="0" w:type="dxa"/>
              <w:right w:w="0" w:type="dxa"/>
            </w:tcMar>
          </w:tcPr>
          <w:p w14:paraId="349253B7" w14:textId="77777777" w:rsidR="26818857" w:rsidRPr="006668CA" w:rsidRDefault="26818857" w:rsidP="26818857">
            <w:pPr>
              <w:spacing w:line="240" w:lineRule="auto"/>
              <w:jc w:val="center"/>
              <w:rPr>
                <w:color w:val="201F1E"/>
                <w:sz w:val="20"/>
                <w:szCs w:val="20"/>
              </w:rPr>
            </w:pPr>
            <w:r w:rsidRPr="006668CA">
              <w:rPr>
                <w:color w:val="201F1E"/>
                <w:sz w:val="20"/>
                <w:szCs w:val="20"/>
              </w:rPr>
              <w:t>1.69</w:t>
            </w:r>
          </w:p>
        </w:tc>
        <w:tc>
          <w:tcPr>
            <w:tcW w:w="654" w:type="dxa"/>
            <w:shd w:val="clear" w:color="auto" w:fill="D6E3BC" w:themeFill="accent3" w:themeFillTint="66"/>
            <w:tcMar>
              <w:top w:w="0" w:type="dxa"/>
              <w:left w:w="0" w:type="dxa"/>
              <w:bottom w:w="0" w:type="dxa"/>
              <w:right w:w="0" w:type="dxa"/>
            </w:tcMar>
          </w:tcPr>
          <w:p w14:paraId="11E44098" w14:textId="77777777" w:rsidR="26818857" w:rsidRPr="006668CA" w:rsidRDefault="26818857" w:rsidP="26818857">
            <w:pPr>
              <w:spacing w:line="240" w:lineRule="auto"/>
              <w:jc w:val="center"/>
              <w:rPr>
                <w:color w:val="201F1E"/>
                <w:sz w:val="20"/>
                <w:szCs w:val="20"/>
              </w:rPr>
            </w:pPr>
            <w:r w:rsidRPr="006668CA">
              <w:rPr>
                <w:color w:val="201F1E"/>
                <w:sz w:val="20"/>
                <w:szCs w:val="20"/>
              </w:rPr>
              <w:t>1.09</w:t>
            </w:r>
          </w:p>
        </w:tc>
        <w:tc>
          <w:tcPr>
            <w:tcW w:w="716" w:type="dxa"/>
            <w:shd w:val="clear" w:color="auto" w:fill="D6E3BC" w:themeFill="accent3" w:themeFillTint="66"/>
            <w:tcMar>
              <w:top w:w="0" w:type="dxa"/>
              <w:left w:w="0" w:type="dxa"/>
              <w:bottom w:w="0" w:type="dxa"/>
              <w:right w:w="0" w:type="dxa"/>
            </w:tcMar>
          </w:tcPr>
          <w:p w14:paraId="54D96F6F"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6" w:type="dxa"/>
            <w:shd w:val="clear" w:color="auto" w:fill="D6E3BC" w:themeFill="accent3" w:themeFillTint="66"/>
            <w:tcMar>
              <w:top w:w="0" w:type="dxa"/>
              <w:left w:w="0" w:type="dxa"/>
              <w:bottom w:w="0" w:type="dxa"/>
              <w:right w:w="0" w:type="dxa"/>
            </w:tcMar>
          </w:tcPr>
          <w:p w14:paraId="2A6ACA4D"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shd w:val="clear" w:color="auto" w:fill="D6E3BC" w:themeFill="accent3" w:themeFillTint="66"/>
            <w:tcMar>
              <w:top w:w="0" w:type="dxa"/>
              <w:left w:w="0" w:type="dxa"/>
              <w:bottom w:w="0" w:type="dxa"/>
              <w:right w:w="0" w:type="dxa"/>
            </w:tcMar>
          </w:tcPr>
          <w:p w14:paraId="17241D6F"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shd w:val="clear" w:color="auto" w:fill="D6E3BC" w:themeFill="accent3" w:themeFillTint="66"/>
            <w:tcMar>
              <w:top w:w="0" w:type="dxa"/>
              <w:left w:w="0" w:type="dxa"/>
              <w:bottom w:w="0" w:type="dxa"/>
              <w:right w:w="0" w:type="dxa"/>
            </w:tcMar>
          </w:tcPr>
          <w:p w14:paraId="65AC1F5C"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shd w:val="clear" w:color="auto" w:fill="D6E3BC" w:themeFill="accent3" w:themeFillTint="66"/>
            <w:tcMar>
              <w:top w:w="0" w:type="dxa"/>
              <w:left w:w="0" w:type="dxa"/>
              <w:bottom w:w="0" w:type="dxa"/>
              <w:right w:w="0" w:type="dxa"/>
            </w:tcMar>
          </w:tcPr>
          <w:p w14:paraId="53C016A9"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shd w:val="clear" w:color="auto" w:fill="D6E3BC" w:themeFill="accent3" w:themeFillTint="66"/>
            <w:tcMar>
              <w:top w:w="0" w:type="dxa"/>
              <w:left w:w="0" w:type="dxa"/>
              <w:bottom w:w="0" w:type="dxa"/>
              <w:right w:w="0" w:type="dxa"/>
            </w:tcMar>
          </w:tcPr>
          <w:p w14:paraId="32766BED"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62" w:type="dxa"/>
            <w:shd w:val="clear" w:color="auto" w:fill="D6E3BC" w:themeFill="accent3" w:themeFillTint="66"/>
            <w:tcMar>
              <w:top w:w="0" w:type="dxa"/>
              <w:left w:w="0" w:type="dxa"/>
              <w:bottom w:w="0" w:type="dxa"/>
              <w:right w:w="0" w:type="dxa"/>
            </w:tcMar>
          </w:tcPr>
          <w:p w14:paraId="26EA3F1C"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32" w:type="dxa"/>
            <w:shd w:val="clear" w:color="auto" w:fill="D6E3BC" w:themeFill="accent3" w:themeFillTint="66"/>
            <w:tcMar>
              <w:top w:w="0" w:type="dxa"/>
              <w:left w:w="0" w:type="dxa"/>
              <w:bottom w:w="0" w:type="dxa"/>
              <w:right w:w="0" w:type="dxa"/>
            </w:tcMar>
          </w:tcPr>
          <w:p w14:paraId="33EE7656"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77" w:type="dxa"/>
            <w:shd w:val="clear" w:color="auto" w:fill="D6E3BC" w:themeFill="accent3" w:themeFillTint="66"/>
            <w:tcMar>
              <w:top w:w="0" w:type="dxa"/>
              <w:left w:w="0" w:type="dxa"/>
              <w:bottom w:w="0" w:type="dxa"/>
              <w:right w:w="0" w:type="dxa"/>
            </w:tcMar>
          </w:tcPr>
          <w:p w14:paraId="359388B7"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7276BD7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9F3E5BF" w14:textId="77777777" w:rsidR="26818857" w:rsidRPr="006668CA" w:rsidRDefault="26818857" w:rsidP="26818857">
            <w:pPr>
              <w:spacing w:line="240" w:lineRule="auto"/>
              <w:rPr>
                <w:color w:val="201F1E"/>
                <w:sz w:val="20"/>
                <w:szCs w:val="20"/>
              </w:rPr>
            </w:pPr>
            <w:r w:rsidRPr="006668CA">
              <w:rPr>
                <w:color w:val="201F1E"/>
                <w:sz w:val="20"/>
                <w:szCs w:val="20"/>
              </w:rPr>
              <w:t>Bleckley</w:t>
            </w:r>
          </w:p>
        </w:tc>
        <w:tc>
          <w:tcPr>
            <w:tcW w:w="645" w:type="dxa"/>
            <w:tcMar>
              <w:top w:w="0" w:type="dxa"/>
              <w:left w:w="0" w:type="dxa"/>
              <w:bottom w:w="0" w:type="dxa"/>
              <w:right w:w="0" w:type="dxa"/>
            </w:tcMar>
          </w:tcPr>
          <w:p w14:paraId="55273297" w14:textId="77777777" w:rsidR="26818857" w:rsidRPr="006668CA" w:rsidRDefault="26818857" w:rsidP="26818857">
            <w:pPr>
              <w:spacing w:line="240" w:lineRule="auto"/>
              <w:jc w:val="center"/>
              <w:rPr>
                <w:color w:val="201F1E"/>
                <w:sz w:val="20"/>
                <w:szCs w:val="20"/>
              </w:rPr>
            </w:pPr>
            <w:r w:rsidRPr="006668CA">
              <w:rPr>
                <w:color w:val="201F1E"/>
                <w:sz w:val="20"/>
                <w:szCs w:val="20"/>
              </w:rPr>
              <w:t>1.75</w:t>
            </w:r>
          </w:p>
        </w:tc>
        <w:tc>
          <w:tcPr>
            <w:tcW w:w="654" w:type="dxa"/>
            <w:tcMar>
              <w:top w:w="0" w:type="dxa"/>
              <w:left w:w="0" w:type="dxa"/>
              <w:bottom w:w="0" w:type="dxa"/>
              <w:right w:w="0" w:type="dxa"/>
            </w:tcMar>
          </w:tcPr>
          <w:p w14:paraId="428ADD14" w14:textId="77777777" w:rsidR="26818857" w:rsidRPr="006668CA" w:rsidRDefault="26818857" w:rsidP="26818857">
            <w:pPr>
              <w:spacing w:line="240" w:lineRule="auto"/>
              <w:jc w:val="center"/>
              <w:rPr>
                <w:color w:val="201F1E"/>
                <w:sz w:val="20"/>
                <w:szCs w:val="20"/>
              </w:rPr>
            </w:pPr>
            <w:r w:rsidRPr="006668CA">
              <w:rPr>
                <w:color w:val="201F1E"/>
                <w:sz w:val="20"/>
                <w:szCs w:val="20"/>
              </w:rPr>
              <w:t>1.10</w:t>
            </w:r>
          </w:p>
        </w:tc>
        <w:tc>
          <w:tcPr>
            <w:tcW w:w="716" w:type="dxa"/>
            <w:tcMar>
              <w:top w:w="0" w:type="dxa"/>
              <w:left w:w="0" w:type="dxa"/>
              <w:bottom w:w="0" w:type="dxa"/>
              <w:right w:w="0" w:type="dxa"/>
            </w:tcMar>
          </w:tcPr>
          <w:p w14:paraId="72689DB4"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16" w:type="dxa"/>
            <w:tcMar>
              <w:top w:w="0" w:type="dxa"/>
              <w:left w:w="0" w:type="dxa"/>
              <w:bottom w:w="0" w:type="dxa"/>
              <w:right w:w="0" w:type="dxa"/>
            </w:tcMar>
          </w:tcPr>
          <w:p w14:paraId="501E6F55"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5711F18F"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20321D73"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tcMar>
              <w:top w:w="0" w:type="dxa"/>
              <w:left w:w="0" w:type="dxa"/>
              <w:bottom w:w="0" w:type="dxa"/>
              <w:right w:w="0" w:type="dxa"/>
            </w:tcMar>
          </w:tcPr>
          <w:p w14:paraId="340A6D1D"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0D51DFFA"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62" w:type="dxa"/>
            <w:tcMar>
              <w:top w:w="0" w:type="dxa"/>
              <w:left w:w="0" w:type="dxa"/>
              <w:bottom w:w="0" w:type="dxa"/>
              <w:right w:w="0" w:type="dxa"/>
            </w:tcMar>
          </w:tcPr>
          <w:p w14:paraId="2E873A62"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tcMar>
              <w:top w:w="0" w:type="dxa"/>
              <w:left w:w="0" w:type="dxa"/>
              <w:bottom w:w="0" w:type="dxa"/>
              <w:right w:w="0" w:type="dxa"/>
            </w:tcMar>
          </w:tcPr>
          <w:p w14:paraId="33D280AE"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63C07E6E"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r>
      <w:tr w:rsidR="26818857" w:rsidRPr="006668CA" w14:paraId="778591B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8B8FAF8" w14:textId="77777777" w:rsidR="26818857" w:rsidRPr="006668CA" w:rsidRDefault="26818857" w:rsidP="26818857">
            <w:pPr>
              <w:spacing w:line="240" w:lineRule="auto"/>
              <w:rPr>
                <w:color w:val="201F1E"/>
                <w:sz w:val="20"/>
                <w:szCs w:val="20"/>
              </w:rPr>
            </w:pPr>
            <w:r w:rsidRPr="006668CA">
              <w:rPr>
                <w:color w:val="201F1E"/>
                <w:sz w:val="20"/>
                <w:szCs w:val="20"/>
              </w:rPr>
              <w:t>Brantley</w:t>
            </w:r>
          </w:p>
        </w:tc>
        <w:tc>
          <w:tcPr>
            <w:tcW w:w="645" w:type="dxa"/>
            <w:tcMar>
              <w:top w:w="0" w:type="dxa"/>
              <w:left w:w="0" w:type="dxa"/>
              <w:bottom w:w="0" w:type="dxa"/>
              <w:right w:w="0" w:type="dxa"/>
            </w:tcMar>
          </w:tcPr>
          <w:p w14:paraId="5E386CED" w14:textId="77777777" w:rsidR="26818857" w:rsidRPr="006668CA" w:rsidRDefault="26818857" w:rsidP="26818857">
            <w:pPr>
              <w:spacing w:line="240" w:lineRule="auto"/>
              <w:jc w:val="center"/>
              <w:rPr>
                <w:color w:val="201F1E"/>
                <w:sz w:val="20"/>
                <w:szCs w:val="20"/>
              </w:rPr>
            </w:pPr>
            <w:r w:rsidRPr="006668CA">
              <w:rPr>
                <w:color w:val="201F1E"/>
                <w:sz w:val="20"/>
                <w:szCs w:val="20"/>
              </w:rPr>
              <w:t>1.73</w:t>
            </w:r>
          </w:p>
        </w:tc>
        <w:tc>
          <w:tcPr>
            <w:tcW w:w="654" w:type="dxa"/>
            <w:tcMar>
              <w:top w:w="0" w:type="dxa"/>
              <w:left w:w="0" w:type="dxa"/>
              <w:bottom w:w="0" w:type="dxa"/>
              <w:right w:w="0" w:type="dxa"/>
            </w:tcMar>
          </w:tcPr>
          <w:p w14:paraId="6C6BD15C" w14:textId="77777777" w:rsidR="26818857" w:rsidRPr="006668CA" w:rsidRDefault="26818857" w:rsidP="26818857">
            <w:pPr>
              <w:spacing w:line="240" w:lineRule="auto"/>
              <w:jc w:val="center"/>
              <w:rPr>
                <w:color w:val="201F1E"/>
                <w:sz w:val="20"/>
                <w:szCs w:val="20"/>
              </w:rPr>
            </w:pPr>
            <w:r w:rsidRPr="006668CA">
              <w:rPr>
                <w:color w:val="201F1E"/>
                <w:sz w:val="20"/>
                <w:szCs w:val="20"/>
              </w:rPr>
              <w:t>1.12</w:t>
            </w:r>
          </w:p>
        </w:tc>
        <w:tc>
          <w:tcPr>
            <w:tcW w:w="716" w:type="dxa"/>
            <w:tcMar>
              <w:top w:w="0" w:type="dxa"/>
              <w:left w:w="0" w:type="dxa"/>
              <w:bottom w:w="0" w:type="dxa"/>
              <w:right w:w="0" w:type="dxa"/>
            </w:tcMar>
          </w:tcPr>
          <w:p w14:paraId="4DE24A2D"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6" w:type="dxa"/>
            <w:tcMar>
              <w:top w:w="0" w:type="dxa"/>
              <w:left w:w="0" w:type="dxa"/>
              <w:bottom w:w="0" w:type="dxa"/>
              <w:right w:w="0" w:type="dxa"/>
            </w:tcMar>
          </w:tcPr>
          <w:p w14:paraId="3026B858"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444ACA60"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086DCECB"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20" w:type="dxa"/>
            <w:tcMar>
              <w:top w:w="0" w:type="dxa"/>
              <w:left w:w="0" w:type="dxa"/>
              <w:bottom w:w="0" w:type="dxa"/>
              <w:right w:w="0" w:type="dxa"/>
            </w:tcMar>
          </w:tcPr>
          <w:p w14:paraId="282C6E9D"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2DF412B0"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c>
          <w:tcPr>
            <w:tcW w:w="762" w:type="dxa"/>
            <w:tcMar>
              <w:top w:w="0" w:type="dxa"/>
              <w:left w:w="0" w:type="dxa"/>
              <w:bottom w:w="0" w:type="dxa"/>
              <w:right w:w="0" w:type="dxa"/>
            </w:tcMar>
          </w:tcPr>
          <w:p w14:paraId="1001F1C6"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32" w:type="dxa"/>
            <w:tcMar>
              <w:top w:w="0" w:type="dxa"/>
              <w:left w:w="0" w:type="dxa"/>
              <w:bottom w:w="0" w:type="dxa"/>
              <w:right w:w="0" w:type="dxa"/>
            </w:tcMar>
          </w:tcPr>
          <w:p w14:paraId="3935626E"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77" w:type="dxa"/>
            <w:tcMar>
              <w:top w:w="0" w:type="dxa"/>
              <w:left w:w="0" w:type="dxa"/>
              <w:bottom w:w="0" w:type="dxa"/>
              <w:right w:w="0" w:type="dxa"/>
            </w:tcMar>
          </w:tcPr>
          <w:p w14:paraId="75A0CA94"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43DA3C9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8D897D3" w14:textId="77777777" w:rsidR="26818857" w:rsidRPr="006668CA" w:rsidRDefault="26818857" w:rsidP="26818857">
            <w:pPr>
              <w:spacing w:line="240" w:lineRule="auto"/>
              <w:rPr>
                <w:color w:val="201F1E"/>
                <w:sz w:val="20"/>
                <w:szCs w:val="20"/>
              </w:rPr>
            </w:pPr>
            <w:r w:rsidRPr="006668CA">
              <w:rPr>
                <w:color w:val="201F1E"/>
                <w:sz w:val="20"/>
                <w:szCs w:val="20"/>
              </w:rPr>
              <w:t>Brooks</w:t>
            </w:r>
          </w:p>
        </w:tc>
        <w:tc>
          <w:tcPr>
            <w:tcW w:w="645" w:type="dxa"/>
            <w:tcMar>
              <w:top w:w="0" w:type="dxa"/>
              <w:left w:w="0" w:type="dxa"/>
              <w:bottom w:w="0" w:type="dxa"/>
              <w:right w:w="0" w:type="dxa"/>
            </w:tcMar>
          </w:tcPr>
          <w:p w14:paraId="72142153" w14:textId="77777777" w:rsidR="26818857" w:rsidRPr="006668CA" w:rsidRDefault="26818857" w:rsidP="26818857">
            <w:pPr>
              <w:spacing w:line="240" w:lineRule="auto"/>
              <w:jc w:val="center"/>
              <w:rPr>
                <w:color w:val="201F1E"/>
                <w:sz w:val="20"/>
                <w:szCs w:val="20"/>
              </w:rPr>
            </w:pPr>
            <w:r w:rsidRPr="006668CA">
              <w:rPr>
                <w:color w:val="201F1E"/>
                <w:sz w:val="20"/>
                <w:szCs w:val="20"/>
              </w:rPr>
              <w:t>1.58</w:t>
            </w:r>
          </w:p>
        </w:tc>
        <w:tc>
          <w:tcPr>
            <w:tcW w:w="654" w:type="dxa"/>
            <w:tcMar>
              <w:top w:w="0" w:type="dxa"/>
              <w:left w:w="0" w:type="dxa"/>
              <w:bottom w:w="0" w:type="dxa"/>
              <w:right w:w="0" w:type="dxa"/>
            </w:tcMar>
          </w:tcPr>
          <w:p w14:paraId="29B5782D" w14:textId="77777777" w:rsidR="26818857" w:rsidRPr="006668CA" w:rsidRDefault="26818857" w:rsidP="26818857">
            <w:pPr>
              <w:spacing w:line="240" w:lineRule="auto"/>
              <w:jc w:val="center"/>
              <w:rPr>
                <w:color w:val="201F1E"/>
                <w:sz w:val="20"/>
                <w:szCs w:val="20"/>
              </w:rPr>
            </w:pPr>
            <w:r w:rsidRPr="006668CA">
              <w:rPr>
                <w:color w:val="201F1E"/>
                <w:sz w:val="20"/>
                <w:szCs w:val="20"/>
              </w:rPr>
              <w:t>1.07</w:t>
            </w:r>
          </w:p>
        </w:tc>
        <w:tc>
          <w:tcPr>
            <w:tcW w:w="716" w:type="dxa"/>
            <w:tcMar>
              <w:top w:w="0" w:type="dxa"/>
              <w:left w:w="0" w:type="dxa"/>
              <w:bottom w:w="0" w:type="dxa"/>
              <w:right w:w="0" w:type="dxa"/>
            </w:tcMar>
          </w:tcPr>
          <w:p w14:paraId="5AA84ED7"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6" w:type="dxa"/>
            <w:tcMar>
              <w:top w:w="0" w:type="dxa"/>
              <w:left w:w="0" w:type="dxa"/>
              <w:bottom w:w="0" w:type="dxa"/>
              <w:right w:w="0" w:type="dxa"/>
            </w:tcMar>
          </w:tcPr>
          <w:p w14:paraId="5F8899D7"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3FA3FD4B"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372AE98D"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tcMar>
              <w:top w:w="0" w:type="dxa"/>
              <w:left w:w="0" w:type="dxa"/>
              <w:bottom w:w="0" w:type="dxa"/>
              <w:right w:w="0" w:type="dxa"/>
            </w:tcMar>
          </w:tcPr>
          <w:p w14:paraId="478C177D"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6DE57B17"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15B3ED29"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32" w:type="dxa"/>
            <w:tcMar>
              <w:top w:w="0" w:type="dxa"/>
              <w:left w:w="0" w:type="dxa"/>
              <w:bottom w:w="0" w:type="dxa"/>
              <w:right w:w="0" w:type="dxa"/>
            </w:tcMar>
          </w:tcPr>
          <w:p w14:paraId="765653A9"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77" w:type="dxa"/>
            <w:tcMar>
              <w:top w:w="0" w:type="dxa"/>
              <w:left w:w="0" w:type="dxa"/>
              <w:bottom w:w="0" w:type="dxa"/>
              <w:right w:w="0" w:type="dxa"/>
            </w:tcMar>
          </w:tcPr>
          <w:p w14:paraId="6BB9C587" w14:textId="77777777" w:rsidR="26818857" w:rsidRPr="006668CA" w:rsidRDefault="26818857" w:rsidP="26818857">
            <w:pPr>
              <w:spacing w:line="240" w:lineRule="auto"/>
              <w:jc w:val="center"/>
              <w:rPr>
                <w:color w:val="201F1E"/>
                <w:sz w:val="20"/>
                <w:szCs w:val="20"/>
              </w:rPr>
            </w:pPr>
            <w:r w:rsidRPr="006668CA">
              <w:rPr>
                <w:color w:val="201F1E"/>
                <w:sz w:val="20"/>
                <w:szCs w:val="20"/>
              </w:rPr>
              <w:t>0.32</w:t>
            </w:r>
          </w:p>
        </w:tc>
      </w:tr>
      <w:tr w:rsidR="26818857" w:rsidRPr="006668CA" w14:paraId="0229BF9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9870B55" w14:textId="77777777" w:rsidR="26818857" w:rsidRPr="006668CA" w:rsidRDefault="26818857" w:rsidP="26818857">
            <w:pPr>
              <w:spacing w:line="240" w:lineRule="auto"/>
              <w:rPr>
                <w:color w:val="201F1E"/>
                <w:sz w:val="20"/>
                <w:szCs w:val="20"/>
              </w:rPr>
            </w:pPr>
            <w:r w:rsidRPr="006668CA">
              <w:rPr>
                <w:color w:val="201F1E"/>
                <w:sz w:val="20"/>
                <w:szCs w:val="20"/>
              </w:rPr>
              <w:t>Bryan</w:t>
            </w:r>
          </w:p>
        </w:tc>
        <w:tc>
          <w:tcPr>
            <w:tcW w:w="645" w:type="dxa"/>
            <w:tcMar>
              <w:top w:w="0" w:type="dxa"/>
              <w:left w:w="0" w:type="dxa"/>
              <w:bottom w:w="0" w:type="dxa"/>
              <w:right w:w="0" w:type="dxa"/>
            </w:tcMar>
          </w:tcPr>
          <w:p w14:paraId="54C8B66E" w14:textId="77777777" w:rsidR="26818857" w:rsidRPr="006668CA" w:rsidRDefault="26818857" w:rsidP="26818857">
            <w:pPr>
              <w:spacing w:line="240" w:lineRule="auto"/>
              <w:jc w:val="center"/>
              <w:rPr>
                <w:color w:val="201F1E"/>
                <w:sz w:val="20"/>
                <w:szCs w:val="20"/>
              </w:rPr>
            </w:pPr>
            <w:r w:rsidRPr="006668CA">
              <w:rPr>
                <w:color w:val="201F1E"/>
                <w:sz w:val="20"/>
                <w:szCs w:val="20"/>
              </w:rPr>
              <w:t>1.90</w:t>
            </w:r>
          </w:p>
        </w:tc>
        <w:tc>
          <w:tcPr>
            <w:tcW w:w="654" w:type="dxa"/>
            <w:tcMar>
              <w:top w:w="0" w:type="dxa"/>
              <w:left w:w="0" w:type="dxa"/>
              <w:bottom w:w="0" w:type="dxa"/>
              <w:right w:w="0" w:type="dxa"/>
            </w:tcMar>
          </w:tcPr>
          <w:p w14:paraId="06B814FF"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7B1DF785"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6" w:type="dxa"/>
            <w:tcMar>
              <w:top w:w="0" w:type="dxa"/>
              <w:left w:w="0" w:type="dxa"/>
              <w:bottom w:w="0" w:type="dxa"/>
              <w:right w:w="0" w:type="dxa"/>
            </w:tcMar>
          </w:tcPr>
          <w:p w14:paraId="2FCD69FC"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59FDEF8F"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44BDE2C1"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tcMar>
              <w:top w:w="0" w:type="dxa"/>
              <w:left w:w="0" w:type="dxa"/>
              <w:bottom w:w="0" w:type="dxa"/>
              <w:right w:w="0" w:type="dxa"/>
            </w:tcMar>
          </w:tcPr>
          <w:p w14:paraId="66A37C0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tcMar>
              <w:top w:w="0" w:type="dxa"/>
              <w:left w:w="0" w:type="dxa"/>
              <w:bottom w:w="0" w:type="dxa"/>
              <w:right w:w="0" w:type="dxa"/>
            </w:tcMar>
          </w:tcPr>
          <w:p w14:paraId="35EFB56F"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62" w:type="dxa"/>
            <w:tcMar>
              <w:top w:w="0" w:type="dxa"/>
              <w:left w:w="0" w:type="dxa"/>
              <w:bottom w:w="0" w:type="dxa"/>
              <w:right w:w="0" w:type="dxa"/>
            </w:tcMar>
          </w:tcPr>
          <w:p w14:paraId="70CFF533"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32" w:type="dxa"/>
            <w:tcMar>
              <w:top w:w="0" w:type="dxa"/>
              <w:left w:w="0" w:type="dxa"/>
              <w:bottom w:w="0" w:type="dxa"/>
              <w:right w:w="0" w:type="dxa"/>
            </w:tcMar>
          </w:tcPr>
          <w:p w14:paraId="2EC0EB4E"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16407D1B"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0388939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2AF853E" w14:textId="77777777" w:rsidR="26818857" w:rsidRPr="006668CA" w:rsidRDefault="26818857" w:rsidP="26818857">
            <w:pPr>
              <w:spacing w:line="240" w:lineRule="auto"/>
              <w:rPr>
                <w:color w:val="201F1E"/>
                <w:sz w:val="20"/>
                <w:szCs w:val="20"/>
              </w:rPr>
            </w:pPr>
            <w:r w:rsidRPr="006668CA">
              <w:rPr>
                <w:color w:val="201F1E"/>
                <w:sz w:val="20"/>
                <w:szCs w:val="20"/>
              </w:rPr>
              <w:t>Bulloch</w:t>
            </w:r>
          </w:p>
        </w:tc>
        <w:tc>
          <w:tcPr>
            <w:tcW w:w="645" w:type="dxa"/>
            <w:shd w:val="clear" w:color="auto" w:fill="D6E3BC" w:themeFill="accent3" w:themeFillTint="66"/>
            <w:tcMar>
              <w:top w:w="0" w:type="dxa"/>
              <w:left w:w="0" w:type="dxa"/>
              <w:bottom w:w="0" w:type="dxa"/>
              <w:right w:w="0" w:type="dxa"/>
            </w:tcMar>
          </w:tcPr>
          <w:p w14:paraId="361F882E" w14:textId="77777777" w:rsidR="26818857" w:rsidRPr="006668CA" w:rsidRDefault="26818857" w:rsidP="26818857">
            <w:pPr>
              <w:spacing w:line="240" w:lineRule="auto"/>
              <w:jc w:val="center"/>
              <w:rPr>
                <w:color w:val="201F1E"/>
                <w:sz w:val="20"/>
                <w:szCs w:val="20"/>
              </w:rPr>
            </w:pPr>
            <w:r w:rsidRPr="006668CA">
              <w:rPr>
                <w:color w:val="201F1E"/>
                <w:sz w:val="20"/>
                <w:szCs w:val="20"/>
              </w:rPr>
              <w:t>1.73</w:t>
            </w:r>
          </w:p>
        </w:tc>
        <w:tc>
          <w:tcPr>
            <w:tcW w:w="654" w:type="dxa"/>
            <w:shd w:val="clear" w:color="auto" w:fill="D6E3BC" w:themeFill="accent3" w:themeFillTint="66"/>
            <w:tcMar>
              <w:top w:w="0" w:type="dxa"/>
              <w:left w:w="0" w:type="dxa"/>
              <w:bottom w:w="0" w:type="dxa"/>
              <w:right w:w="0" w:type="dxa"/>
            </w:tcMar>
          </w:tcPr>
          <w:p w14:paraId="5D751232" w14:textId="77777777" w:rsidR="26818857" w:rsidRPr="006668CA" w:rsidRDefault="26818857" w:rsidP="26818857">
            <w:pPr>
              <w:spacing w:line="240" w:lineRule="auto"/>
              <w:jc w:val="center"/>
              <w:rPr>
                <w:color w:val="201F1E"/>
                <w:sz w:val="20"/>
                <w:szCs w:val="20"/>
              </w:rPr>
            </w:pPr>
            <w:r w:rsidRPr="006668CA">
              <w:rPr>
                <w:color w:val="201F1E"/>
                <w:sz w:val="20"/>
                <w:szCs w:val="20"/>
              </w:rPr>
              <w:t>1.25</w:t>
            </w:r>
          </w:p>
        </w:tc>
        <w:tc>
          <w:tcPr>
            <w:tcW w:w="716" w:type="dxa"/>
            <w:shd w:val="clear" w:color="auto" w:fill="D6E3BC" w:themeFill="accent3" w:themeFillTint="66"/>
            <w:tcMar>
              <w:top w:w="0" w:type="dxa"/>
              <w:left w:w="0" w:type="dxa"/>
              <w:bottom w:w="0" w:type="dxa"/>
              <w:right w:w="0" w:type="dxa"/>
            </w:tcMar>
          </w:tcPr>
          <w:p w14:paraId="07AD922D"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shd w:val="clear" w:color="auto" w:fill="D6E3BC" w:themeFill="accent3" w:themeFillTint="66"/>
            <w:tcMar>
              <w:top w:w="0" w:type="dxa"/>
              <w:left w:w="0" w:type="dxa"/>
              <w:bottom w:w="0" w:type="dxa"/>
              <w:right w:w="0" w:type="dxa"/>
            </w:tcMar>
          </w:tcPr>
          <w:p w14:paraId="73F2E924"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shd w:val="clear" w:color="auto" w:fill="D6E3BC" w:themeFill="accent3" w:themeFillTint="66"/>
            <w:tcMar>
              <w:top w:w="0" w:type="dxa"/>
              <w:left w:w="0" w:type="dxa"/>
              <w:bottom w:w="0" w:type="dxa"/>
              <w:right w:w="0" w:type="dxa"/>
            </w:tcMar>
          </w:tcPr>
          <w:p w14:paraId="1D42FC99"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6192C823"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20" w:type="dxa"/>
            <w:shd w:val="clear" w:color="auto" w:fill="D6E3BC" w:themeFill="accent3" w:themeFillTint="66"/>
            <w:tcMar>
              <w:top w:w="0" w:type="dxa"/>
              <w:left w:w="0" w:type="dxa"/>
              <w:bottom w:w="0" w:type="dxa"/>
              <w:right w:w="0" w:type="dxa"/>
            </w:tcMar>
          </w:tcPr>
          <w:p w14:paraId="7C53E5E2"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62" w:type="dxa"/>
            <w:shd w:val="clear" w:color="auto" w:fill="D6E3BC" w:themeFill="accent3" w:themeFillTint="66"/>
            <w:tcMar>
              <w:top w:w="0" w:type="dxa"/>
              <w:left w:w="0" w:type="dxa"/>
              <w:bottom w:w="0" w:type="dxa"/>
              <w:right w:w="0" w:type="dxa"/>
            </w:tcMar>
          </w:tcPr>
          <w:p w14:paraId="51423B79"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shd w:val="clear" w:color="auto" w:fill="D6E3BC" w:themeFill="accent3" w:themeFillTint="66"/>
            <w:tcMar>
              <w:top w:w="0" w:type="dxa"/>
              <w:left w:w="0" w:type="dxa"/>
              <w:bottom w:w="0" w:type="dxa"/>
              <w:right w:w="0" w:type="dxa"/>
            </w:tcMar>
          </w:tcPr>
          <w:p w14:paraId="1E44077E"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shd w:val="clear" w:color="auto" w:fill="D6E3BC" w:themeFill="accent3" w:themeFillTint="66"/>
            <w:tcMar>
              <w:top w:w="0" w:type="dxa"/>
              <w:left w:w="0" w:type="dxa"/>
              <w:bottom w:w="0" w:type="dxa"/>
              <w:right w:w="0" w:type="dxa"/>
            </w:tcMar>
          </w:tcPr>
          <w:p w14:paraId="2A9F6A44"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shd w:val="clear" w:color="auto" w:fill="D6E3BC" w:themeFill="accent3" w:themeFillTint="66"/>
            <w:tcMar>
              <w:top w:w="0" w:type="dxa"/>
              <w:left w:w="0" w:type="dxa"/>
              <w:bottom w:w="0" w:type="dxa"/>
              <w:right w:w="0" w:type="dxa"/>
            </w:tcMar>
          </w:tcPr>
          <w:p w14:paraId="6251E595"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7D0C3A1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3E3E6FF" w14:textId="77777777" w:rsidR="26818857" w:rsidRPr="006668CA" w:rsidRDefault="26818857" w:rsidP="26818857">
            <w:pPr>
              <w:spacing w:line="240" w:lineRule="auto"/>
              <w:rPr>
                <w:color w:val="201F1E"/>
                <w:sz w:val="20"/>
                <w:szCs w:val="20"/>
              </w:rPr>
            </w:pPr>
            <w:r w:rsidRPr="006668CA">
              <w:rPr>
                <w:color w:val="201F1E"/>
                <w:sz w:val="20"/>
                <w:szCs w:val="20"/>
              </w:rPr>
              <w:t>Burke</w:t>
            </w:r>
          </w:p>
        </w:tc>
        <w:tc>
          <w:tcPr>
            <w:tcW w:w="645" w:type="dxa"/>
            <w:tcMar>
              <w:top w:w="0" w:type="dxa"/>
              <w:left w:w="0" w:type="dxa"/>
              <w:bottom w:w="0" w:type="dxa"/>
              <w:right w:w="0" w:type="dxa"/>
            </w:tcMar>
          </w:tcPr>
          <w:p w14:paraId="098D3D95" w14:textId="77777777" w:rsidR="26818857" w:rsidRPr="006668CA" w:rsidRDefault="26818857" w:rsidP="26818857">
            <w:pPr>
              <w:spacing w:line="240" w:lineRule="auto"/>
              <w:jc w:val="center"/>
              <w:rPr>
                <w:color w:val="201F1E"/>
                <w:sz w:val="20"/>
                <w:szCs w:val="20"/>
              </w:rPr>
            </w:pPr>
            <w:r w:rsidRPr="006668CA">
              <w:rPr>
                <w:color w:val="201F1E"/>
                <w:sz w:val="20"/>
                <w:szCs w:val="20"/>
              </w:rPr>
              <w:t>1.85</w:t>
            </w:r>
          </w:p>
        </w:tc>
        <w:tc>
          <w:tcPr>
            <w:tcW w:w="654" w:type="dxa"/>
            <w:tcMar>
              <w:top w:w="0" w:type="dxa"/>
              <w:left w:w="0" w:type="dxa"/>
              <w:bottom w:w="0" w:type="dxa"/>
              <w:right w:w="0" w:type="dxa"/>
            </w:tcMar>
          </w:tcPr>
          <w:p w14:paraId="3CEC9481" w14:textId="77777777" w:rsidR="26818857" w:rsidRPr="006668CA" w:rsidRDefault="26818857" w:rsidP="26818857">
            <w:pPr>
              <w:spacing w:line="240" w:lineRule="auto"/>
              <w:jc w:val="center"/>
              <w:rPr>
                <w:color w:val="201F1E"/>
                <w:sz w:val="20"/>
                <w:szCs w:val="20"/>
              </w:rPr>
            </w:pPr>
            <w:r w:rsidRPr="006668CA">
              <w:rPr>
                <w:color w:val="201F1E"/>
                <w:sz w:val="20"/>
                <w:szCs w:val="20"/>
              </w:rPr>
              <w:t>1.19</w:t>
            </w:r>
          </w:p>
        </w:tc>
        <w:tc>
          <w:tcPr>
            <w:tcW w:w="716" w:type="dxa"/>
            <w:tcMar>
              <w:top w:w="0" w:type="dxa"/>
              <w:left w:w="0" w:type="dxa"/>
              <w:bottom w:w="0" w:type="dxa"/>
              <w:right w:w="0" w:type="dxa"/>
            </w:tcMar>
          </w:tcPr>
          <w:p w14:paraId="4974AE50"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tcMar>
              <w:top w:w="0" w:type="dxa"/>
              <w:left w:w="0" w:type="dxa"/>
              <w:bottom w:w="0" w:type="dxa"/>
              <w:right w:w="0" w:type="dxa"/>
            </w:tcMar>
          </w:tcPr>
          <w:p w14:paraId="7935B838"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1D73CFB9"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4CEBE3F4"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tcMar>
              <w:top w:w="0" w:type="dxa"/>
              <w:left w:w="0" w:type="dxa"/>
              <w:bottom w:w="0" w:type="dxa"/>
              <w:right w:w="0" w:type="dxa"/>
            </w:tcMar>
          </w:tcPr>
          <w:p w14:paraId="07207F3E"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tcMar>
              <w:top w:w="0" w:type="dxa"/>
              <w:left w:w="0" w:type="dxa"/>
              <w:bottom w:w="0" w:type="dxa"/>
              <w:right w:w="0" w:type="dxa"/>
            </w:tcMar>
          </w:tcPr>
          <w:p w14:paraId="592333BB"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616E5218"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tcMar>
              <w:top w:w="0" w:type="dxa"/>
              <w:left w:w="0" w:type="dxa"/>
              <w:bottom w:w="0" w:type="dxa"/>
              <w:right w:w="0" w:type="dxa"/>
            </w:tcMar>
          </w:tcPr>
          <w:p w14:paraId="51266818"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77" w:type="dxa"/>
            <w:tcMar>
              <w:top w:w="0" w:type="dxa"/>
              <w:left w:w="0" w:type="dxa"/>
              <w:bottom w:w="0" w:type="dxa"/>
              <w:right w:w="0" w:type="dxa"/>
            </w:tcMar>
          </w:tcPr>
          <w:p w14:paraId="05A65831"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6D07546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90FC0E7" w14:textId="77777777" w:rsidR="26818857" w:rsidRPr="006668CA" w:rsidRDefault="26818857" w:rsidP="26818857">
            <w:pPr>
              <w:spacing w:line="240" w:lineRule="auto"/>
              <w:rPr>
                <w:color w:val="201F1E"/>
                <w:sz w:val="20"/>
                <w:szCs w:val="20"/>
              </w:rPr>
            </w:pPr>
            <w:r w:rsidRPr="006668CA">
              <w:rPr>
                <w:color w:val="201F1E"/>
                <w:sz w:val="20"/>
                <w:szCs w:val="20"/>
              </w:rPr>
              <w:t>Butts</w:t>
            </w:r>
          </w:p>
        </w:tc>
        <w:tc>
          <w:tcPr>
            <w:tcW w:w="645" w:type="dxa"/>
            <w:tcMar>
              <w:top w:w="0" w:type="dxa"/>
              <w:left w:w="0" w:type="dxa"/>
              <w:bottom w:w="0" w:type="dxa"/>
              <w:right w:w="0" w:type="dxa"/>
            </w:tcMar>
          </w:tcPr>
          <w:p w14:paraId="2D009B4B" w14:textId="77777777" w:rsidR="26818857" w:rsidRPr="006668CA" w:rsidRDefault="26818857" w:rsidP="26818857">
            <w:pPr>
              <w:spacing w:line="240" w:lineRule="auto"/>
              <w:jc w:val="center"/>
              <w:rPr>
                <w:color w:val="201F1E"/>
                <w:sz w:val="20"/>
                <w:szCs w:val="20"/>
              </w:rPr>
            </w:pPr>
            <w:r w:rsidRPr="006668CA">
              <w:rPr>
                <w:color w:val="201F1E"/>
                <w:sz w:val="20"/>
                <w:szCs w:val="20"/>
              </w:rPr>
              <w:t>2.01</w:t>
            </w:r>
          </w:p>
        </w:tc>
        <w:tc>
          <w:tcPr>
            <w:tcW w:w="654" w:type="dxa"/>
            <w:tcMar>
              <w:top w:w="0" w:type="dxa"/>
              <w:left w:w="0" w:type="dxa"/>
              <w:bottom w:w="0" w:type="dxa"/>
              <w:right w:w="0" w:type="dxa"/>
            </w:tcMar>
          </w:tcPr>
          <w:p w14:paraId="6C523ABC" w14:textId="77777777" w:rsidR="26818857" w:rsidRPr="006668CA" w:rsidRDefault="26818857" w:rsidP="26818857">
            <w:pPr>
              <w:spacing w:line="240" w:lineRule="auto"/>
              <w:jc w:val="center"/>
              <w:rPr>
                <w:color w:val="201F1E"/>
                <w:sz w:val="20"/>
                <w:szCs w:val="20"/>
              </w:rPr>
            </w:pPr>
            <w:r w:rsidRPr="006668CA">
              <w:rPr>
                <w:color w:val="201F1E"/>
                <w:sz w:val="20"/>
                <w:szCs w:val="20"/>
              </w:rPr>
              <w:t>1.49</w:t>
            </w:r>
          </w:p>
        </w:tc>
        <w:tc>
          <w:tcPr>
            <w:tcW w:w="716" w:type="dxa"/>
            <w:tcMar>
              <w:top w:w="0" w:type="dxa"/>
              <w:left w:w="0" w:type="dxa"/>
              <w:bottom w:w="0" w:type="dxa"/>
              <w:right w:w="0" w:type="dxa"/>
            </w:tcMar>
          </w:tcPr>
          <w:p w14:paraId="18206D02" w14:textId="77777777" w:rsidR="26818857" w:rsidRPr="006668CA" w:rsidRDefault="26818857" w:rsidP="26818857">
            <w:pPr>
              <w:spacing w:line="240" w:lineRule="auto"/>
              <w:jc w:val="center"/>
              <w:rPr>
                <w:color w:val="201F1E"/>
                <w:sz w:val="20"/>
                <w:szCs w:val="20"/>
              </w:rPr>
            </w:pPr>
            <w:r w:rsidRPr="006668CA">
              <w:rPr>
                <w:color w:val="201F1E"/>
                <w:sz w:val="20"/>
                <w:szCs w:val="20"/>
              </w:rPr>
              <w:t>0.95</w:t>
            </w:r>
          </w:p>
        </w:tc>
        <w:tc>
          <w:tcPr>
            <w:tcW w:w="716" w:type="dxa"/>
            <w:tcMar>
              <w:top w:w="0" w:type="dxa"/>
              <w:left w:w="0" w:type="dxa"/>
              <w:bottom w:w="0" w:type="dxa"/>
              <w:right w:w="0" w:type="dxa"/>
            </w:tcMar>
          </w:tcPr>
          <w:p w14:paraId="7BC91696"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7" w:type="dxa"/>
            <w:tcMar>
              <w:top w:w="0" w:type="dxa"/>
              <w:left w:w="0" w:type="dxa"/>
              <w:bottom w:w="0" w:type="dxa"/>
              <w:right w:w="0" w:type="dxa"/>
            </w:tcMar>
          </w:tcPr>
          <w:p w14:paraId="2675DB8A"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17" w:type="dxa"/>
            <w:tcMar>
              <w:top w:w="0" w:type="dxa"/>
              <w:left w:w="0" w:type="dxa"/>
              <w:bottom w:w="0" w:type="dxa"/>
              <w:right w:w="0" w:type="dxa"/>
            </w:tcMar>
          </w:tcPr>
          <w:p w14:paraId="5495D0F1"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5BB8D1D3"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62" w:type="dxa"/>
            <w:tcMar>
              <w:top w:w="0" w:type="dxa"/>
              <w:left w:w="0" w:type="dxa"/>
              <w:bottom w:w="0" w:type="dxa"/>
              <w:right w:w="0" w:type="dxa"/>
            </w:tcMar>
          </w:tcPr>
          <w:p w14:paraId="7DC5B1AA"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tcMar>
              <w:top w:w="0" w:type="dxa"/>
              <w:left w:w="0" w:type="dxa"/>
              <w:bottom w:w="0" w:type="dxa"/>
              <w:right w:w="0" w:type="dxa"/>
            </w:tcMar>
          </w:tcPr>
          <w:p w14:paraId="6B687E14"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tcMar>
              <w:top w:w="0" w:type="dxa"/>
              <w:left w:w="0" w:type="dxa"/>
              <w:bottom w:w="0" w:type="dxa"/>
              <w:right w:w="0" w:type="dxa"/>
            </w:tcMar>
          </w:tcPr>
          <w:p w14:paraId="1EFB393F"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77" w:type="dxa"/>
            <w:tcMar>
              <w:top w:w="0" w:type="dxa"/>
              <w:left w:w="0" w:type="dxa"/>
              <w:bottom w:w="0" w:type="dxa"/>
              <w:right w:w="0" w:type="dxa"/>
            </w:tcMar>
          </w:tcPr>
          <w:p w14:paraId="34798E8A"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265C843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7DF0C7C" w14:textId="77777777" w:rsidR="26818857" w:rsidRPr="006668CA" w:rsidRDefault="26818857" w:rsidP="26818857">
            <w:pPr>
              <w:spacing w:line="240" w:lineRule="auto"/>
              <w:rPr>
                <w:color w:val="201F1E"/>
                <w:sz w:val="20"/>
                <w:szCs w:val="20"/>
              </w:rPr>
            </w:pPr>
            <w:r w:rsidRPr="006668CA">
              <w:rPr>
                <w:color w:val="201F1E"/>
                <w:sz w:val="20"/>
                <w:szCs w:val="20"/>
              </w:rPr>
              <w:t>Calhoun</w:t>
            </w:r>
          </w:p>
        </w:tc>
        <w:tc>
          <w:tcPr>
            <w:tcW w:w="645" w:type="dxa"/>
            <w:tcMar>
              <w:top w:w="0" w:type="dxa"/>
              <w:left w:w="0" w:type="dxa"/>
              <w:bottom w:w="0" w:type="dxa"/>
              <w:right w:w="0" w:type="dxa"/>
            </w:tcMar>
          </w:tcPr>
          <w:p w14:paraId="2682E25E" w14:textId="77777777" w:rsidR="26818857" w:rsidRPr="006668CA" w:rsidRDefault="26818857" w:rsidP="26818857">
            <w:pPr>
              <w:spacing w:line="240" w:lineRule="auto"/>
              <w:jc w:val="center"/>
              <w:rPr>
                <w:color w:val="201F1E"/>
                <w:sz w:val="20"/>
                <w:szCs w:val="20"/>
              </w:rPr>
            </w:pPr>
            <w:r w:rsidRPr="006668CA">
              <w:rPr>
                <w:color w:val="201F1E"/>
                <w:sz w:val="20"/>
                <w:szCs w:val="20"/>
              </w:rPr>
              <w:t>1.54</w:t>
            </w:r>
          </w:p>
        </w:tc>
        <w:tc>
          <w:tcPr>
            <w:tcW w:w="654" w:type="dxa"/>
            <w:tcMar>
              <w:top w:w="0" w:type="dxa"/>
              <w:left w:w="0" w:type="dxa"/>
              <w:bottom w:w="0" w:type="dxa"/>
              <w:right w:w="0" w:type="dxa"/>
            </w:tcMar>
          </w:tcPr>
          <w:p w14:paraId="7C949C84" w14:textId="77777777" w:rsidR="26818857" w:rsidRPr="006668CA" w:rsidRDefault="26818857" w:rsidP="26818857">
            <w:pPr>
              <w:spacing w:line="240" w:lineRule="auto"/>
              <w:jc w:val="center"/>
              <w:rPr>
                <w:color w:val="201F1E"/>
                <w:sz w:val="20"/>
                <w:szCs w:val="20"/>
              </w:rPr>
            </w:pPr>
            <w:r w:rsidRPr="006668CA">
              <w:rPr>
                <w:color w:val="201F1E"/>
                <w:sz w:val="20"/>
                <w:szCs w:val="20"/>
              </w:rPr>
              <w:t>0.95</w:t>
            </w:r>
          </w:p>
        </w:tc>
        <w:tc>
          <w:tcPr>
            <w:tcW w:w="716" w:type="dxa"/>
            <w:tcMar>
              <w:top w:w="0" w:type="dxa"/>
              <w:left w:w="0" w:type="dxa"/>
              <w:bottom w:w="0" w:type="dxa"/>
              <w:right w:w="0" w:type="dxa"/>
            </w:tcMar>
          </w:tcPr>
          <w:p w14:paraId="05A0F3E6"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16DF5519"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tcMar>
              <w:top w:w="0" w:type="dxa"/>
              <w:left w:w="0" w:type="dxa"/>
              <w:bottom w:w="0" w:type="dxa"/>
              <w:right w:w="0" w:type="dxa"/>
            </w:tcMar>
          </w:tcPr>
          <w:p w14:paraId="6B26307F"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c>
          <w:tcPr>
            <w:tcW w:w="717" w:type="dxa"/>
            <w:tcMar>
              <w:top w:w="0" w:type="dxa"/>
              <w:left w:w="0" w:type="dxa"/>
              <w:bottom w:w="0" w:type="dxa"/>
              <w:right w:w="0" w:type="dxa"/>
            </w:tcMar>
          </w:tcPr>
          <w:p w14:paraId="39CCEADD"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20" w:type="dxa"/>
            <w:tcMar>
              <w:top w:w="0" w:type="dxa"/>
              <w:left w:w="0" w:type="dxa"/>
              <w:bottom w:w="0" w:type="dxa"/>
              <w:right w:w="0" w:type="dxa"/>
            </w:tcMar>
          </w:tcPr>
          <w:p w14:paraId="403182DD"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tcMar>
              <w:top w:w="0" w:type="dxa"/>
              <w:left w:w="0" w:type="dxa"/>
              <w:bottom w:w="0" w:type="dxa"/>
              <w:right w:w="0" w:type="dxa"/>
            </w:tcMar>
          </w:tcPr>
          <w:p w14:paraId="4DCC68B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12ACBA8B"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7B8D9467"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77" w:type="dxa"/>
            <w:tcMar>
              <w:top w:w="0" w:type="dxa"/>
              <w:left w:w="0" w:type="dxa"/>
              <w:bottom w:w="0" w:type="dxa"/>
              <w:right w:w="0" w:type="dxa"/>
            </w:tcMar>
          </w:tcPr>
          <w:p w14:paraId="68EACDD3"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r>
      <w:tr w:rsidR="26818857" w:rsidRPr="006668CA" w14:paraId="67CCC61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8F34ACD" w14:textId="77777777" w:rsidR="26818857" w:rsidRPr="006668CA" w:rsidRDefault="26818857" w:rsidP="26818857">
            <w:pPr>
              <w:spacing w:line="240" w:lineRule="auto"/>
              <w:rPr>
                <w:color w:val="201F1E"/>
                <w:sz w:val="20"/>
                <w:szCs w:val="20"/>
              </w:rPr>
            </w:pPr>
            <w:r w:rsidRPr="006668CA">
              <w:rPr>
                <w:color w:val="201F1E"/>
                <w:sz w:val="20"/>
                <w:szCs w:val="20"/>
              </w:rPr>
              <w:t>Camden</w:t>
            </w:r>
          </w:p>
        </w:tc>
        <w:tc>
          <w:tcPr>
            <w:tcW w:w="645" w:type="dxa"/>
            <w:tcMar>
              <w:top w:w="0" w:type="dxa"/>
              <w:left w:w="0" w:type="dxa"/>
              <w:bottom w:w="0" w:type="dxa"/>
              <w:right w:w="0" w:type="dxa"/>
            </w:tcMar>
          </w:tcPr>
          <w:p w14:paraId="58E5A40F" w14:textId="77777777" w:rsidR="26818857" w:rsidRPr="006668CA" w:rsidRDefault="26818857" w:rsidP="26818857">
            <w:pPr>
              <w:spacing w:line="240" w:lineRule="auto"/>
              <w:jc w:val="center"/>
              <w:rPr>
                <w:color w:val="201F1E"/>
                <w:sz w:val="20"/>
                <w:szCs w:val="20"/>
              </w:rPr>
            </w:pPr>
            <w:r w:rsidRPr="006668CA">
              <w:rPr>
                <w:color w:val="201F1E"/>
                <w:sz w:val="20"/>
                <w:szCs w:val="20"/>
              </w:rPr>
              <w:t>1.53</w:t>
            </w:r>
          </w:p>
        </w:tc>
        <w:tc>
          <w:tcPr>
            <w:tcW w:w="654" w:type="dxa"/>
            <w:tcMar>
              <w:top w:w="0" w:type="dxa"/>
              <w:left w:w="0" w:type="dxa"/>
              <w:bottom w:w="0" w:type="dxa"/>
              <w:right w:w="0" w:type="dxa"/>
            </w:tcMar>
          </w:tcPr>
          <w:p w14:paraId="5AFB11BE"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2258B473"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16" w:type="dxa"/>
            <w:tcMar>
              <w:top w:w="0" w:type="dxa"/>
              <w:left w:w="0" w:type="dxa"/>
              <w:bottom w:w="0" w:type="dxa"/>
              <w:right w:w="0" w:type="dxa"/>
            </w:tcMar>
          </w:tcPr>
          <w:p w14:paraId="0E14AE4E"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18E56532"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tcMar>
              <w:top w:w="0" w:type="dxa"/>
              <w:left w:w="0" w:type="dxa"/>
              <w:bottom w:w="0" w:type="dxa"/>
              <w:right w:w="0" w:type="dxa"/>
            </w:tcMar>
          </w:tcPr>
          <w:p w14:paraId="60C41A66"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tcMar>
              <w:top w:w="0" w:type="dxa"/>
              <w:left w:w="0" w:type="dxa"/>
              <w:bottom w:w="0" w:type="dxa"/>
              <w:right w:w="0" w:type="dxa"/>
            </w:tcMar>
          </w:tcPr>
          <w:p w14:paraId="6894574E"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tcMar>
              <w:top w:w="0" w:type="dxa"/>
              <w:left w:w="0" w:type="dxa"/>
              <w:bottom w:w="0" w:type="dxa"/>
              <w:right w:w="0" w:type="dxa"/>
            </w:tcMar>
          </w:tcPr>
          <w:p w14:paraId="44EA7C62"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tcMar>
              <w:top w:w="0" w:type="dxa"/>
              <w:left w:w="0" w:type="dxa"/>
              <w:bottom w:w="0" w:type="dxa"/>
              <w:right w:w="0" w:type="dxa"/>
            </w:tcMar>
          </w:tcPr>
          <w:p w14:paraId="6F65501A"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547AC507"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77" w:type="dxa"/>
            <w:tcMar>
              <w:top w:w="0" w:type="dxa"/>
              <w:left w:w="0" w:type="dxa"/>
              <w:bottom w:w="0" w:type="dxa"/>
              <w:right w:w="0" w:type="dxa"/>
            </w:tcMar>
          </w:tcPr>
          <w:p w14:paraId="53590F86"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707F401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A6062B0" w14:textId="77777777" w:rsidR="26818857" w:rsidRPr="006668CA" w:rsidRDefault="26818857" w:rsidP="26818857">
            <w:pPr>
              <w:spacing w:line="240" w:lineRule="auto"/>
              <w:rPr>
                <w:color w:val="201F1E"/>
                <w:sz w:val="20"/>
                <w:szCs w:val="20"/>
              </w:rPr>
            </w:pPr>
            <w:r w:rsidRPr="006668CA">
              <w:rPr>
                <w:color w:val="201F1E"/>
                <w:sz w:val="20"/>
                <w:szCs w:val="20"/>
              </w:rPr>
              <w:t>Candler</w:t>
            </w:r>
          </w:p>
        </w:tc>
        <w:tc>
          <w:tcPr>
            <w:tcW w:w="645" w:type="dxa"/>
            <w:tcMar>
              <w:top w:w="0" w:type="dxa"/>
              <w:left w:w="0" w:type="dxa"/>
              <w:bottom w:w="0" w:type="dxa"/>
              <w:right w:w="0" w:type="dxa"/>
            </w:tcMar>
          </w:tcPr>
          <w:p w14:paraId="53A3753E" w14:textId="77777777" w:rsidR="26818857" w:rsidRPr="006668CA" w:rsidRDefault="26818857" w:rsidP="26818857">
            <w:pPr>
              <w:spacing w:line="240" w:lineRule="auto"/>
              <w:jc w:val="center"/>
              <w:rPr>
                <w:color w:val="201F1E"/>
                <w:sz w:val="20"/>
                <w:szCs w:val="20"/>
              </w:rPr>
            </w:pPr>
            <w:r w:rsidRPr="006668CA">
              <w:rPr>
                <w:color w:val="201F1E"/>
                <w:sz w:val="20"/>
                <w:szCs w:val="20"/>
              </w:rPr>
              <w:t>1.71</w:t>
            </w:r>
          </w:p>
        </w:tc>
        <w:tc>
          <w:tcPr>
            <w:tcW w:w="654" w:type="dxa"/>
            <w:tcMar>
              <w:top w:w="0" w:type="dxa"/>
              <w:left w:w="0" w:type="dxa"/>
              <w:bottom w:w="0" w:type="dxa"/>
              <w:right w:w="0" w:type="dxa"/>
            </w:tcMar>
          </w:tcPr>
          <w:p w14:paraId="50CB56AC" w14:textId="77777777" w:rsidR="26818857" w:rsidRPr="006668CA" w:rsidRDefault="26818857" w:rsidP="26818857">
            <w:pPr>
              <w:spacing w:line="240" w:lineRule="auto"/>
              <w:jc w:val="center"/>
              <w:rPr>
                <w:color w:val="201F1E"/>
                <w:sz w:val="20"/>
                <w:szCs w:val="20"/>
              </w:rPr>
            </w:pPr>
            <w:r w:rsidRPr="006668CA">
              <w:rPr>
                <w:color w:val="201F1E"/>
                <w:sz w:val="20"/>
                <w:szCs w:val="20"/>
              </w:rPr>
              <w:t>1.33</w:t>
            </w:r>
          </w:p>
        </w:tc>
        <w:tc>
          <w:tcPr>
            <w:tcW w:w="716" w:type="dxa"/>
            <w:tcMar>
              <w:top w:w="0" w:type="dxa"/>
              <w:left w:w="0" w:type="dxa"/>
              <w:bottom w:w="0" w:type="dxa"/>
              <w:right w:w="0" w:type="dxa"/>
            </w:tcMar>
          </w:tcPr>
          <w:p w14:paraId="1F3FD6E8"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6" w:type="dxa"/>
            <w:tcMar>
              <w:top w:w="0" w:type="dxa"/>
              <w:left w:w="0" w:type="dxa"/>
              <w:bottom w:w="0" w:type="dxa"/>
              <w:right w:w="0" w:type="dxa"/>
            </w:tcMar>
          </w:tcPr>
          <w:p w14:paraId="66DF6E63"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5F670709"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4DB1D74A"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tcMar>
              <w:top w:w="0" w:type="dxa"/>
              <w:left w:w="0" w:type="dxa"/>
              <w:bottom w:w="0" w:type="dxa"/>
              <w:right w:w="0" w:type="dxa"/>
            </w:tcMar>
          </w:tcPr>
          <w:p w14:paraId="0AA18623"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4002700C"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68D6164F"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0A4208F1"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470F2193"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4443050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28ED0E55" w14:textId="77777777" w:rsidR="26818857" w:rsidRPr="006668CA" w:rsidRDefault="26818857" w:rsidP="26818857">
            <w:pPr>
              <w:spacing w:line="240" w:lineRule="auto"/>
              <w:rPr>
                <w:color w:val="201F1E"/>
                <w:sz w:val="20"/>
                <w:szCs w:val="20"/>
              </w:rPr>
            </w:pPr>
            <w:r w:rsidRPr="006668CA">
              <w:rPr>
                <w:color w:val="201F1E"/>
                <w:sz w:val="20"/>
                <w:szCs w:val="20"/>
              </w:rPr>
              <w:t>Carroll</w:t>
            </w:r>
          </w:p>
        </w:tc>
        <w:tc>
          <w:tcPr>
            <w:tcW w:w="645" w:type="dxa"/>
            <w:shd w:val="clear" w:color="auto" w:fill="D6E3BC" w:themeFill="accent3" w:themeFillTint="66"/>
            <w:tcMar>
              <w:top w:w="0" w:type="dxa"/>
              <w:left w:w="0" w:type="dxa"/>
              <w:bottom w:w="0" w:type="dxa"/>
              <w:right w:w="0" w:type="dxa"/>
            </w:tcMar>
          </w:tcPr>
          <w:p w14:paraId="02331943" w14:textId="77777777" w:rsidR="26818857" w:rsidRPr="006668CA" w:rsidRDefault="26818857" w:rsidP="26818857">
            <w:pPr>
              <w:spacing w:line="240" w:lineRule="auto"/>
              <w:jc w:val="center"/>
              <w:rPr>
                <w:color w:val="201F1E"/>
                <w:sz w:val="20"/>
                <w:szCs w:val="20"/>
              </w:rPr>
            </w:pPr>
            <w:r w:rsidRPr="006668CA">
              <w:rPr>
                <w:color w:val="201F1E"/>
                <w:sz w:val="20"/>
                <w:szCs w:val="20"/>
              </w:rPr>
              <w:t>2.03</w:t>
            </w:r>
          </w:p>
        </w:tc>
        <w:tc>
          <w:tcPr>
            <w:tcW w:w="654" w:type="dxa"/>
            <w:shd w:val="clear" w:color="auto" w:fill="D6E3BC" w:themeFill="accent3" w:themeFillTint="66"/>
            <w:tcMar>
              <w:top w:w="0" w:type="dxa"/>
              <w:left w:w="0" w:type="dxa"/>
              <w:bottom w:w="0" w:type="dxa"/>
              <w:right w:w="0" w:type="dxa"/>
            </w:tcMar>
          </w:tcPr>
          <w:p w14:paraId="5CF0FB2C" w14:textId="77777777" w:rsidR="26818857" w:rsidRPr="006668CA" w:rsidRDefault="26818857" w:rsidP="26818857">
            <w:pPr>
              <w:spacing w:line="240" w:lineRule="auto"/>
              <w:jc w:val="center"/>
              <w:rPr>
                <w:color w:val="201F1E"/>
                <w:sz w:val="20"/>
                <w:szCs w:val="20"/>
              </w:rPr>
            </w:pPr>
            <w:r w:rsidRPr="006668CA">
              <w:rPr>
                <w:color w:val="201F1E"/>
                <w:sz w:val="20"/>
                <w:szCs w:val="20"/>
              </w:rPr>
              <w:t>1.34</w:t>
            </w:r>
          </w:p>
        </w:tc>
        <w:tc>
          <w:tcPr>
            <w:tcW w:w="716" w:type="dxa"/>
            <w:shd w:val="clear" w:color="auto" w:fill="D6E3BC" w:themeFill="accent3" w:themeFillTint="66"/>
            <w:tcMar>
              <w:top w:w="0" w:type="dxa"/>
              <w:left w:w="0" w:type="dxa"/>
              <w:bottom w:w="0" w:type="dxa"/>
              <w:right w:w="0" w:type="dxa"/>
            </w:tcMar>
          </w:tcPr>
          <w:p w14:paraId="0186F7F2"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shd w:val="clear" w:color="auto" w:fill="D6E3BC" w:themeFill="accent3" w:themeFillTint="66"/>
            <w:tcMar>
              <w:top w:w="0" w:type="dxa"/>
              <w:left w:w="0" w:type="dxa"/>
              <w:bottom w:w="0" w:type="dxa"/>
              <w:right w:w="0" w:type="dxa"/>
            </w:tcMar>
          </w:tcPr>
          <w:p w14:paraId="554AC66B"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shd w:val="clear" w:color="auto" w:fill="D6E3BC" w:themeFill="accent3" w:themeFillTint="66"/>
            <w:tcMar>
              <w:top w:w="0" w:type="dxa"/>
              <w:left w:w="0" w:type="dxa"/>
              <w:bottom w:w="0" w:type="dxa"/>
              <w:right w:w="0" w:type="dxa"/>
            </w:tcMar>
          </w:tcPr>
          <w:p w14:paraId="7F294A15"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shd w:val="clear" w:color="auto" w:fill="D6E3BC" w:themeFill="accent3" w:themeFillTint="66"/>
            <w:tcMar>
              <w:top w:w="0" w:type="dxa"/>
              <w:left w:w="0" w:type="dxa"/>
              <w:bottom w:w="0" w:type="dxa"/>
              <w:right w:w="0" w:type="dxa"/>
            </w:tcMar>
          </w:tcPr>
          <w:p w14:paraId="3ABE6157"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shd w:val="clear" w:color="auto" w:fill="D6E3BC" w:themeFill="accent3" w:themeFillTint="66"/>
            <w:tcMar>
              <w:top w:w="0" w:type="dxa"/>
              <w:left w:w="0" w:type="dxa"/>
              <w:bottom w:w="0" w:type="dxa"/>
              <w:right w:w="0" w:type="dxa"/>
            </w:tcMar>
          </w:tcPr>
          <w:p w14:paraId="5EFC874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3133B256"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shd w:val="clear" w:color="auto" w:fill="D6E3BC" w:themeFill="accent3" w:themeFillTint="66"/>
            <w:tcMar>
              <w:top w:w="0" w:type="dxa"/>
              <w:left w:w="0" w:type="dxa"/>
              <w:bottom w:w="0" w:type="dxa"/>
              <w:right w:w="0" w:type="dxa"/>
            </w:tcMar>
          </w:tcPr>
          <w:p w14:paraId="45FDCAE4"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shd w:val="clear" w:color="auto" w:fill="D6E3BC" w:themeFill="accent3" w:themeFillTint="66"/>
            <w:tcMar>
              <w:top w:w="0" w:type="dxa"/>
              <w:left w:w="0" w:type="dxa"/>
              <w:bottom w:w="0" w:type="dxa"/>
              <w:right w:w="0" w:type="dxa"/>
            </w:tcMar>
          </w:tcPr>
          <w:p w14:paraId="77729EAE"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shd w:val="clear" w:color="auto" w:fill="D6E3BC" w:themeFill="accent3" w:themeFillTint="66"/>
            <w:tcMar>
              <w:top w:w="0" w:type="dxa"/>
              <w:left w:w="0" w:type="dxa"/>
              <w:bottom w:w="0" w:type="dxa"/>
              <w:right w:w="0" w:type="dxa"/>
            </w:tcMar>
          </w:tcPr>
          <w:p w14:paraId="00F4FD57"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1523BC3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09B7491F" w14:textId="77777777" w:rsidR="26818857" w:rsidRPr="006668CA" w:rsidRDefault="26818857" w:rsidP="26818857">
            <w:pPr>
              <w:spacing w:line="240" w:lineRule="auto"/>
              <w:rPr>
                <w:color w:val="201F1E"/>
                <w:sz w:val="20"/>
                <w:szCs w:val="20"/>
              </w:rPr>
            </w:pPr>
            <w:r w:rsidRPr="006668CA">
              <w:rPr>
                <w:color w:val="201F1E"/>
                <w:sz w:val="20"/>
                <w:szCs w:val="20"/>
              </w:rPr>
              <w:t>Catoosa</w:t>
            </w:r>
          </w:p>
        </w:tc>
        <w:tc>
          <w:tcPr>
            <w:tcW w:w="645" w:type="dxa"/>
            <w:shd w:val="clear" w:color="auto" w:fill="D6E3BC" w:themeFill="accent3" w:themeFillTint="66"/>
            <w:tcMar>
              <w:top w:w="0" w:type="dxa"/>
              <w:left w:w="0" w:type="dxa"/>
              <w:bottom w:w="0" w:type="dxa"/>
              <w:right w:w="0" w:type="dxa"/>
            </w:tcMar>
          </w:tcPr>
          <w:p w14:paraId="5FBE88C4" w14:textId="77777777" w:rsidR="26818857" w:rsidRPr="006668CA" w:rsidRDefault="26818857" w:rsidP="26818857">
            <w:pPr>
              <w:spacing w:line="240" w:lineRule="auto"/>
              <w:jc w:val="center"/>
              <w:rPr>
                <w:color w:val="201F1E"/>
                <w:sz w:val="20"/>
                <w:szCs w:val="20"/>
              </w:rPr>
            </w:pPr>
            <w:r w:rsidRPr="006668CA">
              <w:rPr>
                <w:color w:val="201F1E"/>
                <w:sz w:val="20"/>
                <w:szCs w:val="20"/>
              </w:rPr>
              <w:t>1.64</w:t>
            </w:r>
          </w:p>
        </w:tc>
        <w:tc>
          <w:tcPr>
            <w:tcW w:w="654" w:type="dxa"/>
            <w:shd w:val="clear" w:color="auto" w:fill="D6E3BC" w:themeFill="accent3" w:themeFillTint="66"/>
            <w:tcMar>
              <w:top w:w="0" w:type="dxa"/>
              <w:left w:w="0" w:type="dxa"/>
              <w:bottom w:w="0" w:type="dxa"/>
              <w:right w:w="0" w:type="dxa"/>
            </w:tcMar>
          </w:tcPr>
          <w:p w14:paraId="5346597F" w14:textId="77777777" w:rsidR="26818857" w:rsidRPr="006668CA" w:rsidRDefault="26818857" w:rsidP="26818857">
            <w:pPr>
              <w:spacing w:line="240" w:lineRule="auto"/>
              <w:jc w:val="center"/>
              <w:rPr>
                <w:color w:val="201F1E"/>
                <w:sz w:val="20"/>
                <w:szCs w:val="20"/>
              </w:rPr>
            </w:pPr>
            <w:r w:rsidRPr="006668CA">
              <w:rPr>
                <w:color w:val="201F1E"/>
                <w:sz w:val="20"/>
                <w:szCs w:val="20"/>
              </w:rPr>
              <w:t>1.14</w:t>
            </w:r>
          </w:p>
        </w:tc>
        <w:tc>
          <w:tcPr>
            <w:tcW w:w="716" w:type="dxa"/>
            <w:shd w:val="clear" w:color="auto" w:fill="D6E3BC" w:themeFill="accent3" w:themeFillTint="66"/>
            <w:tcMar>
              <w:top w:w="0" w:type="dxa"/>
              <w:left w:w="0" w:type="dxa"/>
              <w:bottom w:w="0" w:type="dxa"/>
              <w:right w:w="0" w:type="dxa"/>
            </w:tcMar>
          </w:tcPr>
          <w:p w14:paraId="1DC40F1B"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6" w:type="dxa"/>
            <w:shd w:val="clear" w:color="auto" w:fill="D6E3BC" w:themeFill="accent3" w:themeFillTint="66"/>
            <w:tcMar>
              <w:top w:w="0" w:type="dxa"/>
              <w:left w:w="0" w:type="dxa"/>
              <w:bottom w:w="0" w:type="dxa"/>
              <w:right w:w="0" w:type="dxa"/>
            </w:tcMar>
          </w:tcPr>
          <w:p w14:paraId="14AC6257"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shd w:val="clear" w:color="auto" w:fill="D6E3BC" w:themeFill="accent3" w:themeFillTint="66"/>
            <w:tcMar>
              <w:top w:w="0" w:type="dxa"/>
              <w:left w:w="0" w:type="dxa"/>
              <w:bottom w:w="0" w:type="dxa"/>
              <w:right w:w="0" w:type="dxa"/>
            </w:tcMar>
          </w:tcPr>
          <w:p w14:paraId="544B1AB3"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shd w:val="clear" w:color="auto" w:fill="D6E3BC" w:themeFill="accent3" w:themeFillTint="66"/>
            <w:tcMar>
              <w:top w:w="0" w:type="dxa"/>
              <w:left w:w="0" w:type="dxa"/>
              <w:bottom w:w="0" w:type="dxa"/>
              <w:right w:w="0" w:type="dxa"/>
            </w:tcMar>
          </w:tcPr>
          <w:p w14:paraId="023F799B"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shd w:val="clear" w:color="auto" w:fill="D6E3BC" w:themeFill="accent3" w:themeFillTint="66"/>
            <w:tcMar>
              <w:top w:w="0" w:type="dxa"/>
              <w:left w:w="0" w:type="dxa"/>
              <w:bottom w:w="0" w:type="dxa"/>
              <w:right w:w="0" w:type="dxa"/>
            </w:tcMar>
          </w:tcPr>
          <w:p w14:paraId="6D9A5663"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shd w:val="clear" w:color="auto" w:fill="D6E3BC" w:themeFill="accent3" w:themeFillTint="66"/>
            <w:tcMar>
              <w:top w:w="0" w:type="dxa"/>
              <w:left w:w="0" w:type="dxa"/>
              <w:bottom w:w="0" w:type="dxa"/>
              <w:right w:w="0" w:type="dxa"/>
            </w:tcMar>
          </w:tcPr>
          <w:p w14:paraId="3A70D50B"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shd w:val="clear" w:color="auto" w:fill="D6E3BC" w:themeFill="accent3" w:themeFillTint="66"/>
            <w:tcMar>
              <w:top w:w="0" w:type="dxa"/>
              <w:left w:w="0" w:type="dxa"/>
              <w:bottom w:w="0" w:type="dxa"/>
              <w:right w:w="0" w:type="dxa"/>
            </w:tcMar>
          </w:tcPr>
          <w:p w14:paraId="634C8466"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shd w:val="clear" w:color="auto" w:fill="D6E3BC" w:themeFill="accent3" w:themeFillTint="66"/>
            <w:tcMar>
              <w:top w:w="0" w:type="dxa"/>
              <w:left w:w="0" w:type="dxa"/>
              <w:bottom w:w="0" w:type="dxa"/>
              <w:right w:w="0" w:type="dxa"/>
            </w:tcMar>
          </w:tcPr>
          <w:p w14:paraId="5FE6A93F"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shd w:val="clear" w:color="auto" w:fill="D6E3BC" w:themeFill="accent3" w:themeFillTint="66"/>
            <w:tcMar>
              <w:top w:w="0" w:type="dxa"/>
              <w:left w:w="0" w:type="dxa"/>
              <w:bottom w:w="0" w:type="dxa"/>
              <w:right w:w="0" w:type="dxa"/>
            </w:tcMar>
          </w:tcPr>
          <w:p w14:paraId="30CE7514"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2846DE0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5FB054F" w14:textId="77777777" w:rsidR="26818857" w:rsidRPr="006668CA" w:rsidRDefault="26818857" w:rsidP="26818857">
            <w:pPr>
              <w:spacing w:line="240" w:lineRule="auto"/>
              <w:rPr>
                <w:color w:val="201F1E"/>
                <w:sz w:val="20"/>
                <w:szCs w:val="20"/>
              </w:rPr>
            </w:pPr>
            <w:r w:rsidRPr="006668CA">
              <w:rPr>
                <w:color w:val="201F1E"/>
                <w:sz w:val="20"/>
                <w:szCs w:val="20"/>
              </w:rPr>
              <w:t>Charlton</w:t>
            </w:r>
          </w:p>
        </w:tc>
        <w:tc>
          <w:tcPr>
            <w:tcW w:w="645" w:type="dxa"/>
            <w:tcMar>
              <w:top w:w="0" w:type="dxa"/>
              <w:left w:w="0" w:type="dxa"/>
              <w:bottom w:w="0" w:type="dxa"/>
              <w:right w:w="0" w:type="dxa"/>
            </w:tcMar>
          </w:tcPr>
          <w:p w14:paraId="050153E0" w14:textId="77777777" w:rsidR="26818857" w:rsidRPr="006668CA" w:rsidRDefault="26818857" w:rsidP="26818857">
            <w:pPr>
              <w:spacing w:line="240" w:lineRule="auto"/>
              <w:jc w:val="center"/>
              <w:rPr>
                <w:color w:val="201F1E"/>
                <w:sz w:val="20"/>
                <w:szCs w:val="20"/>
              </w:rPr>
            </w:pPr>
            <w:r w:rsidRPr="006668CA">
              <w:rPr>
                <w:color w:val="201F1E"/>
                <w:sz w:val="20"/>
                <w:szCs w:val="20"/>
              </w:rPr>
              <w:t>1.65</w:t>
            </w:r>
          </w:p>
        </w:tc>
        <w:tc>
          <w:tcPr>
            <w:tcW w:w="654" w:type="dxa"/>
            <w:tcMar>
              <w:top w:w="0" w:type="dxa"/>
              <w:left w:w="0" w:type="dxa"/>
              <w:bottom w:w="0" w:type="dxa"/>
              <w:right w:w="0" w:type="dxa"/>
            </w:tcMar>
          </w:tcPr>
          <w:p w14:paraId="6701899C" w14:textId="77777777" w:rsidR="26818857" w:rsidRPr="006668CA" w:rsidRDefault="26818857" w:rsidP="26818857">
            <w:pPr>
              <w:spacing w:line="240" w:lineRule="auto"/>
              <w:jc w:val="center"/>
              <w:rPr>
                <w:color w:val="201F1E"/>
                <w:sz w:val="20"/>
                <w:szCs w:val="20"/>
              </w:rPr>
            </w:pPr>
            <w:r w:rsidRPr="006668CA">
              <w:rPr>
                <w:color w:val="201F1E"/>
                <w:sz w:val="20"/>
                <w:szCs w:val="20"/>
              </w:rPr>
              <w:t>1.08</w:t>
            </w:r>
          </w:p>
        </w:tc>
        <w:tc>
          <w:tcPr>
            <w:tcW w:w="716" w:type="dxa"/>
            <w:tcMar>
              <w:top w:w="0" w:type="dxa"/>
              <w:left w:w="0" w:type="dxa"/>
              <w:bottom w:w="0" w:type="dxa"/>
              <w:right w:w="0" w:type="dxa"/>
            </w:tcMar>
          </w:tcPr>
          <w:p w14:paraId="4F06888C"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tcMar>
              <w:top w:w="0" w:type="dxa"/>
              <w:left w:w="0" w:type="dxa"/>
              <w:bottom w:w="0" w:type="dxa"/>
              <w:right w:w="0" w:type="dxa"/>
            </w:tcMar>
          </w:tcPr>
          <w:p w14:paraId="70085CBC"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tcMar>
              <w:top w:w="0" w:type="dxa"/>
              <w:left w:w="0" w:type="dxa"/>
              <w:bottom w:w="0" w:type="dxa"/>
              <w:right w:w="0" w:type="dxa"/>
            </w:tcMar>
          </w:tcPr>
          <w:p w14:paraId="3C4F8AFD"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tcMar>
              <w:top w:w="0" w:type="dxa"/>
              <w:left w:w="0" w:type="dxa"/>
              <w:bottom w:w="0" w:type="dxa"/>
              <w:right w:w="0" w:type="dxa"/>
            </w:tcMar>
          </w:tcPr>
          <w:p w14:paraId="51599C9B"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20" w:type="dxa"/>
            <w:tcMar>
              <w:top w:w="0" w:type="dxa"/>
              <w:left w:w="0" w:type="dxa"/>
              <w:bottom w:w="0" w:type="dxa"/>
              <w:right w:w="0" w:type="dxa"/>
            </w:tcMar>
          </w:tcPr>
          <w:p w14:paraId="32440558"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62" w:type="dxa"/>
            <w:tcMar>
              <w:top w:w="0" w:type="dxa"/>
              <w:left w:w="0" w:type="dxa"/>
              <w:bottom w:w="0" w:type="dxa"/>
              <w:right w:w="0" w:type="dxa"/>
            </w:tcMar>
          </w:tcPr>
          <w:p w14:paraId="50E8E131"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796B9A0C"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5561672E"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77" w:type="dxa"/>
            <w:tcMar>
              <w:top w:w="0" w:type="dxa"/>
              <w:left w:w="0" w:type="dxa"/>
              <w:bottom w:w="0" w:type="dxa"/>
              <w:right w:w="0" w:type="dxa"/>
            </w:tcMar>
          </w:tcPr>
          <w:p w14:paraId="1C28A5A8"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7951D36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62BA048" w14:textId="77777777" w:rsidR="26818857" w:rsidRPr="006668CA" w:rsidRDefault="26818857" w:rsidP="26818857">
            <w:pPr>
              <w:spacing w:line="240" w:lineRule="auto"/>
              <w:rPr>
                <w:color w:val="201F1E"/>
                <w:sz w:val="20"/>
                <w:szCs w:val="20"/>
              </w:rPr>
            </w:pPr>
            <w:r w:rsidRPr="006668CA">
              <w:rPr>
                <w:color w:val="201F1E"/>
                <w:sz w:val="20"/>
                <w:szCs w:val="20"/>
              </w:rPr>
              <w:lastRenderedPageBreak/>
              <w:t>Chatham</w:t>
            </w:r>
          </w:p>
        </w:tc>
        <w:tc>
          <w:tcPr>
            <w:tcW w:w="645" w:type="dxa"/>
            <w:shd w:val="clear" w:color="auto" w:fill="D6E3BC" w:themeFill="accent3" w:themeFillTint="66"/>
            <w:tcMar>
              <w:top w:w="0" w:type="dxa"/>
              <w:left w:w="0" w:type="dxa"/>
              <w:bottom w:w="0" w:type="dxa"/>
              <w:right w:w="0" w:type="dxa"/>
            </w:tcMar>
          </w:tcPr>
          <w:p w14:paraId="5C8F87E4" w14:textId="77777777" w:rsidR="26818857" w:rsidRPr="006668CA" w:rsidRDefault="26818857" w:rsidP="26818857">
            <w:pPr>
              <w:spacing w:line="240" w:lineRule="auto"/>
              <w:jc w:val="center"/>
              <w:rPr>
                <w:color w:val="201F1E"/>
                <w:sz w:val="20"/>
                <w:szCs w:val="20"/>
              </w:rPr>
            </w:pPr>
            <w:r w:rsidRPr="006668CA">
              <w:rPr>
                <w:color w:val="201F1E"/>
                <w:sz w:val="20"/>
                <w:szCs w:val="20"/>
              </w:rPr>
              <w:t>1.74</w:t>
            </w:r>
          </w:p>
        </w:tc>
        <w:tc>
          <w:tcPr>
            <w:tcW w:w="654" w:type="dxa"/>
            <w:shd w:val="clear" w:color="auto" w:fill="D6E3BC" w:themeFill="accent3" w:themeFillTint="66"/>
            <w:tcMar>
              <w:top w:w="0" w:type="dxa"/>
              <w:left w:w="0" w:type="dxa"/>
              <w:bottom w:w="0" w:type="dxa"/>
              <w:right w:w="0" w:type="dxa"/>
            </w:tcMar>
          </w:tcPr>
          <w:p w14:paraId="40B31126" w14:textId="77777777" w:rsidR="26818857" w:rsidRPr="006668CA" w:rsidRDefault="26818857" w:rsidP="26818857">
            <w:pPr>
              <w:spacing w:line="240" w:lineRule="auto"/>
              <w:jc w:val="center"/>
              <w:rPr>
                <w:color w:val="201F1E"/>
                <w:sz w:val="20"/>
                <w:szCs w:val="20"/>
              </w:rPr>
            </w:pPr>
            <w:r w:rsidRPr="006668CA">
              <w:rPr>
                <w:color w:val="201F1E"/>
                <w:sz w:val="20"/>
                <w:szCs w:val="20"/>
              </w:rPr>
              <w:t>1.18</w:t>
            </w:r>
          </w:p>
        </w:tc>
        <w:tc>
          <w:tcPr>
            <w:tcW w:w="716" w:type="dxa"/>
            <w:shd w:val="clear" w:color="auto" w:fill="D6E3BC" w:themeFill="accent3" w:themeFillTint="66"/>
            <w:tcMar>
              <w:top w:w="0" w:type="dxa"/>
              <w:left w:w="0" w:type="dxa"/>
              <w:bottom w:w="0" w:type="dxa"/>
              <w:right w:w="0" w:type="dxa"/>
            </w:tcMar>
          </w:tcPr>
          <w:p w14:paraId="27A24C4E"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shd w:val="clear" w:color="auto" w:fill="D6E3BC" w:themeFill="accent3" w:themeFillTint="66"/>
            <w:tcMar>
              <w:top w:w="0" w:type="dxa"/>
              <w:left w:w="0" w:type="dxa"/>
              <w:bottom w:w="0" w:type="dxa"/>
              <w:right w:w="0" w:type="dxa"/>
            </w:tcMar>
          </w:tcPr>
          <w:p w14:paraId="5ECB7427"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shd w:val="clear" w:color="auto" w:fill="D6E3BC" w:themeFill="accent3" w:themeFillTint="66"/>
            <w:tcMar>
              <w:top w:w="0" w:type="dxa"/>
              <w:left w:w="0" w:type="dxa"/>
              <w:bottom w:w="0" w:type="dxa"/>
              <w:right w:w="0" w:type="dxa"/>
            </w:tcMar>
          </w:tcPr>
          <w:p w14:paraId="3763C8A6"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17" w:type="dxa"/>
            <w:shd w:val="clear" w:color="auto" w:fill="D6E3BC" w:themeFill="accent3" w:themeFillTint="66"/>
            <w:tcMar>
              <w:top w:w="0" w:type="dxa"/>
              <w:left w:w="0" w:type="dxa"/>
              <w:bottom w:w="0" w:type="dxa"/>
              <w:right w:w="0" w:type="dxa"/>
            </w:tcMar>
          </w:tcPr>
          <w:p w14:paraId="35896BF8"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shd w:val="clear" w:color="auto" w:fill="D6E3BC" w:themeFill="accent3" w:themeFillTint="66"/>
            <w:tcMar>
              <w:top w:w="0" w:type="dxa"/>
              <w:left w:w="0" w:type="dxa"/>
              <w:bottom w:w="0" w:type="dxa"/>
              <w:right w:w="0" w:type="dxa"/>
            </w:tcMar>
          </w:tcPr>
          <w:p w14:paraId="11AE3F3B"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62" w:type="dxa"/>
            <w:shd w:val="clear" w:color="auto" w:fill="D6E3BC" w:themeFill="accent3" w:themeFillTint="66"/>
            <w:tcMar>
              <w:top w:w="0" w:type="dxa"/>
              <w:left w:w="0" w:type="dxa"/>
              <w:bottom w:w="0" w:type="dxa"/>
              <w:right w:w="0" w:type="dxa"/>
            </w:tcMar>
          </w:tcPr>
          <w:p w14:paraId="44FB5A59"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62" w:type="dxa"/>
            <w:shd w:val="clear" w:color="auto" w:fill="D6E3BC" w:themeFill="accent3" w:themeFillTint="66"/>
            <w:tcMar>
              <w:top w:w="0" w:type="dxa"/>
              <w:left w:w="0" w:type="dxa"/>
              <w:bottom w:w="0" w:type="dxa"/>
              <w:right w:w="0" w:type="dxa"/>
            </w:tcMar>
          </w:tcPr>
          <w:p w14:paraId="756FC3B6"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shd w:val="clear" w:color="auto" w:fill="D6E3BC" w:themeFill="accent3" w:themeFillTint="66"/>
            <w:tcMar>
              <w:top w:w="0" w:type="dxa"/>
              <w:left w:w="0" w:type="dxa"/>
              <w:bottom w:w="0" w:type="dxa"/>
              <w:right w:w="0" w:type="dxa"/>
            </w:tcMar>
          </w:tcPr>
          <w:p w14:paraId="32083434"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77" w:type="dxa"/>
            <w:shd w:val="clear" w:color="auto" w:fill="D6E3BC" w:themeFill="accent3" w:themeFillTint="66"/>
            <w:tcMar>
              <w:top w:w="0" w:type="dxa"/>
              <w:left w:w="0" w:type="dxa"/>
              <w:bottom w:w="0" w:type="dxa"/>
              <w:right w:w="0" w:type="dxa"/>
            </w:tcMar>
          </w:tcPr>
          <w:p w14:paraId="546AC143"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5DB1C6F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4ED4A1B" w14:textId="77777777" w:rsidR="26818857" w:rsidRPr="006668CA" w:rsidRDefault="26818857" w:rsidP="26818857">
            <w:pPr>
              <w:spacing w:line="240" w:lineRule="auto"/>
              <w:rPr>
                <w:color w:val="201F1E"/>
                <w:sz w:val="20"/>
                <w:szCs w:val="20"/>
              </w:rPr>
            </w:pPr>
            <w:r w:rsidRPr="006668CA">
              <w:rPr>
                <w:color w:val="201F1E"/>
                <w:sz w:val="20"/>
                <w:szCs w:val="20"/>
              </w:rPr>
              <w:t>Chattahoochee</w:t>
            </w:r>
          </w:p>
        </w:tc>
        <w:tc>
          <w:tcPr>
            <w:tcW w:w="645" w:type="dxa"/>
            <w:tcMar>
              <w:top w:w="0" w:type="dxa"/>
              <w:left w:w="0" w:type="dxa"/>
              <w:bottom w:w="0" w:type="dxa"/>
              <w:right w:w="0" w:type="dxa"/>
            </w:tcMar>
          </w:tcPr>
          <w:p w14:paraId="67F9D687" w14:textId="77777777" w:rsidR="26818857" w:rsidRPr="006668CA" w:rsidRDefault="26818857" w:rsidP="26818857">
            <w:pPr>
              <w:spacing w:line="240" w:lineRule="auto"/>
              <w:jc w:val="center"/>
              <w:rPr>
                <w:color w:val="201F1E"/>
                <w:sz w:val="20"/>
                <w:szCs w:val="20"/>
              </w:rPr>
            </w:pPr>
            <w:r w:rsidRPr="006668CA">
              <w:rPr>
                <w:color w:val="201F1E"/>
                <w:sz w:val="20"/>
                <w:szCs w:val="20"/>
              </w:rPr>
              <w:t>1.52</w:t>
            </w:r>
          </w:p>
        </w:tc>
        <w:tc>
          <w:tcPr>
            <w:tcW w:w="654" w:type="dxa"/>
            <w:tcMar>
              <w:top w:w="0" w:type="dxa"/>
              <w:left w:w="0" w:type="dxa"/>
              <w:bottom w:w="0" w:type="dxa"/>
              <w:right w:w="0" w:type="dxa"/>
            </w:tcMar>
          </w:tcPr>
          <w:p w14:paraId="1CD78F1F" w14:textId="77777777" w:rsidR="26818857" w:rsidRPr="006668CA" w:rsidRDefault="26818857" w:rsidP="26818857">
            <w:pPr>
              <w:spacing w:line="240" w:lineRule="auto"/>
              <w:jc w:val="center"/>
              <w:rPr>
                <w:color w:val="201F1E"/>
                <w:sz w:val="20"/>
                <w:szCs w:val="20"/>
              </w:rPr>
            </w:pPr>
            <w:r w:rsidRPr="006668CA">
              <w:rPr>
                <w:color w:val="201F1E"/>
                <w:sz w:val="20"/>
                <w:szCs w:val="20"/>
              </w:rPr>
              <w:t>1.23</w:t>
            </w:r>
          </w:p>
        </w:tc>
        <w:tc>
          <w:tcPr>
            <w:tcW w:w="716" w:type="dxa"/>
            <w:tcMar>
              <w:top w:w="0" w:type="dxa"/>
              <w:left w:w="0" w:type="dxa"/>
              <w:bottom w:w="0" w:type="dxa"/>
              <w:right w:w="0" w:type="dxa"/>
            </w:tcMar>
          </w:tcPr>
          <w:p w14:paraId="7CADD9A8"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16" w:type="dxa"/>
            <w:tcMar>
              <w:top w:w="0" w:type="dxa"/>
              <w:left w:w="0" w:type="dxa"/>
              <w:bottom w:w="0" w:type="dxa"/>
              <w:right w:w="0" w:type="dxa"/>
            </w:tcMar>
          </w:tcPr>
          <w:p w14:paraId="791BC57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22F79585"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tcMar>
              <w:top w:w="0" w:type="dxa"/>
              <w:left w:w="0" w:type="dxa"/>
              <w:bottom w:w="0" w:type="dxa"/>
              <w:right w:w="0" w:type="dxa"/>
            </w:tcMar>
          </w:tcPr>
          <w:p w14:paraId="678F5233"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20" w:type="dxa"/>
            <w:tcMar>
              <w:top w:w="0" w:type="dxa"/>
              <w:left w:w="0" w:type="dxa"/>
              <w:bottom w:w="0" w:type="dxa"/>
              <w:right w:w="0" w:type="dxa"/>
            </w:tcMar>
          </w:tcPr>
          <w:p w14:paraId="71F194A2"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tcMar>
              <w:top w:w="0" w:type="dxa"/>
              <w:left w:w="0" w:type="dxa"/>
              <w:bottom w:w="0" w:type="dxa"/>
              <w:right w:w="0" w:type="dxa"/>
            </w:tcMar>
          </w:tcPr>
          <w:p w14:paraId="27A648C0"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tcMar>
              <w:top w:w="0" w:type="dxa"/>
              <w:left w:w="0" w:type="dxa"/>
              <w:bottom w:w="0" w:type="dxa"/>
              <w:right w:w="0" w:type="dxa"/>
            </w:tcMar>
          </w:tcPr>
          <w:p w14:paraId="39FCC999"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44378D50"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77" w:type="dxa"/>
            <w:tcMar>
              <w:top w:w="0" w:type="dxa"/>
              <w:left w:w="0" w:type="dxa"/>
              <w:bottom w:w="0" w:type="dxa"/>
              <w:right w:w="0" w:type="dxa"/>
            </w:tcMar>
          </w:tcPr>
          <w:p w14:paraId="5400D16A"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r w:rsidR="26818857" w:rsidRPr="006668CA" w14:paraId="6AE2087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734E262" w14:textId="77777777" w:rsidR="26818857" w:rsidRPr="006668CA" w:rsidRDefault="26818857" w:rsidP="26818857">
            <w:pPr>
              <w:spacing w:line="240" w:lineRule="auto"/>
              <w:rPr>
                <w:color w:val="201F1E"/>
                <w:sz w:val="20"/>
                <w:szCs w:val="20"/>
              </w:rPr>
            </w:pPr>
            <w:r w:rsidRPr="006668CA">
              <w:rPr>
                <w:color w:val="201F1E"/>
                <w:sz w:val="20"/>
                <w:szCs w:val="20"/>
              </w:rPr>
              <w:t>Chattooga</w:t>
            </w:r>
          </w:p>
        </w:tc>
        <w:tc>
          <w:tcPr>
            <w:tcW w:w="645" w:type="dxa"/>
            <w:tcMar>
              <w:top w:w="0" w:type="dxa"/>
              <w:left w:w="0" w:type="dxa"/>
              <w:bottom w:w="0" w:type="dxa"/>
              <w:right w:w="0" w:type="dxa"/>
            </w:tcMar>
          </w:tcPr>
          <w:p w14:paraId="31E0F625" w14:textId="77777777" w:rsidR="26818857" w:rsidRPr="006668CA" w:rsidRDefault="26818857" w:rsidP="26818857">
            <w:pPr>
              <w:spacing w:line="240" w:lineRule="auto"/>
              <w:jc w:val="center"/>
              <w:rPr>
                <w:color w:val="201F1E"/>
                <w:sz w:val="20"/>
                <w:szCs w:val="20"/>
              </w:rPr>
            </w:pPr>
            <w:r w:rsidRPr="006668CA">
              <w:rPr>
                <w:color w:val="201F1E"/>
                <w:sz w:val="20"/>
                <w:szCs w:val="20"/>
              </w:rPr>
              <w:t>1.89</w:t>
            </w:r>
          </w:p>
        </w:tc>
        <w:tc>
          <w:tcPr>
            <w:tcW w:w="654" w:type="dxa"/>
            <w:tcMar>
              <w:top w:w="0" w:type="dxa"/>
              <w:left w:w="0" w:type="dxa"/>
              <w:bottom w:w="0" w:type="dxa"/>
              <w:right w:w="0" w:type="dxa"/>
            </w:tcMar>
          </w:tcPr>
          <w:p w14:paraId="26C8D343" w14:textId="77777777" w:rsidR="26818857" w:rsidRPr="006668CA" w:rsidRDefault="26818857" w:rsidP="26818857">
            <w:pPr>
              <w:spacing w:line="240" w:lineRule="auto"/>
              <w:jc w:val="center"/>
              <w:rPr>
                <w:color w:val="201F1E"/>
                <w:sz w:val="20"/>
                <w:szCs w:val="20"/>
              </w:rPr>
            </w:pPr>
            <w:r w:rsidRPr="006668CA">
              <w:rPr>
                <w:color w:val="201F1E"/>
                <w:sz w:val="20"/>
                <w:szCs w:val="20"/>
              </w:rPr>
              <w:t>1.26</w:t>
            </w:r>
          </w:p>
        </w:tc>
        <w:tc>
          <w:tcPr>
            <w:tcW w:w="716" w:type="dxa"/>
            <w:tcMar>
              <w:top w:w="0" w:type="dxa"/>
              <w:left w:w="0" w:type="dxa"/>
              <w:bottom w:w="0" w:type="dxa"/>
              <w:right w:w="0" w:type="dxa"/>
            </w:tcMar>
          </w:tcPr>
          <w:p w14:paraId="5D7CF3B2"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0E03791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0B79B248"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17" w:type="dxa"/>
            <w:tcMar>
              <w:top w:w="0" w:type="dxa"/>
              <w:left w:w="0" w:type="dxa"/>
              <w:bottom w:w="0" w:type="dxa"/>
              <w:right w:w="0" w:type="dxa"/>
            </w:tcMar>
          </w:tcPr>
          <w:p w14:paraId="44B15EC6"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4C554624"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20244499"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tcMar>
              <w:top w:w="0" w:type="dxa"/>
              <w:left w:w="0" w:type="dxa"/>
              <w:bottom w:w="0" w:type="dxa"/>
              <w:right w:w="0" w:type="dxa"/>
            </w:tcMar>
          </w:tcPr>
          <w:p w14:paraId="53E93A81"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tcMar>
              <w:top w:w="0" w:type="dxa"/>
              <w:left w:w="0" w:type="dxa"/>
              <w:bottom w:w="0" w:type="dxa"/>
              <w:right w:w="0" w:type="dxa"/>
            </w:tcMar>
          </w:tcPr>
          <w:p w14:paraId="76FFADFA"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71B85C9A"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r>
      <w:tr w:rsidR="26818857" w:rsidRPr="006668CA" w14:paraId="2693876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D35AC77" w14:textId="77777777" w:rsidR="26818857" w:rsidRPr="006668CA" w:rsidRDefault="26818857" w:rsidP="26818857">
            <w:pPr>
              <w:spacing w:line="240" w:lineRule="auto"/>
              <w:rPr>
                <w:color w:val="201F1E"/>
                <w:sz w:val="20"/>
                <w:szCs w:val="20"/>
              </w:rPr>
            </w:pPr>
            <w:r w:rsidRPr="006668CA">
              <w:rPr>
                <w:color w:val="201F1E"/>
                <w:sz w:val="20"/>
                <w:szCs w:val="20"/>
              </w:rPr>
              <w:t>Cherokee</w:t>
            </w:r>
          </w:p>
        </w:tc>
        <w:tc>
          <w:tcPr>
            <w:tcW w:w="645" w:type="dxa"/>
            <w:shd w:val="clear" w:color="auto" w:fill="D6E3BC" w:themeFill="accent3" w:themeFillTint="66"/>
            <w:tcMar>
              <w:top w:w="0" w:type="dxa"/>
              <w:left w:w="0" w:type="dxa"/>
              <w:bottom w:w="0" w:type="dxa"/>
              <w:right w:w="0" w:type="dxa"/>
            </w:tcMar>
          </w:tcPr>
          <w:p w14:paraId="7BEAD6E5" w14:textId="77777777" w:rsidR="26818857" w:rsidRPr="006668CA" w:rsidRDefault="26818857" w:rsidP="26818857">
            <w:pPr>
              <w:spacing w:line="240" w:lineRule="auto"/>
              <w:jc w:val="center"/>
              <w:rPr>
                <w:color w:val="201F1E"/>
                <w:sz w:val="20"/>
                <w:szCs w:val="20"/>
              </w:rPr>
            </w:pPr>
            <w:r w:rsidRPr="006668CA">
              <w:rPr>
                <w:color w:val="201F1E"/>
                <w:sz w:val="20"/>
                <w:szCs w:val="20"/>
              </w:rPr>
              <w:t>2.04</w:t>
            </w:r>
          </w:p>
        </w:tc>
        <w:tc>
          <w:tcPr>
            <w:tcW w:w="654" w:type="dxa"/>
            <w:shd w:val="clear" w:color="auto" w:fill="D6E3BC" w:themeFill="accent3" w:themeFillTint="66"/>
            <w:tcMar>
              <w:top w:w="0" w:type="dxa"/>
              <w:left w:w="0" w:type="dxa"/>
              <w:bottom w:w="0" w:type="dxa"/>
              <w:right w:w="0" w:type="dxa"/>
            </w:tcMar>
          </w:tcPr>
          <w:p w14:paraId="4230FB89" w14:textId="77777777" w:rsidR="26818857" w:rsidRPr="006668CA" w:rsidRDefault="26818857" w:rsidP="26818857">
            <w:pPr>
              <w:spacing w:line="240" w:lineRule="auto"/>
              <w:jc w:val="center"/>
              <w:rPr>
                <w:color w:val="201F1E"/>
                <w:sz w:val="20"/>
                <w:szCs w:val="20"/>
              </w:rPr>
            </w:pPr>
            <w:r w:rsidRPr="006668CA">
              <w:rPr>
                <w:color w:val="201F1E"/>
                <w:sz w:val="20"/>
                <w:szCs w:val="20"/>
              </w:rPr>
              <w:t>1.36</w:t>
            </w:r>
          </w:p>
        </w:tc>
        <w:tc>
          <w:tcPr>
            <w:tcW w:w="716" w:type="dxa"/>
            <w:shd w:val="clear" w:color="auto" w:fill="D6E3BC" w:themeFill="accent3" w:themeFillTint="66"/>
            <w:tcMar>
              <w:top w:w="0" w:type="dxa"/>
              <w:left w:w="0" w:type="dxa"/>
              <w:bottom w:w="0" w:type="dxa"/>
              <w:right w:w="0" w:type="dxa"/>
            </w:tcMar>
          </w:tcPr>
          <w:p w14:paraId="571A417E"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16" w:type="dxa"/>
            <w:shd w:val="clear" w:color="auto" w:fill="D6E3BC" w:themeFill="accent3" w:themeFillTint="66"/>
            <w:tcMar>
              <w:top w:w="0" w:type="dxa"/>
              <w:left w:w="0" w:type="dxa"/>
              <w:bottom w:w="0" w:type="dxa"/>
              <w:right w:w="0" w:type="dxa"/>
            </w:tcMar>
          </w:tcPr>
          <w:p w14:paraId="33DF1D7A"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shd w:val="clear" w:color="auto" w:fill="D6E3BC" w:themeFill="accent3" w:themeFillTint="66"/>
            <w:tcMar>
              <w:top w:w="0" w:type="dxa"/>
              <w:left w:w="0" w:type="dxa"/>
              <w:bottom w:w="0" w:type="dxa"/>
              <w:right w:w="0" w:type="dxa"/>
            </w:tcMar>
          </w:tcPr>
          <w:p w14:paraId="23876029"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shd w:val="clear" w:color="auto" w:fill="D6E3BC" w:themeFill="accent3" w:themeFillTint="66"/>
            <w:tcMar>
              <w:top w:w="0" w:type="dxa"/>
              <w:left w:w="0" w:type="dxa"/>
              <w:bottom w:w="0" w:type="dxa"/>
              <w:right w:w="0" w:type="dxa"/>
            </w:tcMar>
          </w:tcPr>
          <w:p w14:paraId="58543212"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shd w:val="clear" w:color="auto" w:fill="D6E3BC" w:themeFill="accent3" w:themeFillTint="66"/>
            <w:tcMar>
              <w:top w:w="0" w:type="dxa"/>
              <w:left w:w="0" w:type="dxa"/>
              <w:bottom w:w="0" w:type="dxa"/>
              <w:right w:w="0" w:type="dxa"/>
            </w:tcMar>
          </w:tcPr>
          <w:p w14:paraId="2D2DD7EA"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531C1D7C"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shd w:val="clear" w:color="auto" w:fill="D6E3BC" w:themeFill="accent3" w:themeFillTint="66"/>
            <w:tcMar>
              <w:top w:w="0" w:type="dxa"/>
              <w:left w:w="0" w:type="dxa"/>
              <w:bottom w:w="0" w:type="dxa"/>
              <w:right w:w="0" w:type="dxa"/>
            </w:tcMar>
          </w:tcPr>
          <w:p w14:paraId="24BC821F"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shd w:val="clear" w:color="auto" w:fill="D6E3BC" w:themeFill="accent3" w:themeFillTint="66"/>
            <w:tcMar>
              <w:top w:w="0" w:type="dxa"/>
              <w:left w:w="0" w:type="dxa"/>
              <w:bottom w:w="0" w:type="dxa"/>
              <w:right w:w="0" w:type="dxa"/>
            </w:tcMar>
          </w:tcPr>
          <w:p w14:paraId="33B6AF72"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shd w:val="clear" w:color="auto" w:fill="D6E3BC" w:themeFill="accent3" w:themeFillTint="66"/>
            <w:tcMar>
              <w:top w:w="0" w:type="dxa"/>
              <w:left w:w="0" w:type="dxa"/>
              <w:bottom w:w="0" w:type="dxa"/>
              <w:right w:w="0" w:type="dxa"/>
            </w:tcMar>
          </w:tcPr>
          <w:p w14:paraId="76BAC5F4"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r>
      <w:tr w:rsidR="26818857" w:rsidRPr="006668CA" w14:paraId="3A1B4A0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F5E6976" w14:textId="77777777" w:rsidR="26818857" w:rsidRPr="006668CA" w:rsidRDefault="26818857" w:rsidP="26818857">
            <w:pPr>
              <w:spacing w:line="240" w:lineRule="auto"/>
              <w:rPr>
                <w:color w:val="201F1E"/>
                <w:sz w:val="20"/>
                <w:szCs w:val="20"/>
              </w:rPr>
            </w:pPr>
            <w:r w:rsidRPr="006668CA">
              <w:rPr>
                <w:color w:val="201F1E"/>
                <w:sz w:val="20"/>
                <w:szCs w:val="20"/>
              </w:rPr>
              <w:t>Clarke</w:t>
            </w:r>
          </w:p>
        </w:tc>
        <w:tc>
          <w:tcPr>
            <w:tcW w:w="645" w:type="dxa"/>
            <w:shd w:val="clear" w:color="auto" w:fill="D6E3BC" w:themeFill="accent3" w:themeFillTint="66"/>
            <w:tcMar>
              <w:top w:w="0" w:type="dxa"/>
              <w:left w:w="0" w:type="dxa"/>
              <w:bottom w:w="0" w:type="dxa"/>
              <w:right w:w="0" w:type="dxa"/>
            </w:tcMar>
          </w:tcPr>
          <w:p w14:paraId="0180F510" w14:textId="77777777" w:rsidR="26818857" w:rsidRPr="006668CA" w:rsidRDefault="26818857" w:rsidP="26818857">
            <w:pPr>
              <w:spacing w:line="240" w:lineRule="auto"/>
              <w:jc w:val="center"/>
              <w:rPr>
                <w:color w:val="201F1E"/>
                <w:sz w:val="20"/>
                <w:szCs w:val="20"/>
              </w:rPr>
            </w:pPr>
            <w:r w:rsidRPr="006668CA">
              <w:rPr>
                <w:color w:val="201F1E"/>
                <w:sz w:val="20"/>
                <w:szCs w:val="20"/>
              </w:rPr>
              <w:t>1.85</w:t>
            </w:r>
          </w:p>
        </w:tc>
        <w:tc>
          <w:tcPr>
            <w:tcW w:w="654" w:type="dxa"/>
            <w:shd w:val="clear" w:color="auto" w:fill="D6E3BC" w:themeFill="accent3" w:themeFillTint="66"/>
            <w:tcMar>
              <w:top w:w="0" w:type="dxa"/>
              <w:left w:w="0" w:type="dxa"/>
              <w:bottom w:w="0" w:type="dxa"/>
              <w:right w:w="0" w:type="dxa"/>
            </w:tcMar>
          </w:tcPr>
          <w:p w14:paraId="1F41D4C3" w14:textId="77777777" w:rsidR="26818857" w:rsidRPr="006668CA" w:rsidRDefault="26818857" w:rsidP="26818857">
            <w:pPr>
              <w:spacing w:line="240" w:lineRule="auto"/>
              <w:jc w:val="center"/>
              <w:rPr>
                <w:color w:val="201F1E"/>
                <w:sz w:val="20"/>
                <w:szCs w:val="20"/>
              </w:rPr>
            </w:pPr>
            <w:r w:rsidRPr="006668CA">
              <w:rPr>
                <w:color w:val="201F1E"/>
                <w:sz w:val="20"/>
                <w:szCs w:val="20"/>
              </w:rPr>
              <w:t>1.23</w:t>
            </w:r>
          </w:p>
        </w:tc>
        <w:tc>
          <w:tcPr>
            <w:tcW w:w="716" w:type="dxa"/>
            <w:shd w:val="clear" w:color="auto" w:fill="D6E3BC" w:themeFill="accent3" w:themeFillTint="66"/>
            <w:tcMar>
              <w:top w:w="0" w:type="dxa"/>
              <w:left w:w="0" w:type="dxa"/>
              <w:bottom w:w="0" w:type="dxa"/>
              <w:right w:w="0" w:type="dxa"/>
            </w:tcMar>
          </w:tcPr>
          <w:p w14:paraId="0B10AD5C"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shd w:val="clear" w:color="auto" w:fill="D6E3BC" w:themeFill="accent3" w:themeFillTint="66"/>
            <w:tcMar>
              <w:top w:w="0" w:type="dxa"/>
              <w:left w:w="0" w:type="dxa"/>
              <w:bottom w:w="0" w:type="dxa"/>
              <w:right w:w="0" w:type="dxa"/>
            </w:tcMar>
          </w:tcPr>
          <w:p w14:paraId="0F344A71"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17" w:type="dxa"/>
            <w:shd w:val="clear" w:color="auto" w:fill="D6E3BC" w:themeFill="accent3" w:themeFillTint="66"/>
            <w:tcMar>
              <w:top w:w="0" w:type="dxa"/>
              <w:left w:w="0" w:type="dxa"/>
              <w:bottom w:w="0" w:type="dxa"/>
              <w:right w:w="0" w:type="dxa"/>
            </w:tcMar>
          </w:tcPr>
          <w:p w14:paraId="1E6FC5E1"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shd w:val="clear" w:color="auto" w:fill="D6E3BC" w:themeFill="accent3" w:themeFillTint="66"/>
            <w:tcMar>
              <w:top w:w="0" w:type="dxa"/>
              <w:left w:w="0" w:type="dxa"/>
              <w:bottom w:w="0" w:type="dxa"/>
              <w:right w:w="0" w:type="dxa"/>
            </w:tcMar>
          </w:tcPr>
          <w:p w14:paraId="43858D4E"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20" w:type="dxa"/>
            <w:shd w:val="clear" w:color="auto" w:fill="D6E3BC" w:themeFill="accent3" w:themeFillTint="66"/>
            <w:tcMar>
              <w:top w:w="0" w:type="dxa"/>
              <w:left w:w="0" w:type="dxa"/>
              <w:bottom w:w="0" w:type="dxa"/>
              <w:right w:w="0" w:type="dxa"/>
            </w:tcMar>
          </w:tcPr>
          <w:p w14:paraId="109F0C46"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shd w:val="clear" w:color="auto" w:fill="D6E3BC" w:themeFill="accent3" w:themeFillTint="66"/>
            <w:tcMar>
              <w:top w:w="0" w:type="dxa"/>
              <w:left w:w="0" w:type="dxa"/>
              <w:bottom w:w="0" w:type="dxa"/>
              <w:right w:w="0" w:type="dxa"/>
            </w:tcMar>
          </w:tcPr>
          <w:p w14:paraId="47148343"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shd w:val="clear" w:color="auto" w:fill="D6E3BC" w:themeFill="accent3" w:themeFillTint="66"/>
            <w:tcMar>
              <w:top w:w="0" w:type="dxa"/>
              <w:left w:w="0" w:type="dxa"/>
              <w:bottom w:w="0" w:type="dxa"/>
              <w:right w:w="0" w:type="dxa"/>
            </w:tcMar>
          </w:tcPr>
          <w:p w14:paraId="68114716"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shd w:val="clear" w:color="auto" w:fill="D6E3BC" w:themeFill="accent3" w:themeFillTint="66"/>
            <w:tcMar>
              <w:top w:w="0" w:type="dxa"/>
              <w:left w:w="0" w:type="dxa"/>
              <w:bottom w:w="0" w:type="dxa"/>
              <w:right w:w="0" w:type="dxa"/>
            </w:tcMar>
          </w:tcPr>
          <w:p w14:paraId="1D9B4047"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shd w:val="clear" w:color="auto" w:fill="D6E3BC" w:themeFill="accent3" w:themeFillTint="66"/>
            <w:tcMar>
              <w:top w:w="0" w:type="dxa"/>
              <w:left w:w="0" w:type="dxa"/>
              <w:bottom w:w="0" w:type="dxa"/>
              <w:right w:w="0" w:type="dxa"/>
            </w:tcMar>
          </w:tcPr>
          <w:p w14:paraId="4659B67D"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r>
      <w:tr w:rsidR="26818857" w:rsidRPr="006668CA" w14:paraId="55B2821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73C97C3" w14:textId="77777777" w:rsidR="26818857" w:rsidRPr="006668CA" w:rsidRDefault="26818857" w:rsidP="26818857">
            <w:pPr>
              <w:spacing w:line="240" w:lineRule="auto"/>
              <w:rPr>
                <w:color w:val="201F1E"/>
                <w:sz w:val="20"/>
                <w:szCs w:val="20"/>
              </w:rPr>
            </w:pPr>
            <w:r w:rsidRPr="006668CA">
              <w:rPr>
                <w:color w:val="201F1E"/>
                <w:sz w:val="20"/>
                <w:szCs w:val="20"/>
              </w:rPr>
              <w:t>Clay</w:t>
            </w:r>
          </w:p>
        </w:tc>
        <w:tc>
          <w:tcPr>
            <w:tcW w:w="645" w:type="dxa"/>
            <w:tcMar>
              <w:top w:w="0" w:type="dxa"/>
              <w:left w:w="0" w:type="dxa"/>
              <w:bottom w:w="0" w:type="dxa"/>
              <w:right w:w="0" w:type="dxa"/>
            </w:tcMar>
          </w:tcPr>
          <w:p w14:paraId="7B9BD4C5" w14:textId="77777777" w:rsidR="26818857" w:rsidRPr="006668CA" w:rsidRDefault="26818857" w:rsidP="26818857">
            <w:pPr>
              <w:spacing w:line="240" w:lineRule="auto"/>
              <w:jc w:val="center"/>
              <w:rPr>
                <w:color w:val="201F1E"/>
                <w:sz w:val="20"/>
                <w:szCs w:val="20"/>
              </w:rPr>
            </w:pPr>
            <w:r w:rsidRPr="006668CA">
              <w:rPr>
                <w:color w:val="201F1E"/>
                <w:sz w:val="20"/>
                <w:szCs w:val="20"/>
              </w:rPr>
              <w:t>1.41</w:t>
            </w:r>
          </w:p>
        </w:tc>
        <w:tc>
          <w:tcPr>
            <w:tcW w:w="654" w:type="dxa"/>
            <w:tcMar>
              <w:top w:w="0" w:type="dxa"/>
              <w:left w:w="0" w:type="dxa"/>
              <w:bottom w:w="0" w:type="dxa"/>
              <w:right w:w="0" w:type="dxa"/>
            </w:tcMar>
          </w:tcPr>
          <w:p w14:paraId="54B7DBCF"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tcMar>
              <w:top w:w="0" w:type="dxa"/>
              <w:left w:w="0" w:type="dxa"/>
              <w:bottom w:w="0" w:type="dxa"/>
              <w:right w:w="0" w:type="dxa"/>
            </w:tcMar>
          </w:tcPr>
          <w:p w14:paraId="6C7CD5BC"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tcMar>
              <w:top w:w="0" w:type="dxa"/>
              <w:left w:w="0" w:type="dxa"/>
              <w:bottom w:w="0" w:type="dxa"/>
              <w:right w:w="0" w:type="dxa"/>
            </w:tcMar>
          </w:tcPr>
          <w:p w14:paraId="47B728AA"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7" w:type="dxa"/>
            <w:tcMar>
              <w:top w:w="0" w:type="dxa"/>
              <w:left w:w="0" w:type="dxa"/>
              <w:bottom w:w="0" w:type="dxa"/>
              <w:right w:w="0" w:type="dxa"/>
            </w:tcMar>
          </w:tcPr>
          <w:p w14:paraId="0D6D551E" w14:textId="77777777" w:rsidR="26818857" w:rsidRPr="006668CA" w:rsidRDefault="26818857" w:rsidP="26818857">
            <w:pPr>
              <w:spacing w:line="240" w:lineRule="auto"/>
              <w:jc w:val="center"/>
              <w:rPr>
                <w:color w:val="201F1E"/>
                <w:sz w:val="20"/>
                <w:szCs w:val="20"/>
              </w:rPr>
            </w:pPr>
            <w:r w:rsidRPr="006668CA">
              <w:rPr>
                <w:color w:val="201F1E"/>
                <w:sz w:val="20"/>
                <w:szCs w:val="20"/>
              </w:rPr>
              <w:t>0.26</w:t>
            </w:r>
          </w:p>
        </w:tc>
        <w:tc>
          <w:tcPr>
            <w:tcW w:w="717" w:type="dxa"/>
            <w:tcMar>
              <w:top w:w="0" w:type="dxa"/>
              <w:left w:w="0" w:type="dxa"/>
              <w:bottom w:w="0" w:type="dxa"/>
              <w:right w:w="0" w:type="dxa"/>
            </w:tcMar>
          </w:tcPr>
          <w:p w14:paraId="302A3D12"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00AAFC83"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tcMar>
              <w:top w:w="0" w:type="dxa"/>
              <w:left w:w="0" w:type="dxa"/>
              <w:bottom w:w="0" w:type="dxa"/>
              <w:right w:w="0" w:type="dxa"/>
            </w:tcMar>
          </w:tcPr>
          <w:p w14:paraId="1C3AD2E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69120A7C"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32" w:type="dxa"/>
            <w:tcMar>
              <w:top w:w="0" w:type="dxa"/>
              <w:left w:w="0" w:type="dxa"/>
              <w:bottom w:w="0" w:type="dxa"/>
              <w:right w:w="0" w:type="dxa"/>
            </w:tcMar>
          </w:tcPr>
          <w:p w14:paraId="1BD64037"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77" w:type="dxa"/>
            <w:tcMar>
              <w:top w:w="0" w:type="dxa"/>
              <w:left w:w="0" w:type="dxa"/>
              <w:bottom w:w="0" w:type="dxa"/>
              <w:right w:w="0" w:type="dxa"/>
            </w:tcMar>
          </w:tcPr>
          <w:p w14:paraId="08DA8F01" w14:textId="77777777" w:rsidR="26818857" w:rsidRPr="006668CA" w:rsidRDefault="26818857" w:rsidP="26818857">
            <w:pPr>
              <w:spacing w:line="240" w:lineRule="auto"/>
              <w:jc w:val="center"/>
              <w:rPr>
                <w:color w:val="201F1E"/>
                <w:sz w:val="20"/>
                <w:szCs w:val="20"/>
              </w:rPr>
            </w:pPr>
            <w:r w:rsidRPr="006668CA">
              <w:rPr>
                <w:color w:val="201F1E"/>
                <w:sz w:val="20"/>
                <w:szCs w:val="20"/>
              </w:rPr>
              <w:t>0.20</w:t>
            </w:r>
          </w:p>
        </w:tc>
      </w:tr>
      <w:tr w:rsidR="26818857" w:rsidRPr="006668CA" w14:paraId="33575A9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44FA7EF" w14:textId="77777777" w:rsidR="26818857" w:rsidRPr="006668CA" w:rsidRDefault="26818857" w:rsidP="26818857">
            <w:pPr>
              <w:spacing w:line="240" w:lineRule="auto"/>
              <w:rPr>
                <w:color w:val="201F1E"/>
                <w:sz w:val="20"/>
                <w:szCs w:val="20"/>
              </w:rPr>
            </w:pPr>
            <w:r w:rsidRPr="006668CA">
              <w:rPr>
                <w:color w:val="201F1E"/>
                <w:sz w:val="20"/>
                <w:szCs w:val="20"/>
              </w:rPr>
              <w:t>Clayton</w:t>
            </w:r>
          </w:p>
        </w:tc>
        <w:tc>
          <w:tcPr>
            <w:tcW w:w="645" w:type="dxa"/>
            <w:shd w:val="clear" w:color="auto" w:fill="D6E3BC" w:themeFill="accent3" w:themeFillTint="66"/>
            <w:tcMar>
              <w:top w:w="0" w:type="dxa"/>
              <w:left w:w="0" w:type="dxa"/>
              <w:bottom w:w="0" w:type="dxa"/>
              <w:right w:w="0" w:type="dxa"/>
            </w:tcMar>
          </w:tcPr>
          <w:p w14:paraId="7D99149B" w14:textId="77777777" w:rsidR="26818857" w:rsidRPr="006668CA" w:rsidRDefault="26818857" w:rsidP="26818857">
            <w:pPr>
              <w:spacing w:line="240" w:lineRule="auto"/>
              <w:jc w:val="center"/>
              <w:rPr>
                <w:color w:val="201F1E"/>
                <w:sz w:val="20"/>
                <w:szCs w:val="20"/>
              </w:rPr>
            </w:pPr>
            <w:r w:rsidRPr="006668CA">
              <w:rPr>
                <w:color w:val="201F1E"/>
                <w:sz w:val="20"/>
                <w:szCs w:val="20"/>
              </w:rPr>
              <w:t>2.21</w:t>
            </w:r>
          </w:p>
        </w:tc>
        <w:tc>
          <w:tcPr>
            <w:tcW w:w="654" w:type="dxa"/>
            <w:shd w:val="clear" w:color="auto" w:fill="D6E3BC" w:themeFill="accent3" w:themeFillTint="66"/>
            <w:tcMar>
              <w:top w:w="0" w:type="dxa"/>
              <w:left w:w="0" w:type="dxa"/>
              <w:bottom w:w="0" w:type="dxa"/>
              <w:right w:w="0" w:type="dxa"/>
            </w:tcMar>
          </w:tcPr>
          <w:p w14:paraId="541944E1" w14:textId="77777777" w:rsidR="26818857" w:rsidRPr="006668CA" w:rsidRDefault="26818857" w:rsidP="26818857">
            <w:pPr>
              <w:spacing w:line="240" w:lineRule="auto"/>
              <w:jc w:val="center"/>
              <w:rPr>
                <w:color w:val="201F1E"/>
                <w:sz w:val="20"/>
                <w:szCs w:val="20"/>
              </w:rPr>
            </w:pPr>
            <w:r w:rsidRPr="006668CA">
              <w:rPr>
                <w:color w:val="201F1E"/>
                <w:sz w:val="20"/>
                <w:szCs w:val="20"/>
              </w:rPr>
              <w:t>1.43</w:t>
            </w:r>
          </w:p>
        </w:tc>
        <w:tc>
          <w:tcPr>
            <w:tcW w:w="716" w:type="dxa"/>
            <w:shd w:val="clear" w:color="auto" w:fill="D6E3BC" w:themeFill="accent3" w:themeFillTint="66"/>
            <w:tcMar>
              <w:top w:w="0" w:type="dxa"/>
              <w:left w:w="0" w:type="dxa"/>
              <w:bottom w:w="0" w:type="dxa"/>
              <w:right w:w="0" w:type="dxa"/>
            </w:tcMar>
          </w:tcPr>
          <w:p w14:paraId="4CEF1BD5"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16" w:type="dxa"/>
            <w:shd w:val="clear" w:color="auto" w:fill="D6E3BC" w:themeFill="accent3" w:themeFillTint="66"/>
            <w:tcMar>
              <w:top w:w="0" w:type="dxa"/>
              <w:left w:w="0" w:type="dxa"/>
              <w:bottom w:w="0" w:type="dxa"/>
              <w:right w:w="0" w:type="dxa"/>
            </w:tcMar>
          </w:tcPr>
          <w:p w14:paraId="310C93D6"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shd w:val="clear" w:color="auto" w:fill="D6E3BC" w:themeFill="accent3" w:themeFillTint="66"/>
            <w:tcMar>
              <w:top w:w="0" w:type="dxa"/>
              <w:left w:w="0" w:type="dxa"/>
              <w:bottom w:w="0" w:type="dxa"/>
              <w:right w:w="0" w:type="dxa"/>
            </w:tcMar>
          </w:tcPr>
          <w:p w14:paraId="7EC0D4FF"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5B4DEB4B"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20" w:type="dxa"/>
            <w:shd w:val="clear" w:color="auto" w:fill="D6E3BC" w:themeFill="accent3" w:themeFillTint="66"/>
            <w:tcMar>
              <w:top w:w="0" w:type="dxa"/>
              <w:left w:w="0" w:type="dxa"/>
              <w:bottom w:w="0" w:type="dxa"/>
              <w:right w:w="0" w:type="dxa"/>
            </w:tcMar>
          </w:tcPr>
          <w:p w14:paraId="791AA890"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099A3A81"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shd w:val="clear" w:color="auto" w:fill="D6E3BC" w:themeFill="accent3" w:themeFillTint="66"/>
            <w:tcMar>
              <w:top w:w="0" w:type="dxa"/>
              <w:left w:w="0" w:type="dxa"/>
              <w:bottom w:w="0" w:type="dxa"/>
              <w:right w:w="0" w:type="dxa"/>
            </w:tcMar>
          </w:tcPr>
          <w:p w14:paraId="422BE39D"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shd w:val="clear" w:color="auto" w:fill="D6E3BC" w:themeFill="accent3" w:themeFillTint="66"/>
            <w:tcMar>
              <w:top w:w="0" w:type="dxa"/>
              <w:left w:w="0" w:type="dxa"/>
              <w:bottom w:w="0" w:type="dxa"/>
              <w:right w:w="0" w:type="dxa"/>
            </w:tcMar>
          </w:tcPr>
          <w:p w14:paraId="4822F73F"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shd w:val="clear" w:color="auto" w:fill="D6E3BC" w:themeFill="accent3" w:themeFillTint="66"/>
            <w:tcMar>
              <w:top w:w="0" w:type="dxa"/>
              <w:left w:w="0" w:type="dxa"/>
              <w:bottom w:w="0" w:type="dxa"/>
              <w:right w:w="0" w:type="dxa"/>
            </w:tcMar>
          </w:tcPr>
          <w:p w14:paraId="2388A5E3"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55B683A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C6E6DC0" w14:textId="77777777" w:rsidR="26818857" w:rsidRPr="006668CA" w:rsidRDefault="26818857" w:rsidP="26818857">
            <w:pPr>
              <w:spacing w:line="240" w:lineRule="auto"/>
              <w:rPr>
                <w:color w:val="201F1E"/>
                <w:sz w:val="20"/>
                <w:szCs w:val="20"/>
              </w:rPr>
            </w:pPr>
            <w:r w:rsidRPr="006668CA">
              <w:rPr>
                <w:color w:val="201F1E"/>
                <w:sz w:val="20"/>
                <w:szCs w:val="20"/>
              </w:rPr>
              <w:t>Clinch</w:t>
            </w:r>
          </w:p>
        </w:tc>
        <w:tc>
          <w:tcPr>
            <w:tcW w:w="645" w:type="dxa"/>
            <w:tcMar>
              <w:top w:w="0" w:type="dxa"/>
              <w:left w:w="0" w:type="dxa"/>
              <w:bottom w:w="0" w:type="dxa"/>
              <w:right w:w="0" w:type="dxa"/>
            </w:tcMar>
          </w:tcPr>
          <w:p w14:paraId="0A809288" w14:textId="77777777" w:rsidR="26818857" w:rsidRPr="006668CA" w:rsidRDefault="26818857" w:rsidP="26818857">
            <w:pPr>
              <w:spacing w:line="240" w:lineRule="auto"/>
              <w:jc w:val="center"/>
              <w:rPr>
                <w:color w:val="201F1E"/>
                <w:sz w:val="20"/>
                <w:szCs w:val="20"/>
              </w:rPr>
            </w:pPr>
            <w:r w:rsidRPr="006668CA">
              <w:rPr>
                <w:color w:val="201F1E"/>
                <w:sz w:val="20"/>
                <w:szCs w:val="20"/>
              </w:rPr>
              <w:t>1.36</w:t>
            </w:r>
          </w:p>
        </w:tc>
        <w:tc>
          <w:tcPr>
            <w:tcW w:w="654" w:type="dxa"/>
            <w:tcMar>
              <w:top w:w="0" w:type="dxa"/>
              <w:left w:w="0" w:type="dxa"/>
              <w:bottom w:w="0" w:type="dxa"/>
              <w:right w:w="0" w:type="dxa"/>
            </w:tcMar>
          </w:tcPr>
          <w:p w14:paraId="03462AC4" w14:textId="77777777" w:rsidR="26818857" w:rsidRPr="006668CA" w:rsidRDefault="26818857" w:rsidP="26818857">
            <w:pPr>
              <w:spacing w:line="240" w:lineRule="auto"/>
              <w:jc w:val="center"/>
              <w:rPr>
                <w:color w:val="201F1E"/>
                <w:sz w:val="20"/>
                <w:szCs w:val="20"/>
              </w:rPr>
            </w:pPr>
            <w:r w:rsidRPr="006668CA">
              <w:rPr>
                <w:color w:val="201F1E"/>
                <w:sz w:val="20"/>
                <w:szCs w:val="20"/>
              </w:rPr>
              <w:t>1.12</w:t>
            </w:r>
          </w:p>
        </w:tc>
        <w:tc>
          <w:tcPr>
            <w:tcW w:w="716" w:type="dxa"/>
            <w:tcMar>
              <w:top w:w="0" w:type="dxa"/>
              <w:left w:w="0" w:type="dxa"/>
              <w:bottom w:w="0" w:type="dxa"/>
              <w:right w:w="0" w:type="dxa"/>
            </w:tcMar>
          </w:tcPr>
          <w:p w14:paraId="7A5F6A2E"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6" w:type="dxa"/>
            <w:tcMar>
              <w:top w:w="0" w:type="dxa"/>
              <w:left w:w="0" w:type="dxa"/>
              <w:bottom w:w="0" w:type="dxa"/>
              <w:right w:w="0" w:type="dxa"/>
            </w:tcMar>
          </w:tcPr>
          <w:p w14:paraId="20D28067"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7" w:type="dxa"/>
            <w:tcMar>
              <w:top w:w="0" w:type="dxa"/>
              <w:left w:w="0" w:type="dxa"/>
              <w:bottom w:w="0" w:type="dxa"/>
              <w:right w:w="0" w:type="dxa"/>
            </w:tcMar>
          </w:tcPr>
          <w:p w14:paraId="49D4F9A2"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17" w:type="dxa"/>
            <w:tcMar>
              <w:top w:w="0" w:type="dxa"/>
              <w:left w:w="0" w:type="dxa"/>
              <w:bottom w:w="0" w:type="dxa"/>
              <w:right w:w="0" w:type="dxa"/>
            </w:tcMar>
          </w:tcPr>
          <w:p w14:paraId="1891273E"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tcMar>
              <w:top w:w="0" w:type="dxa"/>
              <w:left w:w="0" w:type="dxa"/>
              <w:bottom w:w="0" w:type="dxa"/>
              <w:right w:w="0" w:type="dxa"/>
            </w:tcMar>
          </w:tcPr>
          <w:p w14:paraId="1458F7DA"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52D10651"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4D8C12F5"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32" w:type="dxa"/>
            <w:tcMar>
              <w:top w:w="0" w:type="dxa"/>
              <w:left w:w="0" w:type="dxa"/>
              <w:bottom w:w="0" w:type="dxa"/>
              <w:right w:w="0" w:type="dxa"/>
            </w:tcMar>
          </w:tcPr>
          <w:p w14:paraId="7C8CD08D"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77" w:type="dxa"/>
            <w:tcMar>
              <w:top w:w="0" w:type="dxa"/>
              <w:left w:w="0" w:type="dxa"/>
              <w:bottom w:w="0" w:type="dxa"/>
              <w:right w:w="0" w:type="dxa"/>
            </w:tcMar>
          </w:tcPr>
          <w:p w14:paraId="417D7CB2" w14:textId="77777777" w:rsidR="26818857" w:rsidRPr="006668CA" w:rsidRDefault="26818857" w:rsidP="26818857">
            <w:pPr>
              <w:spacing w:line="240" w:lineRule="auto"/>
              <w:jc w:val="center"/>
              <w:rPr>
                <w:color w:val="201F1E"/>
                <w:sz w:val="20"/>
                <w:szCs w:val="20"/>
              </w:rPr>
            </w:pPr>
            <w:r w:rsidRPr="006668CA">
              <w:rPr>
                <w:color w:val="201F1E"/>
                <w:sz w:val="20"/>
                <w:szCs w:val="20"/>
              </w:rPr>
              <w:t>0.21</w:t>
            </w:r>
          </w:p>
        </w:tc>
      </w:tr>
      <w:tr w:rsidR="26818857" w:rsidRPr="006668CA" w14:paraId="651AF4D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7B72FCB" w14:textId="77777777" w:rsidR="26818857" w:rsidRPr="006668CA" w:rsidRDefault="26818857" w:rsidP="26818857">
            <w:pPr>
              <w:spacing w:line="240" w:lineRule="auto"/>
              <w:rPr>
                <w:color w:val="201F1E"/>
                <w:sz w:val="20"/>
                <w:szCs w:val="20"/>
              </w:rPr>
            </w:pPr>
            <w:r w:rsidRPr="006668CA">
              <w:rPr>
                <w:color w:val="201F1E"/>
                <w:sz w:val="20"/>
                <w:szCs w:val="20"/>
              </w:rPr>
              <w:t>Cobb</w:t>
            </w:r>
          </w:p>
        </w:tc>
        <w:tc>
          <w:tcPr>
            <w:tcW w:w="645" w:type="dxa"/>
            <w:shd w:val="clear" w:color="auto" w:fill="D6E3BC" w:themeFill="accent3" w:themeFillTint="66"/>
            <w:tcMar>
              <w:top w:w="0" w:type="dxa"/>
              <w:left w:w="0" w:type="dxa"/>
              <w:bottom w:w="0" w:type="dxa"/>
              <w:right w:w="0" w:type="dxa"/>
            </w:tcMar>
          </w:tcPr>
          <w:p w14:paraId="4453E516" w14:textId="77777777" w:rsidR="26818857" w:rsidRPr="006668CA" w:rsidRDefault="26818857" w:rsidP="26818857">
            <w:pPr>
              <w:spacing w:line="240" w:lineRule="auto"/>
              <w:jc w:val="center"/>
              <w:rPr>
                <w:color w:val="201F1E"/>
                <w:sz w:val="20"/>
                <w:szCs w:val="20"/>
              </w:rPr>
            </w:pPr>
            <w:r w:rsidRPr="006668CA">
              <w:rPr>
                <w:color w:val="201F1E"/>
                <w:sz w:val="20"/>
                <w:szCs w:val="20"/>
              </w:rPr>
              <w:t>2.06</w:t>
            </w:r>
          </w:p>
        </w:tc>
        <w:tc>
          <w:tcPr>
            <w:tcW w:w="654" w:type="dxa"/>
            <w:shd w:val="clear" w:color="auto" w:fill="D6E3BC" w:themeFill="accent3" w:themeFillTint="66"/>
            <w:tcMar>
              <w:top w:w="0" w:type="dxa"/>
              <w:left w:w="0" w:type="dxa"/>
              <w:bottom w:w="0" w:type="dxa"/>
              <w:right w:w="0" w:type="dxa"/>
            </w:tcMar>
          </w:tcPr>
          <w:p w14:paraId="754BF9CF" w14:textId="77777777" w:rsidR="26818857" w:rsidRPr="006668CA" w:rsidRDefault="26818857" w:rsidP="26818857">
            <w:pPr>
              <w:spacing w:line="240" w:lineRule="auto"/>
              <w:jc w:val="center"/>
              <w:rPr>
                <w:color w:val="201F1E"/>
                <w:sz w:val="20"/>
                <w:szCs w:val="20"/>
              </w:rPr>
            </w:pPr>
            <w:r w:rsidRPr="006668CA">
              <w:rPr>
                <w:color w:val="201F1E"/>
                <w:sz w:val="20"/>
                <w:szCs w:val="20"/>
              </w:rPr>
              <w:t>1.38</w:t>
            </w:r>
          </w:p>
        </w:tc>
        <w:tc>
          <w:tcPr>
            <w:tcW w:w="716" w:type="dxa"/>
            <w:shd w:val="clear" w:color="auto" w:fill="D6E3BC" w:themeFill="accent3" w:themeFillTint="66"/>
            <w:tcMar>
              <w:top w:w="0" w:type="dxa"/>
              <w:left w:w="0" w:type="dxa"/>
              <w:bottom w:w="0" w:type="dxa"/>
              <w:right w:w="0" w:type="dxa"/>
            </w:tcMar>
          </w:tcPr>
          <w:p w14:paraId="0BB7BFC5"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shd w:val="clear" w:color="auto" w:fill="D6E3BC" w:themeFill="accent3" w:themeFillTint="66"/>
            <w:tcMar>
              <w:top w:w="0" w:type="dxa"/>
              <w:left w:w="0" w:type="dxa"/>
              <w:bottom w:w="0" w:type="dxa"/>
              <w:right w:w="0" w:type="dxa"/>
            </w:tcMar>
          </w:tcPr>
          <w:p w14:paraId="28A5E22C"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shd w:val="clear" w:color="auto" w:fill="D6E3BC" w:themeFill="accent3" w:themeFillTint="66"/>
            <w:tcMar>
              <w:top w:w="0" w:type="dxa"/>
              <w:left w:w="0" w:type="dxa"/>
              <w:bottom w:w="0" w:type="dxa"/>
              <w:right w:w="0" w:type="dxa"/>
            </w:tcMar>
          </w:tcPr>
          <w:p w14:paraId="2F53B307"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shd w:val="clear" w:color="auto" w:fill="D6E3BC" w:themeFill="accent3" w:themeFillTint="66"/>
            <w:tcMar>
              <w:top w:w="0" w:type="dxa"/>
              <w:left w:w="0" w:type="dxa"/>
              <w:bottom w:w="0" w:type="dxa"/>
              <w:right w:w="0" w:type="dxa"/>
            </w:tcMar>
          </w:tcPr>
          <w:p w14:paraId="657EA79E"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20" w:type="dxa"/>
            <w:shd w:val="clear" w:color="auto" w:fill="D6E3BC" w:themeFill="accent3" w:themeFillTint="66"/>
            <w:tcMar>
              <w:top w:w="0" w:type="dxa"/>
              <w:left w:w="0" w:type="dxa"/>
              <w:bottom w:w="0" w:type="dxa"/>
              <w:right w:w="0" w:type="dxa"/>
            </w:tcMar>
          </w:tcPr>
          <w:p w14:paraId="7A7499FD"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026AF1CC"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shd w:val="clear" w:color="auto" w:fill="D6E3BC" w:themeFill="accent3" w:themeFillTint="66"/>
            <w:tcMar>
              <w:top w:w="0" w:type="dxa"/>
              <w:left w:w="0" w:type="dxa"/>
              <w:bottom w:w="0" w:type="dxa"/>
              <w:right w:w="0" w:type="dxa"/>
            </w:tcMar>
          </w:tcPr>
          <w:p w14:paraId="20850330"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shd w:val="clear" w:color="auto" w:fill="D6E3BC" w:themeFill="accent3" w:themeFillTint="66"/>
            <w:tcMar>
              <w:top w:w="0" w:type="dxa"/>
              <w:left w:w="0" w:type="dxa"/>
              <w:bottom w:w="0" w:type="dxa"/>
              <w:right w:w="0" w:type="dxa"/>
            </w:tcMar>
          </w:tcPr>
          <w:p w14:paraId="7B3C8794"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shd w:val="clear" w:color="auto" w:fill="D6E3BC" w:themeFill="accent3" w:themeFillTint="66"/>
            <w:tcMar>
              <w:top w:w="0" w:type="dxa"/>
              <w:left w:w="0" w:type="dxa"/>
              <w:bottom w:w="0" w:type="dxa"/>
              <w:right w:w="0" w:type="dxa"/>
            </w:tcMar>
          </w:tcPr>
          <w:p w14:paraId="40613F26"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r>
      <w:tr w:rsidR="26818857" w:rsidRPr="006668CA" w14:paraId="2E96994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E6EDAD7" w14:textId="77777777" w:rsidR="26818857" w:rsidRPr="006668CA" w:rsidRDefault="26818857" w:rsidP="26818857">
            <w:pPr>
              <w:spacing w:line="240" w:lineRule="auto"/>
              <w:rPr>
                <w:color w:val="201F1E"/>
                <w:sz w:val="20"/>
                <w:szCs w:val="20"/>
              </w:rPr>
            </w:pPr>
            <w:r w:rsidRPr="006668CA">
              <w:rPr>
                <w:color w:val="201F1E"/>
                <w:sz w:val="20"/>
                <w:szCs w:val="20"/>
              </w:rPr>
              <w:t>Coffee</w:t>
            </w:r>
          </w:p>
        </w:tc>
        <w:tc>
          <w:tcPr>
            <w:tcW w:w="645" w:type="dxa"/>
            <w:tcMar>
              <w:top w:w="0" w:type="dxa"/>
              <w:left w:w="0" w:type="dxa"/>
              <w:bottom w:w="0" w:type="dxa"/>
              <w:right w:w="0" w:type="dxa"/>
            </w:tcMar>
          </w:tcPr>
          <w:p w14:paraId="28D40A87" w14:textId="77777777" w:rsidR="26818857" w:rsidRPr="006668CA" w:rsidRDefault="26818857" w:rsidP="26818857">
            <w:pPr>
              <w:spacing w:line="240" w:lineRule="auto"/>
              <w:jc w:val="center"/>
              <w:rPr>
                <w:color w:val="201F1E"/>
                <w:sz w:val="20"/>
                <w:szCs w:val="20"/>
              </w:rPr>
            </w:pPr>
            <w:r w:rsidRPr="006668CA">
              <w:rPr>
                <w:color w:val="201F1E"/>
                <w:sz w:val="20"/>
                <w:szCs w:val="20"/>
              </w:rPr>
              <w:t>1.62</w:t>
            </w:r>
          </w:p>
        </w:tc>
        <w:tc>
          <w:tcPr>
            <w:tcW w:w="654" w:type="dxa"/>
            <w:tcMar>
              <w:top w:w="0" w:type="dxa"/>
              <w:left w:w="0" w:type="dxa"/>
              <w:bottom w:w="0" w:type="dxa"/>
              <w:right w:w="0" w:type="dxa"/>
            </w:tcMar>
          </w:tcPr>
          <w:p w14:paraId="1C271FCA"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58D33B12"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6" w:type="dxa"/>
            <w:tcMar>
              <w:top w:w="0" w:type="dxa"/>
              <w:left w:w="0" w:type="dxa"/>
              <w:bottom w:w="0" w:type="dxa"/>
              <w:right w:w="0" w:type="dxa"/>
            </w:tcMar>
          </w:tcPr>
          <w:p w14:paraId="784E6A8F"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7" w:type="dxa"/>
            <w:tcMar>
              <w:top w:w="0" w:type="dxa"/>
              <w:left w:w="0" w:type="dxa"/>
              <w:bottom w:w="0" w:type="dxa"/>
              <w:right w:w="0" w:type="dxa"/>
            </w:tcMar>
          </w:tcPr>
          <w:p w14:paraId="408B6D27"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17" w:type="dxa"/>
            <w:tcMar>
              <w:top w:w="0" w:type="dxa"/>
              <w:left w:w="0" w:type="dxa"/>
              <w:bottom w:w="0" w:type="dxa"/>
              <w:right w:w="0" w:type="dxa"/>
            </w:tcMar>
          </w:tcPr>
          <w:p w14:paraId="0DD8253B"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tcMar>
              <w:top w:w="0" w:type="dxa"/>
              <w:left w:w="0" w:type="dxa"/>
              <w:bottom w:w="0" w:type="dxa"/>
              <w:right w:w="0" w:type="dxa"/>
            </w:tcMar>
          </w:tcPr>
          <w:p w14:paraId="64203C81"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581060EC"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4D96738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32" w:type="dxa"/>
            <w:tcMar>
              <w:top w:w="0" w:type="dxa"/>
              <w:left w:w="0" w:type="dxa"/>
              <w:bottom w:w="0" w:type="dxa"/>
              <w:right w:w="0" w:type="dxa"/>
            </w:tcMar>
          </w:tcPr>
          <w:p w14:paraId="47F17A5B"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5805503C"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6DE8196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A0359D6" w14:textId="77777777" w:rsidR="26818857" w:rsidRPr="006668CA" w:rsidRDefault="26818857" w:rsidP="26818857">
            <w:pPr>
              <w:spacing w:line="240" w:lineRule="auto"/>
              <w:rPr>
                <w:color w:val="201F1E"/>
                <w:sz w:val="20"/>
                <w:szCs w:val="20"/>
              </w:rPr>
            </w:pPr>
            <w:r w:rsidRPr="006668CA">
              <w:rPr>
                <w:color w:val="201F1E"/>
                <w:sz w:val="20"/>
                <w:szCs w:val="20"/>
              </w:rPr>
              <w:t>Colquitt</w:t>
            </w:r>
          </w:p>
        </w:tc>
        <w:tc>
          <w:tcPr>
            <w:tcW w:w="645" w:type="dxa"/>
            <w:tcMar>
              <w:top w:w="0" w:type="dxa"/>
              <w:left w:w="0" w:type="dxa"/>
              <w:bottom w:w="0" w:type="dxa"/>
              <w:right w:w="0" w:type="dxa"/>
            </w:tcMar>
          </w:tcPr>
          <w:p w14:paraId="4BDE4C84" w14:textId="77777777" w:rsidR="26818857" w:rsidRPr="006668CA" w:rsidRDefault="26818857" w:rsidP="26818857">
            <w:pPr>
              <w:spacing w:line="240" w:lineRule="auto"/>
              <w:jc w:val="center"/>
              <w:rPr>
                <w:color w:val="201F1E"/>
                <w:sz w:val="20"/>
                <w:szCs w:val="20"/>
              </w:rPr>
            </w:pPr>
            <w:r w:rsidRPr="006668CA">
              <w:rPr>
                <w:color w:val="201F1E"/>
                <w:sz w:val="20"/>
                <w:szCs w:val="20"/>
              </w:rPr>
              <w:t>1.50</w:t>
            </w:r>
          </w:p>
        </w:tc>
        <w:tc>
          <w:tcPr>
            <w:tcW w:w="654" w:type="dxa"/>
            <w:tcMar>
              <w:top w:w="0" w:type="dxa"/>
              <w:left w:w="0" w:type="dxa"/>
              <w:bottom w:w="0" w:type="dxa"/>
              <w:right w:w="0" w:type="dxa"/>
            </w:tcMar>
          </w:tcPr>
          <w:p w14:paraId="1F94C769" w14:textId="77777777" w:rsidR="26818857" w:rsidRPr="006668CA" w:rsidRDefault="26818857" w:rsidP="26818857">
            <w:pPr>
              <w:spacing w:line="240" w:lineRule="auto"/>
              <w:jc w:val="center"/>
              <w:rPr>
                <w:color w:val="201F1E"/>
                <w:sz w:val="20"/>
                <w:szCs w:val="20"/>
              </w:rPr>
            </w:pPr>
            <w:r w:rsidRPr="006668CA">
              <w:rPr>
                <w:color w:val="201F1E"/>
                <w:sz w:val="20"/>
                <w:szCs w:val="20"/>
              </w:rPr>
              <w:t>1.04</w:t>
            </w:r>
          </w:p>
        </w:tc>
        <w:tc>
          <w:tcPr>
            <w:tcW w:w="716" w:type="dxa"/>
            <w:tcMar>
              <w:top w:w="0" w:type="dxa"/>
              <w:left w:w="0" w:type="dxa"/>
              <w:bottom w:w="0" w:type="dxa"/>
              <w:right w:w="0" w:type="dxa"/>
            </w:tcMar>
          </w:tcPr>
          <w:p w14:paraId="1ECD2892"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6" w:type="dxa"/>
            <w:tcMar>
              <w:top w:w="0" w:type="dxa"/>
              <w:left w:w="0" w:type="dxa"/>
              <w:bottom w:w="0" w:type="dxa"/>
              <w:right w:w="0" w:type="dxa"/>
            </w:tcMar>
          </w:tcPr>
          <w:p w14:paraId="65989284"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7" w:type="dxa"/>
            <w:tcMar>
              <w:top w:w="0" w:type="dxa"/>
              <w:left w:w="0" w:type="dxa"/>
              <w:bottom w:w="0" w:type="dxa"/>
              <w:right w:w="0" w:type="dxa"/>
            </w:tcMar>
          </w:tcPr>
          <w:p w14:paraId="734D330F"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tcMar>
              <w:top w:w="0" w:type="dxa"/>
              <w:left w:w="0" w:type="dxa"/>
              <w:bottom w:w="0" w:type="dxa"/>
              <w:right w:w="0" w:type="dxa"/>
            </w:tcMar>
          </w:tcPr>
          <w:p w14:paraId="2C2A9A02"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tcMar>
              <w:top w:w="0" w:type="dxa"/>
              <w:left w:w="0" w:type="dxa"/>
              <w:bottom w:w="0" w:type="dxa"/>
              <w:right w:w="0" w:type="dxa"/>
            </w:tcMar>
          </w:tcPr>
          <w:p w14:paraId="4D74BB88"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0C86733C" w14:textId="77777777" w:rsidR="26818857" w:rsidRPr="006668CA" w:rsidRDefault="26818857" w:rsidP="26818857">
            <w:pPr>
              <w:spacing w:line="240" w:lineRule="auto"/>
              <w:jc w:val="center"/>
              <w:rPr>
                <w:color w:val="201F1E"/>
                <w:sz w:val="20"/>
                <w:szCs w:val="20"/>
              </w:rPr>
            </w:pPr>
            <w:r w:rsidRPr="006668CA">
              <w:rPr>
                <w:color w:val="201F1E"/>
                <w:sz w:val="20"/>
                <w:szCs w:val="20"/>
              </w:rPr>
              <w:t>0.27</w:t>
            </w:r>
          </w:p>
        </w:tc>
        <w:tc>
          <w:tcPr>
            <w:tcW w:w="762" w:type="dxa"/>
            <w:tcMar>
              <w:top w:w="0" w:type="dxa"/>
              <w:left w:w="0" w:type="dxa"/>
              <w:bottom w:w="0" w:type="dxa"/>
              <w:right w:w="0" w:type="dxa"/>
            </w:tcMar>
          </w:tcPr>
          <w:p w14:paraId="11B8D63F"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32" w:type="dxa"/>
            <w:tcMar>
              <w:top w:w="0" w:type="dxa"/>
              <w:left w:w="0" w:type="dxa"/>
              <w:bottom w:w="0" w:type="dxa"/>
              <w:right w:w="0" w:type="dxa"/>
            </w:tcMar>
          </w:tcPr>
          <w:p w14:paraId="24D9887B"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77" w:type="dxa"/>
            <w:tcMar>
              <w:top w:w="0" w:type="dxa"/>
              <w:left w:w="0" w:type="dxa"/>
              <w:bottom w:w="0" w:type="dxa"/>
              <w:right w:w="0" w:type="dxa"/>
            </w:tcMar>
          </w:tcPr>
          <w:p w14:paraId="7E46A141"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r>
      <w:tr w:rsidR="26818857" w:rsidRPr="006668CA" w14:paraId="569FB32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5BD21180" w14:textId="77777777" w:rsidR="26818857" w:rsidRPr="006668CA" w:rsidRDefault="26818857" w:rsidP="26818857">
            <w:pPr>
              <w:spacing w:line="240" w:lineRule="auto"/>
              <w:rPr>
                <w:color w:val="201F1E"/>
                <w:sz w:val="20"/>
                <w:szCs w:val="20"/>
              </w:rPr>
            </w:pPr>
            <w:r w:rsidRPr="006668CA">
              <w:rPr>
                <w:color w:val="201F1E"/>
                <w:sz w:val="20"/>
                <w:szCs w:val="20"/>
              </w:rPr>
              <w:t>Columbia</w:t>
            </w:r>
          </w:p>
        </w:tc>
        <w:tc>
          <w:tcPr>
            <w:tcW w:w="645" w:type="dxa"/>
            <w:shd w:val="clear" w:color="auto" w:fill="D6E3BC" w:themeFill="accent3" w:themeFillTint="66"/>
            <w:tcMar>
              <w:top w:w="0" w:type="dxa"/>
              <w:left w:w="0" w:type="dxa"/>
              <w:bottom w:w="0" w:type="dxa"/>
              <w:right w:w="0" w:type="dxa"/>
            </w:tcMar>
          </w:tcPr>
          <w:p w14:paraId="50996000" w14:textId="77777777" w:rsidR="26818857" w:rsidRPr="006668CA" w:rsidRDefault="26818857" w:rsidP="26818857">
            <w:pPr>
              <w:spacing w:line="240" w:lineRule="auto"/>
              <w:jc w:val="center"/>
              <w:rPr>
                <w:color w:val="201F1E"/>
                <w:sz w:val="20"/>
                <w:szCs w:val="20"/>
              </w:rPr>
            </w:pPr>
            <w:r w:rsidRPr="006668CA">
              <w:rPr>
                <w:color w:val="201F1E"/>
                <w:sz w:val="20"/>
                <w:szCs w:val="20"/>
              </w:rPr>
              <w:t>1.82</w:t>
            </w:r>
          </w:p>
        </w:tc>
        <w:tc>
          <w:tcPr>
            <w:tcW w:w="654" w:type="dxa"/>
            <w:shd w:val="clear" w:color="auto" w:fill="D6E3BC" w:themeFill="accent3" w:themeFillTint="66"/>
            <w:tcMar>
              <w:top w:w="0" w:type="dxa"/>
              <w:left w:w="0" w:type="dxa"/>
              <w:bottom w:w="0" w:type="dxa"/>
              <w:right w:w="0" w:type="dxa"/>
            </w:tcMar>
          </w:tcPr>
          <w:p w14:paraId="34B9C8C8" w14:textId="77777777" w:rsidR="26818857" w:rsidRPr="006668CA" w:rsidRDefault="26818857" w:rsidP="26818857">
            <w:pPr>
              <w:spacing w:line="240" w:lineRule="auto"/>
              <w:jc w:val="center"/>
              <w:rPr>
                <w:color w:val="201F1E"/>
                <w:sz w:val="20"/>
                <w:szCs w:val="20"/>
              </w:rPr>
            </w:pPr>
            <w:r w:rsidRPr="006668CA">
              <w:rPr>
                <w:color w:val="201F1E"/>
                <w:sz w:val="20"/>
                <w:szCs w:val="20"/>
              </w:rPr>
              <w:t>1.22</w:t>
            </w:r>
          </w:p>
        </w:tc>
        <w:tc>
          <w:tcPr>
            <w:tcW w:w="716" w:type="dxa"/>
            <w:shd w:val="clear" w:color="auto" w:fill="D6E3BC" w:themeFill="accent3" w:themeFillTint="66"/>
            <w:tcMar>
              <w:top w:w="0" w:type="dxa"/>
              <w:left w:w="0" w:type="dxa"/>
              <w:bottom w:w="0" w:type="dxa"/>
              <w:right w:w="0" w:type="dxa"/>
            </w:tcMar>
          </w:tcPr>
          <w:p w14:paraId="70552C76"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6" w:type="dxa"/>
            <w:shd w:val="clear" w:color="auto" w:fill="D6E3BC" w:themeFill="accent3" w:themeFillTint="66"/>
            <w:tcMar>
              <w:top w:w="0" w:type="dxa"/>
              <w:left w:w="0" w:type="dxa"/>
              <w:bottom w:w="0" w:type="dxa"/>
              <w:right w:w="0" w:type="dxa"/>
            </w:tcMar>
          </w:tcPr>
          <w:p w14:paraId="7B46F701"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shd w:val="clear" w:color="auto" w:fill="D6E3BC" w:themeFill="accent3" w:themeFillTint="66"/>
            <w:tcMar>
              <w:top w:w="0" w:type="dxa"/>
              <w:left w:w="0" w:type="dxa"/>
              <w:bottom w:w="0" w:type="dxa"/>
              <w:right w:w="0" w:type="dxa"/>
            </w:tcMar>
          </w:tcPr>
          <w:p w14:paraId="5EBEB779"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shd w:val="clear" w:color="auto" w:fill="D6E3BC" w:themeFill="accent3" w:themeFillTint="66"/>
            <w:tcMar>
              <w:top w:w="0" w:type="dxa"/>
              <w:left w:w="0" w:type="dxa"/>
              <w:bottom w:w="0" w:type="dxa"/>
              <w:right w:w="0" w:type="dxa"/>
            </w:tcMar>
          </w:tcPr>
          <w:p w14:paraId="7F69802B"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shd w:val="clear" w:color="auto" w:fill="D6E3BC" w:themeFill="accent3" w:themeFillTint="66"/>
            <w:tcMar>
              <w:top w:w="0" w:type="dxa"/>
              <w:left w:w="0" w:type="dxa"/>
              <w:bottom w:w="0" w:type="dxa"/>
              <w:right w:w="0" w:type="dxa"/>
            </w:tcMar>
          </w:tcPr>
          <w:p w14:paraId="0AA8DB20"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shd w:val="clear" w:color="auto" w:fill="D6E3BC" w:themeFill="accent3" w:themeFillTint="66"/>
            <w:tcMar>
              <w:top w:w="0" w:type="dxa"/>
              <w:left w:w="0" w:type="dxa"/>
              <w:bottom w:w="0" w:type="dxa"/>
              <w:right w:w="0" w:type="dxa"/>
            </w:tcMar>
          </w:tcPr>
          <w:p w14:paraId="0680A41E"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shd w:val="clear" w:color="auto" w:fill="D6E3BC" w:themeFill="accent3" w:themeFillTint="66"/>
            <w:tcMar>
              <w:top w:w="0" w:type="dxa"/>
              <w:left w:w="0" w:type="dxa"/>
              <w:bottom w:w="0" w:type="dxa"/>
              <w:right w:w="0" w:type="dxa"/>
            </w:tcMar>
          </w:tcPr>
          <w:p w14:paraId="25DE6A43"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shd w:val="clear" w:color="auto" w:fill="D6E3BC" w:themeFill="accent3" w:themeFillTint="66"/>
            <w:tcMar>
              <w:top w:w="0" w:type="dxa"/>
              <w:left w:w="0" w:type="dxa"/>
              <w:bottom w:w="0" w:type="dxa"/>
              <w:right w:w="0" w:type="dxa"/>
            </w:tcMar>
          </w:tcPr>
          <w:p w14:paraId="003C00A8"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shd w:val="clear" w:color="auto" w:fill="D6E3BC" w:themeFill="accent3" w:themeFillTint="66"/>
            <w:tcMar>
              <w:top w:w="0" w:type="dxa"/>
              <w:left w:w="0" w:type="dxa"/>
              <w:bottom w:w="0" w:type="dxa"/>
              <w:right w:w="0" w:type="dxa"/>
            </w:tcMar>
          </w:tcPr>
          <w:p w14:paraId="57174E0D"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7985B87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4875E12" w14:textId="77777777" w:rsidR="26818857" w:rsidRPr="006668CA" w:rsidRDefault="26818857" w:rsidP="26818857">
            <w:pPr>
              <w:spacing w:line="240" w:lineRule="auto"/>
              <w:rPr>
                <w:color w:val="201F1E"/>
                <w:sz w:val="20"/>
                <w:szCs w:val="20"/>
              </w:rPr>
            </w:pPr>
            <w:r w:rsidRPr="006668CA">
              <w:rPr>
                <w:color w:val="201F1E"/>
                <w:sz w:val="20"/>
                <w:szCs w:val="20"/>
              </w:rPr>
              <w:t>Cook</w:t>
            </w:r>
          </w:p>
        </w:tc>
        <w:tc>
          <w:tcPr>
            <w:tcW w:w="645" w:type="dxa"/>
            <w:tcMar>
              <w:top w:w="0" w:type="dxa"/>
              <w:left w:w="0" w:type="dxa"/>
              <w:bottom w:w="0" w:type="dxa"/>
              <w:right w:w="0" w:type="dxa"/>
            </w:tcMar>
          </w:tcPr>
          <w:p w14:paraId="0D1B5F85" w14:textId="77777777" w:rsidR="26818857" w:rsidRPr="006668CA" w:rsidRDefault="26818857" w:rsidP="26818857">
            <w:pPr>
              <w:spacing w:line="240" w:lineRule="auto"/>
              <w:jc w:val="center"/>
              <w:rPr>
                <w:color w:val="201F1E"/>
                <w:sz w:val="20"/>
                <w:szCs w:val="20"/>
              </w:rPr>
            </w:pPr>
            <w:r w:rsidRPr="006668CA">
              <w:rPr>
                <w:color w:val="201F1E"/>
                <w:sz w:val="20"/>
                <w:szCs w:val="20"/>
              </w:rPr>
              <w:t>1.66</w:t>
            </w:r>
          </w:p>
        </w:tc>
        <w:tc>
          <w:tcPr>
            <w:tcW w:w="654" w:type="dxa"/>
            <w:tcMar>
              <w:top w:w="0" w:type="dxa"/>
              <w:left w:w="0" w:type="dxa"/>
              <w:bottom w:w="0" w:type="dxa"/>
              <w:right w:w="0" w:type="dxa"/>
            </w:tcMar>
          </w:tcPr>
          <w:p w14:paraId="2C361F61" w14:textId="77777777" w:rsidR="26818857" w:rsidRPr="006668CA" w:rsidRDefault="26818857" w:rsidP="26818857">
            <w:pPr>
              <w:spacing w:line="240" w:lineRule="auto"/>
              <w:jc w:val="center"/>
              <w:rPr>
                <w:color w:val="201F1E"/>
                <w:sz w:val="20"/>
                <w:szCs w:val="20"/>
              </w:rPr>
            </w:pPr>
            <w:r w:rsidRPr="006668CA">
              <w:rPr>
                <w:color w:val="201F1E"/>
                <w:sz w:val="20"/>
                <w:szCs w:val="20"/>
              </w:rPr>
              <w:t>1.08</w:t>
            </w:r>
          </w:p>
        </w:tc>
        <w:tc>
          <w:tcPr>
            <w:tcW w:w="716" w:type="dxa"/>
            <w:tcMar>
              <w:top w:w="0" w:type="dxa"/>
              <w:left w:w="0" w:type="dxa"/>
              <w:bottom w:w="0" w:type="dxa"/>
              <w:right w:w="0" w:type="dxa"/>
            </w:tcMar>
          </w:tcPr>
          <w:p w14:paraId="1415827C"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6" w:type="dxa"/>
            <w:tcMar>
              <w:top w:w="0" w:type="dxa"/>
              <w:left w:w="0" w:type="dxa"/>
              <w:bottom w:w="0" w:type="dxa"/>
              <w:right w:w="0" w:type="dxa"/>
            </w:tcMar>
          </w:tcPr>
          <w:p w14:paraId="06244701"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7" w:type="dxa"/>
            <w:tcMar>
              <w:top w:w="0" w:type="dxa"/>
              <w:left w:w="0" w:type="dxa"/>
              <w:bottom w:w="0" w:type="dxa"/>
              <w:right w:w="0" w:type="dxa"/>
            </w:tcMar>
          </w:tcPr>
          <w:p w14:paraId="14BB128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191D7E75"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3639AAF6"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62" w:type="dxa"/>
            <w:tcMar>
              <w:top w:w="0" w:type="dxa"/>
              <w:left w:w="0" w:type="dxa"/>
              <w:bottom w:w="0" w:type="dxa"/>
              <w:right w:w="0" w:type="dxa"/>
            </w:tcMar>
          </w:tcPr>
          <w:p w14:paraId="339FD0E2"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74B3D3C3"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32" w:type="dxa"/>
            <w:tcMar>
              <w:top w:w="0" w:type="dxa"/>
              <w:left w:w="0" w:type="dxa"/>
              <w:bottom w:w="0" w:type="dxa"/>
              <w:right w:w="0" w:type="dxa"/>
            </w:tcMar>
          </w:tcPr>
          <w:p w14:paraId="34C479C5"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tcMar>
              <w:top w:w="0" w:type="dxa"/>
              <w:left w:w="0" w:type="dxa"/>
              <w:bottom w:w="0" w:type="dxa"/>
              <w:right w:w="0" w:type="dxa"/>
            </w:tcMar>
          </w:tcPr>
          <w:p w14:paraId="21DEE7A5"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0E66513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16A88665" w14:textId="77777777" w:rsidR="26818857" w:rsidRPr="006668CA" w:rsidRDefault="26818857" w:rsidP="26818857">
            <w:pPr>
              <w:spacing w:line="240" w:lineRule="auto"/>
              <w:rPr>
                <w:color w:val="201F1E"/>
                <w:sz w:val="20"/>
                <w:szCs w:val="20"/>
              </w:rPr>
            </w:pPr>
            <w:r w:rsidRPr="006668CA">
              <w:rPr>
                <w:color w:val="201F1E"/>
                <w:sz w:val="20"/>
                <w:szCs w:val="20"/>
              </w:rPr>
              <w:t>Coweta</w:t>
            </w:r>
          </w:p>
        </w:tc>
        <w:tc>
          <w:tcPr>
            <w:tcW w:w="645" w:type="dxa"/>
            <w:shd w:val="clear" w:color="auto" w:fill="D6E3BC" w:themeFill="accent3" w:themeFillTint="66"/>
            <w:tcMar>
              <w:top w:w="0" w:type="dxa"/>
              <w:left w:w="0" w:type="dxa"/>
              <w:bottom w:w="0" w:type="dxa"/>
              <w:right w:w="0" w:type="dxa"/>
            </w:tcMar>
          </w:tcPr>
          <w:p w14:paraId="36C0E4A4" w14:textId="77777777" w:rsidR="26818857" w:rsidRPr="006668CA" w:rsidRDefault="26818857" w:rsidP="26818857">
            <w:pPr>
              <w:spacing w:line="240" w:lineRule="auto"/>
              <w:jc w:val="center"/>
              <w:rPr>
                <w:color w:val="201F1E"/>
                <w:sz w:val="20"/>
                <w:szCs w:val="20"/>
              </w:rPr>
            </w:pPr>
            <w:r w:rsidRPr="006668CA">
              <w:rPr>
                <w:color w:val="201F1E"/>
                <w:sz w:val="20"/>
                <w:szCs w:val="20"/>
              </w:rPr>
              <w:t>2.08</w:t>
            </w:r>
          </w:p>
        </w:tc>
        <w:tc>
          <w:tcPr>
            <w:tcW w:w="654" w:type="dxa"/>
            <w:shd w:val="clear" w:color="auto" w:fill="D6E3BC" w:themeFill="accent3" w:themeFillTint="66"/>
            <w:tcMar>
              <w:top w:w="0" w:type="dxa"/>
              <w:left w:w="0" w:type="dxa"/>
              <w:bottom w:w="0" w:type="dxa"/>
              <w:right w:w="0" w:type="dxa"/>
            </w:tcMar>
          </w:tcPr>
          <w:p w14:paraId="035A0032" w14:textId="77777777" w:rsidR="26818857" w:rsidRPr="006668CA" w:rsidRDefault="26818857" w:rsidP="26818857">
            <w:pPr>
              <w:spacing w:line="240" w:lineRule="auto"/>
              <w:jc w:val="center"/>
              <w:rPr>
                <w:color w:val="201F1E"/>
                <w:sz w:val="20"/>
                <w:szCs w:val="20"/>
              </w:rPr>
            </w:pPr>
            <w:r w:rsidRPr="006668CA">
              <w:rPr>
                <w:color w:val="201F1E"/>
                <w:sz w:val="20"/>
                <w:szCs w:val="20"/>
              </w:rPr>
              <w:t>1.39</w:t>
            </w:r>
          </w:p>
        </w:tc>
        <w:tc>
          <w:tcPr>
            <w:tcW w:w="716" w:type="dxa"/>
            <w:shd w:val="clear" w:color="auto" w:fill="D6E3BC" w:themeFill="accent3" w:themeFillTint="66"/>
            <w:tcMar>
              <w:top w:w="0" w:type="dxa"/>
              <w:left w:w="0" w:type="dxa"/>
              <w:bottom w:w="0" w:type="dxa"/>
              <w:right w:w="0" w:type="dxa"/>
            </w:tcMar>
          </w:tcPr>
          <w:p w14:paraId="51D3B44C"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16" w:type="dxa"/>
            <w:shd w:val="clear" w:color="auto" w:fill="D6E3BC" w:themeFill="accent3" w:themeFillTint="66"/>
            <w:tcMar>
              <w:top w:w="0" w:type="dxa"/>
              <w:left w:w="0" w:type="dxa"/>
              <w:bottom w:w="0" w:type="dxa"/>
              <w:right w:w="0" w:type="dxa"/>
            </w:tcMar>
          </w:tcPr>
          <w:p w14:paraId="1B29C66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shd w:val="clear" w:color="auto" w:fill="D6E3BC" w:themeFill="accent3" w:themeFillTint="66"/>
            <w:tcMar>
              <w:top w:w="0" w:type="dxa"/>
              <w:left w:w="0" w:type="dxa"/>
              <w:bottom w:w="0" w:type="dxa"/>
              <w:right w:w="0" w:type="dxa"/>
            </w:tcMar>
          </w:tcPr>
          <w:p w14:paraId="6873B12D"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2232A684"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shd w:val="clear" w:color="auto" w:fill="D6E3BC" w:themeFill="accent3" w:themeFillTint="66"/>
            <w:tcMar>
              <w:top w:w="0" w:type="dxa"/>
              <w:left w:w="0" w:type="dxa"/>
              <w:bottom w:w="0" w:type="dxa"/>
              <w:right w:w="0" w:type="dxa"/>
            </w:tcMar>
          </w:tcPr>
          <w:p w14:paraId="5E21D4D6"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0D284EA3"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shd w:val="clear" w:color="auto" w:fill="D6E3BC" w:themeFill="accent3" w:themeFillTint="66"/>
            <w:tcMar>
              <w:top w:w="0" w:type="dxa"/>
              <w:left w:w="0" w:type="dxa"/>
              <w:bottom w:w="0" w:type="dxa"/>
              <w:right w:w="0" w:type="dxa"/>
            </w:tcMar>
          </w:tcPr>
          <w:p w14:paraId="6777054B"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shd w:val="clear" w:color="auto" w:fill="D6E3BC" w:themeFill="accent3" w:themeFillTint="66"/>
            <w:tcMar>
              <w:top w:w="0" w:type="dxa"/>
              <w:left w:w="0" w:type="dxa"/>
              <w:bottom w:w="0" w:type="dxa"/>
              <w:right w:w="0" w:type="dxa"/>
            </w:tcMar>
          </w:tcPr>
          <w:p w14:paraId="4B1488B5"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shd w:val="clear" w:color="auto" w:fill="D6E3BC" w:themeFill="accent3" w:themeFillTint="66"/>
            <w:tcMar>
              <w:top w:w="0" w:type="dxa"/>
              <w:left w:w="0" w:type="dxa"/>
              <w:bottom w:w="0" w:type="dxa"/>
              <w:right w:w="0" w:type="dxa"/>
            </w:tcMar>
          </w:tcPr>
          <w:p w14:paraId="37F2FC35"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21F744C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7D58832" w14:textId="77777777" w:rsidR="26818857" w:rsidRPr="006668CA" w:rsidRDefault="26818857" w:rsidP="26818857">
            <w:pPr>
              <w:spacing w:line="240" w:lineRule="auto"/>
              <w:rPr>
                <w:color w:val="201F1E"/>
                <w:sz w:val="20"/>
                <w:szCs w:val="20"/>
              </w:rPr>
            </w:pPr>
            <w:r w:rsidRPr="006668CA">
              <w:rPr>
                <w:color w:val="201F1E"/>
                <w:sz w:val="20"/>
                <w:szCs w:val="20"/>
              </w:rPr>
              <w:t>Crawford</w:t>
            </w:r>
          </w:p>
        </w:tc>
        <w:tc>
          <w:tcPr>
            <w:tcW w:w="645" w:type="dxa"/>
            <w:tcMar>
              <w:top w:w="0" w:type="dxa"/>
              <w:left w:w="0" w:type="dxa"/>
              <w:bottom w:w="0" w:type="dxa"/>
              <w:right w:w="0" w:type="dxa"/>
            </w:tcMar>
          </w:tcPr>
          <w:p w14:paraId="4E4F9118" w14:textId="77777777" w:rsidR="26818857" w:rsidRPr="006668CA" w:rsidRDefault="26818857" w:rsidP="26818857">
            <w:pPr>
              <w:spacing w:line="240" w:lineRule="auto"/>
              <w:jc w:val="center"/>
              <w:rPr>
                <w:color w:val="201F1E"/>
                <w:sz w:val="20"/>
                <w:szCs w:val="20"/>
              </w:rPr>
            </w:pPr>
            <w:r w:rsidRPr="006668CA">
              <w:rPr>
                <w:color w:val="201F1E"/>
                <w:sz w:val="20"/>
                <w:szCs w:val="20"/>
              </w:rPr>
              <w:t>1.82</w:t>
            </w:r>
          </w:p>
        </w:tc>
        <w:tc>
          <w:tcPr>
            <w:tcW w:w="654" w:type="dxa"/>
            <w:tcMar>
              <w:top w:w="0" w:type="dxa"/>
              <w:left w:w="0" w:type="dxa"/>
              <w:bottom w:w="0" w:type="dxa"/>
              <w:right w:w="0" w:type="dxa"/>
            </w:tcMar>
          </w:tcPr>
          <w:p w14:paraId="737DC953"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tcMar>
              <w:top w:w="0" w:type="dxa"/>
              <w:left w:w="0" w:type="dxa"/>
              <w:bottom w:w="0" w:type="dxa"/>
              <w:right w:w="0" w:type="dxa"/>
            </w:tcMar>
          </w:tcPr>
          <w:p w14:paraId="6C10073E"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6" w:type="dxa"/>
            <w:tcMar>
              <w:top w:w="0" w:type="dxa"/>
              <w:left w:w="0" w:type="dxa"/>
              <w:bottom w:w="0" w:type="dxa"/>
              <w:right w:w="0" w:type="dxa"/>
            </w:tcMar>
          </w:tcPr>
          <w:p w14:paraId="33FAB809"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27D92107"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tcMar>
              <w:top w:w="0" w:type="dxa"/>
              <w:left w:w="0" w:type="dxa"/>
              <w:bottom w:w="0" w:type="dxa"/>
              <w:right w:w="0" w:type="dxa"/>
            </w:tcMar>
          </w:tcPr>
          <w:p w14:paraId="0DA28F10"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tcMar>
              <w:top w:w="0" w:type="dxa"/>
              <w:left w:w="0" w:type="dxa"/>
              <w:bottom w:w="0" w:type="dxa"/>
              <w:right w:w="0" w:type="dxa"/>
            </w:tcMar>
          </w:tcPr>
          <w:p w14:paraId="3D9FB584"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tcMar>
              <w:top w:w="0" w:type="dxa"/>
              <w:left w:w="0" w:type="dxa"/>
              <w:bottom w:w="0" w:type="dxa"/>
              <w:right w:w="0" w:type="dxa"/>
            </w:tcMar>
          </w:tcPr>
          <w:p w14:paraId="31B42ED9"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tcMar>
              <w:top w:w="0" w:type="dxa"/>
              <w:left w:w="0" w:type="dxa"/>
              <w:bottom w:w="0" w:type="dxa"/>
              <w:right w:w="0" w:type="dxa"/>
            </w:tcMar>
          </w:tcPr>
          <w:p w14:paraId="421739F5"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2E4BA959"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434E5A72"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r>
      <w:tr w:rsidR="26818857" w:rsidRPr="006668CA" w14:paraId="3D69696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4B677F7" w14:textId="77777777" w:rsidR="26818857" w:rsidRPr="006668CA" w:rsidRDefault="26818857" w:rsidP="26818857">
            <w:pPr>
              <w:spacing w:line="240" w:lineRule="auto"/>
              <w:rPr>
                <w:color w:val="201F1E"/>
                <w:sz w:val="20"/>
                <w:szCs w:val="20"/>
              </w:rPr>
            </w:pPr>
            <w:r w:rsidRPr="006668CA">
              <w:rPr>
                <w:color w:val="201F1E"/>
                <w:sz w:val="20"/>
                <w:szCs w:val="20"/>
              </w:rPr>
              <w:t>Crisp</w:t>
            </w:r>
          </w:p>
        </w:tc>
        <w:tc>
          <w:tcPr>
            <w:tcW w:w="645" w:type="dxa"/>
            <w:tcMar>
              <w:top w:w="0" w:type="dxa"/>
              <w:left w:w="0" w:type="dxa"/>
              <w:bottom w:w="0" w:type="dxa"/>
              <w:right w:w="0" w:type="dxa"/>
            </w:tcMar>
          </w:tcPr>
          <w:p w14:paraId="7094D74F" w14:textId="77777777" w:rsidR="26818857" w:rsidRPr="006668CA" w:rsidRDefault="26818857" w:rsidP="26818857">
            <w:pPr>
              <w:spacing w:line="240" w:lineRule="auto"/>
              <w:jc w:val="center"/>
              <w:rPr>
                <w:color w:val="201F1E"/>
                <w:sz w:val="20"/>
                <w:szCs w:val="20"/>
              </w:rPr>
            </w:pPr>
            <w:r w:rsidRPr="006668CA">
              <w:rPr>
                <w:color w:val="201F1E"/>
                <w:sz w:val="20"/>
                <w:szCs w:val="20"/>
              </w:rPr>
              <w:t>1.48</w:t>
            </w:r>
          </w:p>
        </w:tc>
        <w:tc>
          <w:tcPr>
            <w:tcW w:w="654" w:type="dxa"/>
            <w:tcMar>
              <w:top w:w="0" w:type="dxa"/>
              <w:left w:w="0" w:type="dxa"/>
              <w:bottom w:w="0" w:type="dxa"/>
              <w:right w:w="0" w:type="dxa"/>
            </w:tcMar>
          </w:tcPr>
          <w:p w14:paraId="3E1108AF" w14:textId="77777777" w:rsidR="26818857" w:rsidRPr="006668CA" w:rsidRDefault="26818857" w:rsidP="26818857">
            <w:pPr>
              <w:spacing w:line="240" w:lineRule="auto"/>
              <w:jc w:val="center"/>
              <w:rPr>
                <w:color w:val="201F1E"/>
                <w:sz w:val="20"/>
                <w:szCs w:val="20"/>
              </w:rPr>
            </w:pPr>
            <w:r w:rsidRPr="006668CA">
              <w:rPr>
                <w:color w:val="201F1E"/>
                <w:sz w:val="20"/>
                <w:szCs w:val="20"/>
              </w:rPr>
              <w:t>1.04</w:t>
            </w:r>
          </w:p>
        </w:tc>
        <w:tc>
          <w:tcPr>
            <w:tcW w:w="716" w:type="dxa"/>
            <w:tcMar>
              <w:top w:w="0" w:type="dxa"/>
              <w:left w:w="0" w:type="dxa"/>
              <w:bottom w:w="0" w:type="dxa"/>
              <w:right w:w="0" w:type="dxa"/>
            </w:tcMar>
          </w:tcPr>
          <w:p w14:paraId="156DF421"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6" w:type="dxa"/>
            <w:tcMar>
              <w:top w:w="0" w:type="dxa"/>
              <w:left w:w="0" w:type="dxa"/>
              <w:bottom w:w="0" w:type="dxa"/>
              <w:right w:w="0" w:type="dxa"/>
            </w:tcMar>
          </w:tcPr>
          <w:p w14:paraId="580132EB"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343DA636"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7658526F"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19C98F62"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62" w:type="dxa"/>
            <w:tcMar>
              <w:top w:w="0" w:type="dxa"/>
              <w:left w:w="0" w:type="dxa"/>
              <w:bottom w:w="0" w:type="dxa"/>
              <w:right w:w="0" w:type="dxa"/>
            </w:tcMar>
          </w:tcPr>
          <w:p w14:paraId="7E562F93"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tcMar>
              <w:top w:w="0" w:type="dxa"/>
              <w:left w:w="0" w:type="dxa"/>
              <w:bottom w:w="0" w:type="dxa"/>
              <w:right w:w="0" w:type="dxa"/>
            </w:tcMar>
          </w:tcPr>
          <w:p w14:paraId="7C20C668"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192B669B"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0FBE9FD5"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r>
      <w:tr w:rsidR="26818857" w:rsidRPr="006668CA" w14:paraId="181A83E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08E33C7" w14:textId="77777777" w:rsidR="26818857" w:rsidRPr="006668CA" w:rsidRDefault="26818857" w:rsidP="26818857">
            <w:pPr>
              <w:spacing w:line="240" w:lineRule="auto"/>
              <w:rPr>
                <w:color w:val="201F1E"/>
                <w:sz w:val="20"/>
                <w:szCs w:val="20"/>
              </w:rPr>
            </w:pPr>
            <w:r w:rsidRPr="006668CA">
              <w:rPr>
                <w:color w:val="201F1E"/>
                <w:sz w:val="20"/>
                <w:szCs w:val="20"/>
              </w:rPr>
              <w:t>Dade</w:t>
            </w:r>
          </w:p>
        </w:tc>
        <w:tc>
          <w:tcPr>
            <w:tcW w:w="645" w:type="dxa"/>
            <w:tcMar>
              <w:top w:w="0" w:type="dxa"/>
              <w:left w:w="0" w:type="dxa"/>
              <w:bottom w:w="0" w:type="dxa"/>
              <w:right w:w="0" w:type="dxa"/>
            </w:tcMar>
          </w:tcPr>
          <w:p w14:paraId="6AF42025" w14:textId="77777777" w:rsidR="26818857" w:rsidRPr="006668CA" w:rsidRDefault="26818857" w:rsidP="26818857">
            <w:pPr>
              <w:spacing w:line="240" w:lineRule="auto"/>
              <w:jc w:val="center"/>
              <w:rPr>
                <w:color w:val="201F1E"/>
                <w:sz w:val="20"/>
                <w:szCs w:val="20"/>
              </w:rPr>
            </w:pPr>
            <w:r w:rsidRPr="006668CA">
              <w:rPr>
                <w:color w:val="201F1E"/>
                <w:sz w:val="20"/>
                <w:szCs w:val="20"/>
              </w:rPr>
              <w:t>1.37</w:t>
            </w:r>
          </w:p>
        </w:tc>
        <w:tc>
          <w:tcPr>
            <w:tcW w:w="654" w:type="dxa"/>
            <w:tcMar>
              <w:top w:w="0" w:type="dxa"/>
              <w:left w:w="0" w:type="dxa"/>
              <w:bottom w:w="0" w:type="dxa"/>
              <w:right w:w="0" w:type="dxa"/>
            </w:tcMar>
          </w:tcPr>
          <w:p w14:paraId="36DEEA4C" w14:textId="77777777" w:rsidR="26818857" w:rsidRPr="006668CA" w:rsidRDefault="26818857" w:rsidP="26818857">
            <w:pPr>
              <w:spacing w:line="240" w:lineRule="auto"/>
              <w:jc w:val="center"/>
              <w:rPr>
                <w:color w:val="201F1E"/>
                <w:sz w:val="20"/>
                <w:szCs w:val="20"/>
              </w:rPr>
            </w:pPr>
            <w:r w:rsidRPr="006668CA">
              <w:rPr>
                <w:color w:val="201F1E"/>
                <w:sz w:val="20"/>
                <w:szCs w:val="20"/>
              </w:rPr>
              <w:t>1.03</w:t>
            </w:r>
          </w:p>
        </w:tc>
        <w:tc>
          <w:tcPr>
            <w:tcW w:w="716" w:type="dxa"/>
            <w:tcMar>
              <w:top w:w="0" w:type="dxa"/>
              <w:left w:w="0" w:type="dxa"/>
              <w:bottom w:w="0" w:type="dxa"/>
              <w:right w:w="0" w:type="dxa"/>
            </w:tcMar>
          </w:tcPr>
          <w:p w14:paraId="0D18BDDF"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16" w:type="dxa"/>
            <w:tcMar>
              <w:top w:w="0" w:type="dxa"/>
              <w:left w:w="0" w:type="dxa"/>
              <w:bottom w:w="0" w:type="dxa"/>
              <w:right w:w="0" w:type="dxa"/>
            </w:tcMar>
          </w:tcPr>
          <w:p w14:paraId="405E55A7"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7" w:type="dxa"/>
            <w:tcMar>
              <w:top w:w="0" w:type="dxa"/>
              <w:left w:w="0" w:type="dxa"/>
              <w:bottom w:w="0" w:type="dxa"/>
              <w:right w:w="0" w:type="dxa"/>
            </w:tcMar>
          </w:tcPr>
          <w:p w14:paraId="757D7BC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542F4D95"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20" w:type="dxa"/>
            <w:tcMar>
              <w:top w:w="0" w:type="dxa"/>
              <w:left w:w="0" w:type="dxa"/>
              <w:bottom w:w="0" w:type="dxa"/>
              <w:right w:w="0" w:type="dxa"/>
            </w:tcMar>
          </w:tcPr>
          <w:p w14:paraId="3DE4F01D"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12A9ABB1"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3006F383"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5FFF66D2"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77" w:type="dxa"/>
            <w:tcMar>
              <w:top w:w="0" w:type="dxa"/>
              <w:left w:w="0" w:type="dxa"/>
              <w:bottom w:w="0" w:type="dxa"/>
              <w:right w:w="0" w:type="dxa"/>
            </w:tcMar>
          </w:tcPr>
          <w:p w14:paraId="1FBB599B" w14:textId="77777777" w:rsidR="26818857" w:rsidRPr="006668CA" w:rsidRDefault="26818857" w:rsidP="26818857">
            <w:pPr>
              <w:spacing w:line="240" w:lineRule="auto"/>
              <w:jc w:val="center"/>
              <w:rPr>
                <w:color w:val="201F1E"/>
                <w:sz w:val="20"/>
                <w:szCs w:val="20"/>
              </w:rPr>
            </w:pPr>
            <w:r w:rsidRPr="006668CA">
              <w:rPr>
                <w:color w:val="201F1E"/>
                <w:sz w:val="20"/>
                <w:szCs w:val="20"/>
              </w:rPr>
              <w:t>0.32</w:t>
            </w:r>
          </w:p>
        </w:tc>
      </w:tr>
      <w:tr w:rsidR="26818857" w:rsidRPr="006668CA" w14:paraId="17EE52F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DD1303D" w14:textId="77777777" w:rsidR="26818857" w:rsidRPr="006668CA" w:rsidRDefault="26818857" w:rsidP="26818857">
            <w:pPr>
              <w:spacing w:line="240" w:lineRule="auto"/>
              <w:rPr>
                <w:color w:val="201F1E"/>
                <w:sz w:val="20"/>
                <w:szCs w:val="20"/>
              </w:rPr>
            </w:pPr>
            <w:r w:rsidRPr="006668CA">
              <w:rPr>
                <w:color w:val="201F1E"/>
                <w:sz w:val="20"/>
                <w:szCs w:val="20"/>
              </w:rPr>
              <w:t>Dawson</w:t>
            </w:r>
          </w:p>
        </w:tc>
        <w:tc>
          <w:tcPr>
            <w:tcW w:w="645" w:type="dxa"/>
            <w:tcMar>
              <w:top w:w="0" w:type="dxa"/>
              <w:left w:w="0" w:type="dxa"/>
              <w:bottom w:w="0" w:type="dxa"/>
              <w:right w:w="0" w:type="dxa"/>
            </w:tcMar>
          </w:tcPr>
          <w:p w14:paraId="78F3280F" w14:textId="77777777" w:rsidR="26818857" w:rsidRPr="006668CA" w:rsidRDefault="26818857" w:rsidP="26818857">
            <w:pPr>
              <w:spacing w:line="240" w:lineRule="auto"/>
              <w:jc w:val="center"/>
              <w:rPr>
                <w:color w:val="201F1E"/>
                <w:sz w:val="20"/>
                <w:szCs w:val="20"/>
              </w:rPr>
            </w:pPr>
            <w:r w:rsidRPr="006668CA">
              <w:rPr>
                <w:color w:val="201F1E"/>
                <w:sz w:val="20"/>
                <w:szCs w:val="20"/>
              </w:rPr>
              <w:t>1.94</w:t>
            </w:r>
          </w:p>
        </w:tc>
        <w:tc>
          <w:tcPr>
            <w:tcW w:w="654" w:type="dxa"/>
            <w:tcMar>
              <w:top w:w="0" w:type="dxa"/>
              <w:left w:w="0" w:type="dxa"/>
              <w:bottom w:w="0" w:type="dxa"/>
              <w:right w:w="0" w:type="dxa"/>
            </w:tcMar>
          </w:tcPr>
          <w:p w14:paraId="55E3484B" w14:textId="77777777" w:rsidR="26818857" w:rsidRPr="006668CA" w:rsidRDefault="26818857" w:rsidP="26818857">
            <w:pPr>
              <w:spacing w:line="240" w:lineRule="auto"/>
              <w:jc w:val="center"/>
              <w:rPr>
                <w:color w:val="201F1E"/>
                <w:sz w:val="20"/>
                <w:szCs w:val="20"/>
              </w:rPr>
            </w:pPr>
            <w:r w:rsidRPr="006668CA">
              <w:rPr>
                <w:color w:val="201F1E"/>
                <w:sz w:val="20"/>
                <w:szCs w:val="20"/>
              </w:rPr>
              <w:t>1.33</w:t>
            </w:r>
          </w:p>
        </w:tc>
        <w:tc>
          <w:tcPr>
            <w:tcW w:w="716" w:type="dxa"/>
            <w:tcMar>
              <w:top w:w="0" w:type="dxa"/>
              <w:left w:w="0" w:type="dxa"/>
              <w:bottom w:w="0" w:type="dxa"/>
              <w:right w:w="0" w:type="dxa"/>
            </w:tcMar>
          </w:tcPr>
          <w:p w14:paraId="6EC392BB"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235828E6"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560C53FF"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tcMar>
              <w:top w:w="0" w:type="dxa"/>
              <w:left w:w="0" w:type="dxa"/>
              <w:bottom w:w="0" w:type="dxa"/>
              <w:right w:w="0" w:type="dxa"/>
            </w:tcMar>
          </w:tcPr>
          <w:p w14:paraId="07F1669D"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3A17C35D"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62" w:type="dxa"/>
            <w:tcMar>
              <w:top w:w="0" w:type="dxa"/>
              <w:left w:w="0" w:type="dxa"/>
              <w:bottom w:w="0" w:type="dxa"/>
              <w:right w:w="0" w:type="dxa"/>
            </w:tcMar>
          </w:tcPr>
          <w:p w14:paraId="76DF363B"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63205B67"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32" w:type="dxa"/>
            <w:tcMar>
              <w:top w:w="0" w:type="dxa"/>
              <w:left w:w="0" w:type="dxa"/>
              <w:bottom w:w="0" w:type="dxa"/>
              <w:right w:w="0" w:type="dxa"/>
            </w:tcMar>
          </w:tcPr>
          <w:p w14:paraId="109F7585"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63514F39"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582B55A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E7E63B9" w14:textId="77777777" w:rsidR="26818857" w:rsidRPr="006668CA" w:rsidRDefault="26818857" w:rsidP="26818857">
            <w:pPr>
              <w:spacing w:line="240" w:lineRule="auto"/>
              <w:rPr>
                <w:color w:val="201F1E"/>
                <w:sz w:val="20"/>
                <w:szCs w:val="20"/>
              </w:rPr>
            </w:pPr>
            <w:r w:rsidRPr="006668CA">
              <w:rPr>
                <w:color w:val="201F1E"/>
                <w:sz w:val="20"/>
                <w:szCs w:val="20"/>
              </w:rPr>
              <w:t>Decatur</w:t>
            </w:r>
          </w:p>
        </w:tc>
        <w:tc>
          <w:tcPr>
            <w:tcW w:w="645" w:type="dxa"/>
            <w:tcMar>
              <w:top w:w="0" w:type="dxa"/>
              <w:left w:w="0" w:type="dxa"/>
              <w:bottom w:w="0" w:type="dxa"/>
              <w:right w:w="0" w:type="dxa"/>
            </w:tcMar>
          </w:tcPr>
          <w:p w14:paraId="4A8FC46B" w14:textId="77777777" w:rsidR="26818857" w:rsidRPr="006668CA" w:rsidRDefault="26818857" w:rsidP="26818857">
            <w:pPr>
              <w:spacing w:line="240" w:lineRule="auto"/>
              <w:jc w:val="center"/>
              <w:rPr>
                <w:color w:val="201F1E"/>
                <w:sz w:val="20"/>
                <w:szCs w:val="20"/>
              </w:rPr>
            </w:pPr>
            <w:r w:rsidRPr="006668CA">
              <w:rPr>
                <w:color w:val="201F1E"/>
                <w:sz w:val="20"/>
                <w:szCs w:val="20"/>
              </w:rPr>
              <w:t>1.59</w:t>
            </w:r>
          </w:p>
        </w:tc>
        <w:tc>
          <w:tcPr>
            <w:tcW w:w="654" w:type="dxa"/>
            <w:tcMar>
              <w:top w:w="0" w:type="dxa"/>
              <w:left w:w="0" w:type="dxa"/>
              <w:bottom w:w="0" w:type="dxa"/>
              <w:right w:w="0" w:type="dxa"/>
            </w:tcMar>
          </w:tcPr>
          <w:p w14:paraId="4AA683D3" w14:textId="77777777" w:rsidR="26818857" w:rsidRPr="006668CA" w:rsidRDefault="26818857" w:rsidP="26818857">
            <w:pPr>
              <w:spacing w:line="240" w:lineRule="auto"/>
              <w:jc w:val="center"/>
              <w:rPr>
                <w:color w:val="201F1E"/>
                <w:sz w:val="20"/>
                <w:szCs w:val="20"/>
              </w:rPr>
            </w:pPr>
            <w:r w:rsidRPr="006668CA">
              <w:rPr>
                <w:color w:val="201F1E"/>
                <w:sz w:val="20"/>
                <w:szCs w:val="20"/>
              </w:rPr>
              <w:t>0.98</w:t>
            </w:r>
          </w:p>
        </w:tc>
        <w:tc>
          <w:tcPr>
            <w:tcW w:w="716" w:type="dxa"/>
            <w:tcMar>
              <w:top w:w="0" w:type="dxa"/>
              <w:left w:w="0" w:type="dxa"/>
              <w:bottom w:w="0" w:type="dxa"/>
              <w:right w:w="0" w:type="dxa"/>
            </w:tcMar>
          </w:tcPr>
          <w:p w14:paraId="27B4A273"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6" w:type="dxa"/>
            <w:tcMar>
              <w:top w:w="0" w:type="dxa"/>
              <w:left w:w="0" w:type="dxa"/>
              <w:bottom w:w="0" w:type="dxa"/>
              <w:right w:w="0" w:type="dxa"/>
            </w:tcMar>
          </w:tcPr>
          <w:p w14:paraId="3F6FD5C5"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tcMar>
              <w:top w:w="0" w:type="dxa"/>
              <w:left w:w="0" w:type="dxa"/>
              <w:bottom w:w="0" w:type="dxa"/>
              <w:right w:w="0" w:type="dxa"/>
            </w:tcMar>
          </w:tcPr>
          <w:p w14:paraId="26D233D9"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17" w:type="dxa"/>
            <w:tcMar>
              <w:top w:w="0" w:type="dxa"/>
              <w:left w:w="0" w:type="dxa"/>
              <w:bottom w:w="0" w:type="dxa"/>
              <w:right w:w="0" w:type="dxa"/>
            </w:tcMar>
          </w:tcPr>
          <w:p w14:paraId="10E4B32D"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267BAA8C"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2B81DE1A"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62" w:type="dxa"/>
            <w:tcMar>
              <w:top w:w="0" w:type="dxa"/>
              <w:left w:w="0" w:type="dxa"/>
              <w:bottom w:w="0" w:type="dxa"/>
              <w:right w:w="0" w:type="dxa"/>
            </w:tcMar>
          </w:tcPr>
          <w:p w14:paraId="1B4B40E0"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32" w:type="dxa"/>
            <w:tcMar>
              <w:top w:w="0" w:type="dxa"/>
              <w:left w:w="0" w:type="dxa"/>
              <w:bottom w:w="0" w:type="dxa"/>
              <w:right w:w="0" w:type="dxa"/>
            </w:tcMar>
          </w:tcPr>
          <w:p w14:paraId="4CB31F9E"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76AA8072" w14:textId="77777777" w:rsidR="26818857" w:rsidRPr="006668CA" w:rsidRDefault="26818857" w:rsidP="26818857">
            <w:pPr>
              <w:spacing w:line="240" w:lineRule="auto"/>
              <w:jc w:val="center"/>
              <w:rPr>
                <w:color w:val="201F1E"/>
                <w:sz w:val="20"/>
                <w:szCs w:val="20"/>
              </w:rPr>
            </w:pPr>
            <w:r w:rsidRPr="006668CA">
              <w:rPr>
                <w:color w:val="201F1E"/>
                <w:sz w:val="20"/>
                <w:szCs w:val="20"/>
              </w:rPr>
              <w:t>0.26</w:t>
            </w:r>
          </w:p>
        </w:tc>
      </w:tr>
      <w:tr w:rsidR="26818857" w:rsidRPr="006668CA" w14:paraId="0841947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23E866F" w14:textId="77777777" w:rsidR="26818857" w:rsidRPr="006668CA" w:rsidRDefault="26818857" w:rsidP="26818857">
            <w:pPr>
              <w:spacing w:line="240" w:lineRule="auto"/>
              <w:rPr>
                <w:color w:val="201F1E"/>
                <w:sz w:val="20"/>
                <w:szCs w:val="20"/>
              </w:rPr>
            </w:pPr>
            <w:r w:rsidRPr="006668CA">
              <w:rPr>
                <w:color w:val="201F1E"/>
                <w:sz w:val="20"/>
                <w:szCs w:val="20"/>
              </w:rPr>
              <w:t>DeKalb</w:t>
            </w:r>
          </w:p>
        </w:tc>
        <w:tc>
          <w:tcPr>
            <w:tcW w:w="645" w:type="dxa"/>
            <w:shd w:val="clear" w:color="auto" w:fill="D6E3BC" w:themeFill="accent3" w:themeFillTint="66"/>
            <w:tcMar>
              <w:top w:w="0" w:type="dxa"/>
              <w:left w:w="0" w:type="dxa"/>
              <w:bottom w:w="0" w:type="dxa"/>
              <w:right w:w="0" w:type="dxa"/>
            </w:tcMar>
          </w:tcPr>
          <w:p w14:paraId="1ED0A2CF" w14:textId="77777777" w:rsidR="26818857" w:rsidRPr="006668CA" w:rsidRDefault="26818857" w:rsidP="26818857">
            <w:pPr>
              <w:spacing w:line="240" w:lineRule="auto"/>
              <w:jc w:val="center"/>
              <w:rPr>
                <w:color w:val="201F1E"/>
                <w:sz w:val="20"/>
                <w:szCs w:val="20"/>
              </w:rPr>
            </w:pPr>
            <w:r w:rsidRPr="006668CA">
              <w:rPr>
                <w:color w:val="201F1E"/>
                <w:sz w:val="20"/>
                <w:szCs w:val="20"/>
              </w:rPr>
              <w:t>2.01</w:t>
            </w:r>
          </w:p>
        </w:tc>
        <w:tc>
          <w:tcPr>
            <w:tcW w:w="654" w:type="dxa"/>
            <w:shd w:val="clear" w:color="auto" w:fill="D6E3BC" w:themeFill="accent3" w:themeFillTint="66"/>
            <w:tcMar>
              <w:top w:w="0" w:type="dxa"/>
              <w:left w:w="0" w:type="dxa"/>
              <w:bottom w:w="0" w:type="dxa"/>
              <w:right w:w="0" w:type="dxa"/>
            </w:tcMar>
          </w:tcPr>
          <w:p w14:paraId="7281FBDC" w14:textId="77777777" w:rsidR="26818857" w:rsidRPr="006668CA" w:rsidRDefault="26818857" w:rsidP="26818857">
            <w:pPr>
              <w:spacing w:line="240" w:lineRule="auto"/>
              <w:jc w:val="center"/>
              <w:rPr>
                <w:color w:val="201F1E"/>
                <w:sz w:val="20"/>
                <w:szCs w:val="20"/>
              </w:rPr>
            </w:pPr>
            <w:r w:rsidRPr="006668CA">
              <w:rPr>
                <w:color w:val="201F1E"/>
                <w:sz w:val="20"/>
                <w:szCs w:val="20"/>
              </w:rPr>
              <w:t>1.33</w:t>
            </w:r>
          </w:p>
        </w:tc>
        <w:tc>
          <w:tcPr>
            <w:tcW w:w="716" w:type="dxa"/>
            <w:shd w:val="clear" w:color="auto" w:fill="D6E3BC" w:themeFill="accent3" w:themeFillTint="66"/>
            <w:tcMar>
              <w:top w:w="0" w:type="dxa"/>
              <w:left w:w="0" w:type="dxa"/>
              <w:bottom w:w="0" w:type="dxa"/>
              <w:right w:w="0" w:type="dxa"/>
            </w:tcMar>
          </w:tcPr>
          <w:p w14:paraId="5A7EC9F7"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shd w:val="clear" w:color="auto" w:fill="D6E3BC" w:themeFill="accent3" w:themeFillTint="66"/>
            <w:tcMar>
              <w:top w:w="0" w:type="dxa"/>
              <w:left w:w="0" w:type="dxa"/>
              <w:bottom w:w="0" w:type="dxa"/>
              <w:right w:w="0" w:type="dxa"/>
            </w:tcMar>
          </w:tcPr>
          <w:p w14:paraId="6A2F4A09"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shd w:val="clear" w:color="auto" w:fill="D6E3BC" w:themeFill="accent3" w:themeFillTint="66"/>
            <w:tcMar>
              <w:top w:w="0" w:type="dxa"/>
              <w:left w:w="0" w:type="dxa"/>
              <w:bottom w:w="0" w:type="dxa"/>
              <w:right w:w="0" w:type="dxa"/>
            </w:tcMar>
          </w:tcPr>
          <w:p w14:paraId="2B0F06B9"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5BA7C534"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shd w:val="clear" w:color="auto" w:fill="D6E3BC" w:themeFill="accent3" w:themeFillTint="66"/>
            <w:tcMar>
              <w:top w:w="0" w:type="dxa"/>
              <w:left w:w="0" w:type="dxa"/>
              <w:bottom w:w="0" w:type="dxa"/>
              <w:right w:w="0" w:type="dxa"/>
            </w:tcMar>
          </w:tcPr>
          <w:p w14:paraId="670EF074"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shd w:val="clear" w:color="auto" w:fill="D6E3BC" w:themeFill="accent3" w:themeFillTint="66"/>
            <w:tcMar>
              <w:top w:w="0" w:type="dxa"/>
              <w:left w:w="0" w:type="dxa"/>
              <w:bottom w:w="0" w:type="dxa"/>
              <w:right w:w="0" w:type="dxa"/>
            </w:tcMar>
          </w:tcPr>
          <w:p w14:paraId="41B4BFD6"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shd w:val="clear" w:color="auto" w:fill="D6E3BC" w:themeFill="accent3" w:themeFillTint="66"/>
            <w:tcMar>
              <w:top w:w="0" w:type="dxa"/>
              <w:left w:w="0" w:type="dxa"/>
              <w:bottom w:w="0" w:type="dxa"/>
              <w:right w:w="0" w:type="dxa"/>
            </w:tcMar>
          </w:tcPr>
          <w:p w14:paraId="42D17CDA"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shd w:val="clear" w:color="auto" w:fill="D6E3BC" w:themeFill="accent3" w:themeFillTint="66"/>
            <w:tcMar>
              <w:top w:w="0" w:type="dxa"/>
              <w:left w:w="0" w:type="dxa"/>
              <w:bottom w:w="0" w:type="dxa"/>
              <w:right w:w="0" w:type="dxa"/>
            </w:tcMar>
          </w:tcPr>
          <w:p w14:paraId="49296A0D"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shd w:val="clear" w:color="auto" w:fill="D6E3BC" w:themeFill="accent3" w:themeFillTint="66"/>
            <w:tcMar>
              <w:top w:w="0" w:type="dxa"/>
              <w:left w:w="0" w:type="dxa"/>
              <w:bottom w:w="0" w:type="dxa"/>
              <w:right w:w="0" w:type="dxa"/>
            </w:tcMar>
          </w:tcPr>
          <w:p w14:paraId="20A00A93"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r>
      <w:tr w:rsidR="26818857" w:rsidRPr="006668CA" w14:paraId="368AE02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A859A85" w14:textId="77777777" w:rsidR="26818857" w:rsidRPr="006668CA" w:rsidRDefault="26818857" w:rsidP="26818857">
            <w:pPr>
              <w:spacing w:line="240" w:lineRule="auto"/>
              <w:rPr>
                <w:color w:val="201F1E"/>
                <w:sz w:val="20"/>
                <w:szCs w:val="20"/>
              </w:rPr>
            </w:pPr>
            <w:r w:rsidRPr="006668CA">
              <w:rPr>
                <w:color w:val="201F1E"/>
                <w:sz w:val="20"/>
                <w:szCs w:val="20"/>
              </w:rPr>
              <w:t>Dodge</w:t>
            </w:r>
          </w:p>
        </w:tc>
        <w:tc>
          <w:tcPr>
            <w:tcW w:w="645" w:type="dxa"/>
            <w:tcMar>
              <w:top w:w="0" w:type="dxa"/>
              <w:left w:w="0" w:type="dxa"/>
              <w:bottom w:w="0" w:type="dxa"/>
              <w:right w:w="0" w:type="dxa"/>
            </w:tcMar>
          </w:tcPr>
          <w:p w14:paraId="69EFB1FC" w14:textId="77777777" w:rsidR="26818857" w:rsidRPr="006668CA" w:rsidRDefault="26818857" w:rsidP="26818857">
            <w:pPr>
              <w:spacing w:line="240" w:lineRule="auto"/>
              <w:jc w:val="center"/>
              <w:rPr>
                <w:color w:val="201F1E"/>
                <w:sz w:val="20"/>
                <w:szCs w:val="20"/>
              </w:rPr>
            </w:pPr>
            <w:r w:rsidRPr="006668CA">
              <w:rPr>
                <w:color w:val="201F1E"/>
                <w:sz w:val="20"/>
                <w:szCs w:val="20"/>
              </w:rPr>
              <w:t>1.53</w:t>
            </w:r>
          </w:p>
        </w:tc>
        <w:tc>
          <w:tcPr>
            <w:tcW w:w="654" w:type="dxa"/>
            <w:tcMar>
              <w:top w:w="0" w:type="dxa"/>
              <w:left w:w="0" w:type="dxa"/>
              <w:bottom w:w="0" w:type="dxa"/>
              <w:right w:w="0" w:type="dxa"/>
            </w:tcMar>
          </w:tcPr>
          <w:p w14:paraId="189999DB" w14:textId="77777777" w:rsidR="26818857" w:rsidRPr="006668CA" w:rsidRDefault="26818857" w:rsidP="26818857">
            <w:pPr>
              <w:spacing w:line="240" w:lineRule="auto"/>
              <w:jc w:val="center"/>
              <w:rPr>
                <w:color w:val="201F1E"/>
                <w:sz w:val="20"/>
                <w:szCs w:val="20"/>
              </w:rPr>
            </w:pPr>
            <w:r w:rsidRPr="006668CA">
              <w:rPr>
                <w:color w:val="201F1E"/>
                <w:sz w:val="20"/>
                <w:szCs w:val="20"/>
              </w:rPr>
              <w:t>1.16</w:t>
            </w:r>
          </w:p>
        </w:tc>
        <w:tc>
          <w:tcPr>
            <w:tcW w:w="716" w:type="dxa"/>
            <w:tcMar>
              <w:top w:w="0" w:type="dxa"/>
              <w:left w:w="0" w:type="dxa"/>
              <w:bottom w:w="0" w:type="dxa"/>
              <w:right w:w="0" w:type="dxa"/>
            </w:tcMar>
          </w:tcPr>
          <w:p w14:paraId="1708CF89"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46AA7CFE"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7" w:type="dxa"/>
            <w:tcMar>
              <w:top w:w="0" w:type="dxa"/>
              <w:left w:w="0" w:type="dxa"/>
              <w:bottom w:w="0" w:type="dxa"/>
              <w:right w:w="0" w:type="dxa"/>
            </w:tcMar>
          </w:tcPr>
          <w:p w14:paraId="6E330C0D"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tcMar>
              <w:top w:w="0" w:type="dxa"/>
              <w:left w:w="0" w:type="dxa"/>
              <w:bottom w:w="0" w:type="dxa"/>
              <w:right w:w="0" w:type="dxa"/>
            </w:tcMar>
          </w:tcPr>
          <w:p w14:paraId="2FD597A0"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1347F121"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47A2246A"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161FA626"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tcMar>
              <w:top w:w="0" w:type="dxa"/>
              <w:left w:w="0" w:type="dxa"/>
              <w:bottom w:w="0" w:type="dxa"/>
              <w:right w:w="0" w:type="dxa"/>
            </w:tcMar>
          </w:tcPr>
          <w:p w14:paraId="5AECA347"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77" w:type="dxa"/>
            <w:tcMar>
              <w:top w:w="0" w:type="dxa"/>
              <w:left w:w="0" w:type="dxa"/>
              <w:bottom w:w="0" w:type="dxa"/>
              <w:right w:w="0" w:type="dxa"/>
            </w:tcMar>
          </w:tcPr>
          <w:p w14:paraId="4BAEC0DC"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3D959F2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6CFBDEC" w14:textId="77777777" w:rsidR="26818857" w:rsidRPr="006668CA" w:rsidRDefault="26818857" w:rsidP="26818857">
            <w:pPr>
              <w:spacing w:line="240" w:lineRule="auto"/>
              <w:rPr>
                <w:color w:val="201F1E"/>
                <w:sz w:val="20"/>
                <w:szCs w:val="20"/>
              </w:rPr>
            </w:pPr>
            <w:r w:rsidRPr="006668CA">
              <w:rPr>
                <w:color w:val="201F1E"/>
                <w:sz w:val="20"/>
                <w:szCs w:val="20"/>
              </w:rPr>
              <w:t>Dooly</w:t>
            </w:r>
          </w:p>
        </w:tc>
        <w:tc>
          <w:tcPr>
            <w:tcW w:w="645" w:type="dxa"/>
            <w:tcMar>
              <w:top w:w="0" w:type="dxa"/>
              <w:left w:w="0" w:type="dxa"/>
              <w:bottom w:w="0" w:type="dxa"/>
              <w:right w:w="0" w:type="dxa"/>
            </w:tcMar>
          </w:tcPr>
          <w:p w14:paraId="01D36E53" w14:textId="77777777" w:rsidR="26818857" w:rsidRPr="006668CA" w:rsidRDefault="26818857" w:rsidP="26818857">
            <w:pPr>
              <w:spacing w:line="240" w:lineRule="auto"/>
              <w:jc w:val="center"/>
              <w:rPr>
                <w:color w:val="201F1E"/>
                <w:sz w:val="20"/>
                <w:szCs w:val="20"/>
              </w:rPr>
            </w:pPr>
            <w:r w:rsidRPr="006668CA">
              <w:rPr>
                <w:color w:val="201F1E"/>
                <w:sz w:val="20"/>
                <w:szCs w:val="20"/>
              </w:rPr>
              <w:t>1.80</w:t>
            </w:r>
          </w:p>
        </w:tc>
        <w:tc>
          <w:tcPr>
            <w:tcW w:w="654" w:type="dxa"/>
            <w:tcMar>
              <w:top w:w="0" w:type="dxa"/>
              <w:left w:w="0" w:type="dxa"/>
              <w:bottom w:w="0" w:type="dxa"/>
              <w:right w:w="0" w:type="dxa"/>
            </w:tcMar>
          </w:tcPr>
          <w:p w14:paraId="567203CA" w14:textId="77777777" w:rsidR="26818857" w:rsidRPr="006668CA" w:rsidRDefault="26818857" w:rsidP="26818857">
            <w:pPr>
              <w:spacing w:line="240" w:lineRule="auto"/>
              <w:jc w:val="center"/>
              <w:rPr>
                <w:color w:val="201F1E"/>
                <w:sz w:val="20"/>
                <w:szCs w:val="20"/>
              </w:rPr>
            </w:pPr>
            <w:r w:rsidRPr="006668CA">
              <w:rPr>
                <w:color w:val="201F1E"/>
                <w:sz w:val="20"/>
                <w:szCs w:val="20"/>
              </w:rPr>
              <w:t>1.26</w:t>
            </w:r>
          </w:p>
        </w:tc>
        <w:tc>
          <w:tcPr>
            <w:tcW w:w="716" w:type="dxa"/>
            <w:tcMar>
              <w:top w:w="0" w:type="dxa"/>
              <w:left w:w="0" w:type="dxa"/>
              <w:bottom w:w="0" w:type="dxa"/>
              <w:right w:w="0" w:type="dxa"/>
            </w:tcMar>
          </w:tcPr>
          <w:p w14:paraId="54E3BEAF"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3EA5F1DE"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0AFA744C"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17" w:type="dxa"/>
            <w:tcMar>
              <w:top w:w="0" w:type="dxa"/>
              <w:left w:w="0" w:type="dxa"/>
              <w:bottom w:w="0" w:type="dxa"/>
              <w:right w:w="0" w:type="dxa"/>
            </w:tcMar>
          </w:tcPr>
          <w:p w14:paraId="69AE4A6B"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tcMar>
              <w:top w:w="0" w:type="dxa"/>
              <w:left w:w="0" w:type="dxa"/>
              <w:bottom w:w="0" w:type="dxa"/>
              <w:right w:w="0" w:type="dxa"/>
            </w:tcMar>
          </w:tcPr>
          <w:p w14:paraId="18F1D012"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tcMar>
              <w:top w:w="0" w:type="dxa"/>
              <w:left w:w="0" w:type="dxa"/>
              <w:bottom w:w="0" w:type="dxa"/>
              <w:right w:w="0" w:type="dxa"/>
            </w:tcMar>
          </w:tcPr>
          <w:p w14:paraId="17D7131D"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62" w:type="dxa"/>
            <w:tcMar>
              <w:top w:w="0" w:type="dxa"/>
              <w:left w:w="0" w:type="dxa"/>
              <w:bottom w:w="0" w:type="dxa"/>
              <w:right w:w="0" w:type="dxa"/>
            </w:tcMar>
          </w:tcPr>
          <w:p w14:paraId="7380B761"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2985A490"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77" w:type="dxa"/>
            <w:tcMar>
              <w:top w:w="0" w:type="dxa"/>
              <w:left w:w="0" w:type="dxa"/>
              <w:bottom w:w="0" w:type="dxa"/>
              <w:right w:w="0" w:type="dxa"/>
            </w:tcMar>
          </w:tcPr>
          <w:p w14:paraId="31D3E0F2"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0AC924D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151AEAE7" w14:textId="77777777" w:rsidR="26818857" w:rsidRPr="006668CA" w:rsidRDefault="26818857" w:rsidP="26818857">
            <w:pPr>
              <w:spacing w:line="240" w:lineRule="auto"/>
              <w:rPr>
                <w:color w:val="201F1E"/>
                <w:sz w:val="20"/>
                <w:szCs w:val="20"/>
              </w:rPr>
            </w:pPr>
            <w:r w:rsidRPr="006668CA">
              <w:rPr>
                <w:color w:val="201F1E"/>
                <w:sz w:val="20"/>
                <w:szCs w:val="20"/>
              </w:rPr>
              <w:t>Dougherty</w:t>
            </w:r>
          </w:p>
        </w:tc>
        <w:tc>
          <w:tcPr>
            <w:tcW w:w="645" w:type="dxa"/>
            <w:shd w:val="clear" w:color="auto" w:fill="D6E3BC" w:themeFill="accent3" w:themeFillTint="66"/>
            <w:tcMar>
              <w:top w:w="0" w:type="dxa"/>
              <w:left w:w="0" w:type="dxa"/>
              <w:bottom w:w="0" w:type="dxa"/>
              <w:right w:w="0" w:type="dxa"/>
            </w:tcMar>
          </w:tcPr>
          <w:p w14:paraId="7D7CA4C5" w14:textId="77777777" w:rsidR="26818857" w:rsidRPr="006668CA" w:rsidRDefault="26818857" w:rsidP="26818857">
            <w:pPr>
              <w:spacing w:line="240" w:lineRule="auto"/>
              <w:jc w:val="center"/>
              <w:rPr>
                <w:color w:val="201F1E"/>
                <w:sz w:val="20"/>
                <w:szCs w:val="20"/>
              </w:rPr>
            </w:pPr>
            <w:r w:rsidRPr="006668CA">
              <w:rPr>
                <w:color w:val="201F1E"/>
                <w:sz w:val="20"/>
                <w:szCs w:val="20"/>
              </w:rPr>
              <w:t>1.58</w:t>
            </w:r>
          </w:p>
        </w:tc>
        <w:tc>
          <w:tcPr>
            <w:tcW w:w="654" w:type="dxa"/>
            <w:shd w:val="clear" w:color="auto" w:fill="D6E3BC" w:themeFill="accent3" w:themeFillTint="66"/>
            <w:tcMar>
              <w:top w:w="0" w:type="dxa"/>
              <w:left w:w="0" w:type="dxa"/>
              <w:bottom w:w="0" w:type="dxa"/>
              <w:right w:w="0" w:type="dxa"/>
            </w:tcMar>
          </w:tcPr>
          <w:p w14:paraId="760B407E" w14:textId="77777777" w:rsidR="26818857" w:rsidRPr="006668CA" w:rsidRDefault="26818857" w:rsidP="26818857">
            <w:pPr>
              <w:spacing w:line="240" w:lineRule="auto"/>
              <w:jc w:val="center"/>
              <w:rPr>
                <w:color w:val="201F1E"/>
                <w:sz w:val="20"/>
                <w:szCs w:val="20"/>
              </w:rPr>
            </w:pPr>
            <w:r w:rsidRPr="006668CA">
              <w:rPr>
                <w:color w:val="201F1E"/>
                <w:sz w:val="20"/>
                <w:szCs w:val="20"/>
              </w:rPr>
              <w:t>0.94</w:t>
            </w:r>
          </w:p>
        </w:tc>
        <w:tc>
          <w:tcPr>
            <w:tcW w:w="716" w:type="dxa"/>
            <w:shd w:val="clear" w:color="auto" w:fill="D6E3BC" w:themeFill="accent3" w:themeFillTint="66"/>
            <w:tcMar>
              <w:top w:w="0" w:type="dxa"/>
              <w:left w:w="0" w:type="dxa"/>
              <w:bottom w:w="0" w:type="dxa"/>
              <w:right w:w="0" w:type="dxa"/>
            </w:tcMar>
          </w:tcPr>
          <w:p w14:paraId="2FC75ECC"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6" w:type="dxa"/>
            <w:shd w:val="clear" w:color="auto" w:fill="D6E3BC" w:themeFill="accent3" w:themeFillTint="66"/>
            <w:tcMar>
              <w:top w:w="0" w:type="dxa"/>
              <w:left w:w="0" w:type="dxa"/>
              <w:bottom w:w="0" w:type="dxa"/>
              <w:right w:w="0" w:type="dxa"/>
            </w:tcMar>
          </w:tcPr>
          <w:p w14:paraId="6801A521"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shd w:val="clear" w:color="auto" w:fill="D6E3BC" w:themeFill="accent3" w:themeFillTint="66"/>
            <w:tcMar>
              <w:top w:w="0" w:type="dxa"/>
              <w:left w:w="0" w:type="dxa"/>
              <w:bottom w:w="0" w:type="dxa"/>
              <w:right w:w="0" w:type="dxa"/>
            </w:tcMar>
          </w:tcPr>
          <w:p w14:paraId="4E4D666A"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shd w:val="clear" w:color="auto" w:fill="D6E3BC" w:themeFill="accent3" w:themeFillTint="66"/>
            <w:tcMar>
              <w:top w:w="0" w:type="dxa"/>
              <w:left w:w="0" w:type="dxa"/>
              <w:bottom w:w="0" w:type="dxa"/>
              <w:right w:w="0" w:type="dxa"/>
            </w:tcMar>
          </w:tcPr>
          <w:p w14:paraId="21461F25"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20" w:type="dxa"/>
            <w:shd w:val="clear" w:color="auto" w:fill="D6E3BC" w:themeFill="accent3" w:themeFillTint="66"/>
            <w:tcMar>
              <w:top w:w="0" w:type="dxa"/>
              <w:left w:w="0" w:type="dxa"/>
              <w:bottom w:w="0" w:type="dxa"/>
              <w:right w:w="0" w:type="dxa"/>
            </w:tcMar>
          </w:tcPr>
          <w:p w14:paraId="32A321DD"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shd w:val="clear" w:color="auto" w:fill="D6E3BC" w:themeFill="accent3" w:themeFillTint="66"/>
            <w:tcMar>
              <w:top w:w="0" w:type="dxa"/>
              <w:left w:w="0" w:type="dxa"/>
              <w:bottom w:w="0" w:type="dxa"/>
              <w:right w:w="0" w:type="dxa"/>
            </w:tcMar>
          </w:tcPr>
          <w:p w14:paraId="303BC591"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62" w:type="dxa"/>
            <w:shd w:val="clear" w:color="auto" w:fill="D6E3BC" w:themeFill="accent3" w:themeFillTint="66"/>
            <w:tcMar>
              <w:top w:w="0" w:type="dxa"/>
              <w:left w:w="0" w:type="dxa"/>
              <w:bottom w:w="0" w:type="dxa"/>
              <w:right w:w="0" w:type="dxa"/>
            </w:tcMar>
          </w:tcPr>
          <w:p w14:paraId="31CB4E18"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32" w:type="dxa"/>
            <w:shd w:val="clear" w:color="auto" w:fill="D6E3BC" w:themeFill="accent3" w:themeFillTint="66"/>
            <w:tcMar>
              <w:top w:w="0" w:type="dxa"/>
              <w:left w:w="0" w:type="dxa"/>
              <w:bottom w:w="0" w:type="dxa"/>
              <w:right w:w="0" w:type="dxa"/>
            </w:tcMar>
          </w:tcPr>
          <w:p w14:paraId="78614F39"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77" w:type="dxa"/>
            <w:shd w:val="clear" w:color="auto" w:fill="D6E3BC" w:themeFill="accent3" w:themeFillTint="66"/>
            <w:tcMar>
              <w:top w:w="0" w:type="dxa"/>
              <w:left w:w="0" w:type="dxa"/>
              <w:bottom w:w="0" w:type="dxa"/>
              <w:right w:w="0" w:type="dxa"/>
            </w:tcMar>
          </w:tcPr>
          <w:p w14:paraId="57E17448" w14:textId="77777777" w:rsidR="26818857" w:rsidRPr="006668CA" w:rsidRDefault="26818857" w:rsidP="26818857">
            <w:pPr>
              <w:spacing w:line="240" w:lineRule="auto"/>
              <w:jc w:val="center"/>
              <w:rPr>
                <w:color w:val="201F1E"/>
                <w:sz w:val="20"/>
                <w:szCs w:val="20"/>
              </w:rPr>
            </w:pPr>
            <w:r w:rsidRPr="006668CA">
              <w:rPr>
                <w:color w:val="201F1E"/>
                <w:sz w:val="20"/>
                <w:szCs w:val="20"/>
              </w:rPr>
              <w:t>0.29</w:t>
            </w:r>
          </w:p>
        </w:tc>
      </w:tr>
      <w:tr w:rsidR="26818857" w:rsidRPr="006668CA" w14:paraId="6CDAD7B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19B8B63E" w14:textId="77777777" w:rsidR="26818857" w:rsidRPr="006668CA" w:rsidRDefault="26818857" w:rsidP="26818857">
            <w:pPr>
              <w:spacing w:line="240" w:lineRule="auto"/>
              <w:rPr>
                <w:color w:val="201F1E"/>
                <w:sz w:val="20"/>
                <w:szCs w:val="20"/>
              </w:rPr>
            </w:pPr>
            <w:r w:rsidRPr="006668CA">
              <w:rPr>
                <w:color w:val="201F1E"/>
                <w:sz w:val="20"/>
                <w:szCs w:val="20"/>
              </w:rPr>
              <w:t>Douglas</w:t>
            </w:r>
          </w:p>
        </w:tc>
        <w:tc>
          <w:tcPr>
            <w:tcW w:w="645" w:type="dxa"/>
            <w:shd w:val="clear" w:color="auto" w:fill="D6E3BC" w:themeFill="accent3" w:themeFillTint="66"/>
            <w:tcMar>
              <w:top w:w="0" w:type="dxa"/>
              <w:left w:w="0" w:type="dxa"/>
              <w:bottom w:w="0" w:type="dxa"/>
              <w:right w:w="0" w:type="dxa"/>
            </w:tcMar>
          </w:tcPr>
          <w:p w14:paraId="6181FBD6" w14:textId="77777777" w:rsidR="26818857" w:rsidRPr="006668CA" w:rsidRDefault="26818857" w:rsidP="26818857">
            <w:pPr>
              <w:spacing w:line="240" w:lineRule="auto"/>
              <w:jc w:val="center"/>
              <w:rPr>
                <w:color w:val="201F1E"/>
                <w:sz w:val="20"/>
                <w:szCs w:val="20"/>
              </w:rPr>
            </w:pPr>
            <w:r w:rsidRPr="006668CA">
              <w:rPr>
                <w:color w:val="201F1E"/>
                <w:sz w:val="20"/>
                <w:szCs w:val="20"/>
              </w:rPr>
              <w:t>2.07</w:t>
            </w:r>
          </w:p>
        </w:tc>
        <w:tc>
          <w:tcPr>
            <w:tcW w:w="654" w:type="dxa"/>
            <w:shd w:val="clear" w:color="auto" w:fill="D6E3BC" w:themeFill="accent3" w:themeFillTint="66"/>
            <w:tcMar>
              <w:top w:w="0" w:type="dxa"/>
              <w:left w:w="0" w:type="dxa"/>
              <w:bottom w:w="0" w:type="dxa"/>
              <w:right w:w="0" w:type="dxa"/>
            </w:tcMar>
          </w:tcPr>
          <w:p w14:paraId="740996C9" w14:textId="77777777" w:rsidR="26818857" w:rsidRPr="006668CA" w:rsidRDefault="26818857" w:rsidP="26818857">
            <w:pPr>
              <w:spacing w:line="240" w:lineRule="auto"/>
              <w:jc w:val="center"/>
              <w:rPr>
                <w:color w:val="201F1E"/>
                <w:sz w:val="20"/>
                <w:szCs w:val="20"/>
              </w:rPr>
            </w:pPr>
            <w:r w:rsidRPr="006668CA">
              <w:rPr>
                <w:color w:val="201F1E"/>
                <w:sz w:val="20"/>
                <w:szCs w:val="20"/>
              </w:rPr>
              <w:t>1.44</w:t>
            </w:r>
          </w:p>
        </w:tc>
        <w:tc>
          <w:tcPr>
            <w:tcW w:w="716" w:type="dxa"/>
            <w:shd w:val="clear" w:color="auto" w:fill="D6E3BC" w:themeFill="accent3" w:themeFillTint="66"/>
            <w:tcMar>
              <w:top w:w="0" w:type="dxa"/>
              <w:left w:w="0" w:type="dxa"/>
              <w:bottom w:w="0" w:type="dxa"/>
              <w:right w:w="0" w:type="dxa"/>
            </w:tcMar>
          </w:tcPr>
          <w:p w14:paraId="5CB84846"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shd w:val="clear" w:color="auto" w:fill="D6E3BC" w:themeFill="accent3" w:themeFillTint="66"/>
            <w:tcMar>
              <w:top w:w="0" w:type="dxa"/>
              <w:left w:w="0" w:type="dxa"/>
              <w:bottom w:w="0" w:type="dxa"/>
              <w:right w:w="0" w:type="dxa"/>
            </w:tcMar>
          </w:tcPr>
          <w:p w14:paraId="4E778904"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shd w:val="clear" w:color="auto" w:fill="D6E3BC" w:themeFill="accent3" w:themeFillTint="66"/>
            <w:tcMar>
              <w:top w:w="0" w:type="dxa"/>
              <w:left w:w="0" w:type="dxa"/>
              <w:bottom w:w="0" w:type="dxa"/>
              <w:right w:w="0" w:type="dxa"/>
            </w:tcMar>
          </w:tcPr>
          <w:p w14:paraId="7334A433"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shd w:val="clear" w:color="auto" w:fill="D6E3BC" w:themeFill="accent3" w:themeFillTint="66"/>
            <w:tcMar>
              <w:top w:w="0" w:type="dxa"/>
              <w:left w:w="0" w:type="dxa"/>
              <w:bottom w:w="0" w:type="dxa"/>
              <w:right w:w="0" w:type="dxa"/>
            </w:tcMar>
          </w:tcPr>
          <w:p w14:paraId="226D8C56"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shd w:val="clear" w:color="auto" w:fill="D6E3BC" w:themeFill="accent3" w:themeFillTint="66"/>
            <w:tcMar>
              <w:top w:w="0" w:type="dxa"/>
              <w:left w:w="0" w:type="dxa"/>
              <w:bottom w:w="0" w:type="dxa"/>
              <w:right w:w="0" w:type="dxa"/>
            </w:tcMar>
          </w:tcPr>
          <w:p w14:paraId="3CF9F901"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shd w:val="clear" w:color="auto" w:fill="D6E3BC" w:themeFill="accent3" w:themeFillTint="66"/>
            <w:tcMar>
              <w:top w:w="0" w:type="dxa"/>
              <w:left w:w="0" w:type="dxa"/>
              <w:bottom w:w="0" w:type="dxa"/>
              <w:right w:w="0" w:type="dxa"/>
            </w:tcMar>
          </w:tcPr>
          <w:p w14:paraId="17F5806C"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shd w:val="clear" w:color="auto" w:fill="D6E3BC" w:themeFill="accent3" w:themeFillTint="66"/>
            <w:tcMar>
              <w:top w:w="0" w:type="dxa"/>
              <w:left w:w="0" w:type="dxa"/>
              <w:bottom w:w="0" w:type="dxa"/>
              <w:right w:w="0" w:type="dxa"/>
            </w:tcMar>
          </w:tcPr>
          <w:p w14:paraId="453A7EE3"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shd w:val="clear" w:color="auto" w:fill="D6E3BC" w:themeFill="accent3" w:themeFillTint="66"/>
            <w:tcMar>
              <w:top w:w="0" w:type="dxa"/>
              <w:left w:w="0" w:type="dxa"/>
              <w:bottom w:w="0" w:type="dxa"/>
              <w:right w:w="0" w:type="dxa"/>
            </w:tcMar>
          </w:tcPr>
          <w:p w14:paraId="09C8CB34"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shd w:val="clear" w:color="auto" w:fill="D6E3BC" w:themeFill="accent3" w:themeFillTint="66"/>
            <w:tcMar>
              <w:top w:w="0" w:type="dxa"/>
              <w:left w:w="0" w:type="dxa"/>
              <w:bottom w:w="0" w:type="dxa"/>
              <w:right w:w="0" w:type="dxa"/>
            </w:tcMar>
          </w:tcPr>
          <w:p w14:paraId="39CBCADE"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r>
      <w:tr w:rsidR="26818857" w:rsidRPr="006668CA" w14:paraId="357A53F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3A987BF" w14:textId="77777777" w:rsidR="26818857" w:rsidRPr="006668CA" w:rsidRDefault="26818857" w:rsidP="26818857">
            <w:pPr>
              <w:spacing w:line="240" w:lineRule="auto"/>
              <w:rPr>
                <w:color w:val="201F1E"/>
                <w:sz w:val="20"/>
                <w:szCs w:val="20"/>
              </w:rPr>
            </w:pPr>
            <w:r w:rsidRPr="006668CA">
              <w:rPr>
                <w:color w:val="201F1E"/>
                <w:sz w:val="20"/>
                <w:szCs w:val="20"/>
              </w:rPr>
              <w:t>Early</w:t>
            </w:r>
          </w:p>
        </w:tc>
        <w:tc>
          <w:tcPr>
            <w:tcW w:w="645" w:type="dxa"/>
            <w:tcMar>
              <w:top w:w="0" w:type="dxa"/>
              <w:left w:w="0" w:type="dxa"/>
              <w:bottom w:w="0" w:type="dxa"/>
              <w:right w:w="0" w:type="dxa"/>
            </w:tcMar>
          </w:tcPr>
          <w:p w14:paraId="325ED430" w14:textId="77777777" w:rsidR="26818857" w:rsidRPr="006668CA" w:rsidRDefault="26818857" w:rsidP="26818857">
            <w:pPr>
              <w:spacing w:line="240" w:lineRule="auto"/>
              <w:jc w:val="center"/>
              <w:rPr>
                <w:color w:val="201F1E"/>
                <w:sz w:val="20"/>
                <w:szCs w:val="20"/>
              </w:rPr>
            </w:pPr>
            <w:r w:rsidRPr="006668CA">
              <w:rPr>
                <w:color w:val="201F1E"/>
                <w:sz w:val="20"/>
                <w:szCs w:val="20"/>
              </w:rPr>
              <w:t>1.42</w:t>
            </w:r>
          </w:p>
        </w:tc>
        <w:tc>
          <w:tcPr>
            <w:tcW w:w="654" w:type="dxa"/>
            <w:tcMar>
              <w:top w:w="0" w:type="dxa"/>
              <w:left w:w="0" w:type="dxa"/>
              <w:bottom w:w="0" w:type="dxa"/>
              <w:right w:w="0" w:type="dxa"/>
            </w:tcMar>
          </w:tcPr>
          <w:p w14:paraId="24FDEEEB" w14:textId="77777777" w:rsidR="26818857" w:rsidRPr="006668CA" w:rsidRDefault="26818857" w:rsidP="26818857">
            <w:pPr>
              <w:spacing w:line="240" w:lineRule="auto"/>
              <w:jc w:val="center"/>
              <w:rPr>
                <w:color w:val="201F1E"/>
                <w:sz w:val="20"/>
                <w:szCs w:val="20"/>
              </w:rPr>
            </w:pPr>
            <w:r w:rsidRPr="006668CA">
              <w:rPr>
                <w:color w:val="201F1E"/>
                <w:sz w:val="20"/>
                <w:szCs w:val="20"/>
              </w:rPr>
              <w:t>0.94</w:t>
            </w:r>
          </w:p>
        </w:tc>
        <w:tc>
          <w:tcPr>
            <w:tcW w:w="716" w:type="dxa"/>
            <w:tcMar>
              <w:top w:w="0" w:type="dxa"/>
              <w:left w:w="0" w:type="dxa"/>
              <w:bottom w:w="0" w:type="dxa"/>
              <w:right w:w="0" w:type="dxa"/>
            </w:tcMar>
          </w:tcPr>
          <w:p w14:paraId="442E2AE2"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6" w:type="dxa"/>
            <w:tcMar>
              <w:top w:w="0" w:type="dxa"/>
              <w:left w:w="0" w:type="dxa"/>
              <w:bottom w:w="0" w:type="dxa"/>
              <w:right w:w="0" w:type="dxa"/>
            </w:tcMar>
          </w:tcPr>
          <w:p w14:paraId="6C93975F"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5F398C42"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17" w:type="dxa"/>
            <w:tcMar>
              <w:top w:w="0" w:type="dxa"/>
              <w:left w:w="0" w:type="dxa"/>
              <w:bottom w:w="0" w:type="dxa"/>
              <w:right w:w="0" w:type="dxa"/>
            </w:tcMar>
          </w:tcPr>
          <w:p w14:paraId="0979B96C"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tcMar>
              <w:top w:w="0" w:type="dxa"/>
              <w:left w:w="0" w:type="dxa"/>
              <w:bottom w:w="0" w:type="dxa"/>
              <w:right w:w="0" w:type="dxa"/>
            </w:tcMar>
          </w:tcPr>
          <w:p w14:paraId="1A2CD43F"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62" w:type="dxa"/>
            <w:tcMar>
              <w:top w:w="0" w:type="dxa"/>
              <w:left w:w="0" w:type="dxa"/>
              <w:bottom w:w="0" w:type="dxa"/>
              <w:right w:w="0" w:type="dxa"/>
            </w:tcMar>
          </w:tcPr>
          <w:p w14:paraId="7ABFEAB1"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4DE7B5C9"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tcMar>
              <w:top w:w="0" w:type="dxa"/>
              <w:left w:w="0" w:type="dxa"/>
              <w:bottom w:w="0" w:type="dxa"/>
              <w:right w:w="0" w:type="dxa"/>
            </w:tcMar>
          </w:tcPr>
          <w:p w14:paraId="1FBBAF51"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687EBF4A" w14:textId="77777777" w:rsidR="26818857" w:rsidRPr="006668CA" w:rsidRDefault="26818857" w:rsidP="26818857">
            <w:pPr>
              <w:spacing w:line="240" w:lineRule="auto"/>
              <w:jc w:val="center"/>
              <w:rPr>
                <w:color w:val="201F1E"/>
                <w:sz w:val="20"/>
                <w:szCs w:val="20"/>
              </w:rPr>
            </w:pPr>
            <w:r w:rsidRPr="006668CA">
              <w:rPr>
                <w:color w:val="201F1E"/>
                <w:sz w:val="20"/>
                <w:szCs w:val="20"/>
              </w:rPr>
              <w:t>0.19</w:t>
            </w:r>
          </w:p>
        </w:tc>
      </w:tr>
      <w:tr w:rsidR="26818857" w:rsidRPr="006668CA" w14:paraId="71B57F4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06E2959" w14:textId="77777777" w:rsidR="26818857" w:rsidRPr="006668CA" w:rsidRDefault="26818857" w:rsidP="26818857">
            <w:pPr>
              <w:spacing w:line="240" w:lineRule="auto"/>
              <w:rPr>
                <w:color w:val="201F1E"/>
                <w:sz w:val="20"/>
                <w:szCs w:val="20"/>
              </w:rPr>
            </w:pPr>
            <w:r w:rsidRPr="006668CA">
              <w:rPr>
                <w:color w:val="201F1E"/>
                <w:sz w:val="20"/>
                <w:szCs w:val="20"/>
              </w:rPr>
              <w:t>Echols</w:t>
            </w:r>
          </w:p>
        </w:tc>
        <w:tc>
          <w:tcPr>
            <w:tcW w:w="645" w:type="dxa"/>
            <w:tcMar>
              <w:top w:w="0" w:type="dxa"/>
              <w:left w:w="0" w:type="dxa"/>
              <w:bottom w:w="0" w:type="dxa"/>
              <w:right w:w="0" w:type="dxa"/>
            </w:tcMar>
          </w:tcPr>
          <w:p w14:paraId="394387DC" w14:textId="77777777" w:rsidR="26818857" w:rsidRPr="006668CA" w:rsidRDefault="26818857" w:rsidP="26818857">
            <w:pPr>
              <w:spacing w:line="240" w:lineRule="auto"/>
              <w:jc w:val="center"/>
              <w:rPr>
                <w:color w:val="201F1E"/>
                <w:sz w:val="20"/>
                <w:szCs w:val="20"/>
              </w:rPr>
            </w:pPr>
            <w:r w:rsidRPr="006668CA">
              <w:rPr>
                <w:color w:val="201F1E"/>
                <w:sz w:val="20"/>
                <w:szCs w:val="20"/>
              </w:rPr>
              <w:t>1.79</w:t>
            </w:r>
          </w:p>
        </w:tc>
        <w:tc>
          <w:tcPr>
            <w:tcW w:w="654" w:type="dxa"/>
            <w:tcMar>
              <w:top w:w="0" w:type="dxa"/>
              <w:left w:w="0" w:type="dxa"/>
              <w:bottom w:w="0" w:type="dxa"/>
              <w:right w:w="0" w:type="dxa"/>
            </w:tcMar>
          </w:tcPr>
          <w:p w14:paraId="19BE482F" w14:textId="77777777" w:rsidR="26818857" w:rsidRPr="006668CA" w:rsidRDefault="26818857" w:rsidP="26818857">
            <w:pPr>
              <w:spacing w:line="240" w:lineRule="auto"/>
              <w:jc w:val="center"/>
              <w:rPr>
                <w:color w:val="201F1E"/>
                <w:sz w:val="20"/>
                <w:szCs w:val="20"/>
              </w:rPr>
            </w:pPr>
            <w:r w:rsidRPr="006668CA">
              <w:rPr>
                <w:color w:val="201F1E"/>
                <w:sz w:val="20"/>
                <w:szCs w:val="20"/>
              </w:rPr>
              <w:t>1.11</w:t>
            </w:r>
          </w:p>
        </w:tc>
        <w:tc>
          <w:tcPr>
            <w:tcW w:w="716" w:type="dxa"/>
            <w:tcMar>
              <w:top w:w="0" w:type="dxa"/>
              <w:left w:w="0" w:type="dxa"/>
              <w:bottom w:w="0" w:type="dxa"/>
              <w:right w:w="0" w:type="dxa"/>
            </w:tcMar>
          </w:tcPr>
          <w:p w14:paraId="1A14B173"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16" w:type="dxa"/>
            <w:tcMar>
              <w:top w:w="0" w:type="dxa"/>
              <w:left w:w="0" w:type="dxa"/>
              <w:bottom w:w="0" w:type="dxa"/>
              <w:right w:w="0" w:type="dxa"/>
            </w:tcMar>
          </w:tcPr>
          <w:p w14:paraId="1595D239"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7" w:type="dxa"/>
            <w:tcMar>
              <w:top w:w="0" w:type="dxa"/>
              <w:left w:w="0" w:type="dxa"/>
              <w:bottom w:w="0" w:type="dxa"/>
              <w:right w:w="0" w:type="dxa"/>
            </w:tcMar>
          </w:tcPr>
          <w:p w14:paraId="52F7308A"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7" w:type="dxa"/>
            <w:tcMar>
              <w:top w:w="0" w:type="dxa"/>
              <w:left w:w="0" w:type="dxa"/>
              <w:bottom w:w="0" w:type="dxa"/>
              <w:right w:w="0" w:type="dxa"/>
            </w:tcMar>
          </w:tcPr>
          <w:p w14:paraId="5901A48F" w14:textId="77777777" w:rsidR="26818857" w:rsidRPr="006668CA" w:rsidRDefault="26818857" w:rsidP="26818857">
            <w:pPr>
              <w:spacing w:line="240" w:lineRule="auto"/>
              <w:jc w:val="center"/>
              <w:rPr>
                <w:color w:val="201F1E"/>
                <w:sz w:val="20"/>
                <w:szCs w:val="20"/>
              </w:rPr>
            </w:pPr>
            <w:r w:rsidRPr="006668CA">
              <w:rPr>
                <w:color w:val="201F1E"/>
                <w:sz w:val="20"/>
                <w:szCs w:val="20"/>
              </w:rPr>
              <w:t>1.01</w:t>
            </w:r>
          </w:p>
        </w:tc>
        <w:tc>
          <w:tcPr>
            <w:tcW w:w="720" w:type="dxa"/>
            <w:tcMar>
              <w:top w:w="0" w:type="dxa"/>
              <w:left w:w="0" w:type="dxa"/>
              <w:bottom w:w="0" w:type="dxa"/>
              <w:right w:w="0" w:type="dxa"/>
            </w:tcMar>
          </w:tcPr>
          <w:p w14:paraId="71077DEF"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62" w:type="dxa"/>
            <w:tcMar>
              <w:top w:w="0" w:type="dxa"/>
              <w:left w:w="0" w:type="dxa"/>
              <w:bottom w:w="0" w:type="dxa"/>
              <w:right w:w="0" w:type="dxa"/>
            </w:tcMar>
          </w:tcPr>
          <w:p w14:paraId="54D13B69"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3EABA328" w14:textId="77777777" w:rsidR="26818857" w:rsidRPr="006668CA" w:rsidRDefault="26818857" w:rsidP="26818857">
            <w:pPr>
              <w:spacing w:line="240" w:lineRule="auto"/>
              <w:jc w:val="center"/>
              <w:rPr>
                <w:color w:val="201F1E"/>
                <w:sz w:val="20"/>
                <w:szCs w:val="20"/>
              </w:rPr>
            </w:pPr>
            <w:r w:rsidRPr="006668CA">
              <w:rPr>
                <w:color w:val="201F1E"/>
                <w:sz w:val="20"/>
                <w:szCs w:val="20"/>
              </w:rPr>
              <w:t>0.95</w:t>
            </w:r>
          </w:p>
        </w:tc>
        <w:tc>
          <w:tcPr>
            <w:tcW w:w="732" w:type="dxa"/>
            <w:tcMar>
              <w:top w:w="0" w:type="dxa"/>
              <w:left w:w="0" w:type="dxa"/>
              <w:bottom w:w="0" w:type="dxa"/>
              <w:right w:w="0" w:type="dxa"/>
            </w:tcMar>
          </w:tcPr>
          <w:p w14:paraId="5FB945A9"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77" w:type="dxa"/>
            <w:tcMar>
              <w:top w:w="0" w:type="dxa"/>
              <w:left w:w="0" w:type="dxa"/>
              <w:bottom w:w="0" w:type="dxa"/>
              <w:right w:w="0" w:type="dxa"/>
            </w:tcMar>
          </w:tcPr>
          <w:p w14:paraId="245B0432"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r>
      <w:tr w:rsidR="26818857" w:rsidRPr="006668CA" w14:paraId="38F37D5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4A019FEA" w14:textId="77777777" w:rsidR="26818857" w:rsidRPr="006668CA" w:rsidRDefault="26818857" w:rsidP="26818857">
            <w:pPr>
              <w:spacing w:line="240" w:lineRule="auto"/>
              <w:rPr>
                <w:color w:val="201F1E"/>
                <w:sz w:val="20"/>
                <w:szCs w:val="20"/>
              </w:rPr>
            </w:pPr>
            <w:r w:rsidRPr="006668CA">
              <w:rPr>
                <w:color w:val="201F1E"/>
                <w:sz w:val="20"/>
                <w:szCs w:val="20"/>
              </w:rPr>
              <w:t>Effingham</w:t>
            </w:r>
          </w:p>
        </w:tc>
        <w:tc>
          <w:tcPr>
            <w:tcW w:w="645" w:type="dxa"/>
            <w:shd w:val="clear" w:color="auto" w:fill="D6E3BC" w:themeFill="accent3" w:themeFillTint="66"/>
            <w:tcMar>
              <w:top w:w="0" w:type="dxa"/>
              <w:left w:w="0" w:type="dxa"/>
              <w:bottom w:w="0" w:type="dxa"/>
              <w:right w:w="0" w:type="dxa"/>
            </w:tcMar>
          </w:tcPr>
          <w:p w14:paraId="4034A346"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shd w:val="clear" w:color="auto" w:fill="D6E3BC" w:themeFill="accent3" w:themeFillTint="66"/>
            <w:tcMar>
              <w:top w:w="0" w:type="dxa"/>
              <w:left w:w="0" w:type="dxa"/>
              <w:bottom w:w="0" w:type="dxa"/>
              <w:right w:w="0" w:type="dxa"/>
            </w:tcMar>
          </w:tcPr>
          <w:p w14:paraId="17649E90" w14:textId="77777777" w:rsidR="26818857" w:rsidRPr="006668CA" w:rsidRDefault="26818857" w:rsidP="26818857">
            <w:pPr>
              <w:spacing w:line="240" w:lineRule="auto"/>
              <w:jc w:val="center"/>
              <w:rPr>
                <w:color w:val="201F1E"/>
                <w:sz w:val="20"/>
                <w:szCs w:val="20"/>
              </w:rPr>
            </w:pPr>
            <w:r w:rsidRPr="006668CA">
              <w:rPr>
                <w:color w:val="201F1E"/>
                <w:sz w:val="20"/>
                <w:szCs w:val="20"/>
              </w:rPr>
              <w:t>1.26</w:t>
            </w:r>
          </w:p>
        </w:tc>
        <w:tc>
          <w:tcPr>
            <w:tcW w:w="716" w:type="dxa"/>
            <w:shd w:val="clear" w:color="auto" w:fill="D6E3BC" w:themeFill="accent3" w:themeFillTint="66"/>
            <w:tcMar>
              <w:top w:w="0" w:type="dxa"/>
              <w:left w:w="0" w:type="dxa"/>
              <w:bottom w:w="0" w:type="dxa"/>
              <w:right w:w="0" w:type="dxa"/>
            </w:tcMar>
          </w:tcPr>
          <w:p w14:paraId="0024F3BF"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16" w:type="dxa"/>
            <w:shd w:val="clear" w:color="auto" w:fill="D6E3BC" w:themeFill="accent3" w:themeFillTint="66"/>
            <w:tcMar>
              <w:top w:w="0" w:type="dxa"/>
              <w:left w:w="0" w:type="dxa"/>
              <w:bottom w:w="0" w:type="dxa"/>
              <w:right w:w="0" w:type="dxa"/>
            </w:tcMar>
          </w:tcPr>
          <w:p w14:paraId="51E423F9"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shd w:val="clear" w:color="auto" w:fill="D6E3BC" w:themeFill="accent3" w:themeFillTint="66"/>
            <w:tcMar>
              <w:top w:w="0" w:type="dxa"/>
              <w:left w:w="0" w:type="dxa"/>
              <w:bottom w:w="0" w:type="dxa"/>
              <w:right w:w="0" w:type="dxa"/>
            </w:tcMar>
          </w:tcPr>
          <w:p w14:paraId="1A7989D2"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shd w:val="clear" w:color="auto" w:fill="D6E3BC" w:themeFill="accent3" w:themeFillTint="66"/>
            <w:tcMar>
              <w:top w:w="0" w:type="dxa"/>
              <w:left w:w="0" w:type="dxa"/>
              <w:bottom w:w="0" w:type="dxa"/>
              <w:right w:w="0" w:type="dxa"/>
            </w:tcMar>
          </w:tcPr>
          <w:p w14:paraId="636BA42C"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20" w:type="dxa"/>
            <w:shd w:val="clear" w:color="auto" w:fill="D6E3BC" w:themeFill="accent3" w:themeFillTint="66"/>
            <w:tcMar>
              <w:top w:w="0" w:type="dxa"/>
              <w:left w:w="0" w:type="dxa"/>
              <w:bottom w:w="0" w:type="dxa"/>
              <w:right w:w="0" w:type="dxa"/>
            </w:tcMar>
          </w:tcPr>
          <w:p w14:paraId="4A260099"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shd w:val="clear" w:color="auto" w:fill="D6E3BC" w:themeFill="accent3" w:themeFillTint="66"/>
            <w:tcMar>
              <w:top w:w="0" w:type="dxa"/>
              <w:left w:w="0" w:type="dxa"/>
              <w:bottom w:w="0" w:type="dxa"/>
              <w:right w:w="0" w:type="dxa"/>
            </w:tcMar>
          </w:tcPr>
          <w:p w14:paraId="31DC4DB9"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62" w:type="dxa"/>
            <w:shd w:val="clear" w:color="auto" w:fill="D6E3BC" w:themeFill="accent3" w:themeFillTint="66"/>
            <w:tcMar>
              <w:top w:w="0" w:type="dxa"/>
              <w:left w:w="0" w:type="dxa"/>
              <w:bottom w:w="0" w:type="dxa"/>
              <w:right w:w="0" w:type="dxa"/>
            </w:tcMar>
          </w:tcPr>
          <w:p w14:paraId="6B2496B3" w14:textId="77777777" w:rsidR="26818857" w:rsidRPr="006668CA" w:rsidRDefault="26818857" w:rsidP="26818857">
            <w:pPr>
              <w:spacing w:line="240" w:lineRule="auto"/>
              <w:jc w:val="center"/>
              <w:rPr>
                <w:color w:val="201F1E"/>
                <w:sz w:val="20"/>
                <w:szCs w:val="20"/>
              </w:rPr>
            </w:pPr>
            <w:r w:rsidRPr="006668CA">
              <w:rPr>
                <w:color w:val="201F1E"/>
                <w:sz w:val="20"/>
                <w:szCs w:val="20"/>
              </w:rPr>
              <w:t>0.90</w:t>
            </w:r>
          </w:p>
        </w:tc>
        <w:tc>
          <w:tcPr>
            <w:tcW w:w="732" w:type="dxa"/>
            <w:shd w:val="clear" w:color="auto" w:fill="D6E3BC" w:themeFill="accent3" w:themeFillTint="66"/>
            <w:tcMar>
              <w:top w:w="0" w:type="dxa"/>
              <w:left w:w="0" w:type="dxa"/>
              <w:bottom w:w="0" w:type="dxa"/>
              <w:right w:w="0" w:type="dxa"/>
            </w:tcMar>
          </w:tcPr>
          <w:p w14:paraId="253C2D62"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77" w:type="dxa"/>
            <w:shd w:val="clear" w:color="auto" w:fill="D6E3BC" w:themeFill="accent3" w:themeFillTint="66"/>
            <w:tcMar>
              <w:top w:w="0" w:type="dxa"/>
              <w:left w:w="0" w:type="dxa"/>
              <w:bottom w:w="0" w:type="dxa"/>
              <w:right w:w="0" w:type="dxa"/>
            </w:tcMar>
          </w:tcPr>
          <w:p w14:paraId="17564B41"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145FBBE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E53AE88" w14:textId="77777777" w:rsidR="26818857" w:rsidRPr="006668CA" w:rsidRDefault="26818857" w:rsidP="26818857">
            <w:pPr>
              <w:spacing w:line="240" w:lineRule="auto"/>
              <w:rPr>
                <w:color w:val="201F1E"/>
                <w:sz w:val="20"/>
                <w:szCs w:val="20"/>
              </w:rPr>
            </w:pPr>
            <w:r w:rsidRPr="006668CA">
              <w:rPr>
                <w:color w:val="201F1E"/>
                <w:sz w:val="20"/>
                <w:szCs w:val="20"/>
              </w:rPr>
              <w:t>Elbert</w:t>
            </w:r>
          </w:p>
        </w:tc>
        <w:tc>
          <w:tcPr>
            <w:tcW w:w="645" w:type="dxa"/>
            <w:tcMar>
              <w:top w:w="0" w:type="dxa"/>
              <w:left w:w="0" w:type="dxa"/>
              <w:bottom w:w="0" w:type="dxa"/>
              <w:right w:w="0" w:type="dxa"/>
            </w:tcMar>
          </w:tcPr>
          <w:p w14:paraId="2C07524C" w14:textId="77777777" w:rsidR="26818857" w:rsidRPr="006668CA" w:rsidRDefault="26818857" w:rsidP="26818857">
            <w:pPr>
              <w:spacing w:line="240" w:lineRule="auto"/>
              <w:jc w:val="center"/>
              <w:rPr>
                <w:color w:val="201F1E"/>
                <w:sz w:val="20"/>
                <w:szCs w:val="20"/>
              </w:rPr>
            </w:pPr>
            <w:r w:rsidRPr="006668CA">
              <w:rPr>
                <w:color w:val="201F1E"/>
                <w:sz w:val="20"/>
                <w:szCs w:val="20"/>
              </w:rPr>
              <w:t>1.57</w:t>
            </w:r>
          </w:p>
        </w:tc>
        <w:tc>
          <w:tcPr>
            <w:tcW w:w="654" w:type="dxa"/>
            <w:tcMar>
              <w:top w:w="0" w:type="dxa"/>
              <w:left w:w="0" w:type="dxa"/>
              <w:bottom w:w="0" w:type="dxa"/>
              <w:right w:w="0" w:type="dxa"/>
            </w:tcMar>
          </w:tcPr>
          <w:p w14:paraId="569D8025" w14:textId="77777777" w:rsidR="26818857" w:rsidRPr="006668CA" w:rsidRDefault="26818857" w:rsidP="26818857">
            <w:pPr>
              <w:spacing w:line="240" w:lineRule="auto"/>
              <w:jc w:val="center"/>
              <w:rPr>
                <w:color w:val="201F1E"/>
                <w:sz w:val="20"/>
                <w:szCs w:val="20"/>
              </w:rPr>
            </w:pPr>
            <w:r w:rsidRPr="006668CA">
              <w:rPr>
                <w:color w:val="201F1E"/>
                <w:sz w:val="20"/>
                <w:szCs w:val="20"/>
              </w:rPr>
              <w:t>1.05</w:t>
            </w:r>
          </w:p>
        </w:tc>
        <w:tc>
          <w:tcPr>
            <w:tcW w:w="716" w:type="dxa"/>
            <w:tcMar>
              <w:top w:w="0" w:type="dxa"/>
              <w:left w:w="0" w:type="dxa"/>
              <w:bottom w:w="0" w:type="dxa"/>
              <w:right w:w="0" w:type="dxa"/>
            </w:tcMar>
          </w:tcPr>
          <w:p w14:paraId="6FFFF9D7"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60E0F084"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6B515C76"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tcMar>
              <w:top w:w="0" w:type="dxa"/>
              <w:left w:w="0" w:type="dxa"/>
              <w:bottom w:w="0" w:type="dxa"/>
              <w:right w:w="0" w:type="dxa"/>
            </w:tcMar>
          </w:tcPr>
          <w:p w14:paraId="49388244"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tcMar>
              <w:top w:w="0" w:type="dxa"/>
              <w:left w:w="0" w:type="dxa"/>
              <w:bottom w:w="0" w:type="dxa"/>
              <w:right w:w="0" w:type="dxa"/>
            </w:tcMar>
          </w:tcPr>
          <w:p w14:paraId="2FD61181"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62" w:type="dxa"/>
            <w:tcMar>
              <w:top w:w="0" w:type="dxa"/>
              <w:left w:w="0" w:type="dxa"/>
              <w:bottom w:w="0" w:type="dxa"/>
              <w:right w:w="0" w:type="dxa"/>
            </w:tcMar>
          </w:tcPr>
          <w:p w14:paraId="388B161A"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tcMar>
              <w:top w:w="0" w:type="dxa"/>
              <w:left w:w="0" w:type="dxa"/>
              <w:bottom w:w="0" w:type="dxa"/>
              <w:right w:w="0" w:type="dxa"/>
            </w:tcMar>
          </w:tcPr>
          <w:p w14:paraId="45FEE53B"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32" w:type="dxa"/>
            <w:tcMar>
              <w:top w:w="0" w:type="dxa"/>
              <w:left w:w="0" w:type="dxa"/>
              <w:bottom w:w="0" w:type="dxa"/>
              <w:right w:w="0" w:type="dxa"/>
            </w:tcMar>
          </w:tcPr>
          <w:p w14:paraId="382669FD"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77" w:type="dxa"/>
            <w:tcMar>
              <w:top w:w="0" w:type="dxa"/>
              <w:left w:w="0" w:type="dxa"/>
              <w:bottom w:w="0" w:type="dxa"/>
              <w:right w:w="0" w:type="dxa"/>
            </w:tcMar>
          </w:tcPr>
          <w:p w14:paraId="21AA5CD6" w14:textId="77777777" w:rsidR="26818857" w:rsidRPr="006668CA" w:rsidRDefault="26818857" w:rsidP="26818857">
            <w:pPr>
              <w:spacing w:line="240" w:lineRule="auto"/>
              <w:jc w:val="center"/>
              <w:rPr>
                <w:color w:val="201F1E"/>
                <w:sz w:val="20"/>
                <w:szCs w:val="20"/>
              </w:rPr>
            </w:pPr>
            <w:r w:rsidRPr="006668CA">
              <w:rPr>
                <w:color w:val="201F1E"/>
                <w:sz w:val="20"/>
                <w:szCs w:val="20"/>
              </w:rPr>
              <w:t>0.29</w:t>
            </w:r>
          </w:p>
        </w:tc>
      </w:tr>
      <w:tr w:rsidR="26818857" w:rsidRPr="006668CA" w14:paraId="3DE3CD6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C35468B" w14:textId="77777777" w:rsidR="26818857" w:rsidRPr="006668CA" w:rsidRDefault="26818857" w:rsidP="26818857">
            <w:pPr>
              <w:spacing w:line="240" w:lineRule="auto"/>
              <w:rPr>
                <w:color w:val="201F1E"/>
                <w:sz w:val="20"/>
                <w:szCs w:val="20"/>
              </w:rPr>
            </w:pPr>
            <w:r w:rsidRPr="006668CA">
              <w:rPr>
                <w:color w:val="201F1E"/>
                <w:sz w:val="20"/>
                <w:szCs w:val="20"/>
              </w:rPr>
              <w:t>Emanuel</w:t>
            </w:r>
          </w:p>
        </w:tc>
        <w:tc>
          <w:tcPr>
            <w:tcW w:w="645" w:type="dxa"/>
            <w:tcMar>
              <w:top w:w="0" w:type="dxa"/>
              <w:left w:w="0" w:type="dxa"/>
              <w:bottom w:w="0" w:type="dxa"/>
              <w:right w:w="0" w:type="dxa"/>
            </w:tcMar>
          </w:tcPr>
          <w:p w14:paraId="6978EB63" w14:textId="77777777" w:rsidR="26818857" w:rsidRPr="006668CA" w:rsidRDefault="26818857" w:rsidP="26818857">
            <w:pPr>
              <w:spacing w:line="240" w:lineRule="auto"/>
              <w:jc w:val="center"/>
              <w:rPr>
                <w:color w:val="201F1E"/>
                <w:sz w:val="20"/>
                <w:szCs w:val="20"/>
              </w:rPr>
            </w:pPr>
            <w:r w:rsidRPr="006668CA">
              <w:rPr>
                <w:color w:val="201F1E"/>
                <w:sz w:val="20"/>
                <w:szCs w:val="20"/>
              </w:rPr>
              <w:t>1.56</w:t>
            </w:r>
          </w:p>
        </w:tc>
        <w:tc>
          <w:tcPr>
            <w:tcW w:w="654" w:type="dxa"/>
            <w:tcMar>
              <w:top w:w="0" w:type="dxa"/>
              <w:left w:w="0" w:type="dxa"/>
              <w:bottom w:w="0" w:type="dxa"/>
              <w:right w:w="0" w:type="dxa"/>
            </w:tcMar>
          </w:tcPr>
          <w:p w14:paraId="0F32E321" w14:textId="77777777" w:rsidR="26818857" w:rsidRPr="006668CA" w:rsidRDefault="26818857" w:rsidP="26818857">
            <w:pPr>
              <w:spacing w:line="240" w:lineRule="auto"/>
              <w:jc w:val="center"/>
              <w:rPr>
                <w:color w:val="201F1E"/>
                <w:sz w:val="20"/>
                <w:szCs w:val="20"/>
              </w:rPr>
            </w:pPr>
            <w:r w:rsidRPr="006668CA">
              <w:rPr>
                <w:color w:val="201F1E"/>
                <w:sz w:val="20"/>
                <w:szCs w:val="20"/>
              </w:rPr>
              <w:t>0.98</w:t>
            </w:r>
          </w:p>
        </w:tc>
        <w:tc>
          <w:tcPr>
            <w:tcW w:w="716" w:type="dxa"/>
            <w:tcMar>
              <w:top w:w="0" w:type="dxa"/>
              <w:left w:w="0" w:type="dxa"/>
              <w:bottom w:w="0" w:type="dxa"/>
              <w:right w:w="0" w:type="dxa"/>
            </w:tcMar>
          </w:tcPr>
          <w:p w14:paraId="6CD18A69"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6" w:type="dxa"/>
            <w:tcMar>
              <w:top w:w="0" w:type="dxa"/>
              <w:left w:w="0" w:type="dxa"/>
              <w:bottom w:w="0" w:type="dxa"/>
              <w:right w:w="0" w:type="dxa"/>
            </w:tcMar>
          </w:tcPr>
          <w:p w14:paraId="0D2A03F6"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17" w:type="dxa"/>
            <w:tcMar>
              <w:top w:w="0" w:type="dxa"/>
              <w:left w:w="0" w:type="dxa"/>
              <w:bottom w:w="0" w:type="dxa"/>
              <w:right w:w="0" w:type="dxa"/>
            </w:tcMar>
          </w:tcPr>
          <w:p w14:paraId="25DFF306"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tcMar>
              <w:top w:w="0" w:type="dxa"/>
              <w:left w:w="0" w:type="dxa"/>
              <w:bottom w:w="0" w:type="dxa"/>
              <w:right w:w="0" w:type="dxa"/>
            </w:tcMar>
          </w:tcPr>
          <w:p w14:paraId="2B11BCFC"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20" w:type="dxa"/>
            <w:tcMar>
              <w:top w:w="0" w:type="dxa"/>
              <w:left w:w="0" w:type="dxa"/>
              <w:bottom w:w="0" w:type="dxa"/>
              <w:right w:w="0" w:type="dxa"/>
            </w:tcMar>
          </w:tcPr>
          <w:p w14:paraId="34D47182"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0A8DB648"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62" w:type="dxa"/>
            <w:tcMar>
              <w:top w:w="0" w:type="dxa"/>
              <w:left w:w="0" w:type="dxa"/>
              <w:bottom w:w="0" w:type="dxa"/>
              <w:right w:w="0" w:type="dxa"/>
            </w:tcMar>
          </w:tcPr>
          <w:p w14:paraId="655E8717"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0BA1FA82"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388B7DAD"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7BF5B22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D15F791" w14:textId="77777777" w:rsidR="26818857" w:rsidRPr="006668CA" w:rsidRDefault="26818857" w:rsidP="26818857">
            <w:pPr>
              <w:spacing w:line="240" w:lineRule="auto"/>
              <w:rPr>
                <w:color w:val="201F1E"/>
                <w:sz w:val="20"/>
                <w:szCs w:val="20"/>
              </w:rPr>
            </w:pPr>
            <w:r w:rsidRPr="006668CA">
              <w:rPr>
                <w:color w:val="201F1E"/>
                <w:sz w:val="20"/>
                <w:szCs w:val="20"/>
              </w:rPr>
              <w:t>Evans</w:t>
            </w:r>
          </w:p>
        </w:tc>
        <w:tc>
          <w:tcPr>
            <w:tcW w:w="645" w:type="dxa"/>
            <w:tcMar>
              <w:top w:w="0" w:type="dxa"/>
              <w:left w:w="0" w:type="dxa"/>
              <w:bottom w:w="0" w:type="dxa"/>
              <w:right w:w="0" w:type="dxa"/>
            </w:tcMar>
          </w:tcPr>
          <w:p w14:paraId="455933E3" w14:textId="77777777" w:rsidR="26818857" w:rsidRPr="006668CA" w:rsidRDefault="26818857" w:rsidP="26818857">
            <w:pPr>
              <w:spacing w:line="240" w:lineRule="auto"/>
              <w:jc w:val="center"/>
              <w:rPr>
                <w:color w:val="201F1E"/>
                <w:sz w:val="20"/>
                <w:szCs w:val="20"/>
              </w:rPr>
            </w:pPr>
            <w:r w:rsidRPr="006668CA">
              <w:rPr>
                <w:color w:val="201F1E"/>
                <w:sz w:val="20"/>
                <w:szCs w:val="20"/>
              </w:rPr>
              <w:t>1.76</w:t>
            </w:r>
          </w:p>
        </w:tc>
        <w:tc>
          <w:tcPr>
            <w:tcW w:w="654" w:type="dxa"/>
            <w:tcMar>
              <w:top w:w="0" w:type="dxa"/>
              <w:left w:w="0" w:type="dxa"/>
              <w:bottom w:w="0" w:type="dxa"/>
              <w:right w:w="0" w:type="dxa"/>
            </w:tcMar>
          </w:tcPr>
          <w:p w14:paraId="78347C74" w14:textId="77777777" w:rsidR="26818857" w:rsidRPr="006668CA" w:rsidRDefault="26818857" w:rsidP="26818857">
            <w:pPr>
              <w:spacing w:line="240" w:lineRule="auto"/>
              <w:jc w:val="center"/>
              <w:rPr>
                <w:color w:val="201F1E"/>
                <w:sz w:val="20"/>
                <w:szCs w:val="20"/>
              </w:rPr>
            </w:pPr>
            <w:r w:rsidRPr="006668CA">
              <w:rPr>
                <w:color w:val="201F1E"/>
                <w:sz w:val="20"/>
                <w:szCs w:val="20"/>
              </w:rPr>
              <w:t>1.20</w:t>
            </w:r>
          </w:p>
        </w:tc>
        <w:tc>
          <w:tcPr>
            <w:tcW w:w="716" w:type="dxa"/>
            <w:tcMar>
              <w:top w:w="0" w:type="dxa"/>
              <w:left w:w="0" w:type="dxa"/>
              <w:bottom w:w="0" w:type="dxa"/>
              <w:right w:w="0" w:type="dxa"/>
            </w:tcMar>
          </w:tcPr>
          <w:p w14:paraId="27473E43"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6" w:type="dxa"/>
            <w:tcMar>
              <w:top w:w="0" w:type="dxa"/>
              <w:left w:w="0" w:type="dxa"/>
              <w:bottom w:w="0" w:type="dxa"/>
              <w:right w:w="0" w:type="dxa"/>
            </w:tcMar>
          </w:tcPr>
          <w:p w14:paraId="669A0EC6"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4F61B621"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65B2640F"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20" w:type="dxa"/>
            <w:tcMar>
              <w:top w:w="0" w:type="dxa"/>
              <w:left w:w="0" w:type="dxa"/>
              <w:bottom w:w="0" w:type="dxa"/>
              <w:right w:w="0" w:type="dxa"/>
            </w:tcMar>
          </w:tcPr>
          <w:p w14:paraId="284324B9"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62" w:type="dxa"/>
            <w:tcMar>
              <w:top w:w="0" w:type="dxa"/>
              <w:left w:w="0" w:type="dxa"/>
              <w:bottom w:w="0" w:type="dxa"/>
              <w:right w:w="0" w:type="dxa"/>
            </w:tcMar>
          </w:tcPr>
          <w:p w14:paraId="7DB44D22"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62" w:type="dxa"/>
            <w:tcMar>
              <w:top w:w="0" w:type="dxa"/>
              <w:left w:w="0" w:type="dxa"/>
              <w:bottom w:w="0" w:type="dxa"/>
              <w:right w:w="0" w:type="dxa"/>
            </w:tcMar>
          </w:tcPr>
          <w:p w14:paraId="4603767D"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55524B92"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4FF0171C"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6FB6176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A764823" w14:textId="77777777" w:rsidR="26818857" w:rsidRPr="006668CA" w:rsidRDefault="26818857" w:rsidP="26818857">
            <w:pPr>
              <w:spacing w:line="240" w:lineRule="auto"/>
              <w:rPr>
                <w:color w:val="201F1E"/>
                <w:sz w:val="20"/>
                <w:szCs w:val="20"/>
              </w:rPr>
            </w:pPr>
            <w:r w:rsidRPr="006668CA">
              <w:rPr>
                <w:color w:val="201F1E"/>
                <w:sz w:val="20"/>
                <w:szCs w:val="20"/>
              </w:rPr>
              <w:t>Fannin</w:t>
            </w:r>
          </w:p>
        </w:tc>
        <w:tc>
          <w:tcPr>
            <w:tcW w:w="645" w:type="dxa"/>
            <w:tcMar>
              <w:top w:w="0" w:type="dxa"/>
              <w:left w:w="0" w:type="dxa"/>
              <w:bottom w:w="0" w:type="dxa"/>
              <w:right w:w="0" w:type="dxa"/>
            </w:tcMar>
          </w:tcPr>
          <w:p w14:paraId="0380B7CC" w14:textId="77777777" w:rsidR="26818857" w:rsidRPr="006668CA" w:rsidRDefault="26818857" w:rsidP="26818857">
            <w:pPr>
              <w:spacing w:line="240" w:lineRule="auto"/>
              <w:jc w:val="center"/>
              <w:rPr>
                <w:color w:val="201F1E"/>
                <w:sz w:val="20"/>
                <w:szCs w:val="20"/>
              </w:rPr>
            </w:pPr>
            <w:r w:rsidRPr="006668CA">
              <w:rPr>
                <w:color w:val="201F1E"/>
                <w:sz w:val="20"/>
                <w:szCs w:val="20"/>
              </w:rPr>
              <w:t>1.31</w:t>
            </w:r>
          </w:p>
        </w:tc>
        <w:tc>
          <w:tcPr>
            <w:tcW w:w="654" w:type="dxa"/>
            <w:tcMar>
              <w:top w:w="0" w:type="dxa"/>
              <w:left w:w="0" w:type="dxa"/>
              <w:bottom w:w="0" w:type="dxa"/>
              <w:right w:w="0" w:type="dxa"/>
            </w:tcMar>
          </w:tcPr>
          <w:p w14:paraId="310CF2D4"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16" w:type="dxa"/>
            <w:tcMar>
              <w:top w:w="0" w:type="dxa"/>
              <w:left w:w="0" w:type="dxa"/>
              <w:bottom w:w="0" w:type="dxa"/>
              <w:right w:w="0" w:type="dxa"/>
            </w:tcMar>
          </w:tcPr>
          <w:p w14:paraId="3BC6786C"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6" w:type="dxa"/>
            <w:tcMar>
              <w:top w:w="0" w:type="dxa"/>
              <w:left w:w="0" w:type="dxa"/>
              <w:bottom w:w="0" w:type="dxa"/>
              <w:right w:w="0" w:type="dxa"/>
            </w:tcMar>
          </w:tcPr>
          <w:p w14:paraId="34B096C1"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76B6035A"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c>
          <w:tcPr>
            <w:tcW w:w="717" w:type="dxa"/>
            <w:tcMar>
              <w:top w:w="0" w:type="dxa"/>
              <w:left w:w="0" w:type="dxa"/>
              <w:bottom w:w="0" w:type="dxa"/>
              <w:right w:w="0" w:type="dxa"/>
            </w:tcMar>
          </w:tcPr>
          <w:p w14:paraId="6F7C099A"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20" w:type="dxa"/>
            <w:tcMar>
              <w:top w:w="0" w:type="dxa"/>
              <w:left w:w="0" w:type="dxa"/>
              <w:bottom w:w="0" w:type="dxa"/>
              <w:right w:w="0" w:type="dxa"/>
            </w:tcMar>
          </w:tcPr>
          <w:p w14:paraId="3AD7956F"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tcMar>
              <w:top w:w="0" w:type="dxa"/>
              <w:left w:w="0" w:type="dxa"/>
              <w:bottom w:w="0" w:type="dxa"/>
              <w:right w:w="0" w:type="dxa"/>
            </w:tcMar>
          </w:tcPr>
          <w:p w14:paraId="6CC1050A"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c>
          <w:tcPr>
            <w:tcW w:w="762" w:type="dxa"/>
            <w:tcMar>
              <w:top w:w="0" w:type="dxa"/>
              <w:left w:w="0" w:type="dxa"/>
              <w:bottom w:w="0" w:type="dxa"/>
              <w:right w:w="0" w:type="dxa"/>
            </w:tcMar>
          </w:tcPr>
          <w:p w14:paraId="5BFCB3FC"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32" w:type="dxa"/>
            <w:tcMar>
              <w:top w:w="0" w:type="dxa"/>
              <w:left w:w="0" w:type="dxa"/>
              <w:bottom w:w="0" w:type="dxa"/>
              <w:right w:w="0" w:type="dxa"/>
            </w:tcMar>
          </w:tcPr>
          <w:p w14:paraId="74191ECF"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44D353F6" w14:textId="77777777" w:rsidR="26818857" w:rsidRPr="006668CA" w:rsidRDefault="26818857" w:rsidP="26818857">
            <w:pPr>
              <w:spacing w:line="240" w:lineRule="auto"/>
              <w:jc w:val="center"/>
              <w:rPr>
                <w:color w:val="201F1E"/>
                <w:sz w:val="20"/>
                <w:szCs w:val="20"/>
              </w:rPr>
            </w:pPr>
            <w:r w:rsidRPr="006668CA">
              <w:rPr>
                <w:color w:val="201F1E"/>
                <w:sz w:val="20"/>
                <w:szCs w:val="20"/>
              </w:rPr>
              <w:t>0.22</w:t>
            </w:r>
          </w:p>
        </w:tc>
      </w:tr>
      <w:tr w:rsidR="26818857" w:rsidRPr="006668CA" w14:paraId="2901AC7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1D7B969D" w14:textId="77777777" w:rsidR="26818857" w:rsidRPr="006668CA" w:rsidRDefault="26818857" w:rsidP="26818857">
            <w:pPr>
              <w:spacing w:line="240" w:lineRule="auto"/>
              <w:rPr>
                <w:color w:val="201F1E"/>
                <w:sz w:val="20"/>
                <w:szCs w:val="20"/>
              </w:rPr>
            </w:pPr>
            <w:r w:rsidRPr="006668CA">
              <w:rPr>
                <w:color w:val="201F1E"/>
                <w:sz w:val="20"/>
                <w:szCs w:val="20"/>
              </w:rPr>
              <w:t>Fayette</w:t>
            </w:r>
          </w:p>
        </w:tc>
        <w:tc>
          <w:tcPr>
            <w:tcW w:w="645" w:type="dxa"/>
            <w:shd w:val="clear" w:color="auto" w:fill="D6E3BC" w:themeFill="accent3" w:themeFillTint="66"/>
            <w:tcMar>
              <w:top w:w="0" w:type="dxa"/>
              <w:left w:w="0" w:type="dxa"/>
              <w:bottom w:w="0" w:type="dxa"/>
              <w:right w:w="0" w:type="dxa"/>
            </w:tcMar>
          </w:tcPr>
          <w:p w14:paraId="27C0E35E" w14:textId="77777777" w:rsidR="26818857" w:rsidRPr="006668CA" w:rsidRDefault="26818857" w:rsidP="26818857">
            <w:pPr>
              <w:spacing w:line="240" w:lineRule="auto"/>
              <w:jc w:val="center"/>
              <w:rPr>
                <w:color w:val="201F1E"/>
                <w:sz w:val="20"/>
                <w:szCs w:val="20"/>
              </w:rPr>
            </w:pPr>
            <w:r w:rsidRPr="006668CA">
              <w:rPr>
                <w:color w:val="201F1E"/>
                <w:sz w:val="20"/>
                <w:szCs w:val="20"/>
              </w:rPr>
              <w:t>2.00</w:t>
            </w:r>
          </w:p>
        </w:tc>
        <w:tc>
          <w:tcPr>
            <w:tcW w:w="654" w:type="dxa"/>
            <w:shd w:val="clear" w:color="auto" w:fill="D6E3BC" w:themeFill="accent3" w:themeFillTint="66"/>
            <w:tcMar>
              <w:top w:w="0" w:type="dxa"/>
              <w:left w:w="0" w:type="dxa"/>
              <w:bottom w:w="0" w:type="dxa"/>
              <w:right w:w="0" w:type="dxa"/>
            </w:tcMar>
          </w:tcPr>
          <w:p w14:paraId="043DD295" w14:textId="77777777" w:rsidR="26818857" w:rsidRPr="006668CA" w:rsidRDefault="26818857" w:rsidP="26818857">
            <w:pPr>
              <w:spacing w:line="240" w:lineRule="auto"/>
              <w:jc w:val="center"/>
              <w:rPr>
                <w:color w:val="201F1E"/>
                <w:sz w:val="20"/>
                <w:szCs w:val="20"/>
              </w:rPr>
            </w:pPr>
            <w:r w:rsidRPr="006668CA">
              <w:rPr>
                <w:color w:val="201F1E"/>
                <w:sz w:val="20"/>
                <w:szCs w:val="20"/>
              </w:rPr>
              <w:t>1.28</w:t>
            </w:r>
          </w:p>
        </w:tc>
        <w:tc>
          <w:tcPr>
            <w:tcW w:w="716" w:type="dxa"/>
            <w:shd w:val="clear" w:color="auto" w:fill="D6E3BC" w:themeFill="accent3" w:themeFillTint="66"/>
            <w:tcMar>
              <w:top w:w="0" w:type="dxa"/>
              <w:left w:w="0" w:type="dxa"/>
              <w:bottom w:w="0" w:type="dxa"/>
              <w:right w:w="0" w:type="dxa"/>
            </w:tcMar>
          </w:tcPr>
          <w:p w14:paraId="5E284537"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16" w:type="dxa"/>
            <w:shd w:val="clear" w:color="auto" w:fill="D6E3BC" w:themeFill="accent3" w:themeFillTint="66"/>
            <w:tcMar>
              <w:top w:w="0" w:type="dxa"/>
              <w:left w:w="0" w:type="dxa"/>
              <w:bottom w:w="0" w:type="dxa"/>
              <w:right w:w="0" w:type="dxa"/>
            </w:tcMar>
          </w:tcPr>
          <w:p w14:paraId="4E45107D"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shd w:val="clear" w:color="auto" w:fill="D6E3BC" w:themeFill="accent3" w:themeFillTint="66"/>
            <w:tcMar>
              <w:top w:w="0" w:type="dxa"/>
              <w:left w:w="0" w:type="dxa"/>
              <w:bottom w:w="0" w:type="dxa"/>
              <w:right w:w="0" w:type="dxa"/>
            </w:tcMar>
          </w:tcPr>
          <w:p w14:paraId="1C139B7F"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shd w:val="clear" w:color="auto" w:fill="D6E3BC" w:themeFill="accent3" w:themeFillTint="66"/>
            <w:tcMar>
              <w:top w:w="0" w:type="dxa"/>
              <w:left w:w="0" w:type="dxa"/>
              <w:bottom w:w="0" w:type="dxa"/>
              <w:right w:w="0" w:type="dxa"/>
            </w:tcMar>
          </w:tcPr>
          <w:p w14:paraId="552BFCB0"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shd w:val="clear" w:color="auto" w:fill="D6E3BC" w:themeFill="accent3" w:themeFillTint="66"/>
            <w:tcMar>
              <w:top w:w="0" w:type="dxa"/>
              <w:left w:w="0" w:type="dxa"/>
              <w:bottom w:w="0" w:type="dxa"/>
              <w:right w:w="0" w:type="dxa"/>
            </w:tcMar>
          </w:tcPr>
          <w:p w14:paraId="76393427"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shd w:val="clear" w:color="auto" w:fill="D6E3BC" w:themeFill="accent3" w:themeFillTint="66"/>
            <w:tcMar>
              <w:top w:w="0" w:type="dxa"/>
              <w:left w:w="0" w:type="dxa"/>
              <w:bottom w:w="0" w:type="dxa"/>
              <w:right w:w="0" w:type="dxa"/>
            </w:tcMar>
          </w:tcPr>
          <w:p w14:paraId="43EAEC6C"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shd w:val="clear" w:color="auto" w:fill="D6E3BC" w:themeFill="accent3" w:themeFillTint="66"/>
            <w:tcMar>
              <w:top w:w="0" w:type="dxa"/>
              <w:left w:w="0" w:type="dxa"/>
              <w:bottom w:w="0" w:type="dxa"/>
              <w:right w:w="0" w:type="dxa"/>
            </w:tcMar>
          </w:tcPr>
          <w:p w14:paraId="4C538A37"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shd w:val="clear" w:color="auto" w:fill="D6E3BC" w:themeFill="accent3" w:themeFillTint="66"/>
            <w:tcMar>
              <w:top w:w="0" w:type="dxa"/>
              <w:left w:w="0" w:type="dxa"/>
              <w:bottom w:w="0" w:type="dxa"/>
              <w:right w:w="0" w:type="dxa"/>
            </w:tcMar>
          </w:tcPr>
          <w:p w14:paraId="78EA333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77" w:type="dxa"/>
            <w:shd w:val="clear" w:color="auto" w:fill="D6E3BC" w:themeFill="accent3" w:themeFillTint="66"/>
            <w:tcMar>
              <w:top w:w="0" w:type="dxa"/>
              <w:left w:w="0" w:type="dxa"/>
              <w:bottom w:w="0" w:type="dxa"/>
              <w:right w:w="0" w:type="dxa"/>
            </w:tcMar>
          </w:tcPr>
          <w:p w14:paraId="123F17D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1DD5DD1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52C8B873" w14:textId="77777777" w:rsidR="26818857" w:rsidRPr="006668CA" w:rsidRDefault="26818857" w:rsidP="26818857">
            <w:pPr>
              <w:spacing w:line="240" w:lineRule="auto"/>
              <w:rPr>
                <w:color w:val="201F1E"/>
                <w:sz w:val="20"/>
                <w:szCs w:val="20"/>
              </w:rPr>
            </w:pPr>
            <w:r w:rsidRPr="006668CA">
              <w:rPr>
                <w:color w:val="201F1E"/>
                <w:sz w:val="20"/>
                <w:szCs w:val="20"/>
              </w:rPr>
              <w:t>Floyd</w:t>
            </w:r>
          </w:p>
        </w:tc>
        <w:tc>
          <w:tcPr>
            <w:tcW w:w="645" w:type="dxa"/>
            <w:shd w:val="clear" w:color="auto" w:fill="D6E3BC" w:themeFill="accent3" w:themeFillTint="66"/>
            <w:tcMar>
              <w:top w:w="0" w:type="dxa"/>
              <w:left w:w="0" w:type="dxa"/>
              <w:bottom w:w="0" w:type="dxa"/>
              <w:right w:w="0" w:type="dxa"/>
            </w:tcMar>
          </w:tcPr>
          <w:p w14:paraId="182B42E7" w14:textId="77777777" w:rsidR="26818857" w:rsidRPr="006668CA" w:rsidRDefault="26818857" w:rsidP="26818857">
            <w:pPr>
              <w:spacing w:line="240" w:lineRule="auto"/>
              <w:jc w:val="center"/>
              <w:rPr>
                <w:color w:val="201F1E"/>
                <w:sz w:val="20"/>
                <w:szCs w:val="20"/>
              </w:rPr>
            </w:pPr>
            <w:r w:rsidRPr="006668CA">
              <w:rPr>
                <w:color w:val="201F1E"/>
                <w:sz w:val="20"/>
                <w:szCs w:val="20"/>
              </w:rPr>
              <w:t>1.85</w:t>
            </w:r>
          </w:p>
        </w:tc>
        <w:tc>
          <w:tcPr>
            <w:tcW w:w="654" w:type="dxa"/>
            <w:shd w:val="clear" w:color="auto" w:fill="D6E3BC" w:themeFill="accent3" w:themeFillTint="66"/>
            <w:tcMar>
              <w:top w:w="0" w:type="dxa"/>
              <w:left w:w="0" w:type="dxa"/>
              <w:bottom w:w="0" w:type="dxa"/>
              <w:right w:w="0" w:type="dxa"/>
            </w:tcMar>
          </w:tcPr>
          <w:p w14:paraId="17A450E5" w14:textId="77777777" w:rsidR="26818857" w:rsidRPr="006668CA" w:rsidRDefault="26818857" w:rsidP="26818857">
            <w:pPr>
              <w:spacing w:line="240" w:lineRule="auto"/>
              <w:jc w:val="center"/>
              <w:rPr>
                <w:color w:val="201F1E"/>
                <w:sz w:val="20"/>
                <w:szCs w:val="20"/>
              </w:rPr>
            </w:pPr>
            <w:r w:rsidRPr="006668CA">
              <w:rPr>
                <w:color w:val="201F1E"/>
                <w:sz w:val="20"/>
                <w:szCs w:val="20"/>
              </w:rPr>
              <w:t>1.14</w:t>
            </w:r>
          </w:p>
        </w:tc>
        <w:tc>
          <w:tcPr>
            <w:tcW w:w="716" w:type="dxa"/>
            <w:shd w:val="clear" w:color="auto" w:fill="D6E3BC" w:themeFill="accent3" w:themeFillTint="66"/>
            <w:tcMar>
              <w:top w:w="0" w:type="dxa"/>
              <w:left w:w="0" w:type="dxa"/>
              <w:bottom w:w="0" w:type="dxa"/>
              <w:right w:w="0" w:type="dxa"/>
            </w:tcMar>
          </w:tcPr>
          <w:p w14:paraId="501AB2C2"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6" w:type="dxa"/>
            <w:shd w:val="clear" w:color="auto" w:fill="D6E3BC" w:themeFill="accent3" w:themeFillTint="66"/>
            <w:tcMar>
              <w:top w:w="0" w:type="dxa"/>
              <w:left w:w="0" w:type="dxa"/>
              <w:bottom w:w="0" w:type="dxa"/>
              <w:right w:w="0" w:type="dxa"/>
            </w:tcMar>
          </w:tcPr>
          <w:p w14:paraId="3026F6A5"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shd w:val="clear" w:color="auto" w:fill="D6E3BC" w:themeFill="accent3" w:themeFillTint="66"/>
            <w:tcMar>
              <w:top w:w="0" w:type="dxa"/>
              <w:left w:w="0" w:type="dxa"/>
              <w:bottom w:w="0" w:type="dxa"/>
              <w:right w:w="0" w:type="dxa"/>
            </w:tcMar>
          </w:tcPr>
          <w:p w14:paraId="31EF91A3"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shd w:val="clear" w:color="auto" w:fill="D6E3BC" w:themeFill="accent3" w:themeFillTint="66"/>
            <w:tcMar>
              <w:top w:w="0" w:type="dxa"/>
              <w:left w:w="0" w:type="dxa"/>
              <w:bottom w:w="0" w:type="dxa"/>
              <w:right w:w="0" w:type="dxa"/>
            </w:tcMar>
          </w:tcPr>
          <w:p w14:paraId="7FD0A291"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20" w:type="dxa"/>
            <w:shd w:val="clear" w:color="auto" w:fill="D6E3BC" w:themeFill="accent3" w:themeFillTint="66"/>
            <w:tcMar>
              <w:top w:w="0" w:type="dxa"/>
              <w:left w:w="0" w:type="dxa"/>
              <w:bottom w:w="0" w:type="dxa"/>
              <w:right w:w="0" w:type="dxa"/>
            </w:tcMar>
          </w:tcPr>
          <w:p w14:paraId="70E3AA2C"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shd w:val="clear" w:color="auto" w:fill="D6E3BC" w:themeFill="accent3" w:themeFillTint="66"/>
            <w:tcMar>
              <w:top w:w="0" w:type="dxa"/>
              <w:left w:w="0" w:type="dxa"/>
              <w:bottom w:w="0" w:type="dxa"/>
              <w:right w:w="0" w:type="dxa"/>
            </w:tcMar>
          </w:tcPr>
          <w:p w14:paraId="270FCC94"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shd w:val="clear" w:color="auto" w:fill="D6E3BC" w:themeFill="accent3" w:themeFillTint="66"/>
            <w:tcMar>
              <w:top w:w="0" w:type="dxa"/>
              <w:left w:w="0" w:type="dxa"/>
              <w:bottom w:w="0" w:type="dxa"/>
              <w:right w:w="0" w:type="dxa"/>
            </w:tcMar>
          </w:tcPr>
          <w:p w14:paraId="2CD18A39"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32" w:type="dxa"/>
            <w:shd w:val="clear" w:color="auto" w:fill="D6E3BC" w:themeFill="accent3" w:themeFillTint="66"/>
            <w:tcMar>
              <w:top w:w="0" w:type="dxa"/>
              <w:left w:w="0" w:type="dxa"/>
              <w:bottom w:w="0" w:type="dxa"/>
              <w:right w:w="0" w:type="dxa"/>
            </w:tcMar>
          </w:tcPr>
          <w:p w14:paraId="2A9FA6F7"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77" w:type="dxa"/>
            <w:shd w:val="clear" w:color="auto" w:fill="D6E3BC" w:themeFill="accent3" w:themeFillTint="66"/>
            <w:tcMar>
              <w:top w:w="0" w:type="dxa"/>
              <w:left w:w="0" w:type="dxa"/>
              <w:bottom w:w="0" w:type="dxa"/>
              <w:right w:w="0" w:type="dxa"/>
            </w:tcMar>
          </w:tcPr>
          <w:p w14:paraId="6617AEBC"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r>
      <w:tr w:rsidR="26818857" w:rsidRPr="006668CA" w14:paraId="3687D7D7"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54A3F38B" w14:textId="77777777" w:rsidR="26818857" w:rsidRPr="006668CA" w:rsidRDefault="26818857" w:rsidP="26818857">
            <w:pPr>
              <w:spacing w:line="240" w:lineRule="auto"/>
              <w:rPr>
                <w:color w:val="201F1E"/>
                <w:sz w:val="20"/>
                <w:szCs w:val="20"/>
              </w:rPr>
            </w:pPr>
            <w:r w:rsidRPr="006668CA">
              <w:rPr>
                <w:color w:val="201F1E"/>
                <w:sz w:val="20"/>
                <w:szCs w:val="20"/>
              </w:rPr>
              <w:t>Forsyth</w:t>
            </w:r>
          </w:p>
        </w:tc>
        <w:tc>
          <w:tcPr>
            <w:tcW w:w="645" w:type="dxa"/>
            <w:shd w:val="clear" w:color="auto" w:fill="D6E3BC" w:themeFill="accent3" w:themeFillTint="66"/>
            <w:tcMar>
              <w:top w:w="0" w:type="dxa"/>
              <w:left w:w="0" w:type="dxa"/>
              <w:bottom w:w="0" w:type="dxa"/>
              <w:right w:w="0" w:type="dxa"/>
            </w:tcMar>
          </w:tcPr>
          <w:p w14:paraId="26F1A70F" w14:textId="77777777" w:rsidR="26818857" w:rsidRPr="006668CA" w:rsidRDefault="26818857" w:rsidP="26818857">
            <w:pPr>
              <w:spacing w:line="240" w:lineRule="auto"/>
              <w:jc w:val="center"/>
              <w:rPr>
                <w:color w:val="201F1E"/>
                <w:sz w:val="20"/>
                <w:szCs w:val="20"/>
              </w:rPr>
            </w:pPr>
            <w:r w:rsidRPr="006668CA">
              <w:rPr>
                <w:color w:val="201F1E"/>
                <w:sz w:val="20"/>
                <w:szCs w:val="20"/>
              </w:rPr>
              <w:t>2.20</w:t>
            </w:r>
          </w:p>
        </w:tc>
        <w:tc>
          <w:tcPr>
            <w:tcW w:w="654" w:type="dxa"/>
            <w:shd w:val="clear" w:color="auto" w:fill="D6E3BC" w:themeFill="accent3" w:themeFillTint="66"/>
            <w:tcMar>
              <w:top w:w="0" w:type="dxa"/>
              <w:left w:w="0" w:type="dxa"/>
              <w:bottom w:w="0" w:type="dxa"/>
              <w:right w:w="0" w:type="dxa"/>
            </w:tcMar>
          </w:tcPr>
          <w:p w14:paraId="33D1781E" w14:textId="77777777" w:rsidR="26818857" w:rsidRPr="006668CA" w:rsidRDefault="26818857" w:rsidP="26818857">
            <w:pPr>
              <w:spacing w:line="240" w:lineRule="auto"/>
              <w:jc w:val="center"/>
              <w:rPr>
                <w:color w:val="201F1E"/>
                <w:sz w:val="20"/>
                <w:szCs w:val="20"/>
              </w:rPr>
            </w:pPr>
            <w:r w:rsidRPr="006668CA">
              <w:rPr>
                <w:color w:val="201F1E"/>
                <w:sz w:val="20"/>
                <w:szCs w:val="20"/>
              </w:rPr>
              <w:t>1.41</w:t>
            </w:r>
          </w:p>
        </w:tc>
        <w:tc>
          <w:tcPr>
            <w:tcW w:w="716" w:type="dxa"/>
            <w:shd w:val="clear" w:color="auto" w:fill="D6E3BC" w:themeFill="accent3" w:themeFillTint="66"/>
            <w:tcMar>
              <w:top w:w="0" w:type="dxa"/>
              <w:left w:w="0" w:type="dxa"/>
              <w:bottom w:w="0" w:type="dxa"/>
              <w:right w:w="0" w:type="dxa"/>
            </w:tcMar>
          </w:tcPr>
          <w:p w14:paraId="31848F85"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16" w:type="dxa"/>
            <w:shd w:val="clear" w:color="auto" w:fill="D6E3BC" w:themeFill="accent3" w:themeFillTint="66"/>
            <w:tcMar>
              <w:top w:w="0" w:type="dxa"/>
              <w:left w:w="0" w:type="dxa"/>
              <w:bottom w:w="0" w:type="dxa"/>
              <w:right w:w="0" w:type="dxa"/>
            </w:tcMar>
          </w:tcPr>
          <w:p w14:paraId="53EE397E"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7" w:type="dxa"/>
            <w:shd w:val="clear" w:color="auto" w:fill="D6E3BC" w:themeFill="accent3" w:themeFillTint="66"/>
            <w:tcMar>
              <w:top w:w="0" w:type="dxa"/>
              <w:left w:w="0" w:type="dxa"/>
              <w:bottom w:w="0" w:type="dxa"/>
              <w:right w:w="0" w:type="dxa"/>
            </w:tcMar>
          </w:tcPr>
          <w:p w14:paraId="761A393C"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shd w:val="clear" w:color="auto" w:fill="D6E3BC" w:themeFill="accent3" w:themeFillTint="66"/>
            <w:tcMar>
              <w:top w:w="0" w:type="dxa"/>
              <w:left w:w="0" w:type="dxa"/>
              <w:bottom w:w="0" w:type="dxa"/>
              <w:right w:w="0" w:type="dxa"/>
            </w:tcMar>
          </w:tcPr>
          <w:p w14:paraId="402D0730"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shd w:val="clear" w:color="auto" w:fill="D6E3BC" w:themeFill="accent3" w:themeFillTint="66"/>
            <w:tcMar>
              <w:top w:w="0" w:type="dxa"/>
              <w:left w:w="0" w:type="dxa"/>
              <w:bottom w:w="0" w:type="dxa"/>
              <w:right w:w="0" w:type="dxa"/>
            </w:tcMar>
          </w:tcPr>
          <w:p w14:paraId="19380F4D"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shd w:val="clear" w:color="auto" w:fill="D6E3BC" w:themeFill="accent3" w:themeFillTint="66"/>
            <w:tcMar>
              <w:top w:w="0" w:type="dxa"/>
              <w:left w:w="0" w:type="dxa"/>
              <w:bottom w:w="0" w:type="dxa"/>
              <w:right w:w="0" w:type="dxa"/>
            </w:tcMar>
          </w:tcPr>
          <w:p w14:paraId="29837C0C"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shd w:val="clear" w:color="auto" w:fill="D6E3BC" w:themeFill="accent3" w:themeFillTint="66"/>
            <w:tcMar>
              <w:top w:w="0" w:type="dxa"/>
              <w:left w:w="0" w:type="dxa"/>
              <w:bottom w:w="0" w:type="dxa"/>
              <w:right w:w="0" w:type="dxa"/>
            </w:tcMar>
          </w:tcPr>
          <w:p w14:paraId="21A7CBE7"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32" w:type="dxa"/>
            <w:shd w:val="clear" w:color="auto" w:fill="D6E3BC" w:themeFill="accent3" w:themeFillTint="66"/>
            <w:tcMar>
              <w:top w:w="0" w:type="dxa"/>
              <w:left w:w="0" w:type="dxa"/>
              <w:bottom w:w="0" w:type="dxa"/>
              <w:right w:w="0" w:type="dxa"/>
            </w:tcMar>
          </w:tcPr>
          <w:p w14:paraId="77C1D806"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shd w:val="clear" w:color="auto" w:fill="D6E3BC" w:themeFill="accent3" w:themeFillTint="66"/>
            <w:tcMar>
              <w:top w:w="0" w:type="dxa"/>
              <w:left w:w="0" w:type="dxa"/>
              <w:bottom w:w="0" w:type="dxa"/>
              <w:right w:w="0" w:type="dxa"/>
            </w:tcMar>
          </w:tcPr>
          <w:p w14:paraId="4F6E9455"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r>
      <w:tr w:rsidR="26818857" w:rsidRPr="006668CA" w14:paraId="7F57645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A2188FC" w14:textId="77777777" w:rsidR="26818857" w:rsidRPr="006668CA" w:rsidRDefault="26818857" w:rsidP="26818857">
            <w:pPr>
              <w:spacing w:line="240" w:lineRule="auto"/>
              <w:rPr>
                <w:color w:val="201F1E"/>
                <w:sz w:val="20"/>
                <w:szCs w:val="20"/>
              </w:rPr>
            </w:pPr>
            <w:r w:rsidRPr="006668CA">
              <w:rPr>
                <w:color w:val="201F1E"/>
                <w:sz w:val="20"/>
                <w:szCs w:val="20"/>
              </w:rPr>
              <w:t>Franklin</w:t>
            </w:r>
          </w:p>
        </w:tc>
        <w:tc>
          <w:tcPr>
            <w:tcW w:w="645" w:type="dxa"/>
            <w:tcMar>
              <w:top w:w="0" w:type="dxa"/>
              <w:left w:w="0" w:type="dxa"/>
              <w:bottom w:w="0" w:type="dxa"/>
              <w:right w:w="0" w:type="dxa"/>
            </w:tcMar>
          </w:tcPr>
          <w:p w14:paraId="23C10A52" w14:textId="77777777" w:rsidR="26818857" w:rsidRPr="006668CA" w:rsidRDefault="26818857" w:rsidP="26818857">
            <w:pPr>
              <w:spacing w:line="240" w:lineRule="auto"/>
              <w:jc w:val="center"/>
              <w:rPr>
                <w:color w:val="201F1E"/>
                <w:sz w:val="20"/>
                <w:szCs w:val="20"/>
              </w:rPr>
            </w:pPr>
            <w:r w:rsidRPr="006668CA">
              <w:rPr>
                <w:color w:val="201F1E"/>
                <w:sz w:val="20"/>
                <w:szCs w:val="20"/>
              </w:rPr>
              <w:t>1.88</w:t>
            </w:r>
          </w:p>
        </w:tc>
        <w:tc>
          <w:tcPr>
            <w:tcW w:w="654" w:type="dxa"/>
            <w:tcMar>
              <w:top w:w="0" w:type="dxa"/>
              <w:left w:w="0" w:type="dxa"/>
              <w:bottom w:w="0" w:type="dxa"/>
              <w:right w:w="0" w:type="dxa"/>
            </w:tcMar>
          </w:tcPr>
          <w:p w14:paraId="23A7613F" w14:textId="77777777" w:rsidR="26818857" w:rsidRPr="006668CA" w:rsidRDefault="26818857" w:rsidP="26818857">
            <w:pPr>
              <w:spacing w:line="240" w:lineRule="auto"/>
              <w:jc w:val="center"/>
              <w:rPr>
                <w:color w:val="201F1E"/>
                <w:sz w:val="20"/>
                <w:szCs w:val="20"/>
              </w:rPr>
            </w:pPr>
            <w:r w:rsidRPr="006668CA">
              <w:rPr>
                <w:color w:val="201F1E"/>
                <w:sz w:val="20"/>
                <w:szCs w:val="20"/>
              </w:rPr>
              <w:t>1.20</w:t>
            </w:r>
          </w:p>
        </w:tc>
        <w:tc>
          <w:tcPr>
            <w:tcW w:w="716" w:type="dxa"/>
            <w:tcMar>
              <w:top w:w="0" w:type="dxa"/>
              <w:left w:w="0" w:type="dxa"/>
              <w:bottom w:w="0" w:type="dxa"/>
              <w:right w:w="0" w:type="dxa"/>
            </w:tcMar>
          </w:tcPr>
          <w:p w14:paraId="31A9427E"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6" w:type="dxa"/>
            <w:tcMar>
              <w:top w:w="0" w:type="dxa"/>
              <w:left w:w="0" w:type="dxa"/>
              <w:bottom w:w="0" w:type="dxa"/>
              <w:right w:w="0" w:type="dxa"/>
            </w:tcMar>
          </w:tcPr>
          <w:p w14:paraId="2C5FCE20"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386C8320"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4951CC4A"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tcMar>
              <w:top w:w="0" w:type="dxa"/>
              <w:left w:w="0" w:type="dxa"/>
              <w:bottom w:w="0" w:type="dxa"/>
              <w:right w:w="0" w:type="dxa"/>
            </w:tcMar>
          </w:tcPr>
          <w:p w14:paraId="5F177250"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2596D1AC"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tcMar>
              <w:top w:w="0" w:type="dxa"/>
              <w:left w:w="0" w:type="dxa"/>
              <w:bottom w:w="0" w:type="dxa"/>
              <w:right w:w="0" w:type="dxa"/>
            </w:tcMar>
          </w:tcPr>
          <w:p w14:paraId="6682370B"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tcMar>
              <w:top w:w="0" w:type="dxa"/>
              <w:left w:w="0" w:type="dxa"/>
              <w:bottom w:w="0" w:type="dxa"/>
              <w:right w:w="0" w:type="dxa"/>
            </w:tcMar>
          </w:tcPr>
          <w:p w14:paraId="22E58449"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55001E9E"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3E456EC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1572DB9" w14:textId="77777777" w:rsidR="26818857" w:rsidRPr="006668CA" w:rsidRDefault="26818857" w:rsidP="26818857">
            <w:pPr>
              <w:spacing w:line="240" w:lineRule="auto"/>
              <w:rPr>
                <w:color w:val="201F1E"/>
                <w:sz w:val="20"/>
                <w:szCs w:val="20"/>
              </w:rPr>
            </w:pPr>
            <w:r w:rsidRPr="006668CA">
              <w:rPr>
                <w:color w:val="201F1E"/>
                <w:sz w:val="20"/>
                <w:szCs w:val="20"/>
              </w:rPr>
              <w:t>Fulton</w:t>
            </w:r>
          </w:p>
        </w:tc>
        <w:tc>
          <w:tcPr>
            <w:tcW w:w="645" w:type="dxa"/>
            <w:shd w:val="clear" w:color="auto" w:fill="D6E3BC" w:themeFill="accent3" w:themeFillTint="66"/>
            <w:tcMar>
              <w:top w:w="0" w:type="dxa"/>
              <w:left w:w="0" w:type="dxa"/>
              <w:bottom w:w="0" w:type="dxa"/>
              <w:right w:w="0" w:type="dxa"/>
            </w:tcMar>
          </w:tcPr>
          <w:p w14:paraId="47E423A5" w14:textId="77777777" w:rsidR="26818857" w:rsidRPr="006668CA" w:rsidRDefault="26818857" w:rsidP="26818857">
            <w:pPr>
              <w:spacing w:line="240" w:lineRule="auto"/>
              <w:jc w:val="center"/>
              <w:rPr>
                <w:color w:val="201F1E"/>
                <w:sz w:val="20"/>
                <w:szCs w:val="20"/>
              </w:rPr>
            </w:pPr>
            <w:r w:rsidRPr="006668CA">
              <w:rPr>
                <w:color w:val="201F1E"/>
                <w:sz w:val="20"/>
                <w:szCs w:val="20"/>
              </w:rPr>
              <w:t>1.98</w:t>
            </w:r>
          </w:p>
        </w:tc>
        <w:tc>
          <w:tcPr>
            <w:tcW w:w="654" w:type="dxa"/>
            <w:shd w:val="clear" w:color="auto" w:fill="D6E3BC" w:themeFill="accent3" w:themeFillTint="66"/>
            <w:tcMar>
              <w:top w:w="0" w:type="dxa"/>
              <w:left w:w="0" w:type="dxa"/>
              <w:bottom w:w="0" w:type="dxa"/>
              <w:right w:w="0" w:type="dxa"/>
            </w:tcMar>
          </w:tcPr>
          <w:p w14:paraId="4D41FD94" w14:textId="77777777" w:rsidR="26818857" w:rsidRPr="006668CA" w:rsidRDefault="26818857" w:rsidP="26818857">
            <w:pPr>
              <w:spacing w:line="240" w:lineRule="auto"/>
              <w:jc w:val="center"/>
              <w:rPr>
                <w:color w:val="201F1E"/>
                <w:sz w:val="20"/>
                <w:szCs w:val="20"/>
              </w:rPr>
            </w:pPr>
            <w:r w:rsidRPr="006668CA">
              <w:rPr>
                <w:color w:val="201F1E"/>
                <w:sz w:val="20"/>
                <w:szCs w:val="20"/>
              </w:rPr>
              <w:t>1.31</w:t>
            </w:r>
          </w:p>
        </w:tc>
        <w:tc>
          <w:tcPr>
            <w:tcW w:w="716" w:type="dxa"/>
            <w:shd w:val="clear" w:color="auto" w:fill="D6E3BC" w:themeFill="accent3" w:themeFillTint="66"/>
            <w:tcMar>
              <w:top w:w="0" w:type="dxa"/>
              <w:left w:w="0" w:type="dxa"/>
              <w:bottom w:w="0" w:type="dxa"/>
              <w:right w:w="0" w:type="dxa"/>
            </w:tcMar>
          </w:tcPr>
          <w:p w14:paraId="0F006191"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shd w:val="clear" w:color="auto" w:fill="D6E3BC" w:themeFill="accent3" w:themeFillTint="66"/>
            <w:tcMar>
              <w:top w:w="0" w:type="dxa"/>
              <w:left w:w="0" w:type="dxa"/>
              <w:bottom w:w="0" w:type="dxa"/>
              <w:right w:w="0" w:type="dxa"/>
            </w:tcMar>
          </w:tcPr>
          <w:p w14:paraId="05045434"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shd w:val="clear" w:color="auto" w:fill="D6E3BC" w:themeFill="accent3" w:themeFillTint="66"/>
            <w:tcMar>
              <w:top w:w="0" w:type="dxa"/>
              <w:left w:w="0" w:type="dxa"/>
              <w:bottom w:w="0" w:type="dxa"/>
              <w:right w:w="0" w:type="dxa"/>
            </w:tcMar>
          </w:tcPr>
          <w:p w14:paraId="1D743941"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shd w:val="clear" w:color="auto" w:fill="D6E3BC" w:themeFill="accent3" w:themeFillTint="66"/>
            <w:tcMar>
              <w:top w:w="0" w:type="dxa"/>
              <w:left w:w="0" w:type="dxa"/>
              <w:bottom w:w="0" w:type="dxa"/>
              <w:right w:w="0" w:type="dxa"/>
            </w:tcMar>
          </w:tcPr>
          <w:p w14:paraId="12F1F60D"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20" w:type="dxa"/>
            <w:shd w:val="clear" w:color="auto" w:fill="D6E3BC" w:themeFill="accent3" w:themeFillTint="66"/>
            <w:tcMar>
              <w:top w:w="0" w:type="dxa"/>
              <w:left w:w="0" w:type="dxa"/>
              <w:bottom w:w="0" w:type="dxa"/>
              <w:right w:w="0" w:type="dxa"/>
            </w:tcMar>
          </w:tcPr>
          <w:p w14:paraId="749B169A"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shd w:val="clear" w:color="auto" w:fill="D6E3BC" w:themeFill="accent3" w:themeFillTint="66"/>
            <w:tcMar>
              <w:top w:w="0" w:type="dxa"/>
              <w:left w:w="0" w:type="dxa"/>
              <w:bottom w:w="0" w:type="dxa"/>
              <w:right w:w="0" w:type="dxa"/>
            </w:tcMar>
          </w:tcPr>
          <w:p w14:paraId="65DEC36B"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shd w:val="clear" w:color="auto" w:fill="D6E3BC" w:themeFill="accent3" w:themeFillTint="66"/>
            <w:tcMar>
              <w:top w:w="0" w:type="dxa"/>
              <w:left w:w="0" w:type="dxa"/>
              <w:bottom w:w="0" w:type="dxa"/>
              <w:right w:w="0" w:type="dxa"/>
            </w:tcMar>
          </w:tcPr>
          <w:p w14:paraId="684C1832"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32" w:type="dxa"/>
            <w:shd w:val="clear" w:color="auto" w:fill="D6E3BC" w:themeFill="accent3" w:themeFillTint="66"/>
            <w:tcMar>
              <w:top w:w="0" w:type="dxa"/>
              <w:left w:w="0" w:type="dxa"/>
              <w:bottom w:w="0" w:type="dxa"/>
              <w:right w:w="0" w:type="dxa"/>
            </w:tcMar>
          </w:tcPr>
          <w:p w14:paraId="4CF37806"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shd w:val="clear" w:color="auto" w:fill="D6E3BC" w:themeFill="accent3" w:themeFillTint="66"/>
            <w:tcMar>
              <w:top w:w="0" w:type="dxa"/>
              <w:left w:w="0" w:type="dxa"/>
              <w:bottom w:w="0" w:type="dxa"/>
              <w:right w:w="0" w:type="dxa"/>
            </w:tcMar>
          </w:tcPr>
          <w:p w14:paraId="56A7CAAD"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182279C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EAE5204" w14:textId="77777777" w:rsidR="26818857" w:rsidRPr="006668CA" w:rsidRDefault="26818857" w:rsidP="26818857">
            <w:pPr>
              <w:spacing w:line="240" w:lineRule="auto"/>
              <w:rPr>
                <w:color w:val="201F1E"/>
                <w:sz w:val="20"/>
                <w:szCs w:val="20"/>
              </w:rPr>
            </w:pPr>
            <w:r w:rsidRPr="006668CA">
              <w:rPr>
                <w:color w:val="201F1E"/>
                <w:sz w:val="20"/>
                <w:szCs w:val="20"/>
              </w:rPr>
              <w:t>Gilmer</w:t>
            </w:r>
          </w:p>
        </w:tc>
        <w:tc>
          <w:tcPr>
            <w:tcW w:w="645" w:type="dxa"/>
            <w:tcMar>
              <w:top w:w="0" w:type="dxa"/>
              <w:left w:w="0" w:type="dxa"/>
              <w:bottom w:w="0" w:type="dxa"/>
              <w:right w:w="0" w:type="dxa"/>
            </w:tcMar>
          </w:tcPr>
          <w:p w14:paraId="6699E4F8" w14:textId="77777777" w:rsidR="26818857" w:rsidRPr="006668CA" w:rsidRDefault="26818857" w:rsidP="26818857">
            <w:pPr>
              <w:spacing w:line="240" w:lineRule="auto"/>
              <w:jc w:val="center"/>
              <w:rPr>
                <w:color w:val="201F1E"/>
                <w:sz w:val="20"/>
                <w:szCs w:val="20"/>
              </w:rPr>
            </w:pPr>
            <w:r w:rsidRPr="006668CA">
              <w:rPr>
                <w:color w:val="201F1E"/>
                <w:sz w:val="20"/>
                <w:szCs w:val="20"/>
              </w:rPr>
              <w:t>1.67</w:t>
            </w:r>
          </w:p>
        </w:tc>
        <w:tc>
          <w:tcPr>
            <w:tcW w:w="654" w:type="dxa"/>
            <w:tcMar>
              <w:top w:w="0" w:type="dxa"/>
              <w:left w:w="0" w:type="dxa"/>
              <w:bottom w:w="0" w:type="dxa"/>
              <w:right w:w="0" w:type="dxa"/>
            </w:tcMar>
          </w:tcPr>
          <w:p w14:paraId="5E8BE2CB" w14:textId="77777777" w:rsidR="26818857" w:rsidRPr="006668CA" w:rsidRDefault="26818857" w:rsidP="26818857">
            <w:pPr>
              <w:spacing w:line="240" w:lineRule="auto"/>
              <w:jc w:val="center"/>
              <w:rPr>
                <w:color w:val="201F1E"/>
                <w:sz w:val="20"/>
                <w:szCs w:val="20"/>
              </w:rPr>
            </w:pPr>
            <w:r w:rsidRPr="006668CA">
              <w:rPr>
                <w:color w:val="201F1E"/>
                <w:sz w:val="20"/>
                <w:szCs w:val="20"/>
              </w:rPr>
              <w:t>1.10</w:t>
            </w:r>
          </w:p>
        </w:tc>
        <w:tc>
          <w:tcPr>
            <w:tcW w:w="716" w:type="dxa"/>
            <w:tcMar>
              <w:top w:w="0" w:type="dxa"/>
              <w:left w:w="0" w:type="dxa"/>
              <w:bottom w:w="0" w:type="dxa"/>
              <w:right w:w="0" w:type="dxa"/>
            </w:tcMar>
          </w:tcPr>
          <w:p w14:paraId="66A46EF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6" w:type="dxa"/>
            <w:tcMar>
              <w:top w:w="0" w:type="dxa"/>
              <w:left w:w="0" w:type="dxa"/>
              <w:bottom w:w="0" w:type="dxa"/>
              <w:right w:w="0" w:type="dxa"/>
            </w:tcMar>
          </w:tcPr>
          <w:p w14:paraId="0A84F42B"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4F17EE9F"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tcMar>
              <w:top w:w="0" w:type="dxa"/>
              <w:left w:w="0" w:type="dxa"/>
              <w:bottom w:w="0" w:type="dxa"/>
              <w:right w:w="0" w:type="dxa"/>
            </w:tcMar>
          </w:tcPr>
          <w:p w14:paraId="41169519"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0CE12712"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07F272AC"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62" w:type="dxa"/>
            <w:tcMar>
              <w:top w:w="0" w:type="dxa"/>
              <w:left w:w="0" w:type="dxa"/>
              <w:bottom w:w="0" w:type="dxa"/>
              <w:right w:w="0" w:type="dxa"/>
            </w:tcMar>
          </w:tcPr>
          <w:p w14:paraId="7D30F88D"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tcMar>
              <w:top w:w="0" w:type="dxa"/>
              <w:left w:w="0" w:type="dxa"/>
              <w:bottom w:w="0" w:type="dxa"/>
              <w:right w:w="0" w:type="dxa"/>
            </w:tcMar>
          </w:tcPr>
          <w:p w14:paraId="76195A7D"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77" w:type="dxa"/>
            <w:tcMar>
              <w:top w:w="0" w:type="dxa"/>
              <w:left w:w="0" w:type="dxa"/>
              <w:bottom w:w="0" w:type="dxa"/>
              <w:right w:w="0" w:type="dxa"/>
            </w:tcMar>
          </w:tcPr>
          <w:p w14:paraId="5B13948F"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0139D18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28F3DC2" w14:textId="77777777" w:rsidR="26818857" w:rsidRPr="006668CA" w:rsidRDefault="26818857" w:rsidP="26818857">
            <w:pPr>
              <w:spacing w:line="240" w:lineRule="auto"/>
              <w:rPr>
                <w:color w:val="201F1E"/>
                <w:sz w:val="20"/>
                <w:szCs w:val="20"/>
              </w:rPr>
            </w:pPr>
            <w:r w:rsidRPr="006668CA">
              <w:rPr>
                <w:color w:val="201F1E"/>
                <w:sz w:val="20"/>
                <w:szCs w:val="20"/>
              </w:rPr>
              <w:t>Glascock</w:t>
            </w:r>
          </w:p>
        </w:tc>
        <w:tc>
          <w:tcPr>
            <w:tcW w:w="645" w:type="dxa"/>
            <w:tcMar>
              <w:top w:w="0" w:type="dxa"/>
              <w:left w:w="0" w:type="dxa"/>
              <w:bottom w:w="0" w:type="dxa"/>
              <w:right w:w="0" w:type="dxa"/>
            </w:tcMar>
          </w:tcPr>
          <w:p w14:paraId="09DE34FE" w14:textId="77777777" w:rsidR="26818857" w:rsidRPr="006668CA" w:rsidRDefault="26818857" w:rsidP="26818857">
            <w:pPr>
              <w:spacing w:line="240" w:lineRule="auto"/>
              <w:jc w:val="center"/>
              <w:rPr>
                <w:color w:val="201F1E"/>
                <w:sz w:val="20"/>
                <w:szCs w:val="20"/>
              </w:rPr>
            </w:pPr>
            <w:r w:rsidRPr="006668CA">
              <w:rPr>
                <w:color w:val="201F1E"/>
                <w:sz w:val="20"/>
                <w:szCs w:val="20"/>
              </w:rPr>
              <w:t>2.19</w:t>
            </w:r>
          </w:p>
        </w:tc>
        <w:tc>
          <w:tcPr>
            <w:tcW w:w="654" w:type="dxa"/>
            <w:tcMar>
              <w:top w:w="0" w:type="dxa"/>
              <w:left w:w="0" w:type="dxa"/>
              <w:bottom w:w="0" w:type="dxa"/>
              <w:right w:w="0" w:type="dxa"/>
            </w:tcMar>
          </w:tcPr>
          <w:p w14:paraId="1B711AC7" w14:textId="77777777" w:rsidR="26818857" w:rsidRPr="006668CA" w:rsidRDefault="26818857" w:rsidP="26818857">
            <w:pPr>
              <w:spacing w:line="240" w:lineRule="auto"/>
              <w:jc w:val="center"/>
              <w:rPr>
                <w:color w:val="201F1E"/>
                <w:sz w:val="20"/>
                <w:szCs w:val="20"/>
              </w:rPr>
            </w:pPr>
            <w:r w:rsidRPr="006668CA">
              <w:rPr>
                <w:color w:val="201F1E"/>
                <w:sz w:val="20"/>
                <w:szCs w:val="20"/>
              </w:rPr>
              <w:t>1.15</w:t>
            </w:r>
          </w:p>
        </w:tc>
        <w:tc>
          <w:tcPr>
            <w:tcW w:w="716" w:type="dxa"/>
            <w:tcMar>
              <w:top w:w="0" w:type="dxa"/>
              <w:left w:w="0" w:type="dxa"/>
              <w:bottom w:w="0" w:type="dxa"/>
              <w:right w:w="0" w:type="dxa"/>
            </w:tcMar>
          </w:tcPr>
          <w:p w14:paraId="0DA94154"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555421FA"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03B794CC"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tcMar>
              <w:top w:w="0" w:type="dxa"/>
              <w:left w:w="0" w:type="dxa"/>
              <w:bottom w:w="0" w:type="dxa"/>
              <w:right w:w="0" w:type="dxa"/>
            </w:tcMar>
          </w:tcPr>
          <w:p w14:paraId="615E667E"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06ED7EB5"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62" w:type="dxa"/>
            <w:tcMar>
              <w:top w:w="0" w:type="dxa"/>
              <w:left w:w="0" w:type="dxa"/>
              <w:bottom w:w="0" w:type="dxa"/>
              <w:right w:w="0" w:type="dxa"/>
            </w:tcMar>
          </w:tcPr>
          <w:p w14:paraId="4FD9B719"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c>
          <w:tcPr>
            <w:tcW w:w="762" w:type="dxa"/>
            <w:tcMar>
              <w:top w:w="0" w:type="dxa"/>
              <w:left w:w="0" w:type="dxa"/>
              <w:bottom w:w="0" w:type="dxa"/>
              <w:right w:w="0" w:type="dxa"/>
            </w:tcMar>
          </w:tcPr>
          <w:p w14:paraId="1ACF566E"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tcMar>
              <w:top w:w="0" w:type="dxa"/>
              <w:left w:w="0" w:type="dxa"/>
              <w:bottom w:w="0" w:type="dxa"/>
              <w:right w:w="0" w:type="dxa"/>
            </w:tcMar>
          </w:tcPr>
          <w:p w14:paraId="210D775C"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tcMar>
              <w:top w:w="0" w:type="dxa"/>
              <w:left w:w="0" w:type="dxa"/>
              <w:bottom w:w="0" w:type="dxa"/>
              <w:right w:w="0" w:type="dxa"/>
            </w:tcMar>
          </w:tcPr>
          <w:p w14:paraId="5774694D"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6157806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A3FF5F9" w14:textId="77777777" w:rsidR="26818857" w:rsidRPr="006668CA" w:rsidRDefault="26818857" w:rsidP="26818857">
            <w:pPr>
              <w:spacing w:line="240" w:lineRule="auto"/>
              <w:rPr>
                <w:color w:val="201F1E"/>
                <w:sz w:val="20"/>
                <w:szCs w:val="20"/>
              </w:rPr>
            </w:pPr>
            <w:r w:rsidRPr="006668CA">
              <w:rPr>
                <w:color w:val="201F1E"/>
                <w:sz w:val="20"/>
                <w:szCs w:val="20"/>
              </w:rPr>
              <w:t>Glynn</w:t>
            </w:r>
          </w:p>
        </w:tc>
        <w:tc>
          <w:tcPr>
            <w:tcW w:w="645" w:type="dxa"/>
            <w:shd w:val="clear" w:color="auto" w:fill="D6E3BC" w:themeFill="accent3" w:themeFillTint="66"/>
            <w:tcMar>
              <w:top w:w="0" w:type="dxa"/>
              <w:left w:w="0" w:type="dxa"/>
              <w:bottom w:w="0" w:type="dxa"/>
              <w:right w:w="0" w:type="dxa"/>
            </w:tcMar>
          </w:tcPr>
          <w:p w14:paraId="0731BB50" w14:textId="77777777" w:rsidR="26818857" w:rsidRPr="006668CA" w:rsidRDefault="26818857" w:rsidP="26818857">
            <w:pPr>
              <w:spacing w:line="240" w:lineRule="auto"/>
              <w:jc w:val="center"/>
              <w:rPr>
                <w:color w:val="201F1E"/>
                <w:sz w:val="20"/>
                <w:szCs w:val="20"/>
              </w:rPr>
            </w:pPr>
            <w:r w:rsidRPr="006668CA">
              <w:rPr>
                <w:color w:val="201F1E"/>
                <w:sz w:val="20"/>
                <w:szCs w:val="20"/>
              </w:rPr>
              <w:t>1.55</w:t>
            </w:r>
          </w:p>
        </w:tc>
        <w:tc>
          <w:tcPr>
            <w:tcW w:w="654" w:type="dxa"/>
            <w:shd w:val="clear" w:color="auto" w:fill="D6E3BC" w:themeFill="accent3" w:themeFillTint="66"/>
            <w:tcMar>
              <w:top w:w="0" w:type="dxa"/>
              <w:left w:w="0" w:type="dxa"/>
              <w:bottom w:w="0" w:type="dxa"/>
              <w:right w:w="0" w:type="dxa"/>
            </w:tcMar>
          </w:tcPr>
          <w:p w14:paraId="29FA81C9"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16" w:type="dxa"/>
            <w:shd w:val="clear" w:color="auto" w:fill="D6E3BC" w:themeFill="accent3" w:themeFillTint="66"/>
            <w:tcMar>
              <w:top w:w="0" w:type="dxa"/>
              <w:left w:w="0" w:type="dxa"/>
              <w:bottom w:w="0" w:type="dxa"/>
              <w:right w:w="0" w:type="dxa"/>
            </w:tcMar>
          </w:tcPr>
          <w:p w14:paraId="2B8F2F70"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6" w:type="dxa"/>
            <w:shd w:val="clear" w:color="auto" w:fill="D6E3BC" w:themeFill="accent3" w:themeFillTint="66"/>
            <w:tcMar>
              <w:top w:w="0" w:type="dxa"/>
              <w:left w:w="0" w:type="dxa"/>
              <w:bottom w:w="0" w:type="dxa"/>
              <w:right w:w="0" w:type="dxa"/>
            </w:tcMar>
          </w:tcPr>
          <w:p w14:paraId="0941648B"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17" w:type="dxa"/>
            <w:shd w:val="clear" w:color="auto" w:fill="D6E3BC" w:themeFill="accent3" w:themeFillTint="66"/>
            <w:tcMar>
              <w:top w:w="0" w:type="dxa"/>
              <w:left w:w="0" w:type="dxa"/>
              <w:bottom w:w="0" w:type="dxa"/>
              <w:right w:w="0" w:type="dxa"/>
            </w:tcMar>
          </w:tcPr>
          <w:p w14:paraId="1E6DD5EB"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c>
          <w:tcPr>
            <w:tcW w:w="717" w:type="dxa"/>
            <w:shd w:val="clear" w:color="auto" w:fill="D6E3BC" w:themeFill="accent3" w:themeFillTint="66"/>
            <w:tcMar>
              <w:top w:w="0" w:type="dxa"/>
              <w:left w:w="0" w:type="dxa"/>
              <w:bottom w:w="0" w:type="dxa"/>
              <w:right w:w="0" w:type="dxa"/>
            </w:tcMar>
          </w:tcPr>
          <w:p w14:paraId="419E140E"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shd w:val="clear" w:color="auto" w:fill="D6E3BC" w:themeFill="accent3" w:themeFillTint="66"/>
            <w:tcMar>
              <w:top w:w="0" w:type="dxa"/>
              <w:left w:w="0" w:type="dxa"/>
              <w:bottom w:w="0" w:type="dxa"/>
              <w:right w:w="0" w:type="dxa"/>
            </w:tcMar>
          </w:tcPr>
          <w:p w14:paraId="6CF96623"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shd w:val="clear" w:color="auto" w:fill="D6E3BC" w:themeFill="accent3" w:themeFillTint="66"/>
            <w:tcMar>
              <w:top w:w="0" w:type="dxa"/>
              <w:left w:w="0" w:type="dxa"/>
              <w:bottom w:w="0" w:type="dxa"/>
              <w:right w:w="0" w:type="dxa"/>
            </w:tcMar>
          </w:tcPr>
          <w:p w14:paraId="50F5AD4D"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c>
          <w:tcPr>
            <w:tcW w:w="762" w:type="dxa"/>
            <w:shd w:val="clear" w:color="auto" w:fill="D6E3BC" w:themeFill="accent3" w:themeFillTint="66"/>
            <w:tcMar>
              <w:top w:w="0" w:type="dxa"/>
              <w:left w:w="0" w:type="dxa"/>
              <w:bottom w:w="0" w:type="dxa"/>
              <w:right w:w="0" w:type="dxa"/>
            </w:tcMar>
          </w:tcPr>
          <w:p w14:paraId="22926DC6"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32" w:type="dxa"/>
            <w:shd w:val="clear" w:color="auto" w:fill="D6E3BC" w:themeFill="accent3" w:themeFillTint="66"/>
            <w:tcMar>
              <w:top w:w="0" w:type="dxa"/>
              <w:left w:w="0" w:type="dxa"/>
              <w:bottom w:w="0" w:type="dxa"/>
              <w:right w:w="0" w:type="dxa"/>
            </w:tcMar>
          </w:tcPr>
          <w:p w14:paraId="52BD5B06"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shd w:val="clear" w:color="auto" w:fill="D6E3BC" w:themeFill="accent3" w:themeFillTint="66"/>
            <w:tcMar>
              <w:top w:w="0" w:type="dxa"/>
              <w:left w:w="0" w:type="dxa"/>
              <w:bottom w:w="0" w:type="dxa"/>
              <w:right w:w="0" w:type="dxa"/>
            </w:tcMar>
          </w:tcPr>
          <w:p w14:paraId="02A00D46"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r>
      <w:tr w:rsidR="26818857" w:rsidRPr="006668CA" w14:paraId="183A7DC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06DB8C8C" w14:textId="77777777" w:rsidR="26818857" w:rsidRPr="006668CA" w:rsidRDefault="26818857" w:rsidP="26818857">
            <w:pPr>
              <w:spacing w:line="240" w:lineRule="auto"/>
              <w:rPr>
                <w:color w:val="201F1E"/>
                <w:sz w:val="20"/>
                <w:szCs w:val="20"/>
              </w:rPr>
            </w:pPr>
            <w:r w:rsidRPr="006668CA">
              <w:rPr>
                <w:color w:val="201F1E"/>
                <w:sz w:val="20"/>
                <w:szCs w:val="20"/>
              </w:rPr>
              <w:t>Gordon</w:t>
            </w:r>
          </w:p>
        </w:tc>
        <w:tc>
          <w:tcPr>
            <w:tcW w:w="645" w:type="dxa"/>
            <w:shd w:val="clear" w:color="auto" w:fill="D6E3BC" w:themeFill="accent3" w:themeFillTint="66"/>
            <w:tcMar>
              <w:top w:w="0" w:type="dxa"/>
              <w:left w:w="0" w:type="dxa"/>
              <w:bottom w:w="0" w:type="dxa"/>
              <w:right w:w="0" w:type="dxa"/>
            </w:tcMar>
          </w:tcPr>
          <w:p w14:paraId="0006325A" w14:textId="77777777" w:rsidR="26818857" w:rsidRPr="006668CA" w:rsidRDefault="26818857" w:rsidP="26818857">
            <w:pPr>
              <w:spacing w:line="240" w:lineRule="auto"/>
              <w:jc w:val="center"/>
              <w:rPr>
                <w:color w:val="201F1E"/>
                <w:sz w:val="20"/>
                <w:szCs w:val="20"/>
              </w:rPr>
            </w:pPr>
            <w:r w:rsidRPr="006668CA">
              <w:rPr>
                <w:color w:val="201F1E"/>
                <w:sz w:val="20"/>
                <w:szCs w:val="20"/>
              </w:rPr>
              <w:t>1.93</w:t>
            </w:r>
          </w:p>
        </w:tc>
        <w:tc>
          <w:tcPr>
            <w:tcW w:w="654" w:type="dxa"/>
            <w:shd w:val="clear" w:color="auto" w:fill="D6E3BC" w:themeFill="accent3" w:themeFillTint="66"/>
            <w:tcMar>
              <w:top w:w="0" w:type="dxa"/>
              <w:left w:w="0" w:type="dxa"/>
              <w:bottom w:w="0" w:type="dxa"/>
              <w:right w:w="0" w:type="dxa"/>
            </w:tcMar>
          </w:tcPr>
          <w:p w14:paraId="21B2E6EB" w14:textId="77777777" w:rsidR="26818857" w:rsidRPr="006668CA" w:rsidRDefault="26818857" w:rsidP="26818857">
            <w:pPr>
              <w:spacing w:line="240" w:lineRule="auto"/>
              <w:jc w:val="center"/>
              <w:rPr>
                <w:color w:val="201F1E"/>
                <w:sz w:val="20"/>
                <w:szCs w:val="20"/>
              </w:rPr>
            </w:pPr>
            <w:r w:rsidRPr="006668CA">
              <w:rPr>
                <w:color w:val="201F1E"/>
                <w:sz w:val="20"/>
                <w:szCs w:val="20"/>
              </w:rPr>
              <w:t>1.36</w:t>
            </w:r>
          </w:p>
        </w:tc>
        <w:tc>
          <w:tcPr>
            <w:tcW w:w="716" w:type="dxa"/>
            <w:shd w:val="clear" w:color="auto" w:fill="D6E3BC" w:themeFill="accent3" w:themeFillTint="66"/>
            <w:tcMar>
              <w:top w:w="0" w:type="dxa"/>
              <w:left w:w="0" w:type="dxa"/>
              <w:bottom w:w="0" w:type="dxa"/>
              <w:right w:w="0" w:type="dxa"/>
            </w:tcMar>
          </w:tcPr>
          <w:p w14:paraId="467134D2"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6" w:type="dxa"/>
            <w:shd w:val="clear" w:color="auto" w:fill="D6E3BC" w:themeFill="accent3" w:themeFillTint="66"/>
            <w:tcMar>
              <w:top w:w="0" w:type="dxa"/>
              <w:left w:w="0" w:type="dxa"/>
              <w:bottom w:w="0" w:type="dxa"/>
              <w:right w:w="0" w:type="dxa"/>
            </w:tcMar>
          </w:tcPr>
          <w:p w14:paraId="532A4E42"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shd w:val="clear" w:color="auto" w:fill="D6E3BC" w:themeFill="accent3" w:themeFillTint="66"/>
            <w:tcMar>
              <w:top w:w="0" w:type="dxa"/>
              <w:left w:w="0" w:type="dxa"/>
              <w:bottom w:w="0" w:type="dxa"/>
              <w:right w:w="0" w:type="dxa"/>
            </w:tcMar>
          </w:tcPr>
          <w:p w14:paraId="58C2FF2A"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shd w:val="clear" w:color="auto" w:fill="D6E3BC" w:themeFill="accent3" w:themeFillTint="66"/>
            <w:tcMar>
              <w:top w:w="0" w:type="dxa"/>
              <w:left w:w="0" w:type="dxa"/>
              <w:bottom w:w="0" w:type="dxa"/>
              <w:right w:w="0" w:type="dxa"/>
            </w:tcMar>
          </w:tcPr>
          <w:p w14:paraId="31660464"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shd w:val="clear" w:color="auto" w:fill="D6E3BC" w:themeFill="accent3" w:themeFillTint="66"/>
            <w:tcMar>
              <w:top w:w="0" w:type="dxa"/>
              <w:left w:w="0" w:type="dxa"/>
              <w:bottom w:w="0" w:type="dxa"/>
              <w:right w:w="0" w:type="dxa"/>
            </w:tcMar>
          </w:tcPr>
          <w:p w14:paraId="50190A4F"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shd w:val="clear" w:color="auto" w:fill="D6E3BC" w:themeFill="accent3" w:themeFillTint="66"/>
            <w:tcMar>
              <w:top w:w="0" w:type="dxa"/>
              <w:left w:w="0" w:type="dxa"/>
              <w:bottom w:w="0" w:type="dxa"/>
              <w:right w:w="0" w:type="dxa"/>
            </w:tcMar>
          </w:tcPr>
          <w:p w14:paraId="4FFD55ED"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shd w:val="clear" w:color="auto" w:fill="D6E3BC" w:themeFill="accent3" w:themeFillTint="66"/>
            <w:tcMar>
              <w:top w:w="0" w:type="dxa"/>
              <w:left w:w="0" w:type="dxa"/>
              <w:bottom w:w="0" w:type="dxa"/>
              <w:right w:w="0" w:type="dxa"/>
            </w:tcMar>
          </w:tcPr>
          <w:p w14:paraId="6A8D636D"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32" w:type="dxa"/>
            <w:shd w:val="clear" w:color="auto" w:fill="D6E3BC" w:themeFill="accent3" w:themeFillTint="66"/>
            <w:tcMar>
              <w:top w:w="0" w:type="dxa"/>
              <w:left w:w="0" w:type="dxa"/>
              <w:bottom w:w="0" w:type="dxa"/>
              <w:right w:w="0" w:type="dxa"/>
            </w:tcMar>
          </w:tcPr>
          <w:p w14:paraId="0529CA98"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shd w:val="clear" w:color="auto" w:fill="D6E3BC" w:themeFill="accent3" w:themeFillTint="66"/>
            <w:tcMar>
              <w:top w:w="0" w:type="dxa"/>
              <w:left w:w="0" w:type="dxa"/>
              <w:bottom w:w="0" w:type="dxa"/>
              <w:right w:w="0" w:type="dxa"/>
            </w:tcMar>
          </w:tcPr>
          <w:p w14:paraId="07C41000"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7970704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40FAEF5" w14:textId="77777777" w:rsidR="26818857" w:rsidRPr="006668CA" w:rsidRDefault="26818857" w:rsidP="26818857">
            <w:pPr>
              <w:spacing w:line="240" w:lineRule="auto"/>
              <w:rPr>
                <w:color w:val="201F1E"/>
                <w:sz w:val="20"/>
                <w:szCs w:val="20"/>
              </w:rPr>
            </w:pPr>
            <w:r w:rsidRPr="006668CA">
              <w:rPr>
                <w:color w:val="201F1E"/>
                <w:sz w:val="20"/>
                <w:szCs w:val="20"/>
              </w:rPr>
              <w:t>Grady</w:t>
            </w:r>
          </w:p>
        </w:tc>
        <w:tc>
          <w:tcPr>
            <w:tcW w:w="645" w:type="dxa"/>
            <w:tcMar>
              <w:top w:w="0" w:type="dxa"/>
              <w:left w:w="0" w:type="dxa"/>
              <w:bottom w:w="0" w:type="dxa"/>
              <w:right w:w="0" w:type="dxa"/>
            </w:tcMar>
          </w:tcPr>
          <w:p w14:paraId="48215241" w14:textId="77777777" w:rsidR="26818857" w:rsidRPr="006668CA" w:rsidRDefault="26818857" w:rsidP="26818857">
            <w:pPr>
              <w:spacing w:line="240" w:lineRule="auto"/>
              <w:jc w:val="center"/>
              <w:rPr>
                <w:color w:val="201F1E"/>
                <w:sz w:val="20"/>
                <w:szCs w:val="20"/>
              </w:rPr>
            </w:pPr>
            <w:r w:rsidRPr="006668CA">
              <w:rPr>
                <w:color w:val="201F1E"/>
                <w:sz w:val="20"/>
                <w:szCs w:val="20"/>
              </w:rPr>
              <w:t>1.37</w:t>
            </w:r>
          </w:p>
        </w:tc>
        <w:tc>
          <w:tcPr>
            <w:tcW w:w="654" w:type="dxa"/>
            <w:tcMar>
              <w:top w:w="0" w:type="dxa"/>
              <w:left w:w="0" w:type="dxa"/>
              <w:bottom w:w="0" w:type="dxa"/>
              <w:right w:w="0" w:type="dxa"/>
            </w:tcMar>
          </w:tcPr>
          <w:p w14:paraId="02663AC9" w14:textId="77777777" w:rsidR="26818857" w:rsidRPr="006668CA" w:rsidRDefault="26818857" w:rsidP="26818857">
            <w:pPr>
              <w:spacing w:line="240" w:lineRule="auto"/>
              <w:jc w:val="center"/>
              <w:rPr>
                <w:color w:val="201F1E"/>
                <w:sz w:val="20"/>
                <w:szCs w:val="20"/>
              </w:rPr>
            </w:pPr>
            <w:r w:rsidRPr="006668CA">
              <w:rPr>
                <w:color w:val="201F1E"/>
                <w:sz w:val="20"/>
                <w:szCs w:val="20"/>
              </w:rPr>
              <w:t>1.03</w:t>
            </w:r>
          </w:p>
        </w:tc>
        <w:tc>
          <w:tcPr>
            <w:tcW w:w="716" w:type="dxa"/>
            <w:tcMar>
              <w:top w:w="0" w:type="dxa"/>
              <w:left w:w="0" w:type="dxa"/>
              <w:bottom w:w="0" w:type="dxa"/>
              <w:right w:w="0" w:type="dxa"/>
            </w:tcMar>
          </w:tcPr>
          <w:p w14:paraId="65A0A062"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tcMar>
              <w:top w:w="0" w:type="dxa"/>
              <w:left w:w="0" w:type="dxa"/>
              <w:bottom w:w="0" w:type="dxa"/>
              <w:right w:w="0" w:type="dxa"/>
            </w:tcMar>
          </w:tcPr>
          <w:p w14:paraId="3EF36A26"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7" w:type="dxa"/>
            <w:tcMar>
              <w:top w:w="0" w:type="dxa"/>
              <w:left w:w="0" w:type="dxa"/>
              <w:bottom w:w="0" w:type="dxa"/>
              <w:right w:w="0" w:type="dxa"/>
            </w:tcMar>
          </w:tcPr>
          <w:p w14:paraId="01E04C0D"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17" w:type="dxa"/>
            <w:tcMar>
              <w:top w:w="0" w:type="dxa"/>
              <w:left w:w="0" w:type="dxa"/>
              <w:bottom w:w="0" w:type="dxa"/>
              <w:right w:w="0" w:type="dxa"/>
            </w:tcMar>
          </w:tcPr>
          <w:p w14:paraId="11FAEBBF"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20" w:type="dxa"/>
            <w:tcMar>
              <w:top w:w="0" w:type="dxa"/>
              <w:left w:w="0" w:type="dxa"/>
              <w:bottom w:w="0" w:type="dxa"/>
              <w:right w:w="0" w:type="dxa"/>
            </w:tcMar>
          </w:tcPr>
          <w:p w14:paraId="76378CC0"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1EF96E80"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c>
          <w:tcPr>
            <w:tcW w:w="762" w:type="dxa"/>
            <w:tcMar>
              <w:top w:w="0" w:type="dxa"/>
              <w:left w:w="0" w:type="dxa"/>
              <w:bottom w:w="0" w:type="dxa"/>
              <w:right w:w="0" w:type="dxa"/>
            </w:tcMar>
          </w:tcPr>
          <w:p w14:paraId="6FEC5FC5"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32" w:type="dxa"/>
            <w:tcMar>
              <w:top w:w="0" w:type="dxa"/>
              <w:left w:w="0" w:type="dxa"/>
              <w:bottom w:w="0" w:type="dxa"/>
              <w:right w:w="0" w:type="dxa"/>
            </w:tcMar>
          </w:tcPr>
          <w:p w14:paraId="44D989FF"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77" w:type="dxa"/>
            <w:tcMar>
              <w:top w:w="0" w:type="dxa"/>
              <w:left w:w="0" w:type="dxa"/>
              <w:bottom w:w="0" w:type="dxa"/>
              <w:right w:w="0" w:type="dxa"/>
            </w:tcMar>
          </w:tcPr>
          <w:p w14:paraId="205441EC" w14:textId="77777777" w:rsidR="26818857" w:rsidRPr="006668CA" w:rsidRDefault="26818857" w:rsidP="26818857">
            <w:pPr>
              <w:spacing w:line="240" w:lineRule="auto"/>
              <w:jc w:val="center"/>
              <w:rPr>
                <w:color w:val="201F1E"/>
                <w:sz w:val="20"/>
                <w:szCs w:val="20"/>
              </w:rPr>
            </w:pPr>
            <w:r w:rsidRPr="006668CA">
              <w:rPr>
                <w:color w:val="201F1E"/>
                <w:sz w:val="20"/>
                <w:szCs w:val="20"/>
              </w:rPr>
              <w:t>0.24</w:t>
            </w:r>
          </w:p>
        </w:tc>
      </w:tr>
      <w:tr w:rsidR="26818857" w:rsidRPr="006668CA" w14:paraId="3A4956E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6523E0C" w14:textId="77777777" w:rsidR="26818857" w:rsidRPr="006668CA" w:rsidRDefault="26818857" w:rsidP="26818857">
            <w:pPr>
              <w:spacing w:line="240" w:lineRule="auto"/>
              <w:rPr>
                <w:color w:val="201F1E"/>
                <w:sz w:val="20"/>
                <w:szCs w:val="20"/>
              </w:rPr>
            </w:pPr>
            <w:r w:rsidRPr="006668CA">
              <w:rPr>
                <w:color w:val="201F1E"/>
                <w:sz w:val="20"/>
                <w:szCs w:val="20"/>
              </w:rPr>
              <w:t>Greene</w:t>
            </w:r>
          </w:p>
        </w:tc>
        <w:tc>
          <w:tcPr>
            <w:tcW w:w="645" w:type="dxa"/>
            <w:tcMar>
              <w:top w:w="0" w:type="dxa"/>
              <w:left w:w="0" w:type="dxa"/>
              <w:bottom w:w="0" w:type="dxa"/>
              <w:right w:w="0" w:type="dxa"/>
            </w:tcMar>
          </w:tcPr>
          <w:p w14:paraId="43423AB8" w14:textId="77777777" w:rsidR="26818857" w:rsidRPr="006668CA" w:rsidRDefault="26818857" w:rsidP="26818857">
            <w:pPr>
              <w:spacing w:line="240" w:lineRule="auto"/>
              <w:jc w:val="center"/>
              <w:rPr>
                <w:color w:val="201F1E"/>
                <w:sz w:val="20"/>
                <w:szCs w:val="20"/>
              </w:rPr>
            </w:pPr>
            <w:r w:rsidRPr="006668CA">
              <w:rPr>
                <w:color w:val="201F1E"/>
                <w:sz w:val="20"/>
                <w:szCs w:val="20"/>
              </w:rPr>
              <w:t>1.41</w:t>
            </w:r>
          </w:p>
        </w:tc>
        <w:tc>
          <w:tcPr>
            <w:tcW w:w="654" w:type="dxa"/>
            <w:tcMar>
              <w:top w:w="0" w:type="dxa"/>
              <w:left w:w="0" w:type="dxa"/>
              <w:bottom w:w="0" w:type="dxa"/>
              <w:right w:w="0" w:type="dxa"/>
            </w:tcMar>
          </w:tcPr>
          <w:p w14:paraId="7E145136" w14:textId="77777777" w:rsidR="26818857" w:rsidRPr="006668CA" w:rsidRDefault="26818857" w:rsidP="26818857">
            <w:pPr>
              <w:spacing w:line="240" w:lineRule="auto"/>
              <w:jc w:val="center"/>
              <w:rPr>
                <w:color w:val="201F1E"/>
                <w:sz w:val="20"/>
                <w:szCs w:val="20"/>
              </w:rPr>
            </w:pPr>
            <w:r w:rsidRPr="006668CA">
              <w:rPr>
                <w:color w:val="201F1E"/>
                <w:sz w:val="20"/>
                <w:szCs w:val="20"/>
              </w:rPr>
              <w:t>1.00</w:t>
            </w:r>
          </w:p>
        </w:tc>
        <w:tc>
          <w:tcPr>
            <w:tcW w:w="716" w:type="dxa"/>
            <w:tcMar>
              <w:top w:w="0" w:type="dxa"/>
              <w:left w:w="0" w:type="dxa"/>
              <w:bottom w:w="0" w:type="dxa"/>
              <w:right w:w="0" w:type="dxa"/>
            </w:tcMar>
          </w:tcPr>
          <w:p w14:paraId="7689AAA6"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6" w:type="dxa"/>
            <w:tcMar>
              <w:top w:w="0" w:type="dxa"/>
              <w:left w:w="0" w:type="dxa"/>
              <w:bottom w:w="0" w:type="dxa"/>
              <w:right w:w="0" w:type="dxa"/>
            </w:tcMar>
          </w:tcPr>
          <w:p w14:paraId="5F6F414D"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tcMar>
              <w:top w:w="0" w:type="dxa"/>
              <w:left w:w="0" w:type="dxa"/>
              <w:bottom w:w="0" w:type="dxa"/>
              <w:right w:w="0" w:type="dxa"/>
            </w:tcMar>
          </w:tcPr>
          <w:p w14:paraId="7FF7BAE4"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17" w:type="dxa"/>
            <w:tcMar>
              <w:top w:w="0" w:type="dxa"/>
              <w:left w:w="0" w:type="dxa"/>
              <w:bottom w:w="0" w:type="dxa"/>
              <w:right w:w="0" w:type="dxa"/>
            </w:tcMar>
          </w:tcPr>
          <w:p w14:paraId="736EDEEE"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20" w:type="dxa"/>
            <w:tcMar>
              <w:top w:w="0" w:type="dxa"/>
              <w:left w:w="0" w:type="dxa"/>
              <w:bottom w:w="0" w:type="dxa"/>
              <w:right w:w="0" w:type="dxa"/>
            </w:tcMar>
          </w:tcPr>
          <w:p w14:paraId="65228B44"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62" w:type="dxa"/>
            <w:tcMar>
              <w:top w:w="0" w:type="dxa"/>
              <w:left w:w="0" w:type="dxa"/>
              <w:bottom w:w="0" w:type="dxa"/>
              <w:right w:w="0" w:type="dxa"/>
            </w:tcMar>
          </w:tcPr>
          <w:p w14:paraId="1DB0A319" w14:textId="77777777" w:rsidR="26818857" w:rsidRPr="006668CA" w:rsidRDefault="26818857" w:rsidP="26818857">
            <w:pPr>
              <w:spacing w:line="240" w:lineRule="auto"/>
              <w:jc w:val="center"/>
              <w:rPr>
                <w:color w:val="201F1E"/>
                <w:sz w:val="20"/>
                <w:szCs w:val="20"/>
              </w:rPr>
            </w:pPr>
            <w:r w:rsidRPr="006668CA">
              <w:rPr>
                <w:color w:val="201F1E"/>
                <w:sz w:val="20"/>
                <w:szCs w:val="20"/>
              </w:rPr>
              <w:t>0.27</w:t>
            </w:r>
          </w:p>
        </w:tc>
        <w:tc>
          <w:tcPr>
            <w:tcW w:w="762" w:type="dxa"/>
            <w:tcMar>
              <w:top w:w="0" w:type="dxa"/>
              <w:left w:w="0" w:type="dxa"/>
              <w:bottom w:w="0" w:type="dxa"/>
              <w:right w:w="0" w:type="dxa"/>
            </w:tcMar>
          </w:tcPr>
          <w:p w14:paraId="6F2C0CB7"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32" w:type="dxa"/>
            <w:tcMar>
              <w:top w:w="0" w:type="dxa"/>
              <w:left w:w="0" w:type="dxa"/>
              <w:bottom w:w="0" w:type="dxa"/>
              <w:right w:w="0" w:type="dxa"/>
            </w:tcMar>
          </w:tcPr>
          <w:p w14:paraId="61885D4D"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77" w:type="dxa"/>
            <w:tcMar>
              <w:top w:w="0" w:type="dxa"/>
              <w:left w:w="0" w:type="dxa"/>
              <w:bottom w:w="0" w:type="dxa"/>
              <w:right w:w="0" w:type="dxa"/>
            </w:tcMar>
          </w:tcPr>
          <w:p w14:paraId="393083E5"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r>
      <w:tr w:rsidR="26818857" w:rsidRPr="006668CA" w14:paraId="54D437E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4F1AE2E5" w14:textId="77777777" w:rsidR="26818857" w:rsidRPr="006668CA" w:rsidRDefault="26818857" w:rsidP="26818857">
            <w:pPr>
              <w:spacing w:line="240" w:lineRule="auto"/>
              <w:rPr>
                <w:color w:val="201F1E"/>
                <w:sz w:val="20"/>
                <w:szCs w:val="20"/>
              </w:rPr>
            </w:pPr>
            <w:r w:rsidRPr="006668CA">
              <w:rPr>
                <w:color w:val="201F1E"/>
                <w:sz w:val="20"/>
                <w:szCs w:val="20"/>
              </w:rPr>
              <w:t>Gwinnett</w:t>
            </w:r>
          </w:p>
        </w:tc>
        <w:tc>
          <w:tcPr>
            <w:tcW w:w="645" w:type="dxa"/>
            <w:shd w:val="clear" w:color="auto" w:fill="D6E3BC" w:themeFill="accent3" w:themeFillTint="66"/>
            <w:tcMar>
              <w:top w:w="0" w:type="dxa"/>
              <w:left w:w="0" w:type="dxa"/>
              <w:bottom w:w="0" w:type="dxa"/>
              <w:right w:w="0" w:type="dxa"/>
            </w:tcMar>
          </w:tcPr>
          <w:p w14:paraId="7083A144" w14:textId="77777777" w:rsidR="26818857" w:rsidRPr="006668CA" w:rsidRDefault="26818857" w:rsidP="26818857">
            <w:pPr>
              <w:spacing w:line="240" w:lineRule="auto"/>
              <w:jc w:val="center"/>
              <w:rPr>
                <w:color w:val="201F1E"/>
                <w:sz w:val="20"/>
                <w:szCs w:val="20"/>
              </w:rPr>
            </w:pPr>
            <w:r w:rsidRPr="006668CA">
              <w:rPr>
                <w:color w:val="201F1E"/>
                <w:sz w:val="20"/>
                <w:szCs w:val="20"/>
              </w:rPr>
              <w:t>2.19</w:t>
            </w:r>
          </w:p>
        </w:tc>
        <w:tc>
          <w:tcPr>
            <w:tcW w:w="654" w:type="dxa"/>
            <w:shd w:val="clear" w:color="auto" w:fill="D6E3BC" w:themeFill="accent3" w:themeFillTint="66"/>
            <w:tcMar>
              <w:top w:w="0" w:type="dxa"/>
              <w:left w:w="0" w:type="dxa"/>
              <w:bottom w:w="0" w:type="dxa"/>
              <w:right w:w="0" w:type="dxa"/>
            </w:tcMar>
          </w:tcPr>
          <w:p w14:paraId="016A6272" w14:textId="77777777" w:rsidR="26818857" w:rsidRPr="006668CA" w:rsidRDefault="26818857" w:rsidP="26818857">
            <w:pPr>
              <w:spacing w:line="240" w:lineRule="auto"/>
              <w:jc w:val="center"/>
              <w:rPr>
                <w:color w:val="201F1E"/>
                <w:sz w:val="20"/>
                <w:szCs w:val="20"/>
              </w:rPr>
            </w:pPr>
            <w:r w:rsidRPr="006668CA">
              <w:rPr>
                <w:color w:val="201F1E"/>
                <w:sz w:val="20"/>
                <w:szCs w:val="20"/>
              </w:rPr>
              <w:t>1.46</w:t>
            </w:r>
          </w:p>
        </w:tc>
        <w:tc>
          <w:tcPr>
            <w:tcW w:w="716" w:type="dxa"/>
            <w:shd w:val="clear" w:color="auto" w:fill="D6E3BC" w:themeFill="accent3" w:themeFillTint="66"/>
            <w:tcMar>
              <w:top w:w="0" w:type="dxa"/>
              <w:left w:w="0" w:type="dxa"/>
              <w:bottom w:w="0" w:type="dxa"/>
              <w:right w:w="0" w:type="dxa"/>
            </w:tcMar>
          </w:tcPr>
          <w:p w14:paraId="115BD288"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16" w:type="dxa"/>
            <w:shd w:val="clear" w:color="auto" w:fill="D6E3BC" w:themeFill="accent3" w:themeFillTint="66"/>
            <w:tcMar>
              <w:top w:w="0" w:type="dxa"/>
              <w:left w:w="0" w:type="dxa"/>
              <w:bottom w:w="0" w:type="dxa"/>
              <w:right w:w="0" w:type="dxa"/>
            </w:tcMar>
          </w:tcPr>
          <w:p w14:paraId="07815CE6"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shd w:val="clear" w:color="auto" w:fill="D6E3BC" w:themeFill="accent3" w:themeFillTint="66"/>
            <w:tcMar>
              <w:top w:w="0" w:type="dxa"/>
              <w:left w:w="0" w:type="dxa"/>
              <w:bottom w:w="0" w:type="dxa"/>
              <w:right w:w="0" w:type="dxa"/>
            </w:tcMar>
          </w:tcPr>
          <w:p w14:paraId="115FF401"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shd w:val="clear" w:color="auto" w:fill="D6E3BC" w:themeFill="accent3" w:themeFillTint="66"/>
            <w:tcMar>
              <w:top w:w="0" w:type="dxa"/>
              <w:left w:w="0" w:type="dxa"/>
              <w:bottom w:w="0" w:type="dxa"/>
              <w:right w:w="0" w:type="dxa"/>
            </w:tcMar>
          </w:tcPr>
          <w:p w14:paraId="1007273F"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20" w:type="dxa"/>
            <w:shd w:val="clear" w:color="auto" w:fill="D6E3BC" w:themeFill="accent3" w:themeFillTint="66"/>
            <w:tcMar>
              <w:top w:w="0" w:type="dxa"/>
              <w:left w:w="0" w:type="dxa"/>
              <w:bottom w:w="0" w:type="dxa"/>
              <w:right w:w="0" w:type="dxa"/>
            </w:tcMar>
          </w:tcPr>
          <w:p w14:paraId="0FBAFCC0"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34E812CC"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shd w:val="clear" w:color="auto" w:fill="D6E3BC" w:themeFill="accent3" w:themeFillTint="66"/>
            <w:tcMar>
              <w:top w:w="0" w:type="dxa"/>
              <w:left w:w="0" w:type="dxa"/>
              <w:bottom w:w="0" w:type="dxa"/>
              <w:right w:w="0" w:type="dxa"/>
            </w:tcMar>
          </w:tcPr>
          <w:p w14:paraId="11B2A24B"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shd w:val="clear" w:color="auto" w:fill="D6E3BC" w:themeFill="accent3" w:themeFillTint="66"/>
            <w:tcMar>
              <w:top w:w="0" w:type="dxa"/>
              <w:left w:w="0" w:type="dxa"/>
              <w:bottom w:w="0" w:type="dxa"/>
              <w:right w:w="0" w:type="dxa"/>
            </w:tcMar>
          </w:tcPr>
          <w:p w14:paraId="7DC39035"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77" w:type="dxa"/>
            <w:shd w:val="clear" w:color="auto" w:fill="D6E3BC" w:themeFill="accent3" w:themeFillTint="66"/>
            <w:tcMar>
              <w:top w:w="0" w:type="dxa"/>
              <w:left w:w="0" w:type="dxa"/>
              <w:bottom w:w="0" w:type="dxa"/>
              <w:right w:w="0" w:type="dxa"/>
            </w:tcMar>
          </w:tcPr>
          <w:p w14:paraId="2A8B6AB4"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r>
      <w:tr w:rsidR="26818857" w:rsidRPr="006668CA" w14:paraId="42E8ED7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9DEA4DF" w14:textId="77777777" w:rsidR="26818857" w:rsidRPr="006668CA" w:rsidRDefault="26818857" w:rsidP="26818857">
            <w:pPr>
              <w:spacing w:line="240" w:lineRule="auto"/>
              <w:rPr>
                <w:color w:val="201F1E"/>
                <w:sz w:val="20"/>
                <w:szCs w:val="20"/>
              </w:rPr>
            </w:pPr>
            <w:r w:rsidRPr="006668CA">
              <w:rPr>
                <w:color w:val="201F1E"/>
                <w:sz w:val="20"/>
                <w:szCs w:val="20"/>
              </w:rPr>
              <w:t>Habersham</w:t>
            </w:r>
          </w:p>
        </w:tc>
        <w:tc>
          <w:tcPr>
            <w:tcW w:w="645" w:type="dxa"/>
            <w:tcMar>
              <w:top w:w="0" w:type="dxa"/>
              <w:left w:w="0" w:type="dxa"/>
              <w:bottom w:w="0" w:type="dxa"/>
              <w:right w:w="0" w:type="dxa"/>
            </w:tcMar>
          </w:tcPr>
          <w:p w14:paraId="2C432E05" w14:textId="77777777" w:rsidR="26818857" w:rsidRPr="006668CA" w:rsidRDefault="26818857" w:rsidP="26818857">
            <w:pPr>
              <w:spacing w:line="240" w:lineRule="auto"/>
              <w:jc w:val="center"/>
              <w:rPr>
                <w:color w:val="201F1E"/>
                <w:sz w:val="20"/>
                <w:szCs w:val="20"/>
              </w:rPr>
            </w:pPr>
            <w:r w:rsidRPr="006668CA">
              <w:rPr>
                <w:color w:val="201F1E"/>
                <w:sz w:val="20"/>
                <w:szCs w:val="20"/>
              </w:rPr>
              <w:t>1.83</w:t>
            </w:r>
          </w:p>
        </w:tc>
        <w:tc>
          <w:tcPr>
            <w:tcW w:w="654" w:type="dxa"/>
            <w:tcMar>
              <w:top w:w="0" w:type="dxa"/>
              <w:left w:w="0" w:type="dxa"/>
              <w:bottom w:w="0" w:type="dxa"/>
              <w:right w:w="0" w:type="dxa"/>
            </w:tcMar>
          </w:tcPr>
          <w:p w14:paraId="326CCC33" w14:textId="77777777" w:rsidR="26818857" w:rsidRPr="006668CA" w:rsidRDefault="26818857" w:rsidP="26818857">
            <w:pPr>
              <w:spacing w:line="240" w:lineRule="auto"/>
              <w:jc w:val="center"/>
              <w:rPr>
                <w:color w:val="201F1E"/>
                <w:sz w:val="20"/>
                <w:szCs w:val="20"/>
              </w:rPr>
            </w:pPr>
            <w:r w:rsidRPr="006668CA">
              <w:rPr>
                <w:color w:val="201F1E"/>
                <w:sz w:val="20"/>
                <w:szCs w:val="20"/>
              </w:rPr>
              <w:t>1.21</w:t>
            </w:r>
          </w:p>
        </w:tc>
        <w:tc>
          <w:tcPr>
            <w:tcW w:w="716" w:type="dxa"/>
            <w:tcMar>
              <w:top w:w="0" w:type="dxa"/>
              <w:left w:w="0" w:type="dxa"/>
              <w:bottom w:w="0" w:type="dxa"/>
              <w:right w:w="0" w:type="dxa"/>
            </w:tcMar>
          </w:tcPr>
          <w:p w14:paraId="59D74828"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6" w:type="dxa"/>
            <w:tcMar>
              <w:top w:w="0" w:type="dxa"/>
              <w:left w:w="0" w:type="dxa"/>
              <w:bottom w:w="0" w:type="dxa"/>
              <w:right w:w="0" w:type="dxa"/>
            </w:tcMar>
          </w:tcPr>
          <w:p w14:paraId="0DCEAF3C"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38A184F1"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1C7662BC"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20" w:type="dxa"/>
            <w:tcMar>
              <w:top w:w="0" w:type="dxa"/>
              <w:left w:w="0" w:type="dxa"/>
              <w:bottom w:w="0" w:type="dxa"/>
              <w:right w:w="0" w:type="dxa"/>
            </w:tcMar>
          </w:tcPr>
          <w:p w14:paraId="2FA6AFD5"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tcMar>
              <w:top w:w="0" w:type="dxa"/>
              <w:left w:w="0" w:type="dxa"/>
              <w:bottom w:w="0" w:type="dxa"/>
              <w:right w:w="0" w:type="dxa"/>
            </w:tcMar>
          </w:tcPr>
          <w:p w14:paraId="4F41BFD8"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7A8F1A40"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32" w:type="dxa"/>
            <w:tcMar>
              <w:top w:w="0" w:type="dxa"/>
              <w:left w:w="0" w:type="dxa"/>
              <w:bottom w:w="0" w:type="dxa"/>
              <w:right w:w="0" w:type="dxa"/>
            </w:tcMar>
          </w:tcPr>
          <w:p w14:paraId="4AEC81AD"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26586671"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r>
      <w:tr w:rsidR="26818857" w:rsidRPr="006668CA" w14:paraId="7217880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36AFE259" w14:textId="77777777" w:rsidR="26818857" w:rsidRPr="006668CA" w:rsidRDefault="26818857" w:rsidP="26818857">
            <w:pPr>
              <w:spacing w:line="240" w:lineRule="auto"/>
              <w:rPr>
                <w:color w:val="201F1E"/>
                <w:sz w:val="20"/>
                <w:szCs w:val="20"/>
              </w:rPr>
            </w:pPr>
            <w:r w:rsidRPr="006668CA">
              <w:rPr>
                <w:color w:val="201F1E"/>
                <w:sz w:val="20"/>
                <w:szCs w:val="20"/>
              </w:rPr>
              <w:t>Hall</w:t>
            </w:r>
          </w:p>
        </w:tc>
        <w:tc>
          <w:tcPr>
            <w:tcW w:w="645" w:type="dxa"/>
            <w:shd w:val="clear" w:color="auto" w:fill="D6E3BC" w:themeFill="accent3" w:themeFillTint="66"/>
            <w:tcMar>
              <w:top w:w="0" w:type="dxa"/>
              <w:left w:w="0" w:type="dxa"/>
              <w:bottom w:w="0" w:type="dxa"/>
              <w:right w:w="0" w:type="dxa"/>
            </w:tcMar>
          </w:tcPr>
          <w:p w14:paraId="1DED362B" w14:textId="77777777" w:rsidR="26818857" w:rsidRPr="006668CA" w:rsidRDefault="26818857" w:rsidP="26818857">
            <w:pPr>
              <w:spacing w:line="240" w:lineRule="auto"/>
              <w:jc w:val="center"/>
              <w:rPr>
                <w:color w:val="201F1E"/>
                <w:sz w:val="20"/>
                <w:szCs w:val="20"/>
              </w:rPr>
            </w:pPr>
            <w:r w:rsidRPr="006668CA">
              <w:rPr>
                <w:color w:val="201F1E"/>
                <w:sz w:val="20"/>
                <w:szCs w:val="20"/>
              </w:rPr>
              <w:t>2.11</w:t>
            </w:r>
          </w:p>
        </w:tc>
        <w:tc>
          <w:tcPr>
            <w:tcW w:w="654" w:type="dxa"/>
            <w:shd w:val="clear" w:color="auto" w:fill="D6E3BC" w:themeFill="accent3" w:themeFillTint="66"/>
            <w:tcMar>
              <w:top w:w="0" w:type="dxa"/>
              <w:left w:w="0" w:type="dxa"/>
              <w:bottom w:w="0" w:type="dxa"/>
              <w:right w:w="0" w:type="dxa"/>
            </w:tcMar>
          </w:tcPr>
          <w:p w14:paraId="1C0632D2" w14:textId="77777777" w:rsidR="26818857" w:rsidRPr="006668CA" w:rsidRDefault="26818857" w:rsidP="26818857">
            <w:pPr>
              <w:spacing w:line="240" w:lineRule="auto"/>
              <w:jc w:val="center"/>
              <w:rPr>
                <w:color w:val="201F1E"/>
                <w:sz w:val="20"/>
                <w:szCs w:val="20"/>
              </w:rPr>
            </w:pPr>
            <w:r w:rsidRPr="006668CA">
              <w:rPr>
                <w:color w:val="201F1E"/>
                <w:sz w:val="20"/>
                <w:szCs w:val="20"/>
              </w:rPr>
              <w:t>1.40</w:t>
            </w:r>
          </w:p>
        </w:tc>
        <w:tc>
          <w:tcPr>
            <w:tcW w:w="716" w:type="dxa"/>
            <w:shd w:val="clear" w:color="auto" w:fill="D6E3BC" w:themeFill="accent3" w:themeFillTint="66"/>
            <w:tcMar>
              <w:top w:w="0" w:type="dxa"/>
              <w:left w:w="0" w:type="dxa"/>
              <w:bottom w:w="0" w:type="dxa"/>
              <w:right w:w="0" w:type="dxa"/>
            </w:tcMar>
          </w:tcPr>
          <w:p w14:paraId="26943E56"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shd w:val="clear" w:color="auto" w:fill="D6E3BC" w:themeFill="accent3" w:themeFillTint="66"/>
            <w:tcMar>
              <w:top w:w="0" w:type="dxa"/>
              <w:left w:w="0" w:type="dxa"/>
              <w:bottom w:w="0" w:type="dxa"/>
              <w:right w:w="0" w:type="dxa"/>
            </w:tcMar>
          </w:tcPr>
          <w:p w14:paraId="69BD83DD"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7" w:type="dxa"/>
            <w:shd w:val="clear" w:color="auto" w:fill="D6E3BC" w:themeFill="accent3" w:themeFillTint="66"/>
            <w:tcMar>
              <w:top w:w="0" w:type="dxa"/>
              <w:left w:w="0" w:type="dxa"/>
              <w:bottom w:w="0" w:type="dxa"/>
              <w:right w:w="0" w:type="dxa"/>
            </w:tcMar>
          </w:tcPr>
          <w:p w14:paraId="5E7890B0"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shd w:val="clear" w:color="auto" w:fill="D6E3BC" w:themeFill="accent3" w:themeFillTint="66"/>
            <w:tcMar>
              <w:top w:w="0" w:type="dxa"/>
              <w:left w:w="0" w:type="dxa"/>
              <w:bottom w:w="0" w:type="dxa"/>
              <w:right w:w="0" w:type="dxa"/>
            </w:tcMar>
          </w:tcPr>
          <w:p w14:paraId="12244575"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shd w:val="clear" w:color="auto" w:fill="D6E3BC" w:themeFill="accent3" w:themeFillTint="66"/>
            <w:tcMar>
              <w:top w:w="0" w:type="dxa"/>
              <w:left w:w="0" w:type="dxa"/>
              <w:bottom w:w="0" w:type="dxa"/>
              <w:right w:w="0" w:type="dxa"/>
            </w:tcMar>
          </w:tcPr>
          <w:p w14:paraId="1673375F"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shd w:val="clear" w:color="auto" w:fill="D6E3BC" w:themeFill="accent3" w:themeFillTint="66"/>
            <w:tcMar>
              <w:top w:w="0" w:type="dxa"/>
              <w:left w:w="0" w:type="dxa"/>
              <w:bottom w:w="0" w:type="dxa"/>
              <w:right w:w="0" w:type="dxa"/>
            </w:tcMar>
          </w:tcPr>
          <w:p w14:paraId="67CB7908"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shd w:val="clear" w:color="auto" w:fill="D6E3BC" w:themeFill="accent3" w:themeFillTint="66"/>
            <w:tcMar>
              <w:top w:w="0" w:type="dxa"/>
              <w:left w:w="0" w:type="dxa"/>
              <w:bottom w:w="0" w:type="dxa"/>
              <w:right w:w="0" w:type="dxa"/>
            </w:tcMar>
          </w:tcPr>
          <w:p w14:paraId="63A8CD6E"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shd w:val="clear" w:color="auto" w:fill="D6E3BC" w:themeFill="accent3" w:themeFillTint="66"/>
            <w:tcMar>
              <w:top w:w="0" w:type="dxa"/>
              <w:left w:w="0" w:type="dxa"/>
              <w:bottom w:w="0" w:type="dxa"/>
              <w:right w:w="0" w:type="dxa"/>
            </w:tcMar>
          </w:tcPr>
          <w:p w14:paraId="2E73D549"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shd w:val="clear" w:color="auto" w:fill="D6E3BC" w:themeFill="accent3" w:themeFillTint="66"/>
            <w:tcMar>
              <w:top w:w="0" w:type="dxa"/>
              <w:left w:w="0" w:type="dxa"/>
              <w:bottom w:w="0" w:type="dxa"/>
              <w:right w:w="0" w:type="dxa"/>
            </w:tcMar>
          </w:tcPr>
          <w:p w14:paraId="53A78F0A"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0132FBC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4A45B05" w14:textId="77777777" w:rsidR="26818857" w:rsidRPr="006668CA" w:rsidRDefault="26818857" w:rsidP="26818857">
            <w:pPr>
              <w:spacing w:line="240" w:lineRule="auto"/>
              <w:rPr>
                <w:color w:val="201F1E"/>
                <w:sz w:val="20"/>
                <w:szCs w:val="20"/>
              </w:rPr>
            </w:pPr>
            <w:r w:rsidRPr="006668CA">
              <w:rPr>
                <w:color w:val="201F1E"/>
                <w:sz w:val="20"/>
                <w:szCs w:val="20"/>
              </w:rPr>
              <w:t>Hancock</w:t>
            </w:r>
          </w:p>
        </w:tc>
        <w:tc>
          <w:tcPr>
            <w:tcW w:w="645" w:type="dxa"/>
            <w:tcMar>
              <w:top w:w="0" w:type="dxa"/>
              <w:left w:w="0" w:type="dxa"/>
              <w:bottom w:w="0" w:type="dxa"/>
              <w:right w:w="0" w:type="dxa"/>
            </w:tcMar>
          </w:tcPr>
          <w:p w14:paraId="1B52DC4B" w14:textId="77777777" w:rsidR="26818857" w:rsidRPr="006668CA" w:rsidRDefault="26818857" w:rsidP="26818857">
            <w:pPr>
              <w:spacing w:line="240" w:lineRule="auto"/>
              <w:jc w:val="center"/>
              <w:rPr>
                <w:color w:val="201F1E"/>
                <w:sz w:val="20"/>
                <w:szCs w:val="20"/>
              </w:rPr>
            </w:pPr>
            <w:r w:rsidRPr="006668CA">
              <w:rPr>
                <w:color w:val="201F1E"/>
                <w:sz w:val="20"/>
                <w:szCs w:val="20"/>
              </w:rPr>
              <w:t>1.63</w:t>
            </w:r>
          </w:p>
        </w:tc>
        <w:tc>
          <w:tcPr>
            <w:tcW w:w="654" w:type="dxa"/>
            <w:tcMar>
              <w:top w:w="0" w:type="dxa"/>
              <w:left w:w="0" w:type="dxa"/>
              <w:bottom w:w="0" w:type="dxa"/>
              <w:right w:w="0" w:type="dxa"/>
            </w:tcMar>
          </w:tcPr>
          <w:p w14:paraId="264DC37F" w14:textId="77777777" w:rsidR="26818857" w:rsidRPr="006668CA" w:rsidRDefault="26818857" w:rsidP="26818857">
            <w:pPr>
              <w:spacing w:line="240" w:lineRule="auto"/>
              <w:jc w:val="center"/>
              <w:rPr>
                <w:color w:val="201F1E"/>
                <w:sz w:val="20"/>
                <w:szCs w:val="20"/>
              </w:rPr>
            </w:pPr>
            <w:r w:rsidRPr="006668CA">
              <w:rPr>
                <w:color w:val="201F1E"/>
                <w:sz w:val="20"/>
                <w:szCs w:val="20"/>
              </w:rPr>
              <w:t>1.07</w:t>
            </w:r>
          </w:p>
        </w:tc>
        <w:tc>
          <w:tcPr>
            <w:tcW w:w="716" w:type="dxa"/>
            <w:tcMar>
              <w:top w:w="0" w:type="dxa"/>
              <w:left w:w="0" w:type="dxa"/>
              <w:bottom w:w="0" w:type="dxa"/>
              <w:right w:w="0" w:type="dxa"/>
            </w:tcMar>
          </w:tcPr>
          <w:p w14:paraId="45B8E68A"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tcMar>
              <w:top w:w="0" w:type="dxa"/>
              <w:left w:w="0" w:type="dxa"/>
              <w:bottom w:w="0" w:type="dxa"/>
              <w:right w:w="0" w:type="dxa"/>
            </w:tcMar>
          </w:tcPr>
          <w:p w14:paraId="7A8A2122"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17" w:type="dxa"/>
            <w:tcMar>
              <w:top w:w="0" w:type="dxa"/>
              <w:left w:w="0" w:type="dxa"/>
              <w:bottom w:w="0" w:type="dxa"/>
              <w:right w:w="0" w:type="dxa"/>
            </w:tcMar>
          </w:tcPr>
          <w:p w14:paraId="663398CF"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tcMar>
              <w:top w:w="0" w:type="dxa"/>
              <w:left w:w="0" w:type="dxa"/>
              <w:bottom w:w="0" w:type="dxa"/>
              <w:right w:w="0" w:type="dxa"/>
            </w:tcMar>
          </w:tcPr>
          <w:p w14:paraId="6F4DF5DF"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20" w:type="dxa"/>
            <w:tcMar>
              <w:top w:w="0" w:type="dxa"/>
              <w:left w:w="0" w:type="dxa"/>
              <w:bottom w:w="0" w:type="dxa"/>
              <w:right w:w="0" w:type="dxa"/>
            </w:tcMar>
          </w:tcPr>
          <w:p w14:paraId="59BF14B3"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62" w:type="dxa"/>
            <w:tcMar>
              <w:top w:w="0" w:type="dxa"/>
              <w:left w:w="0" w:type="dxa"/>
              <w:bottom w:w="0" w:type="dxa"/>
              <w:right w:w="0" w:type="dxa"/>
            </w:tcMar>
          </w:tcPr>
          <w:p w14:paraId="078F0757"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6BA3D458"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32" w:type="dxa"/>
            <w:tcMar>
              <w:top w:w="0" w:type="dxa"/>
              <w:left w:w="0" w:type="dxa"/>
              <w:bottom w:w="0" w:type="dxa"/>
              <w:right w:w="0" w:type="dxa"/>
            </w:tcMar>
          </w:tcPr>
          <w:p w14:paraId="2FC44E38"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02E8CC93"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r>
      <w:tr w:rsidR="26818857" w:rsidRPr="006668CA" w14:paraId="2534071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E75DED7" w14:textId="77777777" w:rsidR="26818857" w:rsidRPr="006668CA" w:rsidRDefault="26818857" w:rsidP="26818857">
            <w:pPr>
              <w:spacing w:line="240" w:lineRule="auto"/>
              <w:rPr>
                <w:color w:val="201F1E"/>
                <w:sz w:val="20"/>
                <w:szCs w:val="20"/>
              </w:rPr>
            </w:pPr>
            <w:r w:rsidRPr="006668CA">
              <w:rPr>
                <w:color w:val="201F1E"/>
                <w:sz w:val="20"/>
                <w:szCs w:val="20"/>
              </w:rPr>
              <w:t>Haralson</w:t>
            </w:r>
          </w:p>
        </w:tc>
        <w:tc>
          <w:tcPr>
            <w:tcW w:w="645" w:type="dxa"/>
            <w:tcMar>
              <w:top w:w="0" w:type="dxa"/>
              <w:left w:w="0" w:type="dxa"/>
              <w:bottom w:w="0" w:type="dxa"/>
              <w:right w:w="0" w:type="dxa"/>
            </w:tcMar>
          </w:tcPr>
          <w:p w14:paraId="2AF1C3C9" w14:textId="77777777" w:rsidR="26818857" w:rsidRPr="006668CA" w:rsidRDefault="26818857" w:rsidP="26818857">
            <w:pPr>
              <w:spacing w:line="240" w:lineRule="auto"/>
              <w:jc w:val="center"/>
              <w:rPr>
                <w:color w:val="201F1E"/>
                <w:sz w:val="20"/>
                <w:szCs w:val="20"/>
              </w:rPr>
            </w:pPr>
            <w:r w:rsidRPr="006668CA">
              <w:rPr>
                <w:color w:val="201F1E"/>
                <w:sz w:val="20"/>
                <w:szCs w:val="20"/>
              </w:rPr>
              <w:t>1.91</w:t>
            </w:r>
          </w:p>
        </w:tc>
        <w:tc>
          <w:tcPr>
            <w:tcW w:w="654" w:type="dxa"/>
            <w:tcMar>
              <w:top w:w="0" w:type="dxa"/>
              <w:left w:w="0" w:type="dxa"/>
              <w:bottom w:w="0" w:type="dxa"/>
              <w:right w:w="0" w:type="dxa"/>
            </w:tcMar>
          </w:tcPr>
          <w:p w14:paraId="6BDE172F" w14:textId="77777777" w:rsidR="26818857" w:rsidRPr="006668CA" w:rsidRDefault="26818857" w:rsidP="26818857">
            <w:pPr>
              <w:spacing w:line="240" w:lineRule="auto"/>
              <w:jc w:val="center"/>
              <w:rPr>
                <w:color w:val="201F1E"/>
                <w:sz w:val="20"/>
                <w:szCs w:val="20"/>
              </w:rPr>
            </w:pPr>
            <w:r w:rsidRPr="006668CA">
              <w:rPr>
                <w:color w:val="201F1E"/>
                <w:sz w:val="20"/>
                <w:szCs w:val="20"/>
              </w:rPr>
              <w:t>1.42</w:t>
            </w:r>
          </w:p>
        </w:tc>
        <w:tc>
          <w:tcPr>
            <w:tcW w:w="716" w:type="dxa"/>
            <w:tcMar>
              <w:top w:w="0" w:type="dxa"/>
              <w:left w:w="0" w:type="dxa"/>
              <w:bottom w:w="0" w:type="dxa"/>
              <w:right w:w="0" w:type="dxa"/>
            </w:tcMar>
          </w:tcPr>
          <w:p w14:paraId="52C01E57" w14:textId="77777777" w:rsidR="26818857" w:rsidRPr="006668CA" w:rsidRDefault="26818857" w:rsidP="26818857">
            <w:pPr>
              <w:spacing w:line="240" w:lineRule="auto"/>
              <w:jc w:val="center"/>
              <w:rPr>
                <w:color w:val="201F1E"/>
                <w:sz w:val="20"/>
                <w:szCs w:val="20"/>
              </w:rPr>
            </w:pPr>
            <w:r w:rsidRPr="006668CA">
              <w:rPr>
                <w:color w:val="201F1E"/>
                <w:sz w:val="20"/>
                <w:szCs w:val="20"/>
              </w:rPr>
              <w:t>0.97</w:t>
            </w:r>
          </w:p>
        </w:tc>
        <w:tc>
          <w:tcPr>
            <w:tcW w:w="716" w:type="dxa"/>
            <w:tcMar>
              <w:top w:w="0" w:type="dxa"/>
              <w:left w:w="0" w:type="dxa"/>
              <w:bottom w:w="0" w:type="dxa"/>
              <w:right w:w="0" w:type="dxa"/>
            </w:tcMar>
          </w:tcPr>
          <w:p w14:paraId="1147D511"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tcMar>
              <w:top w:w="0" w:type="dxa"/>
              <w:left w:w="0" w:type="dxa"/>
              <w:bottom w:w="0" w:type="dxa"/>
              <w:right w:w="0" w:type="dxa"/>
            </w:tcMar>
          </w:tcPr>
          <w:p w14:paraId="471C4DDA"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17" w:type="dxa"/>
            <w:tcMar>
              <w:top w:w="0" w:type="dxa"/>
              <w:left w:w="0" w:type="dxa"/>
              <w:bottom w:w="0" w:type="dxa"/>
              <w:right w:w="0" w:type="dxa"/>
            </w:tcMar>
          </w:tcPr>
          <w:p w14:paraId="51F9DD5F"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tcMar>
              <w:top w:w="0" w:type="dxa"/>
              <w:left w:w="0" w:type="dxa"/>
              <w:bottom w:w="0" w:type="dxa"/>
              <w:right w:w="0" w:type="dxa"/>
            </w:tcMar>
          </w:tcPr>
          <w:p w14:paraId="1D8AE4A6"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62" w:type="dxa"/>
            <w:tcMar>
              <w:top w:w="0" w:type="dxa"/>
              <w:left w:w="0" w:type="dxa"/>
              <w:bottom w:w="0" w:type="dxa"/>
              <w:right w:w="0" w:type="dxa"/>
            </w:tcMar>
          </w:tcPr>
          <w:p w14:paraId="61EF2001"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62" w:type="dxa"/>
            <w:tcMar>
              <w:top w:w="0" w:type="dxa"/>
              <w:left w:w="0" w:type="dxa"/>
              <w:bottom w:w="0" w:type="dxa"/>
              <w:right w:w="0" w:type="dxa"/>
            </w:tcMar>
          </w:tcPr>
          <w:p w14:paraId="010BCE98"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527BCBDD"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77" w:type="dxa"/>
            <w:tcMar>
              <w:top w:w="0" w:type="dxa"/>
              <w:left w:w="0" w:type="dxa"/>
              <w:bottom w:w="0" w:type="dxa"/>
              <w:right w:w="0" w:type="dxa"/>
            </w:tcMar>
          </w:tcPr>
          <w:p w14:paraId="773BF32F"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3AC1727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8C536B6" w14:textId="77777777" w:rsidR="26818857" w:rsidRPr="006668CA" w:rsidRDefault="26818857" w:rsidP="26818857">
            <w:pPr>
              <w:spacing w:line="240" w:lineRule="auto"/>
              <w:rPr>
                <w:color w:val="201F1E"/>
                <w:sz w:val="20"/>
                <w:szCs w:val="20"/>
              </w:rPr>
            </w:pPr>
            <w:r w:rsidRPr="006668CA">
              <w:rPr>
                <w:color w:val="201F1E"/>
                <w:sz w:val="20"/>
                <w:szCs w:val="20"/>
              </w:rPr>
              <w:lastRenderedPageBreak/>
              <w:t>Harris</w:t>
            </w:r>
          </w:p>
        </w:tc>
        <w:tc>
          <w:tcPr>
            <w:tcW w:w="645" w:type="dxa"/>
            <w:tcMar>
              <w:top w:w="0" w:type="dxa"/>
              <w:left w:w="0" w:type="dxa"/>
              <w:bottom w:w="0" w:type="dxa"/>
              <w:right w:w="0" w:type="dxa"/>
            </w:tcMar>
          </w:tcPr>
          <w:p w14:paraId="0FAAB6BE" w14:textId="77777777" w:rsidR="26818857" w:rsidRPr="006668CA" w:rsidRDefault="26818857" w:rsidP="26818857">
            <w:pPr>
              <w:spacing w:line="240" w:lineRule="auto"/>
              <w:jc w:val="center"/>
              <w:rPr>
                <w:color w:val="201F1E"/>
                <w:sz w:val="20"/>
                <w:szCs w:val="20"/>
              </w:rPr>
            </w:pPr>
            <w:r w:rsidRPr="006668CA">
              <w:rPr>
                <w:color w:val="201F1E"/>
                <w:sz w:val="20"/>
                <w:szCs w:val="20"/>
              </w:rPr>
              <w:t>1.52</w:t>
            </w:r>
          </w:p>
        </w:tc>
        <w:tc>
          <w:tcPr>
            <w:tcW w:w="654" w:type="dxa"/>
            <w:tcMar>
              <w:top w:w="0" w:type="dxa"/>
              <w:left w:w="0" w:type="dxa"/>
              <w:bottom w:w="0" w:type="dxa"/>
              <w:right w:w="0" w:type="dxa"/>
            </w:tcMar>
          </w:tcPr>
          <w:p w14:paraId="66DCB7A7" w14:textId="77777777" w:rsidR="26818857" w:rsidRPr="006668CA" w:rsidRDefault="26818857" w:rsidP="26818857">
            <w:pPr>
              <w:spacing w:line="240" w:lineRule="auto"/>
              <w:jc w:val="center"/>
              <w:rPr>
                <w:color w:val="201F1E"/>
                <w:sz w:val="20"/>
                <w:szCs w:val="20"/>
              </w:rPr>
            </w:pPr>
            <w:r w:rsidRPr="006668CA">
              <w:rPr>
                <w:color w:val="201F1E"/>
                <w:sz w:val="20"/>
                <w:szCs w:val="20"/>
              </w:rPr>
              <w:t>1.20</w:t>
            </w:r>
          </w:p>
        </w:tc>
        <w:tc>
          <w:tcPr>
            <w:tcW w:w="716" w:type="dxa"/>
            <w:tcMar>
              <w:top w:w="0" w:type="dxa"/>
              <w:left w:w="0" w:type="dxa"/>
              <w:bottom w:w="0" w:type="dxa"/>
              <w:right w:w="0" w:type="dxa"/>
            </w:tcMar>
          </w:tcPr>
          <w:p w14:paraId="7AB5CA45"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6" w:type="dxa"/>
            <w:tcMar>
              <w:top w:w="0" w:type="dxa"/>
              <w:left w:w="0" w:type="dxa"/>
              <w:bottom w:w="0" w:type="dxa"/>
              <w:right w:w="0" w:type="dxa"/>
            </w:tcMar>
          </w:tcPr>
          <w:p w14:paraId="217940C0"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71AAB8A8"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66E7C4A8"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20" w:type="dxa"/>
            <w:tcMar>
              <w:top w:w="0" w:type="dxa"/>
              <w:left w:w="0" w:type="dxa"/>
              <w:bottom w:w="0" w:type="dxa"/>
              <w:right w:w="0" w:type="dxa"/>
            </w:tcMar>
          </w:tcPr>
          <w:p w14:paraId="56CBC7E4"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62" w:type="dxa"/>
            <w:tcMar>
              <w:top w:w="0" w:type="dxa"/>
              <w:left w:w="0" w:type="dxa"/>
              <w:bottom w:w="0" w:type="dxa"/>
              <w:right w:w="0" w:type="dxa"/>
            </w:tcMar>
          </w:tcPr>
          <w:p w14:paraId="778D8066"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c>
          <w:tcPr>
            <w:tcW w:w="762" w:type="dxa"/>
            <w:tcMar>
              <w:top w:w="0" w:type="dxa"/>
              <w:left w:w="0" w:type="dxa"/>
              <w:bottom w:w="0" w:type="dxa"/>
              <w:right w:w="0" w:type="dxa"/>
            </w:tcMar>
          </w:tcPr>
          <w:p w14:paraId="67325769"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6A530CB9"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5DE48A26" w14:textId="77777777" w:rsidR="26818857" w:rsidRPr="006668CA" w:rsidRDefault="26818857" w:rsidP="26818857">
            <w:pPr>
              <w:spacing w:line="240" w:lineRule="auto"/>
              <w:jc w:val="center"/>
              <w:rPr>
                <w:color w:val="201F1E"/>
                <w:sz w:val="20"/>
                <w:szCs w:val="20"/>
              </w:rPr>
            </w:pPr>
            <w:r w:rsidRPr="006668CA">
              <w:rPr>
                <w:color w:val="201F1E"/>
                <w:sz w:val="20"/>
                <w:szCs w:val="20"/>
              </w:rPr>
              <w:t>0.32</w:t>
            </w:r>
          </w:p>
        </w:tc>
      </w:tr>
      <w:tr w:rsidR="26818857" w:rsidRPr="006668CA" w14:paraId="5DB0921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86BDFA1" w14:textId="77777777" w:rsidR="26818857" w:rsidRPr="006668CA" w:rsidRDefault="26818857" w:rsidP="26818857">
            <w:pPr>
              <w:spacing w:line="240" w:lineRule="auto"/>
              <w:rPr>
                <w:color w:val="201F1E"/>
                <w:sz w:val="20"/>
                <w:szCs w:val="20"/>
              </w:rPr>
            </w:pPr>
            <w:r w:rsidRPr="006668CA">
              <w:rPr>
                <w:color w:val="201F1E"/>
                <w:sz w:val="20"/>
                <w:szCs w:val="20"/>
              </w:rPr>
              <w:t>Hart</w:t>
            </w:r>
          </w:p>
        </w:tc>
        <w:tc>
          <w:tcPr>
            <w:tcW w:w="645" w:type="dxa"/>
            <w:tcMar>
              <w:top w:w="0" w:type="dxa"/>
              <w:left w:w="0" w:type="dxa"/>
              <w:bottom w:w="0" w:type="dxa"/>
              <w:right w:w="0" w:type="dxa"/>
            </w:tcMar>
          </w:tcPr>
          <w:p w14:paraId="387EC80C" w14:textId="77777777" w:rsidR="26818857" w:rsidRPr="006668CA" w:rsidRDefault="26818857" w:rsidP="26818857">
            <w:pPr>
              <w:spacing w:line="240" w:lineRule="auto"/>
              <w:jc w:val="center"/>
              <w:rPr>
                <w:color w:val="201F1E"/>
                <w:sz w:val="20"/>
                <w:szCs w:val="20"/>
              </w:rPr>
            </w:pPr>
            <w:r w:rsidRPr="006668CA">
              <w:rPr>
                <w:color w:val="201F1E"/>
                <w:sz w:val="20"/>
                <w:szCs w:val="20"/>
              </w:rPr>
              <w:t>1.65</w:t>
            </w:r>
          </w:p>
        </w:tc>
        <w:tc>
          <w:tcPr>
            <w:tcW w:w="654" w:type="dxa"/>
            <w:tcMar>
              <w:top w:w="0" w:type="dxa"/>
              <w:left w:w="0" w:type="dxa"/>
              <w:bottom w:w="0" w:type="dxa"/>
              <w:right w:w="0" w:type="dxa"/>
            </w:tcMar>
          </w:tcPr>
          <w:p w14:paraId="180E6EBC" w14:textId="77777777" w:rsidR="26818857" w:rsidRPr="006668CA" w:rsidRDefault="26818857" w:rsidP="26818857">
            <w:pPr>
              <w:spacing w:line="240" w:lineRule="auto"/>
              <w:jc w:val="center"/>
              <w:rPr>
                <w:color w:val="201F1E"/>
                <w:sz w:val="20"/>
                <w:szCs w:val="20"/>
              </w:rPr>
            </w:pPr>
            <w:r w:rsidRPr="006668CA">
              <w:rPr>
                <w:color w:val="201F1E"/>
                <w:sz w:val="20"/>
                <w:szCs w:val="20"/>
              </w:rPr>
              <w:t>1.16</w:t>
            </w:r>
          </w:p>
        </w:tc>
        <w:tc>
          <w:tcPr>
            <w:tcW w:w="716" w:type="dxa"/>
            <w:tcMar>
              <w:top w:w="0" w:type="dxa"/>
              <w:left w:w="0" w:type="dxa"/>
              <w:bottom w:w="0" w:type="dxa"/>
              <w:right w:w="0" w:type="dxa"/>
            </w:tcMar>
          </w:tcPr>
          <w:p w14:paraId="37309B78"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6" w:type="dxa"/>
            <w:tcMar>
              <w:top w:w="0" w:type="dxa"/>
              <w:left w:w="0" w:type="dxa"/>
              <w:bottom w:w="0" w:type="dxa"/>
              <w:right w:w="0" w:type="dxa"/>
            </w:tcMar>
          </w:tcPr>
          <w:p w14:paraId="2174BDDF"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49C45535"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tcMar>
              <w:top w:w="0" w:type="dxa"/>
              <w:left w:w="0" w:type="dxa"/>
              <w:bottom w:w="0" w:type="dxa"/>
              <w:right w:w="0" w:type="dxa"/>
            </w:tcMar>
          </w:tcPr>
          <w:p w14:paraId="1FA06072"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20" w:type="dxa"/>
            <w:tcMar>
              <w:top w:w="0" w:type="dxa"/>
              <w:left w:w="0" w:type="dxa"/>
              <w:bottom w:w="0" w:type="dxa"/>
              <w:right w:w="0" w:type="dxa"/>
            </w:tcMar>
          </w:tcPr>
          <w:p w14:paraId="33FE2C4D"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62" w:type="dxa"/>
            <w:tcMar>
              <w:top w:w="0" w:type="dxa"/>
              <w:left w:w="0" w:type="dxa"/>
              <w:bottom w:w="0" w:type="dxa"/>
              <w:right w:w="0" w:type="dxa"/>
            </w:tcMar>
          </w:tcPr>
          <w:p w14:paraId="5F28DE10"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25409546"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tcMar>
              <w:top w:w="0" w:type="dxa"/>
              <w:left w:w="0" w:type="dxa"/>
              <w:bottom w:w="0" w:type="dxa"/>
              <w:right w:w="0" w:type="dxa"/>
            </w:tcMar>
          </w:tcPr>
          <w:p w14:paraId="1630D27E"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03192F04" w14:textId="77777777" w:rsidR="26818857" w:rsidRPr="006668CA" w:rsidRDefault="26818857" w:rsidP="26818857">
            <w:pPr>
              <w:spacing w:line="240" w:lineRule="auto"/>
              <w:jc w:val="center"/>
              <w:rPr>
                <w:color w:val="201F1E"/>
                <w:sz w:val="20"/>
                <w:szCs w:val="20"/>
              </w:rPr>
            </w:pPr>
            <w:r w:rsidRPr="006668CA">
              <w:rPr>
                <w:color w:val="201F1E"/>
                <w:sz w:val="20"/>
                <w:szCs w:val="20"/>
              </w:rPr>
              <w:t>0.30</w:t>
            </w:r>
          </w:p>
        </w:tc>
      </w:tr>
      <w:tr w:rsidR="26818857" w:rsidRPr="006668CA" w14:paraId="6A29A5F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BEC9723" w14:textId="77777777" w:rsidR="26818857" w:rsidRPr="006668CA" w:rsidRDefault="26818857" w:rsidP="26818857">
            <w:pPr>
              <w:spacing w:line="240" w:lineRule="auto"/>
              <w:rPr>
                <w:color w:val="201F1E"/>
                <w:sz w:val="20"/>
                <w:szCs w:val="20"/>
              </w:rPr>
            </w:pPr>
            <w:r w:rsidRPr="006668CA">
              <w:rPr>
                <w:color w:val="201F1E"/>
                <w:sz w:val="20"/>
                <w:szCs w:val="20"/>
              </w:rPr>
              <w:t>Heard</w:t>
            </w:r>
          </w:p>
        </w:tc>
        <w:tc>
          <w:tcPr>
            <w:tcW w:w="645" w:type="dxa"/>
            <w:tcMar>
              <w:top w:w="0" w:type="dxa"/>
              <w:left w:w="0" w:type="dxa"/>
              <w:bottom w:w="0" w:type="dxa"/>
              <w:right w:w="0" w:type="dxa"/>
            </w:tcMar>
          </w:tcPr>
          <w:p w14:paraId="712BA7A2" w14:textId="77777777" w:rsidR="26818857" w:rsidRPr="006668CA" w:rsidRDefault="26818857" w:rsidP="26818857">
            <w:pPr>
              <w:spacing w:line="240" w:lineRule="auto"/>
              <w:jc w:val="center"/>
              <w:rPr>
                <w:color w:val="201F1E"/>
                <w:sz w:val="20"/>
                <w:szCs w:val="20"/>
              </w:rPr>
            </w:pPr>
            <w:r w:rsidRPr="006668CA">
              <w:rPr>
                <w:color w:val="201F1E"/>
                <w:sz w:val="20"/>
                <w:szCs w:val="20"/>
              </w:rPr>
              <w:t>2.02</w:t>
            </w:r>
          </w:p>
        </w:tc>
        <w:tc>
          <w:tcPr>
            <w:tcW w:w="654" w:type="dxa"/>
            <w:tcMar>
              <w:top w:w="0" w:type="dxa"/>
              <w:left w:w="0" w:type="dxa"/>
              <w:bottom w:w="0" w:type="dxa"/>
              <w:right w:w="0" w:type="dxa"/>
            </w:tcMar>
          </w:tcPr>
          <w:p w14:paraId="2A8684E0" w14:textId="77777777" w:rsidR="26818857" w:rsidRPr="006668CA" w:rsidRDefault="26818857" w:rsidP="26818857">
            <w:pPr>
              <w:spacing w:line="240" w:lineRule="auto"/>
              <w:jc w:val="center"/>
              <w:rPr>
                <w:color w:val="201F1E"/>
                <w:sz w:val="20"/>
                <w:szCs w:val="20"/>
              </w:rPr>
            </w:pPr>
            <w:r w:rsidRPr="006668CA">
              <w:rPr>
                <w:color w:val="201F1E"/>
                <w:sz w:val="20"/>
                <w:szCs w:val="20"/>
              </w:rPr>
              <w:t>1.26</w:t>
            </w:r>
          </w:p>
        </w:tc>
        <w:tc>
          <w:tcPr>
            <w:tcW w:w="716" w:type="dxa"/>
            <w:tcMar>
              <w:top w:w="0" w:type="dxa"/>
              <w:left w:w="0" w:type="dxa"/>
              <w:bottom w:w="0" w:type="dxa"/>
              <w:right w:w="0" w:type="dxa"/>
            </w:tcMar>
          </w:tcPr>
          <w:p w14:paraId="13EFA475"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tcMar>
              <w:top w:w="0" w:type="dxa"/>
              <w:left w:w="0" w:type="dxa"/>
              <w:bottom w:w="0" w:type="dxa"/>
              <w:right w:w="0" w:type="dxa"/>
            </w:tcMar>
          </w:tcPr>
          <w:p w14:paraId="4BBCD793"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7" w:type="dxa"/>
            <w:tcMar>
              <w:top w:w="0" w:type="dxa"/>
              <w:left w:w="0" w:type="dxa"/>
              <w:bottom w:w="0" w:type="dxa"/>
              <w:right w:w="0" w:type="dxa"/>
            </w:tcMar>
          </w:tcPr>
          <w:p w14:paraId="1CBFCADD"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52D7C672"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20" w:type="dxa"/>
            <w:tcMar>
              <w:top w:w="0" w:type="dxa"/>
              <w:left w:w="0" w:type="dxa"/>
              <w:bottom w:w="0" w:type="dxa"/>
              <w:right w:w="0" w:type="dxa"/>
            </w:tcMar>
          </w:tcPr>
          <w:p w14:paraId="254B7FAD"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62" w:type="dxa"/>
            <w:tcMar>
              <w:top w:w="0" w:type="dxa"/>
              <w:left w:w="0" w:type="dxa"/>
              <w:bottom w:w="0" w:type="dxa"/>
              <w:right w:w="0" w:type="dxa"/>
            </w:tcMar>
          </w:tcPr>
          <w:p w14:paraId="3280E5FC"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tcMar>
              <w:top w:w="0" w:type="dxa"/>
              <w:left w:w="0" w:type="dxa"/>
              <w:bottom w:w="0" w:type="dxa"/>
              <w:right w:w="0" w:type="dxa"/>
            </w:tcMar>
          </w:tcPr>
          <w:p w14:paraId="4342EB78"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tcMar>
              <w:top w:w="0" w:type="dxa"/>
              <w:left w:w="0" w:type="dxa"/>
              <w:bottom w:w="0" w:type="dxa"/>
              <w:right w:w="0" w:type="dxa"/>
            </w:tcMar>
          </w:tcPr>
          <w:p w14:paraId="1781BD18"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77" w:type="dxa"/>
            <w:tcMar>
              <w:top w:w="0" w:type="dxa"/>
              <w:left w:w="0" w:type="dxa"/>
              <w:bottom w:w="0" w:type="dxa"/>
              <w:right w:w="0" w:type="dxa"/>
            </w:tcMar>
          </w:tcPr>
          <w:p w14:paraId="38DE8802"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2D6E09E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4CB434CB" w14:textId="77777777" w:rsidR="26818857" w:rsidRPr="006668CA" w:rsidRDefault="26818857" w:rsidP="26818857">
            <w:pPr>
              <w:spacing w:line="240" w:lineRule="auto"/>
              <w:rPr>
                <w:color w:val="201F1E"/>
                <w:sz w:val="20"/>
                <w:szCs w:val="20"/>
              </w:rPr>
            </w:pPr>
            <w:r w:rsidRPr="006668CA">
              <w:rPr>
                <w:color w:val="201F1E"/>
                <w:sz w:val="20"/>
                <w:szCs w:val="20"/>
              </w:rPr>
              <w:t>Henry</w:t>
            </w:r>
          </w:p>
        </w:tc>
        <w:tc>
          <w:tcPr>
            <w:tcW w:w="645" w:type="dxa"/>
            <w:shd w:val="clear" w:color="auto" w:fill="D6E3BC" w:themeFill="accent3" w:themeFillTint="66"/>
            <w:tcMar>
              <w:top w:w="0" w:type="dxa"/>
              <w:left w:w="0" w:type="dxa"/>
              <w:bottom w:w="0" w:type="dxa"/>
              <w:right w:w="0" w:type="dxa"/>
            </w:tcMar>
          </w:tcPr>
          <w:p w14:paraId="4D56D0A2" w14:textId="77777777" w:rsidR="26818857" w:rsidRPr="006668CA" w:rsidRDefault="26818857" w:rsidP="26818857">
            <w:pPr>
              <w:spacing w:line="240" w:lineRule="auto"/>
              <w:jc w:val="center"/>
              <w:rPr>
                <w:color w:val="201F1E"/>
                <w:sz w:val="20"/>
                <w:szCs w:val="20"/>
              </w:rPr>
            </w:pPr>
            <w:r w:rsidRPr="006668CA">
              <w:rPr>
                <w:color w:val="201F1E"/>
                <w:sz w:val="20"/>
                <w:szCs w:val="20"/>
              </w:rPr>
              <w:t>2.09</w:t>
            </w:r>
          </w:p>
        </w:tc>
        <w:tc>
          <w:tcPr>
            <w:tcW w:w="654" w:type="dxa"/>
            <w:shd w:val="clear" w:color="auto" w:fill="D6E3BC" w:themeFill="accent3" w:themeFillTint="66"/>
            <w:tcMar>
              <w:top w:w="0" w:type="dxa"/>
              <w:left w:w="0" w:type="dxa"/>
              <w:bottom w:w="0" w:type="dxa"/>
              <w:right w:w="0" w:type="dxa"/>
            </w:tcMar>
          </w:tcPr>
          <w:p w14:paraId="76E82F89" w14:textId="77777777" w:rsidR="26818857" w:rsidRPr="006668CA" w:rsidRDefault="26818857" w:rsidP="26818857">
            <w:pPr>
              <w:spacing w:line="240" w:lineRule="auto"/>
              <w:jc w:val="center"/>
              <w:rPr>
                <w:color w:val="201F1E"/>
                <w:sz w:val="20"/>
                <w:szCs w:val="20"/>
              </w:rPr>
            </w:pPr>
            <w:r w:rsidRPr="006668CA">
              <w:rPr>
                <w:color w:val="201F1E"/>
                <w:sz w:val="20"/>
                <w:szCs w:val="20"/>
              </w:rPr>
              <w:t>1.40</w:t>
            </w:r>
          </w:p>
        </w:tc>
        <w:tc>
          <w:tcPr>
            <w:tcW w:w="716" w:type="dxa"/>
            <w:shd w:val="clear" w:color="auto" w:fill="D6E3BC" w:themeFill="accent3" w:themeFillTint="66"/>
            <w:tcMar>
              <w:top w:w="0" w:type="dxa"/>
              <w:left w:w="0" w:type="dxa"/>
              <w:bottom w:w="0" w:type="dxa"/>
              <w:right w:w="0" w:type="dxa"/>
            </w:tcMar>
          </w:tcPr>
          <w:p w14:paraId="696ED78D" w14:textId="77777777" w:rsidR="26818857" w:rsidRPr="006668CA" w:rsidRDefault="26818857" w:rsidP="26818857">
            <w:pPr>
              <w:spacing w:line="240" w:lineRule="auto"/>
              <w:jc w:val="center"/>
              <w:rPr>
                <w:color w:val="201F1E"/>
                <w:sz w:val="20"/>
                <w:szCs w:val="20"/>
              </w:rPr>
            </w:pPr>
            <w:r w:rsidRPr="006668CA">
              <w:rPr>
                <w:color w:val="201F1E"/>
                <w:sz w:val="20"/>
                <w:szCs w:val="20"/>
              </w:rPr>
              <w:t>0.90</w:t>
            </w:r>
          </w:p>
        </w:tc>
        <w:tc>
          <w:tcPr>
            <w:tcW w:w="716" w:type="dxa"/>
            <w:shd w:val="clear" w:color="auto" w:fill="D6E3BC" w:themeFill="accent3" w:themeFillTint="66"/>
            <w:tcMar>
              <w:top w:w="0" w:type="dxa"/>
              <w:left w:w="0" w:type="dxa"/>
              <w:bottom w:w="0" w:type="dxa"/>
              <w:right w:w="0" w:type="dxa"/>
            </w:tcMar>
          </w:tcPr>
          <w:p w14:paraId="0D4AD55B"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shd w:val="clear" w:color="auto" w:fill="D6E3BC" w:themeFill="accent3" w:themeFillTint="66"/>
            <w:tcMar>
              <w:top w:w="0" w:type="dxa"/>
              <w:left w:w="0" w:type="dxa"/>
              <w:bottom w:w="0" w:type="dxa"/>
              <w:right w:w="0" w:type="dxa"/>
            </w:tcMar>
          </w:tcPr>
          <w:p w14:paraId="3EFBB6CF"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shd w:val="clear" w:color="auto" w:fill="D6E3BC" w:themeFill="accent3" w:themeFillTint="66"/>
            <w:tcMar>
              <w:top w:w="0" w:type="dxa"/>
              <w:left w:w="0" w:type="dxa"/>
              <w:bottom w:w="0" w:type="dxa"/>
              <w:right w:w="0" w:type="dxa"/>
            </w:tcMar>
          </w:tcPr>
          <w:p w14:paraId="1F03D74F"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20" w:type="dxa"/>
            <w:shd w:val="clear" w:color="auto" w:fill="D6E3BC" w:themeFill="accent3" w:themeFillTint="66"/>
            <w:tcMar>
              <w:top w:w="0" w:type="dxa"/>
              <w:left w:w="0" w:type="dxa"/>
              <w:bottom w:w="0" w:type="dxa"/>
              <w:right w:w="0" w:type="dxa"/>
            </w:tcMar>
          </w:tcPr>
          <w:p w14:paraId="49607DB1"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62" w:type="dxa"/>
            <w:shd w:val="clear" w:color="auto" w:fill="D6E3BC" w:themeFill="accent3" w:themeFillTint="66"/>
            <w:tcMar>
              <w:top w:w="0" w:type="dxa"/>
              <w:left w:w="0" w:type="dxa"/>
              <w:bottom w:w="0" w:type="dxa"/>
              <w:right w:w="0" w:type="dxa"/>
            </w:tcMar>
          </w:tcPr>
          <w:p w14:paraId="678D9312"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shd w:val="clear" w:color="auto" w:fill="D6E3BC" w:themeFill="accent3" w:themeFillTint="66"/>
            <w:tcMar>
              <w:top w:w="0" w:type="dxa"/>
              <w:left w:w="0" w:type="dxa"/>
              <w:bottom w:w="0" w:type="dxa"/>
              <w:right w:w="0" w:type="dxa"/>
            </w:tcMar>
          </w:tcPr>
          <w:p w14:paraId="23C3A4DD"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shd w:val="clear" w:color="auto" w:fill="D6E3BC" w:themeFill="accent3" w:themeFillTint="66"/>
            <w:tcMar>
              <w:top w:w="0" w:type="dxa"/>
              <w:left w:w="0" w:type="dxa"/>
              <w:bottom w:w="0" w:type="dxa"/>
              <w:right w:w="0" w:type="dxa"/>
            </w:tcMar>
          </w:tcPr>
          <w:p w14:paraId="72D4B54C"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77" w:type="dxa"/>
            <w:shd w:val="clear" w:color="auto" w:fill="D6E3BC" w:themeFill="accent3" w:themeFillTint="66"/>
            <w:tcMar>
              <w:top w:w="0" w:type="dxa"/>
              <w:left w:w="0" w:type="dxa"/>
              <w:bottom w:w="0" w:type="dxa"/>
              <w:right w:w="0" w:type="dxa"/>
            </w:tcMar>
          </w:tcPr>
          <w:p w14:paraId="400A3D10"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6895D10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ED8868D" w14:textId="77777777" w:rsidR="26818857" w:rsidRPr="006668CA" w:rsidRDefault="26818857" w:rsidP="26818857">
            <w:pPr>
              <w:spacing w:line="240" w:lineRule="auto"/>
              <w:rPr>
                <w:color w:val="201F1E"/>
                <w:sz w:val="20"/>
                <w:szCs w:val="20"/>
              </w:rPr>
            </w:pPr>
            <w:r w:rsidRPr="006668CA">
              <w:rPr>
                <w:color w:val="201F1E"/>
                <w:sz w:val="20"/>
                <w:szCs w:val="20"/>
              </w:rPr>
              <w:t>Houston</w:t>
            </w:r>
          </w:p>
        </w:tc>
        <w:tc>
          <w:tcPr>
            <w:tcW w:w="645" w:type="dxa"/>
            <w:shd w:val="clear" w:color="auto" w:fill="D6E3BC" w:themeFill="accent3" w:themeFillTint="66"/>
            <w:tcMar>
              <w:top w:w="0" w:type="dxa"/>
              <w:left w:w="0" w:type="dxa"/>
              <w:bottom w:w="0" w:type="dxa"/>
              <w:right w:w="0" w:type="dxa"/>
            </w:tcMar>
          </w:tcPr>
          <w:p w14:paraId="680D2924" w14:textId="77777777" w:rsidR="26818857" w:rsidRPr="006668CA" w:rsidRDefault="26818857" w:rsidP="26818857">
            <w:pPr>
              <w:spacing w:line="240" w:lineRule="auto"/>
              <w:jc w:val="center"/>
              <w:rPr>
                <w:color w:val="201F1E"/>
                <w:sz w:val="20"/>
                <w:szCs w:val="20"/>
              </w:rPr>
            </w:pPr>
            <w:r w:rsidRPr="006668CA">
              <w:rPr>
                <w:color w:val="201F1E"/>
                <w:sz w:val="20"/>
                <w:szCs w:val="20"/>
              </w:rPr>
              <w:t>1.84</w:t>
            </w:r>
          </w:p>
        </w:tc>
        <w:tc>
          <w:tcPr>
            <w:tcW w:w="654" w:type="dxa"/>
            <w:shd w:val="clear" w:color="auto" w:fill="D6E3BC" w:themeFill="accent3" w:themeFillTint="66"/>
            <w:tcMar>
              <w:top w:w="0" w:type="dxa"/>
              <w:left w:w="0" w:type="dxa"/>
              <w:bottom w:w="0" w:type="dxa"/>
              <w:right w:w="0" w:type="dxa"/>
            </w:tcMar>
          </w:tcPr>
          <w:p w14:paraId="450D0C54" w14:textId="77777777" w:rsidR="26818857" w:rsidRPr="006668CA" w:rsidRDefault="26818857" w:rsidP="26818857">
            <w:pPr>
              <w:spacing w:line="240" w:lineRule="auto"/>
              <w:jc w:val="center"/>
              <w:rPr>
                <w:color w:val="201F1E"/>
                <w:sz w:val="20"/>
                <w:szCs w:val="20"/>
              </w:rPr>
            </w:pPr>
            <w:r w:rsidRPr="006668CA">
              <w:rPr>
                <w:color w:val="201F1E"/>
                <w:sz w:val="20"/>
                <w:szCs w:val="20"/>
              </w:rPr>
              <w:t>1.19</w:t>
            </w:r>
          </w:p>
        </w:tc>
        <w:tc>
          <w:tcPr>
            <w:tcW w:w="716" w:type="dxa"/>
            <w:shd w:val="clear" w:color="auto" w:fill="D6E3BC" w:themeFill="accent3" w:themeFillTint="66"/>
            <w:tcMar>
              <w:top w:w="0" w:type="dxa"/>
              <w:left w:w="0" w:type="dxa"/>
              <w:bottom w:w="0" w:type="dxa"/>
              <w:right w:w="0" w:type="dxa"/>
            </w:tcMar>
          </w:tcPr>
          <w:p w14:paraId="43A863AD"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6" w:type="dxa"/>
            <w:shd w:val="clear" w:color="auto" w:fill="D6E3BC" w:themeFill="accent3" w:themeFillTint="66"/>
            <w:tcMar>
              <w:top w:w="0" w:type="dxa"/>
              <w:left w:w="0" w:type="dxa"/>
              <w:bottom w:w="0" w:type="dxa"/>
              <w:right w:w="0" w:type="dxa"/>
            </w:tcMar>
          </w:tcPr>
          <w:p w14:paraId="28BE92A5"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shd w:val="clear" w:color="auto" w:fill="D6E3BC" w:themeFill="accent3" w:themeFillTint="66"/>
            <w:tcMar>
              <w:top w:w="0" w:type="dxa"/>
              <w:left w:w="0" w:type="dxa"/>
              <w:bottom w:w="0" w:type="dxa"/>
              <w:right w:w="0" w:type="dxa"/>
            </w:tcMar>
          </w:tcPr>
          <w:p w14:paraId="101E6DCA"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shd w:val="clear" w:color="auto" w:fill="D6E3BC" w:themeFill="accent3" w:themeFillTint="66"/>
            <w:tcMar>
              <w:top w:w="0" w:type="dxa"/>
              <w:left w:w="0" w:type="dxa"/>
              <w:bottom w:w="0" w:type="dxa"/>
              <w:right w:w="0" w:type="dxa"/>
            </w:tcMar>
          </w:tcPr>
          <w:p w14:paraId="2B9C1BD3"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shd w:val="clear" w:color="auto" w:fill="D6E3BC" w:themeFill="accent3" w:themeFillTint="66"/>
            <w:tcMar>
              <w:top w:w="0" w:type="dxa"/>
              <w:left w:w="0" w:type="dxa"/>
              <w:bottom w:w="0" w:type="dxa"/>
              <w:right w:w="0" w:type="dxa"/>
            </w:tcMar>
          </w:tcPr>
          <w:p w14:paraId="1A65F8A6"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shd w:val="clear" w:color="auto" w:fill="D6E3BC" w:themeFill="accent3" w:themeFillTint="66"/>
            <w:tcMar>
              <w:top w:w="0" w:type="dxa"/>
              <w:left w:w="0" w:type="dxa"/>
              <w:bottom w:w="0" w:type="dxa"/>
              <w:right w:w="0" w:type="dxa"/>
            </w:tcMar>
          </w:tcPr>
          <w:p w14:paraId="575ACA36"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shd w:val="clear" w:color="auto" w:fill="D6E3BC" w:themeFill="accent3" w:themeFillTint="66"/>
            <w:tcMar>
              <w:top w:w="0" w:type="dxa"/>
              <w:left w:w="0" w:type="dxa"/>
              <w:bottom w:w="0" w:type="dxa"/>
              <w:right w:w="0" w:type="dxa"/>
            </w:tcMar>
          </w:tcPr>
          <w:p w14:paraId="3A256ADA"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shd w:val="clear" w:color="auto" w:fill="D6E3BC" w:themeFill="accent3" w:themeFillTint="66"/>
            <w:tcMar>
              <w:top w:w="0" w:type="dxa"/>
              <w:left w:w="0" w:type="dxa"/>
              <w:bottom w:w="0" w:type="dxa"/>
              <w:right w:w="0" w:type="dxa"/>
            </w:tcMar>
          </w:tcPr>
          <w:p w14:paraId="56EA46DC"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shd w:val="clear" w:color="auto" w:fill="D6E3BC" w:themeFill="accent3" w:themeFillTint="66"/>
            <w:tcMar>
              <w:top w:w="0" w:type="dxa"/>
              <w:left w:w="0" w:type="dxa"/>
              <w:bottom w:w="0" w:type="dxa"/>
              <w:right w:w="0" w:type="dxa"/>
            </w:tcMar>
          </w:tcPr>
          <w:p w14:paraId="40EA2843"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1064B40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EB17F1C" w14:textId="77777777" w:rsidR="26818857" w:rsidRPr="006668CA" w:rsidRDefault="26818857" w:rsidP="26818857">
            <w:pPr>
              <w:spacing w:line="240" w:lineRule="auto"/>
              <w:rPr>
                <w:color w:val="201F1E"/>
                <w:sz w:val="20"/>
                <w:szCs w:val="20"/>
              </w:rPr>
            </w:pPr>
            <w:r w:rsidRPr="006668CA">
              <w:rPr>
                <w:color w:val="201F1E"/>
                <w:sz w:val="20"/>
                <w:szCs w:val="20"/>
              </w:rPr>
              <w:t>Irwin</w:t>
            </w:r>
          </w:p>
        </w:tc>
        <w:tc>
          <w:tcPr>
            <w:tcW w:w="645" w:type="dxa"/>
            <w:tcMar>
              <w:top w:w="0" w:type="dxa"/>
              <w:left w:w="0" w:type="dxa"/>
              <w:bottom w:w="0" w:type="dxa"/>
              <w:right w:w="0" w:type="dxa"/>
            </w:tcMar>
          </w:tcPr>
          <w:p w14:paraId="739F79E1" w14:textId="77777777" w:rsidR="26818857" w:rsidRPr="006668CA" w:rsidRDefault="26818857" w:rsidP="26818857">
            <w:pPr>
              <w:spacing w:line="240" w:lineRule="auto"/>
              <w:jc w:val="center"/>
              <w:rPr>
                <w:color w:val="201F1E"/>
                <w:sz w:val="20"/>
                <w:szCs w:val="20"/>
              </w:rPr>
            </w:pPr>
            <w:r w:rsidRPr="006668CA">
              <w:rPr>
                <w:color w:val="201F1E"/>
                <w:sz w:val="20"/>
                <w:szCs w:val="20"/>
              </w:rPr>
              <w:t>1.67</w:t>
            </w:r>
          </w:p>
        </w:tc>
        <w:tc>
          <w:tcPr>
            <w:tcW w:w="654" w:type="dxa"/>
            <w:tcMar>
              <w:top w:w="0" w:type="dxa"/>
              <w:left w:w="0" w:type="dxa"/>
              <w:bottom w:w="0" w:type="dxa"/>
              <w:right w:w="0" w:type="dxa"/>
            </w:tcMar>
          </w:tcPr>
          <w:p w14:paraId="29B6FC1F" w14:textId="77777777" w:rsidR="26818857" w:rsidRPr="006668CA" w:rsidRDefault="26818857" w:rsidP="26818857">
            <w:pPr>
              <w:spacing w:line="240" w:lineRule="auto"/>
              <w:jc w:val="center"/>
              <w:rPr>
                <w:color w:val="201F1E"/>
                <w:sz w:val="20"/>
                <w:szCs w:val="20"/>
              </w:rPr>
            </w:pPr>
            <w:r w:rsidRPr="006668CA">
              <w:rPr>
                <w:color w:val="201F1E"/>
                <w:sz w:val="20"/>
                <w:szCs w:val="20"/>
              </w:rPr>
              <w:t>1.03</w:t>
            </w:r>
          </w:p>
        </w:tc>
        <w:tc>
          <w:tcPr>
            <w:tcW w:w="716" w:type="dxa"/>
            <w:tcMar>
              <w:top w:w="0" w:type="dxa"/>
              <w:left w:w="0" w:type="dxa"/>
              <w:bottom w:w="0" w:type="dxa"/>
              <w:right w:w="0" w:type="dxa"/>
            </w:tcMar>
          </w:tcPr>
          <w:p w14:paraId="36C7ADF8"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16" w:type="dxa"/>
            <w:tcMar>
              <w:top w:w="0" w:type="dxa"/>
              <w:left w:w="0" w:type="dxa"/>
              <w:bottom w:w="0" w:type="dxa"/>
              <w:right w:w="0" w:type="dxa"/>
            </w:tcMar>
          </w:tcPr>
          <w:p w14:paraId="6AE32157"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tcMar>
              <w:top w:w="0" w:type="dxa"/>
              <w:left w:w="0" w:type="dxa"/>
              <w:bottom w:w="0" w:type="dxa"/>
              <w:right w:w="0" w:type="dxa"/>
            </w:tcMar>
          </w:tcPr>
          <w:p w14:paraId="153E4BD5"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17" w:type="dxa"/>
            <w:tcMar>
              <w:top w:w="0" w:type="dxa"/>
              <w:left w:w="0" w:type="dxa"/>
              <w:bottom w:w="0" w:type="dxa"/>
              <w:right w:w="0" w:type="dxa"/>
            </w:tcMar>
          </w:tcPr>
          <w:p w14:paraId="55041825"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20" w:type="dxa"/>
            <w:tcMar>
              <w:top w:w="0" w:type="dxa"/>
              <w:left w:w="0" w:type="dxa"/>
              <w:bottom w:w="0" w:type="dxa"/>
              <w:right w:w="0" w:type="dxa"/>
            </w:tcMar>
          </w:tcPr>
          <w:p w14:paraId="7E32EBB2"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tcMar>
              <w:top w:w="0" w:type="dxa"/>
              <w:left w:w="0" w:type="dxa"/>
              <w:bottom w:w="0" w:type="dxa"/>
              <w:right w:w="0" w:type="dxa"/>
            </w:tcMar>
          </w:tcPr>
          <w:p w14:paraId="5E3188FB"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59D96616"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65410B6C"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77320EFD" w14:textId="77777777" w:rsidR="26818857" w:rsidRPr="006668CA" w:rsidRDefault="26818857" w:rsidP="26818857">
            <w:pPr>
              <w:spacing w:line="240" w:lineRule="auto"/>
              <w:jc w:val="center"/>
              <w:rPr>
                <w:color w:val="201F1E"/>
                <w:sz w:val="20"/>
                <w:szCs w:val="20"/>
              </w:rPr>
            </w:pPr>
            <w:r w:rsidRPr="006668CA">
              <w:rPr>
                <w:color w:val="201F1E"/>
                <w:sz w:val="20"/>
                <w:szCs w:val="20"/>
              </w:rPr>
              <w:t>0.21</w:t>
            </w:r>
          </w:p>
        </w:tc>
      </w:tr>
      <w:tr w:rsidR="26818857" w:rsidRPr="006668CA" w14:paraId="5373D57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9062020" w14:textId="77777777" w:rsidR="26818857" w:rsidRPr="006668CA" w:rsidRDefault="26818857" w:rsidP="26818857">
            <w:pPr>
              <w:spacing w:line="240" w:lineRule="auto"/>
              <w:rPr>
                <w:color w:val="201F1E"/>
                <w:sz w:val="20"/>
                <w:szCs w:val="20"/>
              </w:rPr>
            </w:pPr>
            <w:r w:rsidRPr="006668CA">
              <w:rPr>
                <w:color w:val="201F1E"/>
                <w:sz w:val="20"/>
                <w:szCs w:val="20"/>
              </w:rPr>
              <w:t>Jackson</w:t>
            </w:r>
          </w:p>
        </w:tc>
        <w:tc>
          <w:tcPr>
            <w:tcW w:w="645" w:type="dxa"/>
            <w:shd w:val="clear" w:color="auto" w:fill="D6E3BC" w:themeFill="accent3" w:themeFillTint="66"/>
            <w:tcMar>
              <w:top w:w="0" w:type="dxa"/>
              <w:left w:w="0" w:type="dxa"/>
              <w:bottom w:w="0" w:type="dxa"/>
              <w:right w:w="0" w:type="dxa"/>
            </w:tcMar>
          </w:tcPr>
          <w:p w14:paraId="5FF4A233" w14:textId="77777777" w:rsidR="26818857" w:rsidRPr="006668CA" w:rsidRDefault="26818857" w:rsidP="26818857">
            <w:pPr>
              <w:spacing w:line="240" w:lineRule="auto"/>
              <w:jc w:val="center"/>
              <w:rPr>
                <w:color w:val="201F1E"/>
                <w:sz w:val="20"/>
                <w:szCs w:val="20"/>
              </w:rPr>
            </w:pPr>
            <w:r w:rsidRPr="006668CA">
              <w:rPr>
                <w:color w:val="201F1E"/>
                <w:sz w:val="20"/>
                <w:szCs w:val="20"/>
              </w:rPr>
              <w:t>1.96</w:t>
            </w:r>
          </w:p>
        </w:tc>
        <w:tc>
          <w:tcPr>
            <w:tcW w:w="654" w:type="dxa"/>
            <w:shd w:val="clear" w:color="auto" w:fill="D6E3BC" w:themeFill="accent3" w:themeFillTint="66"/>
            <w:tcMar>
              <w:top w:w="0" w:type="dxa"/>
              <w:left w:w="0" w:type="dxa"/>
              <w:bottom w:w="0" w:type="dxa"/>
              <w:right w:w="0" w:type="dxa"/>
            </w:tcMar>
          </w:tcPr>
          <w:p w14:paraId="458011F9" w14:textId="77777777" w:rsidR="26818857" w:rsidRPr="006668CA" w:rsidRDefault="26818857" w:rsidP="26818857">
            <w:pPr>
              <w:spacing w:line="240" w:lineRule="auto"/>
              <w:jc w:val="center"/>
              <w:rPr>
                <w:color w:val="201F1E"/>
                <w:sz w:val="20"/>
                <w:szCs w:val="20"/>
              </w:rPr>
            </w:pPr>
            <w:r w:rsidRPr="006668CA">
              <w:rPr>
                <w:color w:val="201F1E"/>
                <w:sz w:val="20"/>
                <w:szCs w:val="20"/>
              </w:rPr>
              <w:t>1.39</w:t>
            </w:r>
          </w:p>
        </w:tc>
        <w:tc>
          <w:tcPr>
            <w:tcW w:w="716" w:type="dxa"/>
            <w:shd w:val="clear" w:color="auto" w:fill="D6E3BC" w:themeFill="accent3" w:themeFillTint="66"/>
            <w:tcMar>
              <w:top w:w="0" w:type="dxa"/>
              <w:left w:w="0" w:type="dxa"/>
              <w:bottom w:w="0" w:type="dxa"/>
              <w:right w:w="0" w:type="dxa"/>
            </w:tcMar>
          </w:tcPr>
          <w:p w14:paraId="78B46123"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shd w:val="clear" w:color="auto" w:fill="D6E3BC" w:themeFill="accent3" w:themeFillTint="66"/>
            <w:tcMar>
              <w:top w:w="0" w:type="dxa"/>
              <w:left w:w="0" w:type="dxa"/>
              <w:bottom w:w="0" w:type="dxa"/>
              <w:right w:w="0" w:type="dxa"/>
            </w:tcMar>
          </w:tcPr>
          <w:p w14:paraId="7E9E5B70"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shd w:val="clear" w:color="auto" w:fill="D6E3BC" w:themeFill="accent3" w:themeFillTint="66"/>
            <w:tcMar>
              <w:top w:w="0" w:type="dxa"/>
              <w:left w:w="0" w:type="dxa"/>
              <w:bottom w:w="0" w:type="dxa"/>
              <w:right w:w="0" w:type="dxa"/>
            </w:tcMar>
          </w:tcPr>
          <w:p w14:paraId="76D6F37A"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3F712946"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shd w:val="clear" w:color="auto" w:fill="D6E3BC" w:themeFill="accent3" w:themeFillTint="66"/>
            <w:tcMar>
              <w:top w:w="0" w:type="dxa"/>
              <w:left w:w="0" w:type="dxa"/>
              <w:bottom w:w="0" w:type="dxa"/>
              <w:right w:w="0" w:type="dxa"/>
            </w:tcMar>
          </w:tcPr>
          <w:p w14:paraId="57177476"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shd w:val="clear" w:color="auto" w:fill="D6E3BC" w:themeFill="accent3" w:themeFillTint="66"/>
            <w:tcMar>
              <w:top w:w="0" w:type="dxa"/>
              <w:left w:w="0" w:type="dxa"/>
              <w:bottom w:w="0" w:type="dxa"/>
              <w:right w:w="0" w:type="dxa"/>
            </w:tcMar>
          </w:tcPr>
          <w:p w14:paraId="709B500E"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shd w:val="clear" w:color="auto" w:fill="D6E3BC" w:themeFill="accent3" w:themeFillTint="66"/>
            <w:tcMar>
              <w:top w:w="0" w:type="dxa"/>
              <w:left w:w="0" w:type="dxa"/>
              <w:bottom w:w="0" w:type="dxa"/>
              <w:right w:w="0" w:type="dxa"/>
            </w:tcMar>
          </w:tcPr>
          <w:p w14:paraId="04DC0035"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32" w:type="dxa"/>
            <w:shd w:val="clear" w:color="auto" w:fill="D6E3BC" w:themeFill="accent3" w:themeFillTint="66"/>
            <w:tcMar>
              <w:top w:w="0" w:type="dxa"/>
              <w:left w:w="0" w:type="dxa"/>
              <w:bottom w:w="0" w:type="dxa"/>
              <w:right w:w="0" w:type="dxa"/>
            </w:tcMar>
          </w:tcPr>
          <w:p w14:paraId="014488BD"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77" w:type="dxa"/>
            <w:shd w:val="clear" w:color="auto" w:fill="D6E3BC" w:themeFill="accent3" w:themeFillTint="66"/>
            <w:tcMar>
              <w:top w:w="0" w:type="dxa"/>
              <w:left w:w="0" w:type="dxa"/>
              <w:bottom w:w="0" w:type="dxa"/>
              <w:right w:w="0" w:type="dxa"/>
            </w:tcMar>
          </w:tcPr>
          <w:p w14:paraId="056BB911"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2465802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02ED20D" w14:textId="77777777" w:rsidR="26818857" w:rsidRPr="006668CA" w:rsidRDefault="26818857" w:rsidP="26818857">
            <w:pPr>
              <w:spacing w:line="240" w:lineRule="auto"/>
              <w:rPr>
                <w:color w:val="201F1E"/>
                <w:sz w:val="20"/>
                <w:szCs w:val="20"/>
              </w:rPr>
            </w:pPr>
            <w:r w:rsidRPr="006668CA">
              <w:rPr>
                <w:color w:val="201F1E"/>
                <w:sz w:val="20"/>
                <w:szCs w:val="20"/>
              </w:rPr>
              <w:t>Jasper</w:t>
            </w:r>
          </w:p>
        </w:tc>
        <w:tc>
          <w:tcPr>
            <w:tcW w:w="645" w:type="dxa"/>
            <w:tcMar>
              <w:top w:w="0" w:type="dxa"/>
              <w:left w:w="0" w:type="dxa"/>
              <w:bottom w:w="0" w:type="dxa"/>
              <w:right w:w="0" w:type="dxa"/>
            </w:tcMar>
          </w:tcPr>
          <w:p w14:paraId="7377C2B0" w14:textId="77777777" w:rsidR="26818857" w:rsidRPr="006668CA" w:rsidRDefault="26818857" w:rsidP="26818857">
            <w:pPr>
              <w:spacing w:line="240" w:lineRule="auto"/>
              <w:jc w:val="center"/>
              <w:rPr>
                <w:color w:val="201F1E"/>
                <w:sz w:val="20"/>
                <w:szCs w:val="20"/>
              </w:rPr>
            </w:pPr>
            <w:r w:rsidRPr="006668CA">
              <w:rPr>
                <w:color w:val="201F1E"/>
                <w:sz w:val="20"/>
                <w:szCs w:val="20"/>
              </w:rPr>
              <w:t>2.05</w:t>
            </w:r>
          </w:p>
        </w:tc>
        <w:tc>
          <w:tcPr>
            <w:tcW w:w="654" w:type="dxa"/>
            <w:tcMar>
              <w:top w:w="0" w:type="dxa"/>
              <w:left w:w="0" w:type="dxa"/>
              <w:bottom w:w="0" w:type="dxa"/>
              <w:right w:w="0" w:type="dxa"/>
            </w:tcMar>
          </w:tcPr>
          <w:p w14:paraId="500A9CA0" w14:textId="77777777" w:rsidR="26818857" w:rsidRPr="006668CA" w:rsidRDefault="26818857" w:rsidP="26818857">
            <w:pPr>
              <w:spacing w:line="240" w:lineRule="auto"/>
              <w:jc w:val="center"/>
              <w:rPr>
                <w:color w:val="201F1E"/>
                <w:sz w:val="20"/>
                <w:szCs w:val="20"/>
              </w:rPr>
            </w:pPr>
            <w:r w:rsidRPr="006668CA">
              <w:rPr>
                <w:color w:val="201F1E"/>
                <w:sz w:val="20"/>
                <w:szCs w:val="20"/>
              </w:rPr>
              <w:t>1.35</w:t>
            </w:r>
          </w:p>
        </w:tc>
        <w:tc>
          <w:tcPr>
            <w:tcW w:w="716" w:type="dxa"/>
            <w:tcMar>
              <w:top w:w="0" w:type="dxa"/>
              <w:left w:w="0" w:type="dxa"/>
              <w:bottom w:w="0" w:type="dxa"/>
              <w:right w:w="0" w:type="dxa"/>
            </w:tcMar>
          </w:tcPr>
          <w:p w14:paraId="21BC9635" w14:textId="77777777" w:rsidR="26818857" w:rsidRPr="006668CA" w:rsidRDefault="26818857" w:rsidP="26818857">
            <w:pPr>
              <w:spacing w:line="240" w:lineRule="auto"/>
              <w:jc w:val="center"/>
              <w:rPr>
                <w:color w:val="201F1E"/>
                <w:sz w:val="20"/>
                <w:szCs w:val="20"/>
              </w:rPr>
            </w:pPr>
            <w:r w:rsidRPr="006668CA">
              <w:rPr>
                <w:color w:val="201F1E"/>
                <w:sz w:val="20"/>
                <w:szCs w:val="20"/>
              </w:rPr>
              <w:t>0.90</w:t>
            </w:r>
          </w:p>
        </w:tc>
        <w:tc>
          <w:tcPr>
            <w:tcW w:w="716" w:type="dxa"/>
            <w:tcMar>
              <w:top w:w="0" w:type="dxa"/>
              <w:left w:w="0" w:type="dxa"/>
              <w:bottom w:w="0" w:type="dxa"/>
              <w:right w:w="0" w:type="dxa"/>
            </w:tcMar>
          </w:tcPr>
          <w:p w14:paraId="70123656"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7" w:type="dxa"/>
            <w:tcMar>
              <w:top w:w="0" w:type="dxa"/>
              <w:left w:w="0" w:type="dxa"/>
              <w:bottom w:w="0" w:type="dxa"/>
              <w:right w:w="0" w:type="dxa"/>
            </w:tcMar>
          </w:tcPr>
          <w:p w14:paraId="35F78C6D"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40C5C363"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tcMar>
              <w:top w:w="0" w:type="dxa"/>
              <w:left w:w="0" w:type="dxa"/>
              <w:bottom w:w="0" w:type="dxa"/>
              <w:right w:w="0" w:type="dxa"/>
            </w:tcMar>
          </w:tcPr>
          <w:p w14:paraId="6D23D6AA"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tcMar>
              <w:top w:w="0" w:type="dxa"/>
              <w:left w:w="0" w:type="dxa"/>
              <w:bottom w:w="0" w:type="dxa"/>
              <w:right w:w="0" w:type="dxa"/>
            </w:tcMar>
          </w:tcPr>
          <w:p w14:paraId="2FC23E23"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41005276" w14:textId="77777777" w:rsidR="26818857" w:rsidRPr="006668CA" w:rsidRDefault="26818857" w:rsidP="26818857">
            <w:pPr>
              <w:spacing w:line="240" w:lineRule="auto"/>
              <w:jc w:val="center"/>
              <w:rPr>
                <w:color w:val="201F1E"/>
                <w:sz w:val="20"/>
                <w:szCs w:val="20"/>
              </w:rPr>
            </w:pPr>
            <w:r w:rsidRPr="006668CA">
              <w:rPr>
                <w:color w:val="201F1E"/>
                <w:sz w:val="20"/>
                <w:szCs w:val="20"/>
              </w:rPr>
              <w:t>0.97</w:t>
            </w:r>
          </w:p>
        </w:tc>
        <w:tc>
          <w:tcPr>
            <w:tcW w:w="732" w:type="dxa"/>
            <w:tcMar>
              <w:top w:w="0" w:type="dxa"/>
              <w:left w:w="0" w:type="dxa"/>
              <w:bottom w:w="0" w:type="dxa"/>
              <w:right w:w="0" w:type="dxa"/>
            </w:tcMar>
          </w:tcPr>
          <w:p w14:paraId="387C4398"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tcMar>
              <w:top w:w="0" w:type="dxa"/>
              <w:left w:w="0" w:type="dxa"/>
              <w:bottom w:w="0" w:type="dxa"/>
              <w:right w:w="0" w:type="dxa"/>
            </w:tcMar>
          </w:tcPr>
          <w:p w14:paraId="14BD178D"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4ABA953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4FCAFD3" w14:textId="77777777" w:rsidR="26818857" w:rsidRPr="006668CA" w:rsidRDefault="26818857" w:rsidP="26818857">
            <w:pPr>
              <w:spacing w:line="240" w:lineRule="auto"/>
              <w:rPr>
                <w:color w:val="201F1E"/>
                <w:sz w:val="20"/>
                <w:szCs w:val="20"/>
              </w:rPr>
            </w:pPr>
            <w:r w:rsidRPr="006668CA">
              <w:rPr>
                <w:color w:val="201F1E"/>
                <w:sz w:val="20"/>
                <w:szCs w:val="20"/>
              </w:rPr>
              <w:t>Jeff Davis</w:t>
            </w:r>
          </w:p>
        </w:tc>
        <w:tc>
          <w:tcPr>
            <w:tcW w:w="645" w:type="dxa"/>
            <w:tcMar>
              <w:top w:w="0" w:type="dxa"/>
              <w:left w:w="0" w:type="dxa"/>
              <w:bottom w:w="0" w:type="dxa"/>
              <w:right w:w="0" w:type="dxa"/>
            </w:tcMar>
          </w:tcPr>
          <w:p w14:paraId="426F2D4C" w14:textId="77777777" w:rsidR="26818857" w:rsidRPr="006668CA" w:rsidRDefault="26818857" w:rsidP="26818857">
            <w:pPr>
              <w:spacing w:line="240" w:lineRule="auto"/>
              <w:jc w:val="center"/>
              <w:rPr>
                <w:color w:val="201F1E"/>
                <w:sz w:val="20"/>
                <w:szCs w:val="20"/>
              </w:rPr>
            </w:pPr>
            <w:r w:rsidRPr="006668CA">
              <w:rPr>
                <w:color w:val="201F1E"/>
                <w:sz w:val="20"/>
                <w:szCs w:val="20"/>
              </w:rPr>
              <w:t>1.55</w:t>
            </w:r>
          </w:p>
        </w:tc>
        <w:tc>
          <w:tcPr>
            <w:tcW w:w="654" w:type="dxa"/>
            <w:tcMar>
              <w:top w:w="0" w:type="dxa"/>
              <w:left w:w="0" w:type="dxa"/>
              <w:bottom w:w="0" w:type="dxa"/>
              <w:right w:w="0" w:type="dxa"/>
            </w:tcMar>
          </w:tcPr>
          <w:p w14:paraId="034CC5D1" w14:textId="77777777" w:rsidR="26818857" w:rsidRPr="006668CA" w:rsidRDefault="26818857" w:rsidP="26818857">
            <w:pPr>
              <w:spacing w:line="240" w:lineRule="auto"/>
              <w:jc w:val="center"/>
              <w:rPr>
                <w:color w:val="201F1E"/>
                <w:sz w:val="20"/>
                <w:szCs w:val="20"/>
              </w:rPr>
            </w:pPr>
            <w:r w:rsidRPr="006668CA">
              <w:rPr>
                <w:color w:val="201F1E"/>
                <w:sz w:val="20"/>
                <w:szCs w:val="20"/>
              </w:rPr>
              <w:t>1.06</w:t>
            </w:r>
          </w:p>
        </w:tc>
        <w:tc>
          <w:tcPr>
            <w:tcW w:w="716" w:type="dxa"/>
            <w:tcMar>
              <w:top w:w="0" w:type="dxa"/>
              <w:left w:w="0" w:type="dxa"/>
              <w:bottom w:w="0" w:type="dxa"/>
              <w:right w:w="0" w:type="dxa"/>
            </w:tcMar>
          </w:tcPr>
          <w:p w14:paraId="42664B5C"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6B171EF1"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7C20B870"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7" w:type="dxa"/>
            <w:tcMar>
              <w:top w:w="0" w:type="dxa"/>
              <w:left w:w="0" w:type="dxa"/>
              <w:bottom w:w="0" w:type="dxa"/>
              <w:right w:w="0" w:type="dxa"/>
            </w:tcMar>
          </w:tcPr>
          <w:p w14:paraId="72A7E67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tcMar>
              <w:top w:w="0" w:type="dxa"/>
              <w:left w:w="0" w:type="dxa"/>
              <w:bottom w:w="0" w:type="dxa"/>
              <w:right w:w="0" w:type="dxa"/>
            </w:tcMar>
          </w:tcPr>
          <w:p w14:paraId="3114D662"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7A1EB6C6"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0DD0A8D1"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55ABBCF3"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77" w:type="dxa"/>
            <w:tcMar>
              <w:top w:w="0" w:type="dxa"/>
              <w:left w:w="0" w:type="dxa"/>
              <w:bottom w:w="0" w:type="dxa"/>
              <w:right w:w="0" w:type="dxa"/>
            </w:tcMar>
          </w:tcPr>
          <w:p w14:paraId="17611163" w14:textId="77777777" w:rsidR="26818857" w:rsidRPr="006668CA" w:rsidRDefault="26818857" w:rsidP="26818857">
            <w:pPr>
              <w:spacing w:line="240" w:lineRule="auto"/>
              <w:jc w:val="center"/>
              <w:rPr>
                <w:color w:val="201F1E"/>
                <w:sz w:val="20"/>
                <w:szCs w:val="20"/>
              </w:rPr>
            </w:pPr>
            <w:r w:rsidRPr="006668CA">
              <w:rPr>
                <w:color w:val="201F1E"/>
                <w:sz w:val="20"/>
                <w:szCs w:val="20"/>
              </w:rPr>
              <w:t>0.27</w:t>
            </w:r>
          </w:p>
        </w:tc>
      </w:tr>
      <w:tr w:rsidR="26818857" w:rsidRPr="006668CA" w14:paraId="6ADAB48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CE8E562" w14:textId="77777777" w:rsidR="26818857" w:rsidRPr="006668CA" w:rsidRDefault="26818857" w:rsidP="26818857">
            <w:pPr>
              <w:spacing w:line="240" w:lineRule="auto"/>
              <w:rPr>
                <w:color w:val="201F1E"/>
                <w:sz w:val="20"/>
                <w:szCs w:val="20"/>
              </w:rPr>
            </w:pPr>
            <w:r w:rsidRPr="006668CA">
              <w:rPr>
                <w:color w:val="201F1E"/>
                <w:sz w:val="20"/>
                <w:szCs w:val="20"/>
              </w:rPr>
              <w:t>Jefferson</w:t>
            </w:r>
          </w:p>
        </w:tc>
        <w:tc>
          <w:tcPr>
            <w:tcW w:w="645" w:type="dxa"/>
            <w:tcMar>
              <w:top w:w="0" w:type="dxa"/>
              <w:left w:w="0" w:type="dxa"/>
              <w:bottom w:w="0" w:type="dxa"/>
              <w:right w:w="0" w:type="dxa"/>
            </w:tcMar>
          </w:tcPr>
          <w:p w14:paraId="443539C7" w14:textId="77777777" w:rsidR="26818857" w:rsidRPr="006668CA" w:rsidRDefault="26818857" w:rsidP="26818857">
            <w:pPr>
              <w:spacing w:line="240" w:lineRule="auto"/>
              <w:jc w:val="center"/>
              <w:rPr>
                <w:color w:val="201F1E"/>
                <w:sz w:val="20"/>
                <w:szCs w:val="20"/>
              </w:rPr>
            </w:pPr>
            <w:r w:rsidRPr="006668CA">
              <w:rPr>
                <w:color w:val="201F1E"/>
                <w:sz w:val="20"/>
                <w:szCs w:val="20"/>
              </w:rPr>
              <w:t>1.68</w:t>
            </w:r>
          </w:p>
        </w:tc>
        <w:tc>
          <w:tcPr>
            <w:tcW w:w="654" w:type="dxa"/>
            <w:tcMar>
              <w:top w:w="0" w:type="dxa"/>
              <w:left w:w="0" w:type="dxa"/>
              <w:bottom w:w="0" w:type="dxa"/>
              <w:right w:w="0" w:type="dxa"/>
            </w:tcMar>
          </w:tcPr>
          <w:p w14:paraId="1D91C595" w14:textId="77777777" w:rsidR="26818857" w:rsidRPr="006668CA" w:rsidRDefault="26818857" w:rsidP="26818857">
            <w:pPr>
              <w:spacing w:line="240" w:lineRule="auto"/>
              <w:jc w:val="center"/>
              <w:rPr>
                <w:color w:val="201F1E"/>
                <w:sz w:val="20"/>
                <w:szCs w:val="20"/>
              </w:rPr>
            </w:pPr>
            <w:r w:rsidRPr="006668CA">
              <w:rPr>
                <w:color w:val="201F1E"/>
                <w:sz w:val="20"/>
                <w:szCs w:val="20"/>
              </w:rPr>
              <w:t>1.21</w:t>
            </w:r>
          </w:p>
        </w:tc>
        <w:tc>
          <w:tcPr>
            <w:tcW w:w="716" w:type="dxa"/>
            <w:tcMar>
              <w:top w:w="0" w:type="dxa"/>
              <w:left w:w="0" w:type="dxa"/>
              <w:bottom w:w="0" w:type="dxa"/>
              <w:right w:w="0" w:type="dxa"/>
            </w:tcMar>
          </w:tcPr>
          <w:p w14:paraId="62E15C64"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16" w:type="dxa"/>
            <w:tcMar>
              <w:top w:w="0" w:type="dxa"/>
              <w:left w:w="0" w:type="dxa"/>
              <w:bottom w:w="0" w:type="dxa"/>
              <w:right w:w="0" w:type="dxa"/>
            </w:tcMar>
          </w:tcPr>
          <w:p w14:paraId="192A5B9A"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10575D42"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5BB31EE3"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20" w:type="dxa"/>
            <w:tcMar>
              <w:top w:w="0" w:type="dxa"/>
              <w:left w:w="0" w:type="dxa"/>
              <w:bottom w:w="0" w:type="dxa"/>
              <w:right w:w="0" w:type="dxa"/>
            </w:tcMar>
          </w:tcPr>
          <w:p w14:paraId="649AB419"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0DA74AFA"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1B4AF820"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69795C10"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77" w:type="dxa"/>
            <w:tcMar>
              <w:top w:w="0" w:type="dxa"/>
              <w:left w:w="0" w:type="dxa"/>
              <w:bottom w:w="0" w:type="dxa"/>
              <w:right w:w="0" w:type="dxa"/>
            </w:tcMar>
          </w:tcPr>
          <w:p w14:paraId="3366DB3A"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4BD72872"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3FF8516" w14:textId="77777777" w:rsidR="26818857" w:rsidRPr="006668CA" w:rsidRDefault="26818857" w:rsidP="26818857">
            <w:pPr>
              <w:spacing w:line="240" w:lineRule="auto"/>
              <w:rPr>
                <w:color w:val="201F1E"/>
                <w:sz w:val="20"/>
                <w:szCs w:val="20"/>
              </w:rPr>
            </w:pPr>
            <w:r w:rsidRPr="006668CA">
              <w:rPr>
                <w:color w:val="201F1E"/>
                <w:sz w:val="20"/>
                <w:szCs w:val="20"/>
              </w:rPr>
              <w:t>Jenkins</w:t>
            </w:r>
          </w:p>
        </w:tc>
        <w:tc>
          <w:tcPr>
            <w:tcW w:w="645" w:type="dxa"/>
            <w:tcMar>
              <w:top w:w="0" w:type="dxa"/>
              <w:left w:w="0" w:type="dxa"/>
              <w:bottom w:w="0" w:type="dxa"/>
              <w:right w:w="0" w:type="dxa"/>
            </w:tcMar>
          </w:tcPr>
          <w:p w14:paraId="0DC81053"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tcMar>
              <w:top w:w="0" w:type="dxa"/>
              <w:left w:w="0" w:type="dxa"/>
              <w:bottom w:w="0" w:type="dxa"/>
              <w:right w:w="0" w:type="dxa"/>
            </w:tcMar>
          </w:tcPr>
          <w:p w14:paraId="01132B10" w14:textId="77777777" w:rsidR="26818857" w:rsidRPr="006668CA" w:rsidRDefault="26818857" w:rsidP="26818857">
            <w:pPr>
              <w:spacing w:line="240" w:lineRule="auto"/>
              <w:jc w:val="center"/>
              <w:rPr>
                <w:color w:val="201F1E"/>
                <w:sz w:val="20"/>
                <w:szCs w:val="20"/>
              </w:rPr>
            </w:pPr>
            <w:r w:rsidRPr="006668CA">
              <w:rPr>
                <w:color w:val="201F1E"/>
                <w:sz w:val="20"/>
                <w:szCs w:val="20"/>
              </w:rPr>
              <w:t>1.38</w:t>
            </w:r>
          </w:p>
        </w:tc>
        <w:tc>
          <w:tcPr>
            <w:tcW w:w="716" w:type="dxa"/>
            <w:tcMar>
              <w:top w:w="0" w:type="dxa"/>
              <w:left w:w="0" w:type="dxa"/>
              <w:bottom w:w="0" w:type="dxa"/>
              <w:right w:w="0" w:type="dxa"/>
            </w:tcMar>
          </w:tcPr>
          <w:p w14:paraId="17453807"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6" w:type="dxa"/>
            <w:tcMar>
              <w:top w:w="0" w:type="dxa"/>
              <w:left w:w="0" w:type="dxa"/>
              <w:bottom w:w="0" w:type="dxa"/>
              <w:right w:w="0" w:type="dxa"/>
            </w:tcMar>
          </w:tcPr>
          <w:p w14:paraId="6E68E91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61A9CB88"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tcMar>
              <w:top w:w="0" w:type="dxa"/>
              <w:left w:w="0" w:type="dxa"/>
              <w:bottom w:w="0" w:type="dxa"/>
              <w:right w:w="0" w:type="dxa"/>
            </w:tcMar>
          </w:tcPr>
          <w:p w14:paraId="16BFB8AE"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1009EC4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tcMar>
              <w:top w:w="0" w:type="dxa"/>
              <w:left w:w="0" w:type="dxa"/>
              <w:bottom w:w="0" w:type="dxa"/>
              <w:right w:w="0" w:type="dxa"/>
            </w:tcMar>
          </w:tcPr>
          <w:p w14:paraId="4BE302ED"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tcMar>
              <w:top w:w="0" w:type="dxa"/>
              <w:left w:w="0" w:type="dxa"/>
              <w:bottom w:w="0" w:type="dxa"/>
              <w:right w:w="0" w:type="dxa"/>
            </w:tcMar>
          </w:tcPr>
          <w:p w14:paraId="63763E54"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073A8E53"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77" w:type="dxa"/>
            <w:tcMar>
              <w:top w:w="0" w:type="dxa"/>
              <w:left w:w="0" w:type="dxa"/>
              <w:bottom w:w="0" w:type="dxa"/>
              <w:right w:w="0" w:type="dxa"/>
            </w:tcMar>
          </w:tcPr>
          <w:p w14:paraId="1BE20509"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r>
      <w:tr w:rsidR="26818857" w:rsidRPr="006668CA" w14:paraId="24D4706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00A7A08" w14:textId="77777777" w:rsidR="26818857" w:rsidRPr="006668CA" w:rsidRDefault="26818857" w:rsidP="26818857">
            <w:pPr>
              <w:spacing w:line="240" w:lineRule="auto"/>
              <w:rPr>
                <w:color w:val="201F1E"/>
                <w:sz w:val="20"/>
                <w:szCs w:val="20"/>
              </w:rPr>
            </w:pPr>
            <w:r w:rsidRPr="006668CA">
              <w:rPr>
                <w:color w:val="201F1E"/>
                <w:sz w:val="20"/>
                <w:szCs w:val="20"/>
              </w:rPr>
              <w:t>Johnson</w:t>
            </w:r>
          </w:p>
        </w:tc>
        <w:tc>
          <w:tcPr>
            <w:tcW w:w="645" w:type="dxa"/>
            <w:tcMar>
              <w:top w:w="0" w:type="dxa"/>
              <w:left w:w="0" w:type="dxa"/>
              <w:bottom w:w="0" w:type="dxa"/>
              <w:right w:w="0" w:type="dxa"/>
            </w:tcMar>
          </w:tcPr>
          <w:p w14:paraId="18A4EBE1" w14:textId="77777777" w:rsidR="26818857" w:rsidRPr="006668CA" w:rsidRDefault="26818857" w:rsidP="26818857">
            <w:pPr>
              <w:spacing w:line="240" w:lineRule="auto"/>
              <w:jc w:val="center"/>
              <w:rPr>
                <w:color w:val="201F1E"/>
                <w:sz w:val="20"/>
                <w:szCs w:val="20"/>
              </w:rPr>
            </w:pPr>
            <w:r w:rsidRPr="006668CA">
              <w:rPr>
                <w:color w:val="201F1E"/>
                <w:sz w:val="20"/>
                <w:szCs w:val="20"/>
              </w:rPr>
              <w:t>1.63</w:t>
            </w:r>
          </w:p>
        </w:tc>
        <w:tc>
          <w:tcPr>
            <w:tcW w:w="654" w:type="dxa"/>
            <w:tcMar>
              <w:top w:w="0" w:type="dxa"/>
              <w:left w:w="0" w:type="dxa"/>
              <w:bottom w:w="0" w:type="dxa"/>
              <w:right w:w="0" w:type="dxa"/>
            </w:tcMar>
          </w:tcPr>
          <w:p w14:paraId="149E4F6B"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tcMar>
              <w:top w:w="0" w:type="dxa"/>
              <w:left w:w="0" w:type="dxa"/>
              <w:bottom w:w="0" w:type="dxa"/>
              <w:right w:w="0" w:type="dxa"/>
            </w:tcMar>
          </w:tcPr>
          <w:p w14:paraId="3128B0B6"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26B08752"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14D771E8"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tcMar>
              <w:top w:w="0" w:type="dxa"/>
              <w:left w:w="0" w:type="dxa"/>
              <w:bottom w:w="0" w:type="dxa"/>
              <w:right w:w="0" w:type="dxa"/>
            </w:tcMar>
          </w:tcPr>
          <w:p w14:paraId="6671839A"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20" w:type="dxa"/>
            <w:tcMar>
              <w:top w:w="0" w:type="dxa"/>
              <w:left w:w="0" w:type="dxa"/>
              <w:bottom w:w="0" w:type="dxa"/>
              <w:right w:w="0" w:type="dxa"/>
            </w:tcMar>
          </w:tcPr>
          <w:p w14:paraId="153917B6"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2F64F115"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62" w:type="dxa"/>
            <w:tcMar>
              <w:top w:w="0" w:type="dxa"/>
              <w:left w:w="0" w:type="dxa"/>
              <w:bottom w:w="0" w:type="dxa"/>
              <w:right w:w="0" w:type="dxa"/>
            </w:tcMar>
          </w:tcPr>
          <w:p w14:paraId="3E81A00B"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tcMar>
              <w:top w:w="0" w:type="dxa"/>
              <w:left w:w="0" w:type="dxa"/>
              <w:bottom w:w="0" w:type="dxa"/>
              <w:right w:w="0" w:type="dxa"/>
            </w:tcMar>
          </w:tcPr>
          <w:p w14:paraId="15A699B4"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tcMar>
              <w:top w:w="0" w:type="dxa"/>
              <w:left w:w="0" w:type="dxa"/>
              <w:bottom w:w="0" w:type="dxa"/>
              <w:right w:w="0" w:type="dxa"/>
            </w:tcMar>
          </w:tcPr>
          <w:p w14:paraId="272F6C22"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r w:rsidR="26818857" w:rsidRPr="006668CA" w14:paraId="1966A05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6AE356F" w14:textId="77777777" w:rsidR="26818857" w:rsidRPr="006668CA" w:rsidRDefault="26818857" w:rsidP="26818857">
            <w:pPr>
              <w:spacing w:line="240" w:lineRule="auto"/>
              <w:rPr>
                <w:color w:val="201F1E"/>
                <w:sz w:val="20"/>
                <w:szCs w:val="20"/>
              </w:rPr>
            </w:pPr>
            <w:r w:rsidRPr="006668CA">
              <w:rPr>
                <w:color w:val="201F1E"/>
                <w:sz w:val="20"/>
                <w:szCs w:val="20"/>
              </w:rPr>
              <w:t>Jones</w:t>
            </w:r>
          </w:p>
        </w:tc>
        <w:tc>
          <w:tcPr>
            <w:tcW w:w="645" w:type="dxa"/>
            <w:tcMar>
              <w:top w:w="0" w:type="dxa"/>
              <w:left w:w="0" w:type="dxa"/>
              <w:bottom w:w="0" w:type="dxa"/>
              <w:right w:w="0" w:type="dxa"/>
            </w:tcMar>
          </w:tcPr>
          <w:p w14:paraId="2E944F12" w14:textId="77777777" w:rsidR="26818857" w:rsidRPr="006668CA" w:rsidRDefault="26818857" w:rsidP="26818857">
            <w:pPr>
              <w:spacing w:line="240" w:lineRule="auto"/>
              <w:jc w:val="center"/>
              <w:rPr>
                <w:color w:val="201F1E"/>
                <w:sz w:val="20"/>
                <w:szCs w:val="20"/>
              </w:rPr>
            </w:pPr>
            <w:r w:rsidRPr="006668CA">
              <w:rPr>
                <w:color w:val="201F1E"/>
                <w:sz w:val="20"/>
                <w:szCs w:val="20"/>
              </w:rPr>
              <w:t>1.76</w:t>
            </w:r>
          </w:p>
        </w:tc>
        <w:tc>
          <w:tcPr>
            <w:tcW w:w="654" w:type="dxa"/>
            <w:tcMar>
              <w:top w:w="0" w:type="dxa"/>
              <w:left w:w="0" w:type="dxa"/>
              <w:bottom w:w="0" w:type="dxa"/>
              <w:right w:w="0" w:type="dxa"/>
            </w:tcMar>
          </w:tcPr>
          <w:p w14:paraId="6BCB9712" w14:textId="77777777" w:rsidR="26818857" w:rsidRPr="006668CA" w:rsidRDefault="26818857" w:rsidP="26818857">
            <w:pPr>
              <w:spacing w:line="240" w:lineRule="auto"/>
              <w:jc w:val="center"/>
              <w:rPr>
                <w:color w:val="201F1E"/>
                <w:sz w:val="20"/>
                <w:szCs w:val="20"/>
              </w:rPr>
            </w:pPr>
            <w:r w:rsidRPr="006668CA">
              <w:rPr>
                <w:color w:val="201F1E"/>
                <w:sz w:val="20"/>
                <w:szCs w:val="20"/>
              </w:rPr>
              <w:t>1.18</w:t>
            </w:r>
          </w:p>
        </w:tc>
        <w:tc>
          <w:tcPr>
            <w:tcW w:w="716" w:type="dxa"/>
            <w:tcMar>
              <w:top w:w="0" w:type="dxa"/>
              <w:left w:w="0" w:type="dxa"/>
              <w:bottom w:w="0" w:type="dxa"/>
              <w:right w:w="0" w:type="dxa"/>
            </w:tcMar>
          </w:tcPr>
          <w:p w14:paraId="4956C9AA"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tcMar>
              <w:top w:w="0" w:type="dxa"/>
              <w:left w:w="0" w:type="dxa"/>
              <w:bottom w:w="0" w:type="dxa"/>
              <w:right w:w="0" w:type="dxa"/>
            </w:tcMar>
          </w:tcPr>
          <w:p w14:paraId="0129EEC7"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0F33B1BD"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17" w:type="dxa"/>
            <w:tcMar>
              <w:top w:w="0" w:type="dxa"/>
              <w:left w:w="0" w:type="dxa"/>
              <w:bottom w:w="0" w:type="dxa"/>
              <w:right w:w="0" w:type="dxa"/>
            </w:tcMar>
          </w:tcPr>
          <w:p w14:paraId="76BBE390"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20" w:type="dxa"/>
            <w:tcMar>
              <w:top w:w="0" w:type="dxa"/>
              <w:left w:w="0" w:type="dxa"/>
              <w:bottom w:w="0" w:type="dxa"/>
              <w:right w:w="0" w:type="dxa"/>
            </w:tcMar>
          </w:tcPr>
          <w:p w14:paraId="67DACE13"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5A736312"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tcMar>
              <w:top w:w="0" w:type="dxa"/>
              <w:left w:w="0" w:type="dxa"/>
              <w:bottom w:w="0" w:type="dxa"/>
              <w:right w:w="0" w:type="dxa"/>
            </w:tcMar>
          </w:tcPr>
          <w:p w14:paraId="5B2758DE"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32" w:type="dxa"/>
            <w:tcMar>
              <w:top w:w="0" w:type="dxa"/>
              <w:left w:w="0" w:type="dxa"/>
              <w:bottom w:w="0" w:type="dxa"/>
              <w:right w:w="0" w:type="dxa"/>
            </w:tcMar>
          </w:tcPr>
          <w:p w14:paraId="610EC593"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tcMar>
              <w:top w:w="0" w:type="dxa"/>
              <w:left w:w="0" w:type="dxa"/>
              <w:bottom w:w="0" w:type="dxa"/>
              <w:right w:w="0" w:type="dxa"/>
            </w:tcMar>
          </w:tcPr>
          <w:p w14:paraId="4F692286"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r>
      <w:tr w:rsidR="26818857" w:rsidRPr="006668CA" w14:paraId="0E0AD29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1662974" w14:textId="77777777" w:rsidR="26818857" w:rsidRPr="006668CA" w:rsidRDefault="26818857" w:rsidP="26818857">
            <w:pPr>
              <w:spacing w:line="240" w:lineRule="auto"/>
              <w:rPr>
                <w:color w:val="201F1E"/>
                <w:sz w:val="20"/>
                <w:szCs w:val="20"/>
              </w:rPr>
            </w:pPr>
            <w:r w:rsidRPr="006668CA">
              <w:rPr>
                <w:color w:val="201F1E"/>
                <w:sz w:val="20"/>
                <w:szCs w:val="20"/>
              </w:rPr>
              <w:t>Lamar</w:t>
            </w:r>
          </w:p>
        </w:tc>
        <w:tc>
          <w:tcPr>
            <w:tcW w:w="645" w:type="dxa"/>
            <w:tcMar>
              <w:top w:w="0" w:type="dxa"/>
              <w:left w:w="0" w:type="dxa"/>
              <w:bottom w:w="0" w:type="dxa"/>
              <w:right w:w="0" w:type="dxa"/>
            </w:tcMar>
          </w:tcPr>
          <w:p w14:paraId="78D0413B" w14:textId="77777777" w:rsidR="26818857" w:rsidRPr="006668CA" w:rsidRDefault="26818857" w:rsidP="26818857">
            <w:pPr>
              <w:spacing w:line="240" w:lineRule="auto"/>
              <w:jc w:val="center"/>
              <w:rPr>
                <w:color w:val="201F1E"/>
                <w:sz w:val="20"/>
                <w:szCs w:val="20"/>
              </w:rPr>
            </w:pPr>
            <w:r w:rsidRPr="006668CA">
              <w:rPr>
                <w:color w:val="201F1E"/>
                <w:sz w:val="20"/>
                <w:szCs w:val="20"/>
              </w:rPr>
              <w:t>1.89</w:t>
            </w:r>
          </w:p>
        </w:tc>
        <w:tc>
          <w:tcPr>
            <w:tcW w:w="654" w:type="dxa"/>
            <w:tcMar>
              <w:top w:w="0" w:type="dxa"/>
              <w:left w:w="0" w:type="dxa"/>
              <w:bottom w:w="0" w:type="dxa"/>
              <w:right w:w="0" w:type="dxa"/>
            </w:tcMar>
          </w:tcPr>
          <w:p w14:paraId="4AEB3875" w14:textId="77777777" w:rsidR="26818857" w:rsidRPr="006668CA" w:rsidRDefault="26818857" w:rsidP="26818857">
            <w:pPr>
              <w:spacing w:line="240" w:lineRule="auto"/>
              <w:jc w:val="center"/>
              <w:rPr>
                <w:color w:val="201F1E"/>
                <w:sz w:val="20"/>
                <w:szCs w:val="20"/>
              </w:rPr>
            </w:pPr>
            <w:r w:rsidRPr="006668CA">
              <w:rPr>
                <w:color w:val="201F1E"/>
                <w:sz w:val="20"/>
                <w:szCs w:val="20"/>
              </w:rPr>
              <w:t>1.22</w:t>
            </w:r>
          </w:p>
        </w:tc>
        <w:tc>
          <w:tcPr>
            <w:tcW w:w="716" w:type="dxa"/>
            <w:tcMar>
              <w:top w:w="0" w:type="dxa"/>
              <w:left w:w="0" w:type="dxa"/>
              <w:bottom w:w="0" w:type="dxa"/>
              <w:right w:w="0" w:type="dxa"/>
            </w:tcMar>
          </w:tcPr>
          <w:p w14:paraId="10BAD850"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6" w:type="dxa"/>
            <w:tcMar>
              <w:top w:w="0" w:type="dxa"/>
              <w:left w:w="0" w:type="dxa"/>
              <w:bottom w:w="0" w:type="dxa"/>
              <w:right w:w="0" w:type="dxa"/>
            </w:tcMar>
          </w:tcPr>
          <w:p w14:paraId="08AA013A"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tcMar>
              <w:top w:w="0" w:type="dxa"/>
              <w:left w:w="0" w:type="dxa"/>
              <w:bottom w:w="0" w:type="dxa"/>
              <w:right w:w="0" w:type="dxa"/>
            </w:tcMar>
          </w:tcPr>
          <w:p w14:paraId="239A3854"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6AE52D27"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20" w:type="dxa"/>
            <w:tcMar>
              <w:top w:w="0" w:type="dxa"/>
              <w:left w:w="0" w:type="dxa"/>
              <w:bottom w:w="0" w:type="dxa"/>
              <w:right w:w="0" w:type="dxa"/>
            </w:tcMar>
          </w:tcPr>
          <w:p w14:paraId="2490E997"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tcMar>
              <w:top w:w="0" w:type="dxa"/>
              <w:left w:w="0" w:type="dxa"/>
              <w:bottom w:w="0" w:type="dxa"/>
              <w:right w:w="0" w:type="dxa"/>
            </w:tcMar>
          </w:tcPr>
          <w:p w14:paraId="437FDE76"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62" w:type="dxa"/>
            <w:tcMar>
              <w:top w:w="0" w:type="dxa"/>
              <w:left w:w="0" w:type="dxa"/>
              <w:bottom w:w="0" w:type="dxa"/>
              <w:right w:w="0" w:type="dxa"/>
            </w:tcMar>
          </w:tcPr>
          <w:p w14:paraId="2FA2B887"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32" w:type="dxa"/>
            <w:tcMar>
              <w:top w:w="0" w:type="dxa"/>
              <w:left w:w="0" w:type="dxa"/>
              <w:bottom w:w="0" w:type="dxa"/>
              <w:right w:w="0" w:type="dxa"/>
            </w:tcMar>
          </w:tcPr>
          <w:p w14:paraId="45B955B7"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tcMar>
              <w:top w:w="0" w:type="dxa"/>
              <w:left w:w="0" w:type="dxa"/>
              <w:bottom w:w="0" w:type="dxa"/>
              <w:right w:w="0" w:type="dxa"/>
            </w:tcMar>
          </w:tcPr>
          <w:p w14:paraId="04A3B459"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761C3C7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3FDEE12" w14:textId="77777777" w:rsidR="26818857" w:rsidRPr="006668CA" w:rsidRDefault="26818857" w:rsidP="26818857">
            <w:pPr>
              <w:spacing w:line="240" w:lineRule="auto"/>
              <w:rPr>
                <w:color w:val="201F1E"/>
                <w:sz w:val="20"/>
                <w:szCs w:val="20"/>
              </w:rPr>
            </w:pPr>
            <w:r w:rsidRPr="006668CA">
              <w:rPr>
                <w:color w:val="201F1E"/>
                <w:sz w:val="20"/>
                <w:szCs w:val="20"/>
              </w:rPr>
              <w:t>Lanier</w:t>
            </w:r>
          </w:p>
        </w:tc>
        <w:tc>
          <w:tcPr>
            <w:tcW w:w="645" w:type="dxa"/>
            <w:tcMar>
              <w:top w:w="0" w:type="dxa"/>
              <w:left w:w="0" w:type="dxa"/>
              <w:bottom w:w="0" w:type="dxa"/>
              <w:right w:w="0" w:type="dxa"/>
            </w:tcMar>
          </w:tcPr>
          <w:p w14:paraId="168C4F77" w14:textId="77777777" w:rsidR="26818857" w:rsidRPr="006668CA" w:rsidRDefault="26818857" w:rsidP="26818857">
            <w:pPr>
              <w:spacing w:line="240" w:lineRule="auto"/>
              <w:jc w:val="center"/>
              <w:rPr>
                <w:color w:val="201F1E"/>
                <w:sz w:val="20"/>
                <w:szCs w:val="20"/>
              </w:rPr>
            </w:pPr>
            <w:r w:rsidRPr="006668CA">
              <w:rPr>
                <w:color w:val="201F1E"/>
                <w:sz w:val="20"/>
                <w:szCs w:val="20"/>
              </w:rPr>
              <w:t>1.71</w:t>
            </w:r>
          </w:p>
        </w:tc>
        <w:tc>
          <w:tcPr>
            <w:tcW w:w="654" w:type="dxa"/>
            <w:tcMar>
              <w:top w:w="0" w:type="dxa"/>
              <w:left w:w="0" w:type="dxa"/>
              <w:bottom w:w="0" w:type="dxa"/>
              <w:right w:w="0" w:type="dxa"/>
            </w:tcMar>
          </w:tcPr>
          <w:p w14:paraId="71B5E8EA" w14:textId="77777777" w:rsidR="26818857" w:rsidRPr="006668CA" w:rsidRDefault="26818857" w:rsidP="26818857">
            <w:pPr>
              <w:spacing w:line="240" w:lineRule="auto"/>
              <w:jc w:val="center"/>
              <w:rPr>
                <w:color w:val="201F1E"/>
                <w:sz w:val="20"/>
                <w:szCs w:val="20"/>
              </w:rPr>
            </w:pPr>
            <w:r w:rsidRPr="006668CA">
              <w:rPr>
                <w:color w:val="201F1E"/>
                <w:sz w:val="20"/>
                <w:szCs w:val="20"/>
              </w:rPr>
              <w:t>1.11</w:t>
            </w:r>
          </w:p>
        </w:tc>
        <w:tc>
          <w:tcPr>
            <w:tcW w:w="716" w:type="dxa"/>
            <w:tcMar>
              <w:top w:w="0" w:type="dxa"/>
              <w:left w:w="0" w:type="dxa"/>
              <w:bottom w:w="0" w:type="dxa"/>
              <w:right w:w="0" w:type="dxa"/>
            </w:tcMar>
          </w:tcPr>
          <w:p w14:paraId="185246B6"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420554EB"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1E2B47B3"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tcMar>
              <w:top w:w="0" w:type="dxa"/>
              <w:left w:w="0" w:type="dxa"/>
              <w:bottom w:w="0" w:type="dxa"/>
              <w:right w:w="0" w:type="dxa"/>
            </w:tcMar>
          </w:tcPr>
          <w:p w14:paraId="0F4B69A3"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076EF03C"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tcMar>
              <w:top w:w="0" w:type="dxa"/>
              <w:left w:w="0" w:type="dxa"/>
              <w:bottom w:w="0" w:type="dxa"/>
              <w:right w:w="0" w:type="dxa"/>
            </w:tcMar>
          </w:tcPr>
          <w:p w14:paraId="5202A2F8"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62" w:type="dxa"/>
            <w:tcMar>
              <w:top w:w="0" w:type="dxa"/>
              <w:left w:w="0" w:type="dxa"/>
              <w:bottom w:w="0" w:type="dxa"/>
              <w:right w:w="0" w:type="dxa"/>
            </w:tcMar>
          </w:tcPr>
          <w:p w14:paraId="5ED55CDF"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tcMar>
              <w:top w:w="0" w:type="dxa"/>
              <w:left w:w="0" w:type="dxa"/>
              <w:bottom w:w="0" w:type="dxa"/>
              <w:right w:w="0" w:type="dxa"/>
            </w:tcMar>
          </w:tcPr>
          <w:p w14:paraId="75FC7388"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5BA8E4AF"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572714C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8FD3C2C" w14:textId="77777777" w:rsidR="26818857" w:rsidRPr="006668CA" w:rsidRDefault="26818857" w:rsidP="26818857">
            <w:pPr>
              <w:spacing w:line="240" w:lineRule="auto"/>
              <w:rPr>
                <w:color w:val="201F1E"/>
                <w:sz w:val="20"/>
                <w:szCs w:val="20"/>
              </w:rPr>
            </w:pPr>
            <w:r w:rsidRPr="006668CA">
              <w:rPr>
                <w:color w:val="201F1E"/>
                <w:sz w:val="20"/>
                <w:szCs w:val="20"/>
              </w:rPr>
              <w:t>Laurens</w:t>
            </w:r>
          </w:p>
        </w:tc>
        <w:tc>
          <w:tcPr>
            <w:tcW w:w="645" w:type="dxa"/>
            <w:tcMar>
              <w:top w:w="0" w:type="dxa"/>
              <w:left w:w="0" w:type="dxa"/>
              <w:bottom w:w="0" w:type="dxa"/>
              <w:right w:w="0" w:type="dxa"/>
            </w:tcMar>
          </w:tcPr>
          <w:p w14:paraId="1FF255C6" w14:textId="77777777" w:rsidR="26818857" w:rsidRPr="006668CA" w:rsidRDefault="26818857" w:rsidP="26818857">
            <w:pPr>
              <w:spacing w:line="240" w:lineRule="auto"/>
              <w:jc w:val="center"/>
              <w:rPr>
                <w:color w:val="201F1E"/>
                <w:sz w:val="20"/>
                <w:szCs w:val="20"/>
              </w:rPr>
            </w:pPr>
            <w:r w:rsidRPr="006668CA">
              <w:rPr>
                <w:color w:val="201F1E"/>
                <w:sz w:val="20"/>
                <w:szCs w:val="20"/>
              </w:rPr>
              <w:t>1.46</w:t>
            </w:r>
          </w:p>
        </w:tc>
        <w:tc>
          <w:tcPr>
            <w:tcW w:w="654" w:type="dxa"/>
            <w:tcMar>
              <w:top w:w="0" w:type="dxa"/>
              <w:left w:w="0" w:type="dxa"/>
              <w:bottom w:w="0" w:type="dxa"/>
              <w:right w:w="0" w:type="dxa"/>
            </w:tcMar>
          </w:tcPr>
          <w:p w14:paraId="61AF5BD2" w14:textId="77777777" w:rsidR="26818857" w:rsidRPr="006668CA" w:rsidRDefault="26818857" w:rsidP="26818857">
            <w:pPr>
              <w:spacing w:line="240" w:lineRule="auto"/>
              <w:jc w:val="center"/>
              <w:rPr>
                <w:color w:val="201F1E"/>
                <w:sz w:val="20"/>
                <w:szCs w:val="20"/>
              </w:rPr>
            </w:pPr>
            <w:r w:rsidRPr="006668CA">
              <w:rPr>
                <w:color w:val="201F1E"/>
                <w:sz w:val="20"/>
                <w:szCs w:val="20"/>
              </w:rPr>
              <w:t>1.03</w:t>
            </w:r>
          </w:p>
        </w:tc>
        <w:tc>
          <w:tcPr>
            <w:tcW w:w="716" w:type="dxa"/>
            <w:tcMar>
              <w:top w:w="0" w:type="dxa"/>
              <w:left w:w="0" w:type="dxa"/>
              <w:bottom w:w="0" w:type="dxa"/>
              <w:right w:w="0" w:type="dxa"/>
            </w:tcMar>
          </w:tcPr>
          <w:p w14:paraId="5D0839E4"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6" w:type="dxa"/>
            <w:tcMar>
              <w:top w:w="0" w:type="dxa"/>
              <w:left w:w="0" w:type="dxa"/>
              <w:bottom w:w="0" w:type="dxa"/>
              <w:right w:w="0" w:type="dxa"/>
            </w:tcMar>
          </w:tcPr>
          <w:p w14:paraId="716FE768"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2577FD13"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17" w:type="dxa"/>
            <w:tcMar>
              <w:top w:w="0" w:type="dxa"/>
              <w:left w:w="0" w:type="dxa"/>
              <w:bottom w:w="0" w:type="dxa"/>
              <w:right w:w="0" w:type="dxa"/>
            </w:tcMar>
          </w:tcPr>
          <w:p w14:paraId="5B47047E"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tcMar>
              <w:top w:w="0" w:type="dxa"/>
              <w:left w:w="0" w:type="dxa"/>
              <w:bottom w:w="0" w:type="dxa"/>
              <w:right w:w="0" w:type="dxa"/>
            </w:tcMar>
          </w:tcPr>
          <w:p w14:paraId="1BFEDA9D"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4F85B4A6"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62" w:type="dxa"/>
            <w:tcMar>
              <w:top w:w="0" w:type="dxa"/>
              <w:left w:w="0" w:type="dxa"/>
              <w:bottom w:w="0" w:type="dxa"/>
              <w:right w:w="0" w:type="dxa"/>
            </w:tcMar>
          </w:tcPr>
          <w:p w14:paraId="343BD5C4"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32" w:type="dxa"/>
            <w:tcMar>
              <w:top w:w="0" w:type="dxa"/>
              <w:left w:w="0" w:type="dxa"/>
              <w:bottom w:w="0" w:type="dxa"/>
              <w:right w:w="0" w:type="dxa"/>
            </w:tcMar>
          </w:tcPr>
          <w:p w14:paraId="5BEC7134"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77" w:type="dxa"/>
            <w:tcMar>
              <w:top w:w="0" w:type="dxa"/>
              <w:left w:w="0" w:type="dxa"/>
              <w:bottom w:w="0" w:type="dxa"/>
              <w:right w:w="0" w:type="dxa"/>
            </w:tcMar>
          </w:tcPr>
          <w:p w14:paraId="049A288F"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r w:rsidR="26818857" w:rsidRPr="006668CA" w14:paraId="7DF26B6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0C088CD" w14:textId="77777777" w:rsidR="26818857" w:rsidRPr="006668CA" w:rsidRDefault="26818857" w:rsidP="26818857">
            <w:pPr>
              <w:spacing w:line="240" w:lineRule="auto"/>
              <w:rPr>
                <w:color w:val="201F1E"/>
                <w:sz w:val="20"/>
                <w:szCs w:val="20"/>
              </w:rPr>
            </w:pPr>
            <w:r w:rsidRPr="006668CA">
              <w:rPr>
                <w:color w:val="201F1E"/>
                <w:sz w:val="20"/>
                <w:szCs w:val="20"/>
              </w:rPr>
              <w:t>Lee</w:t>
            </w:r>
          </w:p>
        </w:tc>
        <w:tc>
          <w:tcPr>
            <w:tcW w:w="645" w:type="dxa"/>
            <w:tcMar>
              <w:top w:w="0" w:type="dxa"/>
              <w:left w:w="0" w:type="dxa"/>
              <w:bottom w:w="0" w:type="dxa"/>
              <w:right w:w="0" w:type="dxa"/>
            </w:tcMar>
          </w:tcPr>
          <w:p w14:paraId="4F46F9B3" w14:textId="77777777" w:rsidR="26818857" w:rsidRPr="006668CA" w:rsidRDefault="26818857" w:rsidP="26818857">
            <w:pPr>
              <w:spacing w:line="240" w:lineRule="auto"/>
              <w:jc w:val="center"/>
              <w:rPr>
                <w:color w:val="201F1E"/>
                <w:sz w:val="20"/>
                <w:szCs w:val="20"/>
              </w:rPr>
            </w:pPr>
            <w:r w:rsidRPr="006668CA">
              <w:rPr>
                <w:color w:val="201F1E"/>
                <w:sz w:val="20"/>
                <w:szCs w:val="20"/>
              </w:rPr>
              <w:t>1.73</w:t>
            </w:r>
          </w:p>
        </w:tc>
        <w:tc>
          <w:tcPr>
            <w:tcW w:w="654" w:type="dxa"/>
            <w:tcMar>
              <w:top w:w="0" w:type="dxa"/>
              <w:left w:w="0" w:type="dxa"/>
              <w:bottom w:w="0" w:type="dxa"/>
              <w:right w:w="0" w:type="dxa"/>
            </w:tcMar>
          </w:tcPr>
          <w:p w14:paraId="7F3E6EB8" w14:textId="77777777" w:rsidR="26818857" w:rsidRPr="006668CA" w:rsidRDefault="26818857" w:rsidP="26818857">
            <w:pPr>
              <w:spacing w:line="240" w:lineRule="auto"/>
              <w:jc w:val="center"/>
              <w:rPr>
                <w:color w:val="201F1E"/>
                <w:sz w:val="20"/>
                <w:szCs w:val="20"/>
              </w:rPr>
            </w:pPr>
            <w:r w:rsidRPr="006668CA">
              <w:rPr>
                <w:color w:val="201F1E"/>
                <w:sz w:val="20"/>
                <w:szCs w:val="20"/>
              </w:rPr>
              <w:t>1.05</w:t>
            </w:r>
          </w:p>
        </w:tc>
        <w:tc>
          <w:tcPr>
            <w:tcW w:w="716" w:type="dxa"/>
            <w:tcMar>
              <w:top w:w="0" w:type="dxa"/>
              <w:left w:w="0" w:type="dxa"/>
              <w:bottom w:w="0" w:type="dxa"/>
              <w:right w:w="0" w:type="dxa"/>
            </w:tcMar>
          </w:tcPr>
          <w:p w14:paraId="237A6327"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107DDE98"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7" w:type="dxa"/>
            <w:tcMar>
              <w:top w:w="0" w:type="dxa"/>
              <w:left w:w="0" w:type="dxa"/>
              <w:bottom w:w="0" w:type="dxa"/>
              <w:right w:w="0" w:type="dxa"/>
            </w:tcMar>
          </w:tcPr>
          <w:p w14:paraId="46C81DB8"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6C289862"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tcMar>
              <w:top w:w="0" w:type="dxa"/>
              <w:left w:w="0" w:type="dxa"/>
              <w:bottom w:w="0" w:type="dxa"/>
              <w:right w:w="0" w:type="dxa"/>
            </w:tcMar>
          </w:tcPr>
          <w:p w14:paraId="3BD29013"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638423FF"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53A1A69B"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440DEED6"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4ADA1E24"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r>
      <w:tr w:rsidR="26818857" w:rsidRPr="006668CA" w14:paraId="5C1B1F8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7285164" w14:textId="77777777" w:rsidR="26818857" w:rsidRPr="006668CA" w:rsidRDefault="26818857" w:rsidP="26818857">
            <w:pPr>
              <w:spacing w:line="240" w:lineRule="auto"/>
              <w:rPr>
                <w:color w:val="201F1E"/>
                <w:sz w:val="20"/>
                <w:szCs w:val="20"/>
              </w:rPr>
            </w:pPr>
            <w:r w:rsidRPr="006668CA">
              <w:rPr>
                <w:color w:val="201F1E"/>
                <w:sz w:val="20"/>
                <w:szCs w:val="20"/>
              </w:rPr>
              <w:t>Liberty</w:t>
            </w:r>
          </w:p>
        </w:tc>
        <w:tc>
          <w:tcPr>
            <w:tcW w:w="645" w:type="dxa"/>
            <w:tcMar>
              <w:top w:w="0" w:type="dxa"/>
              <w:left w:w="0" w:type="dxa"/>
              <w:bottom w:w="0" w:type="dxa"/>
              <w:right w:w="0" w:type="dxa"/>
            </w:tcMar>
          </w:tcPr>
          <w:p w14:paraId="3989A4AD" w14:textId="77777777" w:rsidR="26818857" w:rsidRPr="006668CA" w:rsidRDefault="26818857" w:rsidP="26818857">
            <w:pPr>
              <w:spacing w:line="240" w:lineRule="auto"/>
              <w:jc w:val="center"/>
              <w:rPr>
                <w:color w:val="201F1E"/>
                <w:sz w:val="20"/>
                <w:szCs w:val="20"/>
              </w:rPr>
            </w:pPr>
            <w:r w:rsidRPr="006668CA">
              <w:rPr>
                <w:color w:val="201F1E"/>
                <w:sz w:val="20"/>
                <w:szCs w:val="20"/>
              </w:rPr>
              <w:t>1.90</w:t>
            </w:r>
          </w:p>
        </w:tc>
        <w:tc>
          <w:tcPr>
            <w:tcW w:w="654" w:type="dxa"/>
            <w:tcMar>
              <w:top w:w="0" w:type="dxa"/>
              <w:left w:w="0" w:type="dxa"/>
              <w:bottom w:w="0" w:type="dxa"/>
              <w:right w:w="0" w:type="dxa"/>
            </w:tcMar>
          </w:tcPr>
          <w:p w14:paraId="7390F531" w14:textId="77777777" w:rsidR="26818857" w:rsidRPr="006668CA" w:rsidRDefault="26818857" w:rsidP="26818857">
            <w:pPr>
              <w:spacing w:line="240" w:lineRule="auto"/>
              <w:jc w:val="center"/>
              <w:rPr>
                <w:color w:val="201F1E"/>
                <w:sz w:val="20"/>
                <w:szCs w:val="20"/>
              </w:rPr>
            </w:pPr>
            <w:r w:rsidRPr="006668CA">
              <w:rPr>
                <w:color w:val="201F1E"/>
                <w:sz w:val="20"/>
                <w:szCs w:val="20"/>
              </w:rPr>
              <w:t>1.25</w:t>
            </w:r>
          </w:p>
        </w:tc>
        <w:tc>
          <w:tcPr>
            <w:tcW w:w="716" w:type="dxa"/>
            <w:tcMar>
              <w:top w:w="0" w:type="dxa"/>
              <w:left w:w="0" w:type="dxa"/>
              <w:bottom w:w="0" w:type="dxa"/>
              <w:right w:w="0" w:type="dxa"/>
            </w:tcMar>
          </w:tcPr>
          <w:p w14:paraId="7E955E61"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16" w:type="dxa"/>
            <w:tcMar>
              <w:top w:w="0" w:type="dxa"/>
              <w:left w:w="0" w:type="dxa"/>
              <w:bottom w:w="0" w:type="dxa"/>
              <w:right w:w="0" w:type="dxa"/>
            </w:tcMar>
          </w:tcPr>
          <w:p w14:paraId="0E880B8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699AFD9A"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tcMar>
              <w:top w:w="0" w:type="dxa"/>
              <w:left w:w="0" w:type="dxa"/>
              <w:bottom w:w="0" w:type="dxa"/>
              <w:right w:w="0" w:type="dxa"/>
            </w:tcMar>
          </w:tcPr>
          <w:p w14:paraId="5CED9EB2"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20" w:type="dxa"/>
            <w:tcMar>
              <w:top w:w="0" w:type="dxa"/>
              <w:left w:w="0" w:type="dxa"/>
              <w:bottom w:w="0" w:type="dxa"/>
              <w:right w:w="0" w:type="dxa"/>
            </w:tcMar>
          </w:tcPr>
          <w:p w14:paraId="5E54BBAC"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62" w:type="dxa"/>
            <w:tcMar>
              <w:top w:w="0" w:type="dxa"/>
              <w:left w:w="0" w:type="dxa"/>
              <w:bottom w:w="0" w:type="dxa"/>
              <w:right w:w="0" w:type="dxa"/>
            </w:tcMar>
          </w:tcPr>
          <w:p w14:paraId="7FB1B414"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2785B974"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32" w:type="dxa"/>
            <w:tcMar>
              <w:top w:w="0" w:type="dxa"/>
              <w:left w:w="0" w:type="dxa"/>
              <w:bottom w:w="0" w:type="dxa"/>
              <w:right w:w="0" w:type="dxa"/>
            </w:tcMar>
          </w:tcPr>
          <w:p w14:paraId="7F0FC636"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77" w:type="dxa"/>
            <w:tcMar>
              <w:top w:w="0" w:type="dxa"/>
              <w:left w:w="0" w:type="dxa"/>
              <w:bottom w:w="0" w:type="dxa"/>
              <w:right w:w="0" w:type="dxa"/>
            </w:tcMar>
          </w:tcPr>
          <w:p w14:paraId="06375650"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r>
      <w:tr w:rsidR="26818857" w:rsidRPr="006668CA" w14:paraId="75A49DE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5AACE2A" w14:textId="77777777" w:rsidR="26818857" w:rsidRPr="006668CA" w:rsidRDefault="26818857" w:rsidP="26818857">
            <w:pPr>
              <w:spacing w:line="240" w:lineRule="auto"/>
              <w:rPr>
                <w:color w:val="201F1E"/>
                <w:sz w:val="20"/>
                <w:szCs w:val="20"/>
              </w:rPr>
            </w:pPr>
            <w:r w:rsidRPr="006668CA">
              <w:rPr>
                <w:color w:val="201F1E"/>
                <w:sz w:val="20"/>
                <w:szCs w:val="20"/>
              </w:rPr>
              <w:t>Lincoln</w:t>
            </w:r>
          </w:p>
        </w:tc>
        <w:tc>
          <w:tcPr>
            <w:tcW w:w="645" w:type="dxa"/>
            <w:tcMar>
              <w:top w:w="0" w:type="dxa"/>
              <w:left w:w="0" w:type="dxa"/>
              <w:bottom w:w="0" w:type="dxa"/>
              <w:right w:w="0" w:type="dxa"/>
            </w:tcMar>
          </w:tcPr>
          <w:p w14:paraId="250475BB" w14:textId="77777777" w:rsidR="26818857" w:rsidRPr="006668CA" w:rsidRDefault="26818857" w:rsidP="26818857">
            <w:pPr>
              <w:spacing w:line="240" w:lineRule="auto"/>
              <w:jc w:val="center"/>
              <w:rPr>
                <w:color w:val="201F1E"/>
                <w:sz w:val="20"/>
                <w:szCs w:val="20"/>
              </w:rPr>
            </w:pPr>
            <w:r w:rsidRPr="006668CA">
              <w:rPr>
                <w:color w:val="201F1E"/>
                <w:sz w:val="20"/>
                <w:szCs w:val="20"/>
              </w:rPr>
              <w:t>1.42</w:t>
            </w:r>
          </w:p>
        </w:tc>
        <w:tc>
          <w:tcPr>
            <w:tcW w:w="654" w:type="dxa"/>
            <w:tcMar>
              <w:top w:w="0" w:type="dxa"/>
              <w:left w:w="0" w:type="dxa"/>
              <w:bottom w:w="0" w:type="dxa"/>
              <w:right w:w="0" w:type="dxa"/>
            </w:tcMar>
          </w:tcPr>
          <w:p w14:paraId="3F78DCAA" w14:textId="77777777" w:rsidR="26818857" w:rsidRPr="006668CA" w:rsidRDefault="26818857" w:rsidP="26818857">
            <w:pPr>
              <w:spacing w:line="240" w:lineRule="auto"/>
              <w:jc w:val="center"/>
              <w:rPr>
                <w:color w:val="201F1E"/>
                <w:sz w:val="20"/>
                <w:szCs w:val="20"/>
              </w:rPr>
            </w:pPr>
            <w:r w:rsidRPr="006668CA">
              <w:rPr>
                <w:color w:val="201F1E"/>
                <w:sz w:val="20"/>
                <w:szCs w:val="20"/>
              </w:rPr>
              <w:t>0.98</w:t>
            </w:r>
          </w:p>
        </w:tc>
        <w:tc>
          <w:tcPr>
            <w:tcW w:w="716" w:type="dxa"/>
            <w:tcMar>
              <w:top w:w="0" w:type="dxa"/>
              <w:left w:w="0" w:type="dxa"/>
              <w:bottom w:w="0" w:type="dxa"/>
              <w:right w:w="0" w:type="dxa"/>
            </w:tcMar>
          </w:tcPr>
          <w:p w14:paraId="437F1F92"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6" w:type="dxa"/>
            <w:tcMar>
              <w:top w:w="0" w:type="dxa"/>
              <w:left w:w="0" w:type="dxa"/>
              <w:bottom w:w="0" w:type="dxa"/>
              <w:right w:w="0" w:type="dxa"/>
            </w:tcMar>
          </w:tcPr>
          <w:p w14:paraId="5CFA96AB"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10739257"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7A0C1F29"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20" w:type="dxa"/>
            <w:tcMar>
              <w:top w:w="0" w:type="dxa"/>
              <w:left w:w="0" w:type="dxa"/>
              <w:bottom w:w="0" w:type="dxa"/>
              <w:right w:w="0" w:type="dxa"/>
            </w:tcMar>
          </w:tcPr>
          <w:p w14:paraId="69201738"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62" w:type="dxa"/>
            <w:tcMar>
              <w:top w:w="0" w:type="dxa"/>
              <w:left w:w="0" w:type="dxa"/>
              <w:bottom w:w="0" w:type="dxa"/>
              <w:right w:w="0" w:type="dxa"/>
            </w:tcMar>
          </w:tcPr>
          <w:p w14:paraId="47E269FA"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7B238D52"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32" w:type="dxa"/>
            <w:tcMar>
              <w:top w:w="0" w:type="dxa"/>
              <w:left w:w="0" w:type="dxa"/>
              <w:bottom w:w="0" w:type="dxa"/>
              <w:right w:w="0" w:type="dxa"/>
            </w:tcMar>
          </w:tcPr>
          <w:p w14:paraId="6C3250B6"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190193A6"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409DEDD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0CD5A51" w14:textId="77777777" w:rsidR="26818857" w:rsidRPr="006668CA" w:rsidRDefault="26818857" w:rsidP="26818857">
            <w:pPr>
              <w:spacing w:line="240" w:lineRule="auto"/>
              <w:rPr>
                <w:color w:val="201F1E"/>
                <w:sz w:val="20"/>
                <w:szCs w:val="20"/>
              </w:rPr>
            </w:pPr>
            <w:r w:rsidRPr="006668CA">
              <w:rPr>
                <w:color w:val="201F1E"/>
                <w:sz w:val="20"/>
                <w:szCs w:val="20"/>
              </w:rPr>
              <w:t>Long</w:t>
            </w:r>
          </w:p>
        </w:tc>
        <w:tc>
          <w:tcPr>
            <w:tcW w:w="645" w:type="dxa"/>
            <w:tcMar>
              <w:top w:w="0" w:type="dxa"/>
              <w:left w:w="0" w:type="dxa"/>
              <w:bottom w:w="0" w:type="dxa"/>
              <w:right w:w="0" w:type="dxa"/>
            </w:tcMar>
          </w:tcPr>
          <w:p w14:paraId="6C07D3E0" w14:textId="77777777" w:rsidR="26818857" w:rsidRPr="006668CA" w:rsidRDefault="26818857" w:rsidP="26818857">
            <w:pPr>
              <w:spacing w:line="240" w:lineRule="auto"/>
              <w:jc w:val="center"/>
              <w:rPr>
                <w:color w:val="201F1E"/>
                <w:sz w:val="20"/>
                <w:szCs w:val="20"/>
              </w:rPr>
            </w:pPr>
            <w:r w:rsidRPr="006668CA">
              <w:rPr>
                <w:color w:val="201F1E"/>
                <w:sz w:val="20"/>
                <w:szCs w:val="20"/>
              </w:rPr>
              <w:t>2.00</w:t>
            </w:r>
          </w:p>
        </w:tc>
        <w:tc>
          <w:tcPr>
            <w:tcW w:w="654" w:type="dxa"/>
            <w:tcMar>
              <w:top w:w="0" w:type="dxa"/>
              <w:left w:w="0" w:type="dxa"/>
              <w:bottom w:w="0" w:type="dxa"/>
              <w:right w:w="0" w:type="dxa"/>
            </w:tcMar>
          </w:tcPr>
          <w:p w14:paraId="437029D0" w14:textId="77777777" w:rsidR="26818857" w:rsidRPr="006668CA" w:rsidRDefault="26818857" w:rsidP="26818857">
            <w:pPr>
              <w:spacing w:line="240" w:lineRule="auto"/>
              <w:jc w:val="center"/>
              <w:rPr>
                <w:color w:val="201F1E"/>
                <w:sz w:val="20"/>
                <w:szCs w:val="20"/>
              </w:rPr>
            </w:pPr>
            <w:r w:rsidRPr="006668CA">
              <w:rPr>
                <w:color w:val="201F1E"/>
                <w:sz w:val="20"/>
                <w:szCs w:val="20"/>
              </w:rPr>
              <w:t>1.35</w:t>
            </w:r>
          </w:p>
        </w:tc>
        <w:tc>
          <w:tcPr>
            <w:tcW w:w="716" w:type="dxa"/>
            <w:tcMar>
              <w:top w:w="0" w:type="dxa"/>
              <w:left w:w="0" w:type="dxa"/>
              <w:bottom w:w="0" w:type="dxa"/>
              <w:right w:w="0" w:type="dxa"/>
            </w:tcMar>
          </w:tcPr>
          <w:p w14:paraId="44E5A888"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16" w:type="dxa"/>
            <w:tcMar>
              <w:top w:w="0" w:type="dxa"/>
              <w:left w:w="0" w:type="dxa"/>
              <w:bottom w:w="0" w:type="dxa"/>
              <w:right w:w="0" w:type="dxa"/>
            </w:tcMar>
          </w:tcPr>
          <w:p w14:paraId="07F41CCC"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7" w:type="dxa"/>
            <w:tcMar>
              <w:top w:w="0" w:type="dxa"/>
              <w:left w:w="0" w:type="dxa"/>
              <w:bottom w:w="0" w:type="dxa"/>
              <w:right w:w="0" w:type="dxa"/>
            </w:tcMar>
          </w:tcPr>
          <w:p w14:paraId="275A67EC"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tcMar>
              <w:top w:w="0" w:type="dxa"/>
              <w:left w:w="0" w:type="dxa"/>
              <w:bottom w:w="0" w:type="dxa"/>
              <w:right w:w="0" w:type="dxa"/>
            </w:tcMar>
          </w:tcPr>
          <w:p w14:paraId="2E6B678C"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tcMar>
              <w:top w:w="0" w:type="dxa"/>
              <w:left w:w="0" w:type="dxa"/>
              <w:bottom w:w="0" w:type="dxa"/>
              <w:right w:w="0" w:type="dxa"/>
            </w:tcMar>
          </w:tcPr>
          <w:p w14:paraId="49F014CC"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62" w:type="dxa"/>
            <w:tcMar>
              <w:top w:w="0" w:type="dxa"/>
              <w:left w:w="0" w:type="dxa"/>
              <w:bottom w:w="0" w:type="dxa"/>
              <w:right w:w="0" w:type="dxa"/>
            </w:tcMar>
          </w:tcPr>
          <w:p w14:paraId="10953AD3"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7A5A3E41" w14:textId="77777777" w:rsidR="26818857" w:rsidRPr="006668CA" w:rsidRDefault="26818857" w:rsidP="26818857">
            <w:pPr>
              <w:spacing w:line="240" w:lineRule="auto"/>
              <w:jc w:val="center"/>
              <w:rPr>
                <w:color w:val="201F1E"/>
                <w:sz w:val="20"/>
                <w:szCs w:val="20"/>
              </w:rPr>
            </w:pPr>
            <w:r w:rsidRPr="006668CA">
              <w:rPr>
                <w:color w:val="201F1E"/>
                <w:sz w:val="20"/>
                <w:szCs w:val="20"/>
              </w:rPr>
              <w:t>0.91</w:t>
            </w:r>
          </w:p>
        </w:tc>
        <w:tc>
          <w:tcPr>
            <w:tcW w:w="732" w:type="dxa"/>
            <w:tcMar>
              <w:top w:w="0" w:type="dxa"/>
              <w:left w:w="0" w:type="dxa"/>
              <w:bottom w:w="0" w:type="dxa"/>
              <w:right w:w="0" w:type="dxa"/>
            </w:tcMar>
          </w:tcPr>
          <w:p w14:paraId="799EF871"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tcMar>
              <w:top w:w="0" w:type="dxa"/>
              <w:left w:w="0" w:type="dxa"/>
              <w:bottom w:w="0" w:type="dxa"/>
              <w:right w:w="0" w:type="dxa"/>
            </w:tcMar>
          </w:tcPr>
          <w:p w14:paraId="6B20923C"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r>
      <w:tr w:rsidR="26818857" w:rsidRPr="006668CA" w14:paraId="6148F9A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2F73CCE2" w14:textId="77777777" w:rsidR="26818857" w:rsidRPr="006668CA" w:rsidRDefault="26818857" w:rsidP="26818857">
            <w:pPr>
              <w:spacing w:line="240" w:lineRule="auto"/>
              <w:rPr>
                <w:color w:val="201F1E"/>
                <w:sz w:val="20"/>
                <w:szCs w:val="20"/>
              </w:rPr>
            </w:pPr>
            <w:r w:rsidRPr="006668CA">
              <w:rPr>
                <w:color w:val="201F1E"/>
                <w:sz w:val="20"/>
                <w:szCs w:val="20"/>
              </w:rPr>
              <w:t>Lowndes</w:t>
            </w:r>
          </w:p>
        </w:tc>
        <w:tc>
          <w:tcPr>
            <w:tcW w:w="645" w:type="dxa"/>
            <w:shd w:val="clear" w:color="auto" w:fill="D6E3BC" w:themeFill="accent3" w:themeFillTint="66"/>
            <w:tcMar>
              <w:top w:w="0" w:type="dxa"/>
              <w:left w:w="0" w:type="dxa"/>
              <w:bottom w:w="0" w:type="dxa"/>
              <w:right w:w="0" w:type="dxa"/>
            </w:tcMar>
          </w:tcPr>
          <w:p w14:paraId="2FE992ED" w14:textId="77777777" w:rsidR="26818857" w:rsidRPr="006668CA" w:rsidRDefault="26818857" w:rsidP="26818857">
            <w:pPr>
              <w:spacing w:line="240" w:lineRule="auto"/>
              <w:jc w:val="center"/>
              <w:rPr>
                <w:color w:val="201F1E"/>
                <w:sz w:val="20"/>
                <w:szCs w:val="20"/>
              </w:rPr>
            </w:pPr>
            <w:r w:rsidRPr="006668CA">
              <w:rPr>
                <w:color w:val="201F1E"/>
                <w:sz w:val="20"/>
                <w:szCs w:val="20"/>
              </w:rPr>
              <w:t>1.63</w:t>
            </w:r>
          </w:p>
        </w:tc>
        <w:tc>
          <w:tcPr>
            <w:tcW w:w="654" w:type="dxa"/>
            <w:shd w:val="clear" w:color="auto" w:fill="D6E3BC" w:themeFill="accent3" w:themeFillTint="66"/>
            <w:tcMar>
              <w:top w:w="0" w:type="dxa"/>
              <w:left w:w="0" w:type="dxa"/>
              <w:bottom w:w="0" w:type="dxa"/>
              <w:right w:w="0" w:type="dxa"/>
            </w:tcMar>
          </w:tcPr>
          <w:p w14:paraId="42A963EF" w14:textId="77777777" w:rsidR="26818857" w:rsidRPr="006668CA" w:rsidRDefault="26818857" w:rsidP="26818857">
            <w:pPr>
              <w:spacing w:line="240" w:lineRule="auto"/>
              <w:jc w:val="center"/>
              <w:rPr>
                <w:color w:val="201F1E"/>
                <w:sz w:val="20"/>
                <w:szCs w:val="20"/>
              </w:rPr>
            </w:pPr>
            <w:r w:rsidRPr="006668CA">
              <w:rPr>
                <w:color w:val="201F1E"/>
                <w:sz w:val="20"/>
                <w:szCs w:val="20"/>
              </w:rPr>
              <w:t>1.07</w:t>
            </w:r>
          </w:p>
        </w:tc>
        <w:tc>
          <w:tcPr>
            <w:tcW w:w="716" w:type="dxa"/>
            <w:shd w:val="clear" w:color="auto" w:fill="D6E3BC" w:themeFill="accent3" w:themeFillTint="66"/>
            <w:tcMar>
              <w:top w:w="0" w:type="dxa"/>
              <w:left w:w="0" w:type="dxa"/>
              <w:bottom w:w="0" w:type="dxa"/>
              <w:right w:w="0" w:type="dxa"/>
            </w:tcMar>
          </w:tcPr>
          <w:p w14:paraId="7CBF20DC"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6" w:type="dxa"/>
            <w:shd w:val="clear" w:color="auto" w:fill="D6E3BC" w:themeFill="accent3" w:themeFillTint="66"/>
            <w:tcMar>
              <w:top w:w="0" w:type="dxa"/>
              <w:left w:w="0" w:type="dxa"/>
              <w:bottom w:w="0" w:type="dxa"/>
              <w:right w:w="0" w:type="dxa"/>
            </w:tcMar>
          </w:tcPr>
          <w:p w14:paraId="1B54F782"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shd w:val="clear" w:color="auto" w:fill="D6E3BC" w:themeFill="accent3" w:themeFillTint="66"/>
            <w:tcMar>
              <w:top w:w="0" w:type="dxa"/>
              <w:left w:w="0" w:type="dxa"/>
              <w:bottom w:w="0" w:type="dxa"/>
              <w:right w:w="0" w:type="dxa"/>
            </w:tcMar>
          </w:tcPr>
          <w:p w14:paraId="460BC422"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36E60D6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20" w:type="dxa"/>
            <w:shd w:val="clear" w:color="auto" w:fill="D6E3BC" w:themeFill="accent3" w:themeFillTint="66"/>
            <w:tcMar>
              <w:top w:w="0" w:type="dxa"/>
              <w:left w:w="0" w:type="dxa"/>
              <w:bottom w:w="0" w:type="dxa"/>
              <w:right w:w="0" w:type="dxa"/>
            </w:tcMar>
          </w:tcPr>
          <w:p w14:paraId="31C35F56"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shd w:val="clear" w:color="auto" w:fill="D6E3BC" w:themeFill="accent3" w:themeFillTint="66"/>
            <w:tcMar>
              <w:top w:w="0" w:type="dxa"/>
              <w:left w:w="0" w:type="dxa"/>
              <w:bottom w:w="0" w:type="dxa"/>
              <w:right w:w="0" w:type="dxa"/>
            </w:tcMar>
          </w:tcPr>
          <w:p w14:paraId="57AAF8AD"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shd w:val="clear" w:color="auto" w:fill="D6E3BC" w:themeFill="accent3" w:themeFillTint="66"/>
            <w:tcMar>
              <w:top w:w="0" w:type="dxa"/>
              <w:left w:w="0" w:type="dxa"/>
              <w:bottom w:w="0" w:type="dxa"/>
              <w:right w:w="0" w:type="dxa"/>
            </w:tcMar>
          </w:tcPr>
          <w:p w14:paraId="3F143A96"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32" w:type="dxa"/>
            <w:shd w:val="clear" w:color="auto" w:fill="D6E3BC" w:themeFill="accent3" w:themeFillTint="66"/>
            <w:tcMar>
              <w:top w:w="0" w:type="dxa"/>
              <w:left w:w="0" w:type="dxa"/>
              <w:bottom w:w="0" w:type="dxa"/>
              <w:right w:w="0" w:type="dxa"/>
            </w:tcMar>
          </w:tcPr>
          <w:p w14:paraId="4ECB70C7"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77" w:type="dxa"/>
            <w:shd w:val="clear" w:color="auto" w:fill="D6E3BC" w:themeFill="accent3" w:themeFillTint="66"/>
            <w:tcMar>
              <w:top w:w="0" w:type="dxa"/>
              <w:left w:w="0" w:type="dxa"/>
              <w:bottom w:w="0" w:type="dxa"/>
              <w:right w:w="0" w:type="dxa"/>
            </w:tcMar>
          </w:tcPr>
          <w:p w14:paraId="4648B053"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r>
      <w:tr w:rsidR="26818857" w:rsidRPr="006668CA" w14:paraId="0730346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20347F0" w14:textId="77777777" w:rsidR="26818857" w:rsidRPr="006668CA" w:rsidRDefault="26818857" w:rsidP="26818857">
            <w:pPr>
              <w:spacing w:line="240" w:lineRule="auto"/>
              <w:rPr>
                <w:color w:val="201F1E"/>
                <w:sz w:val="20"/>
                <w:szCs w:val="20"/>
              </w:rPr>
            </w:pPr>
            <w:r w:rsidRPr="006668CA">
              <w:rPr>
                <w:color w:val="201F1E"/>
                <w:sz w:val="20"/>
                <w:szCs w:val="20"/>
              </w:rPr>
              <w:t>Lumpkin</w:t>
            </w:r>
          </w:p>
        </w:tc>
        <w:tc>
          <w:tcPr>
            <w:tcW w:w="645" w:type="dxa"/>
            <w:tcMar>
              <w:top w:w="0" w:type="dxa"/>
              <w:left w:w="0" w:type="dxa"/>
              <w:bottom w:w="0" w:type="dxa"/>
              <w:right w:w="0" w:type="dxa"/>
            </w:tcMar>
          </w:tcPr>
          <w:p w14:paraId="67AA98FF" w14:textId="77777777" w:rsidR="26818857" w:rsidRPr="006668CA" w:rsidRDefault="26818857" w:rsidP="26818857">
            <w:pPr>
              <w:spacing w:line="240" w:lineRule="auto"/>
              <w:jc w:val="center"/>
              <w:rPr>
                <w:color w:val="201F1E"/>
                <w:sz w:val="20"/>
                <w:szCs w:val="20"/>
              </w:rPr>
            </w:pPr>
            <w:r w:rsidRPr="006668CA">
              <w:rPr>
                <w:color w:val="201F1E"/>
                <w:sz w:val="20"/>
                <w:szCs w:val="20"/>
              </w:rPr>
              <w:t>1.94</w:t>
            </w:r>
          </w:p>
        </w:tc>
        <w:tc>
          <w:tcPr>
            <w:tcW w:w="654" w:type="dxa"/>
            <w:tcMar>
              <w:top w:w="0" w:type="dxa"/>
              <w:left w:w="0" w:type="dxa"/>
              <w:bottom w:w="0" w:type="dxa"/>
              <w:right w:w="0" w:type="dxa"/>
            </w:tcMar>
          </w:tcPr>
          <w:p w14:paraId="756E43AC" w14:textId="77777777" w:rsidR="26818857" w:rsidRPr="006668CA" w:rsidRDefault="26818857" w:rsidP="26818857">
            <w:pPr>
              <w:spacing w:line="240" w:lineRule="auto"/>
              <w:jc w:val="center"/>
              <w:rPr>
                <w:color w:val="201F1E"/>
                <w:sz w:val="20"/>
                <w:szCs w:val="20"/>
              </w:rPr>
            </w:pPr>
            <w:r w:rsidRPr="006668CA">
              <w:rPr>
                <w:color w:val="201F1E"/>
                <w:sz w:val="20"/>
                <w:szCs w:val="20"/>
              </w:rPr>
              <w:t>1.39</w:t>
            </w:r>
          </w:p>
        </w:tc>
        <w:tc>
          <w:tcPr>
            <w:tcW w:w="716" w:type="dxa"/>
            <w:tcMar>
              <w:top w:w="0" w:type="dxa"/>
              <w:left w:w="0" w:type="dxa"/>
              <w:bottom w:w="0" w:type="dxa"/>
              <w:right w:w="0" w:type="dxa"/>
            </w:tcMar>
          </w:tcPr>
          <w:p w14:paraId="6251C315"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16" w:type="dxa"/>
            <w:tcMar>
              <w:top w:w="0" w:type="dxa"/>
              <w:left w:w="0" w:type="dxa"/>
              <w:bottom w:w="0" w:type="dxa"/>
              <w:right w:w="0" w:type="dxa"/>
            </w:tcMar>
          </w:tcPr>
          <w:p w14:paraId="6AE626B7"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7151CDF8"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710E3961"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20" w:type="dxa"/>
            <w:tcMar>
              <w:top w:w="0" w:type="dxa"/>
              <w:left w:w="0" w:type="dxa"/>
              <w:bottom w:w="0" w:type="dxa"/>
              <w:right w:w="0" w:type="dxa"/>
            </w:tcMar>
          </w:tcPr>
          <w:p w14:paraId="455962EB"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tcMar>
              <w:top w:w="0" w:type="dxa"/>
              <w:left w:w="0" w:type="dxa"/>
              <w:bottom w:w="0" w:type="dxa"/>
              <w:right w:w="0" w:type="dxa"/>
            </w:tcMar>
          </w:tcPr>
          <w:p w14:paraId="0343BB6A"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62" w:type="dxa"/>
            <w:tcMar>
              <w:top w:w="0" w:type="dxa"/>
              <w:left w:w="0" w:type="dxa"/>
              <w:bottom w:w="0" w:type="dxa"/>
              <w:right w:w="0" w:type="dxa"/>
            </w:tcMar>
          </w:tcPr>
          <w:p w14:paraId="1430B93A"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32" w:type="dxa"/>
            <w:tcMar>
              <w:top w:w="0" w:type="dxa"/>
              <w:left w:w="0" w:type="dxa"/>
              <w:bottom w:w="0" w:type="dxa"/>
              <w:right w:w="0" w:type="dxa"/>
            </w:tcMar>
          </w:tcPr>
          <w:p w14:paraId="4584FBC7"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77" w:type="dxa"/>
            <w:tcMar>
              <w:top w:w="0" w:type="dxa"/>
              <w:left w:w="0" w:type="dxa"/>
              <w:bottom w:w="0" w:type="dxa"/>
              <w:right w:w="0" w:type="dxa"/>
            </w:tcMar>
          </w:tcPr>
          <w:p w14:paraId="43619AF2"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1179E00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294A4D2" w14:textId="77777777" w:rsidR="26818857" w:rsidRPr="006668CA" w:rsidRDefault="26818857" w:rsidP="26818857">
            <w:pPr>
              <w:spacing w:line="240" w:lineRule="auto"/>
              <w:rPr>
                <w:color w:val="201F1E"/>
                <w:sz w:val="20"/>
                <w:szCs w:val="20"/>
              </w:rPr>
            </w:pPr>
            <w:r w:rsidRPr="006668CA">
              <w:rPr>
                <w:color w:val="201F1E"/>
                <w:sz w:val="20"/>
                <w:szCs w:val="20"/>
              </w:rPr>
              <w:t>McDuffie</w:t>
            </w:r>
          </w:p>
        </w:tc>
        <w:tc>
          <w:tcPr>
            <w:tcW w:w="645" w:type="dxa"/>
            <w:tcMar>
              <w:top w:w="0" w:type="dxa"/>
              <w:left w:w="0" w:type="dxa"/>
              <w:bottom w:w="0" w:type="dxa"/>
              <w:right w:w="0" w:type="dxa"/>
            </w:tcMar>
          </w:tcPr>
          <w:p w14:paraId="65730B25" w14:textId="77777777" w:rsidR="26818857" w:rsidRPr="006668CA" w:rsidRDefault="26818857" w:rsidP="26818857">
            <w:pPr>
              <w:spacing w:line="240" w:lineRule="auto"/>
              <w:jc w:val="center"/>
              <w:rPr>
                <w:color w:val="201F1E"/>
                <w:sz w:val="20"/>
                <w:szCs w:val="20"/>
              </w:rPr>
            </w:pPr>
            <w:r w:rsidRPr="006668CA">
              <w:rPr>
                <w:color w:val="201F1E"/>
                <w:sz w:val="20"/>
                <w:szCs w:val="20"/>
              </w:rPr>
              <w:t>1.71</w:t>
            </w:r>
          </w:p>
        </w:tc>
        <w:tc>
          <w:tcPr>
            <w:tcW w:w="654" w:type="dxa"/>
            <w:tcMar>
              <w:top w:w="0" w:type="dxa"/>
              <w:left w:w="0" w:type="dxa"/>
              <w:bottom w:w="0" w:type="dxa"/>
              <w:right w:w="0" w:type="dxa"/>
            </w:tcMar>
          </w:tcPr>
          <w:p w14:paraId="667F80A9" w14:textId="77777777" w:rsidR="26818857" w:rsidRPr="006668CA" w:rsidRDefault="26818857" w:rsidP="26818857">
            <w:pPr>
              <w:spacing w:line="240" w:lineRule="auto"/>
              <w:jc w:val="center"/>
              <w:rPr>
                <w:color w:val="201F1E"/>
                <w:sz w:val="20"/>
                <w:szCs w:val="20"/>
              </w:rPr>
            </w:pPr>
            <w:r w:rsidRPr="006668CA">
              <w:rPr>
                <w:color w:val="201F1E"/>
                <w:sz w:val="20"/>
                <w:szCs w:val="20"/>
              </w:rPr>
              <w:t>1.06</w:t>
            </w:r>
          </w:p>
        </w:tc>
        <w:tc>
          <w:tcPr>
            <w:tcW w:w="716" w:type="dxa"/>
            <w:tcMar>
              <w:top w:w="0" w:type="dxa"/>
              <w:left w:w="0" w:type="dxa"/>
              <w:bottom w:w="0" w:type="dxa"/>
              <w:right w:w="0" w:type="dxa"/>
            </w:tcMar>
          </w:tcPr>
          <w:p w14:paraId="65FBEBA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2440DEC2"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48728EEC"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40B9748B"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20" w:type="dxa"/>
            <w:tcMar>
              <w:top w:w="0" w:type="dxa"/>
              <w:left w:w="0" w:type="dxa"/>
              <w:bottom w:w="0" w:type="dxa"/>
              <w:right w:w="0" w:type="dxa"/>
            </w:tcMar>
          </w:tcPr>
          <w:p w14:paraId="3E4CF02B"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7EA8AA63"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25B82185"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28DEED33"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77" w:type="dxa"/>
            <w:tcMar>
              <w:top w:w="0" w:type="dxa"/>
              <w:left w:w="0" w:type="dxa"/>
              <w:bottom w:w="0" w:type="dxa"/>
              <w:right w:w="0" w:type="dxa"/>
            </w:tcMar>
          </w:tcPr>
          <w:p w14:paraId="6FA90D39"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r>
      <w:tr w:rsidR="26818857" w:rsidRPr="006668CA" w14:paraId="47743C5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1532F7C" w14:textId="77777777" w:rsidR="26818857" w:rsidRPr="006668CA" w:rsidRDefault="26818857" w:rsidP="26818857">
            <w:pPr>
              <w:spacing w:line="240" w:lineRule="auto"/>
              <w:rPr>
                <w:color w:val="201F1E"/>
                <w:sz w:val="20"/>
                <w:szCs w:val="20"/>
              </w:rPr>
            </w:pPr>
            <w:r w:rsidRPr="006668CA">
              <w:rPr>
                <w:color w:val="201F1E"/>
                <w:sz w:val="20"/>
                <w:szCs w:val="20"/>
              </w:rPr>
              <w:t>McIntosh</w:t>
            </w:r>
          </w:p>
        </w:tc>
        <w:tc>
          <w:tcPr>
            <w:tcW w:w="645" w:type="dxa"/>
            <w:tcMar>
              <w:top w:w="0" w:type="dxa"/>
              <w:left w:w="0" w:type="dxa"/>
              <w:bottom w:w="0" w:type="dxa"/>
              <w:right w:w="0" w:type="dxa"/>
            </w:tcMar>
          </w:tcPr>
          <w:p w14:paraId="27F4AB66" w14:textId="77777777" w:rsidR="26818857" w:rsidRPr="006668CA" w:rsidRDefault="26818857" w:rsidP="26818857">
            <w:pPr>
              <w:spacing w:line="240" w:lineRule="auto"/>
              <w:jc w:val="center"/>
              <w:rPr>
                <w:color w:val="201F1E"/>
                <w:sz w:val="20"/>
                <w:szCs w:val="20"/>
              </w:rPr>
            </w:pPr>
            <w:r w:rsidRPr="006668CA">
              <w:rPr>
                <w:color w:val="201F1E"/>
                <w:sz w:val="20"/>
                <w:szCs w:val="20"/>
              </w:rPr>
              <w:t>1.59</w:t>
            </w:r>
          </w:p>
        </w:tc>
        <w:tc>
          <w:tcPr>
            <w:tcW w:w="654" w:type="dxa"/>
            <w:tcMar>
              <w:top w:w="0" w:type="dxa"/>
              <w:left w:w="0" w:type="dxa"/>
              <w:bottom w:w="0" w:type="dxa"/>
              <w:right w:w="0" w:type="dxa"/>
            </w:tcMar>
          </w:tcPr>
          <w:p w14:paraId="67BFBCCF" w14:textId="77777777" w:rsidR="26818857" w:rsidRPr="006668CA" w:rsidRDefault="26818857" w:rsidP="26818857">
            <w:pPr>
              <w:spacing w:line="240" w:lineRule="auto"/>
              <w:jc w:val="center"/>
              <w:rPr>
                <w:color w:val="201F1E"/>
                <w:sz w:val="20"/>
                <w:szCs w:val="20"/>
              </w:rPr>
            </w:pPr>
            <w:r w:rsidRPr="006668CA">
              <w:rPr>
                <w:color w:val="201F1E"/>
                <w:sz w:val="20"/>
                <w:szCs w:val="20"/>
              </w:rPr>
              <w:t>1.08</w:t>
            </w:r>
          </w:p>
        </w:tc>
        <w:tc>
          <w:tcPr>
            <w:tcW w:w="716" w:type="dxa"/>
            <w:tcMar>
              <w:top w:w="0" w:type="dxa"/>
              <w:left w:w="0" w:type="dxa"/>
              <w:bottom w:w="0" w:type="dxa"/>
              <w:right w:w="0" w:type="dxa"/>
            </w:tcMar>
          </w:tcPr>
          <w:p w14:paraId="7678979D"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6" w:type="dxa"/>
            <w:tcMar>
              <w:top w:w="0" w:type="dxa"/>
              <w:left w:w="0" w:type="dxa"/>
              <w:bottom w:w="0" w:type="dxa"/>
              <w:right w:w="0" w:type="dxa"/>
            </w:tcMar>
          </w:tcPr>
          <w:p w14:paraId="50AD20F4"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tcMar>
              <w:top w:w="0" w:type="dxa"/>
              <w:left w:w="0" w:type="dxa"/>
              <w:bottom w:w="0" w:type="dxa"/>
              <w:right w:w="0" w:type="dxa"/>
            </w:tcMar>
          </w:tcPr>
          <w:p w14:paraId="629BF20C"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557549AE"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tcMar>
              <w:top w:w="0" w:type="dxa"/>
              <w:left w:w="0" w:type="dxa"/>
              <w:bottom w:w="0" w:type="dxa"/>
              <w:right w:w="0" w:type="dxa"/>
            </w:tcMar>
          </w:tcPr>
          <w:p w14:paraId="0427A192"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753B6806"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78B04F89"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3D3EE760"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77" w:type="dxa"/>
            <w:tcMar>
              <w:top w:w="0" w:type="dxa"/>
              <w:left w:w="0" w:type="dxa"/>
              <w:bottom w:w="0" w:type="dxa"/>
              <w:right w:w="0" w:type="dxa"/>
            </w:tcMar>
          </w:tcPr>
          <w:p w14:paraId="6C0D5AD4"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r>
      <w:tr w:rsidR="26818857" w:rsidRPr="006668CA" w14:paraId="6D4C3BD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FD8B06D" w14:textId="77777777" w:rsidR="26818857" w:rsidRPr="006668CA" w:rsidRDefault="26818857" w:rsidP="26818857">
            <w:pPr>
              <w:spacing w:line="240" w:lineRule="auto"/>
              <w:rPr>
                <w:color w:val="201F1E"/>
                <w:sz w:val="20"/>
                <w:szCs w:val="20"/>
              </w:rPr>
            </w:pPr>
            <w:r w:rsidRPr="006668CA">
              <w:rPr>
                <w:color w:val="201F1E"/>
                <w:sz w:val="20"/>
                <w:szCs w:val="20"/>
              </w:rPr>
              <w:t>Macon</w:t>
            </w:r>
          </w:p>
        </w:tc>
        <w:tc>
          <w:tcPr>
            <w:tcW w:w="645" w:type="dxa"/>
            <w:tcMar>
              <w:top w:w="0" w:type="dxa"/>
              <w:left w:w="0" w:type="dxa"/>
              <w:bottom w:w="0" w:type="dxa"/>
              <w:right w:w="0" w:type="dxa"/>
            </w:tcMar>
          </w:tcPr>
          <w:p w14:paraId="4C2E9363" w14:textId="77777777" w:rsidR="26818857" w:rsidRPr="006668CA" w:rsidRDefault="26818857" w:rsidP="26818857">
            <w:pPr>
              <w:spacing w:line="240" w:lineRule="auto"/>
              <w:jc w:val="center"/>
              <w:rPr>
                <w:color w:val="201F1E"/>
                <w:sz w:val="20"/>
                <w:szCs w:val="20"/>
              </w:rPr>
            </w:pPr>
            <w:r w:rsidRPr="006668CA">
              <w:rPr>
                <w:color w:val="201F1E"/>
                <w:sz w:val="20"/>
                <w:szCs w:val="20"/>
              </w:rPr>
              <w:t>1.59</w:t>
            </w:r>
          </w:p>
        </w:tc>
        <w:tc>
          <w:tcPr>
            <w:tcW w:w="654" w:type="dxa"/>
            <w:tcMar>
              <w:top w:w="0" w:type="dxa"/>
              <w:left w:w="0" w:type="dxa"/>
              <w:bottom w:w="0" w:type="dxa"/>
              <w:right w:w="0" w:type="dxa"/>
            </w:tcMar>
          </w:tcPr>
          <w:p w14:paraId="6B494D71" w14:textId="77777777" w:rsidR="26818857" w:rsidRPr="006668CA" w:rsidRDefault="26818857" w:rsidP="26818857">
            <w:pPr>
              <w:spacing w:line="240" w:lineRule="auto"/>
              <w:jc w:val="center"/>
              <w:rPr>
                <w:color w:val="201F1E"/>
                <w:sz w:val="20"/>
                <w:szCs w:val="20"/>
              </w:rPr>
            </w:pPr>
            <w:r w:rsidRPr="006668CA">
              <w:rPr>
                <w:color w:val="201F1E"/>
                <w:sz w:val="20"/>
                <w:szCs w:val="20"/>
              </w:rPr>
              <w:t>1.00</w:t>
            </w:r>
          </w:p>
        </w:tc>
        <w:tc>
          <w:tcPr>
            <w:tcW w:w="716" w:type="dxa"/>
            <w:tcMar>
              <w:top w:w="0" w:type="dxa"/>
              <w:left w:w="0" w:type="dxa"/>
              <w:bottom w:w="0" w:type="dxa"/>
              <w:right w:w="0" w:type="dxa"/>
            </w:tcMar>
          </w:tcPr>
          <w:p w14:paraId="4E0CA732"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6" w:type="dxa"/>
            <w:tcMar>
              <w:top w:w="0" w:type="dxa"/>
              <w:left w:w="0" w:type="dxa"/>
              <w:bottom w:w="0" w:type="dxa"/>
              <w:right w:w="0" w:type="dxa"/>
            </w:tcMar>
          </w:tcPr>
          <w:p w14:paraId="1B5E2311"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6BFD8C94"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2746657F"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tcMar>
              <w:top w:w="0" w:type="dxa"/>
              <w:left w:w="0" w:type="dxa"/>
              <w:bottom w:w="0" w:type="dxa"/>
              <w:right w:w="0" w:type="dxa"/>
            </w:tcMar>
          </w:tcPr>
          <w:p w14:paraId="2F5BD794"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1B79EF38"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c>
          <w:tcPr>
            <w:tcW w:w="762" w:type="dxa"/>
            <w:tcMar>
              <w:top w:w="0" w:type="dxa"/>
              <w:left w:w="0" w:type="dxa"/>
              <w:bottom w:w="0" w:type="dxa"/>
              <w:right w:w="0" w:type="dxa"/>
            </w:tcMar>
          </w:tcPr>
          <w:p w14:paraId="1940C104"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5E7F0A47"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77" w:type="dxa"/>
            <w:tcMar>
              <w:top w:w="0" w:type="dxa"/>
              <w:left w:w="0" w:type="dxa"/>
              <w:bottom w:w="0" w:type="dxa"/>
              <w:right w:w="0" w:type="dxa"/>
            </w:tcMar>
          </w:tcPr>
          <w:p w14:paraId="7E80CC44"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5EFB2F9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25722EE" w14:textId="77777777" w:rsidR="26818857" w:rsidRPr="006668CA" w:rsidRDefault="26818857" w:rsidP="26818857">
            <w:pPr>
              <w:spacing w:line="240" w:lineRule="auto"/>
              <w:rPr>
                <w:color w:val="201F1E"/>
                <w:sz w:val="20"/>
                <w:szCs w:val="20"/>
              </w:rPr>
            </w:pPr>
            <w:r w:rsidRPr="006668CA">
              <w:rPr>
                <w:color w:val="201F1E"/>
                <w:sz w:val="20"/>
                <w:szCs w:val="20"/>
              </w:rPr>
              <w:t>Madison</w:t>
            </w:r>
          </w:p>
        </w:tc>
        <w:tc>
          <w:tcPr>
            <w:tcW w:w="645" w:type="dxa"/>
            <w:tcMar>
              <w:top w:w="0" w:type="dxa"/>
              <w:left w:w="0" w:type="dxa"/>
              <w:bottom w:w="0" w:type="dxa"/>
              <w:right w:w="0" w:type="dxa"/>
            </w:tcMar>
          </w:tcPr>
          <w:p w14:paraId="686A12F7"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tcMar>
              <w:top w:w="0" w:type="dxa"/>
              <w:left w:w="0" w:type="dxa"/>
              <w:bottom w:w="0" w:type="dxa"/>
              <w:right w:w="0" w:type="dxa"/>
            </w:tcMar>
          </w:tcPr>
          <w:p w14:paraId="15BC0111" w14:textId="77777777" w:rsidR="26818857" w:rsidRPr="006668CA" w:rsidRDefault="26818857" w:rsidP="26818857">
            <w:pPr>
              <w:spacing w:line="240" w:lineRule="auto"/>
              <w:jc w:val="center"/>
              <w:rPr>
                <w:color w:val="201F1E"/>
                <w:sz w:val="20"/>
                <w:szCs w:val="20"/>
              </w:rPr>
            </w:pPr>
            <w:r w:rsidRPr="006668CA">
              <w:rPr>
                <w:color w:val="201F1E"/>
                <w:sz w:val="20"/>
                <w:szCs w:val="20"/>
              </w:rPr>
              <w:t>1.21</w:t>
            </w:r>
          </w:p>
        </w:tc>
        <w:tc>
          <w:tcPr>
            <w:tcW w:w="716" w:type="dxa"/>
            <w:tcMar>
              <w:top w:w="0" w:type="dxa"/>
              <w:left w:w="0" w:type="dxa"/>
              <w:bottom w:w="0" w:type="dxa"/>
              <w:right w:w="0" w:type="dxa"/>
            </w:tcMar>
          </w:tcPr>
          <w:p w14:paraId="52E6BB05"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16" w:type="dxa"/>
            <w:tcMar>
              <w:top w:w="0" w:type="dxa"/>
              <w:left w:w="0" w:type="dxa"/>
              <w:bottom w:w="0" w:type="dxa"/>
              <w:right w:w="0" w:type="dxa"/>
            </w:tcMar>
          </w:tcPr>
          <w:p w14:paraId="1E84EE67"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1BA6F054"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17" w:type="dxa"/>
            <w:tcMar>
              <w:top w:w="0" w:type="dxa"/>
              <w:left w:w="0" w:type="dxa"/>
              <w:bottom w:w="0" w:type="dxa"/>
              <w:right w:w="0" w:type="dxa"/>
            </w:tcMar>
          </w:tcPr>
          <w:p w14:paraId="25C521C8"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20" w:type="dxa"/>
            <w:tcMar>
              <w:top w:w="0" w:type="dxa"/>
              <w:left w:w="0" w:type="dxa"/>
              <w:bottom w:w="0" w:type="dxa"/>
              <w:right w:w="0" w:type="dxa"/>
            </w:tcMar>
          </w:tcPr>
          <w:p w14:paraId="1684ECEE"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62" w:type="dxa"/>
            <w:tcMar>
              <w:top w:w="0" w:type="dxa"/>
              <w:left w:w="0" w:type="dxa"/>
              <w:bottom w:w="0" w:type="dxa"/>
              <w:right w:w="0" w:type="dxa"/>
            </w:tcMar>
          </w:tcPr>
          <w:p w14:paraId="17AA6A79"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tcMar>
              <w:top w:w="0" w:type="dxa"/>
              <w:left w:w="0" w:type="dxa"/>
              <w:bottom w:w="0" w:type="dxa"/>
              <w:right w:w="0" w:type="dxa"/>
            </w:tcMar>
          </w:tcPr>
          <w:p w14:paraId="0B315DA6"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tcMar>
              <w:top w:w="0" w:type="dxa"/>
              <w:left w:w="0" w:type="dxa"/>
              <w:bottom w:w="0" w:type="dxa"/>
              <w:right w:w="0" w:type="dxa"/>
            </w:tcMar>
          </w:tcPr>
          <w:p w14:paraId="5D871914"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7637C0A9"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r>
      <w:tr w:rsidR="26818857" w:rsidRPr="006668CA" w14:paraId="7D69120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2F03A57" w14:textId="77777777" w:rsidR="26818857" w:rsidRPr="006668CA" w:rsidRDefault="26818857" w:rsidP="26818857">
            <w:pPr>
              <w:spacing w:line="240" w:lineRule="auto"/>
              <w:rPr>
                <w:color w:val="201F1E"/>
                <w:sz w:val="20"/>
                <w:szCs w:val="20"/>
              </w:rPr>
            </w:pPr>
            <w:r w:rsidRPr="006668CA">
              <w:rPr>
                <w:color w:val="201F1E"/>
                <w:sz w:val="20"/>
                <w:szCs w:val="20"/>
              </w:rPr>
              <w:t>Marion</w:t>
            </w:r>
          </w:p>
        </w:tc>
        <w:tc>
          <w:tcPr>
            <w:tcW w:w="645" w:type="dxa"/>
            <w:tcMar>
              <w:top w:w="0" w:type="dxa"/>
              <w:left w:w="0" w:type="dxa"/>
              <w:bottom w:w="0" w:type="dxa"/>
              <w:right w:w="0" w:type="dxa"/>
            </w:tcMar>
          </w:tcPr>
          <w:p w14:paraId="683441B1" w14:textId="77777777" w:rsidR="26818857" w:rsidRPr="006668CA" w:rsidRDefault="26818857" w:rsidP="26818857">
            <w:pPr>
              <w:spacing w:line="240" w:lineRule="auto"/>
              <w:jc w:val="center"/>
              <w:rPr>
                <w:color w:val="201F1E"/>
                <w:sz w:val="20"/>
                <w:szCs w:val="20"/>
              </w:rPr>
            </w:pPr>
            <w:r w:rsidRPr="006668CA">
              <w:rPr>
                <w:color w:val="201F1E"/>
                <w:sz w:val="20"/>
                <w:szCs w:val="20"/>
              </w:rPr>
              <w:t>1.66</w:t>
            </w:r>
          </w:p>
        </w:tc>
        <w:tc>
          <w:tcPr>
            <w:tcW w:w="654" w:type="dxa"/>
            <w:tcMar>
              <w:top w:w="0" w:type="dxa"/>
              <w:left w:w="0" w:type="dxa"/>
              <w:bottom w:w="0" w:type="dxa"/>
              <w:right w:w="0" w:type="dxa"/>
            </w:tcMar>
          </w:tcPr>
          <w:p w14:paraId="3E285524" w14:textId="77777777" w:rsidR="26818857" w:rsidRPr="006668CA" w:rsidRDefault="26818857" w:rsidP="26818857">
            <w:pPr>
              <w:spacing w:line="240" w:lineRule="auto"/>
              <w:jc w:val="center"/>
              <w:rPr>
                <w:color w:val="201F1E"/>
                <w:sz w:val="20"/>
                <w:szCs w:val="20"/>
              </w:rPr>
            </w:pPr>
            <w:r w:rsidRPr="006668CA">
              <w:rPr>
                <w:color w:val="201F1E"/>
                <w:sz w:val="20"/>
                <w:szCs w:val="20"/>
              </w:rPr>
              <w:t>0.99</w:t>
            </w:r>
          </w:p>
        </w:tc>
        <w:tc>
          <w:tcPr>
            <w:tcW w:w="716" w:type="dxa"/>
            <w:tcMar>
              <w:top w:w="0" w:type="dxa"/>
              <w:left w:w="0" w:type="dxa"/>
              <w:bottom w:w="0" w:type="dxa"/>
              <w:right w:w="0" w:type="dxa"/>
            </w:tcMar>
          </w:tcPr>
          <w:p w14:paraId="5F2D34D9"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tcMar>
              <w:top w:w="0" w:type="dxa"/>
              <w:left w:w="0" w:type="dxa"/>
              <w:bottom w:w="0" w:type="dxa"/>
              <w:right w:w="0" w:type="dxa"/>
            </w:tcMar>
          </w:tcPr>
          <w:p w14:paraId="449BD684"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tcMar>
              <w:top w:w="0" w:type="dxa"/>
              <w:left w:w="0" w:type="dxa"/>
              <w:bottom w:w="0" w:type="dxa"/>
              <w:right w:w="0" w:type="dxa"/>
            </w:tcMar>
          </w:tcPr>
          <w:p w14:paraId="571D9B27"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c>
          <w:tcPr>
            <w:tcW w:w="717" w:type="dxa"/>
            <w:tcMar>
              <w:top w:w="0" w:type="dxa"/>
              <w:left w:w="0" w:type="dxa"/>
              <w:bottom w:w="0" w:type="dxa"/>
              <w:right w:w="0" w:type="dxa"/>
            </w:tcMar>
          </w:tcPr>
          <w:p w14:paraId="20626C58"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20" w:type="dxa"/>
            <w:tcMar>
              <w:top w:w="0" w:type="dxa"/>
              <w:left w:w="0" w:type="dxa"/>
              <w:bottom w:w="0" w:type="dxa"/>
              <w:right w:w="0" w:type="dxa"/>
            </w:tcMar>
          </w:tcPr>
          <w:p w14:paraId="1C082965"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74685515"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tcMar>
              <w:top w:w="0" w:type="dxa"/>
              <w:left w:w="0" w:type="dxa"/>
              <w:bottom w:w="0" w:type="dxa"/>
              <w:right w:w="0" w:type="dxa"/>
            </w:tcMar>
          </w:tcPr>
          <w:p w14:paraId="65B9DE24"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7308CEB8"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77" w:type="dxa"/>
            <w:tcMar>
              <w:top w:w="0" w:type="dxa"/>
              <w:left w:w="0" w:type="dxa"/>
              <w:bottom w:w="0" w:type="dxa"/>
              <w:right w:w="0" w:type="dxa"/>
            </w:tcMar>
          </w:tcPr>
          <w:p w14:paraId="01E57456"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r>
      <w:tr w:rsidR="26818857" w:rsidRPr="006668CA" w14:paraId="3F5B890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C03B314" w14:textId="77777777" w:rsidR="26818857" w:rsidRPr="006668CA" w:rsidRDefault="26818857" w:rsidP="26818857">
            <w:pPr>
              <w:spacing w:line="240" w:lineRule="auto"/>
              <w:rPr>
                <w:color w:val="201F1E"/>
                <w:sz w:val="20"/>
                <w:szCs w:val="20"/>
              </w:rPr>
            </w:pPr>
            <w:r w:rsidRPr="006668CA">
              <w:rPr>
                <w:color w:val="201F1E"/>
                <w:sz w:val="20"/>
                <w:szCs w:val="20"/>
              </w:rPr>
              <w:t>Meriwether</w:t>
            </w:r>
          </w:p>
        </w:tc>
        <w:tc>
          <w:tcPr>
            <w:tcW w:w="645" w:type="dxa"/>
            <w:tcMar>
              <w:top w:w="0" w:type="dxa"/>
              <w:left w:w="0" w:type="dxa"/>
              <w:bottom w:w="0" w:type="dxa"/>
              <w:right w:w="0" w:type="dxa"/>
            </w:tcMar>
          </w:tcPr>
          <w:p w14:paraId="5019E7F6" w14:textId="77777777" w:rsidR="26818857" w:rsidRPr="006668CA" w:rsidRDefault="26818857" w:rsidP="26818857">
            <w:pPr>
              <w:spacing w:line="240" w:lineRule="auto"/>
              <w:jc w:val="center"/>
              <w:rPr>
                <w:color w:val="201F1E"/>
                <w:sz w:val="20"/>
                <w:szCs w:val="20"/>
              </w:rPr>
            </w:pPr>
            <w:r w:rsidRPr="006668CA">
              <w:rPr>
                <w:color w:val="201F1E"/>
                <w:sz w:val="20"/>
                <w:szCs w:val="20"/>
              </w:rPr>
              <w:t>1.69</w:t>
            </w:r>
          </w:p>
        </w:tc>
        <w:tc>
          <w:tcPr>
            <w:tcW w:w="654" w:type="dxa"/>
            <w:tcMar>
              <w:top w:w="0" w:type="dxa"/>
              <w:left w:w="0" w:type="dxa"/>
              <w:bottom w:w="0" w:type="dxa"/>
              <w:right w:w="0" w:type="dxa"/>
            </w:tcMar>
          </w:tcPr>
          <w:p w14:paraId="44C66C6E" w14:textId="77777777" w:rsidR="26818857" w:rsidRPr="006668CA" w:rsidRDefault="26818857" w:rsidP="26818857">
            <w:pPr>
              <w:spacing w:line="240" w:lineRule="auto"/>
              <w:jc w:val="center"/>
              <w:rPr>
                <w:color w:val="201F1E"/>
                <w:sz w:val="20"/>
                <w:szCs w:val="20"/>
              </w:rPr>
            </w:pPr>
            <w:r w:rsidRPr="006668CA">
              <w:rPr>
                <w:color w:val="201F1E"/>
                <w:sz w:val="20"/>
                <w:szCs w:val="20"/>
              </w:rPr>
              <w:t>1.19</w:t>
            </w:r>
          </w:p>
        </w:tc>
        <w:tc>
          <w:tcPr>
            <w:tcW w:w="716" w:type="dxa"/>
            <w:tcMar>
              <w:top w:w="0" w:type="dxa"/>
              <w:left w:w="0" w:type="dxa"/>
              <w:bottom w:w="0" w:type="dxa"/>
              <w:right w:w="0" w:type="dxa"/>
            </w:tcMar>
          </w:tcPr>
          <w:p w14:paraId="220CC002"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6" w:type="dxa"/>
            <w:tcMar>
              <w:top w:w="0" w:type="dxa"/>
              <w:left w:w="0" w:type="dxa"/>
              <w:bottom w:w="0" w:type="dxa"/>
              <w:right w:w="0" w:type="dxa"/>
            </w:tcMar>
          </w:tcPr>
          <w:p w14:paraId="0FC432D4"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5B945394"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c>
          <w:tcPr>
            <w:tcW w:w="717" w:type="dxa"/>
            <w:tcMar>
              <w:top w:w="0" w:type="dxa"/>
              <w:left w:w="0" w:type="dxa"/>
              <w:bottom w:w="0" w:type="dxa"/>
              <w:right w:w="0" w:type="dxa"/>
            </w:tcMar>
          </w:tcPr>
          <w:p w14:paraId="008A44FD"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20" w:type="dxa"/>
            <w:tcMar>
              <w:top w:w="0" w:type="dxa"/>
              <w:left w:w="0" w:type="dxa"/>
              <w:bottom w:w="0" w:type="dxa"/>
              <w:right w:w="0" w:type="dxa"/>
            </w:tcMar>
          </w:tcPr>
          <w:p w14:paraId="5CA2B300"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7E092C2E"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tcMar>
              <w:top w:w="0" w:type="dxa"/>
              <w:left w:w="0" w:type="dxa"/>
              <w:bottom w:w="0" w:type="dxa"/>
              <w:right w:w="0" w:type="dxa"/>
            </w:tcMar>
          </w:tcPr>
          <w:p w14:paraId="7F86DB36"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7528E99D"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tcMar>
              <w:top w:w="0" w:type="dxa"/>
              <w:left w:w="0" w:type="dxa"/>
              <w:bottom w:w="0" w:type="dxa"/>
              <w:right w:w="0" w:type="dxa"/>
            </w:tcMar>
          </w:tcPr>
          <w:p w14:paraId="4F4AD751"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58B6E79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F60ACB8" w14:textId="77777777" w:rsidR="26818857" w:rsidRPr="006668CA" w:rsidRDefault="26818857" w:rsidP="26818857">
            <w:pPr>
              <w:spacing w:line="240" w:lineRule="auto"/>
              <w:rPr>
                <w:color w:val="201F1E"/>
                <w:sz w:val="20"/>
                <w:szCs w:val="20"/>
              </w:rPr>
            </w:pPr>
            <w:r w:rsidRPr="006668CA">
              <w:rPr>
                <w:color w:val="201F1E"/>
                <w:sz w:val="20"/>
                <w:szCs w:val="20"/>
              </w:rPr>
              <w:t>Miller</w:t>
            </w:r>
          </w:p>
        </w:tc>
        <w:tc>
          <w:tcPr>
            <w:tcW w:w="645" w:type="dxa"/>
            <w:tcMar>
              <w:top w:w="0" w:type="dxa"/>
              <w:left w:w="0" w:type="dxa"/>
              <w:bottom w:w="0" w:type="dxa"/>
              <w:right w:w="0" w:type="dxa"/>
            </w:tcMar>
          </w:tcPr>
          <w:p w14:paraId="57C75E76" w14:textId="77777777" w:rsidR="26818857" w:rsidRPr="006668CA" w:rsidRDefault="26818857" w:rsidP="26818857">
            <w:pPr>
              <w:spacing w:line="240" w:lineRule="auto"/>
              <w:jc w:val="center"/>
              <w:rPr>
                <w:color w:val="201F1E"/>
                <w:sz w:val="20"/>
                <w:szCs w:val="20"/>
              </w:rPr>
            </w:pPr>
            <w:r w:rsidRPr="006668CA">
              <w:rPr>
                <w:color w:val="201F1E"/>
                <w:sz w:val="20"/>
                <w:szCs w:val="20"/>
              </w:rPr>
              <w:t>1.48</w:t>
            </w:r>
          </w:p>
        </w:tc>
        <w:tc>
          <w:tcPr>
            <w:tcW w:w="654" w:type="dxa"/>
            <w:tcMar>
              <w:top w:w="0" w:type="dxa"/>
              <w:left w:w="0" w:type="dxa"/>
              <w:bottom w:w="0" w:type="dxa"/>
              <w:right w:w="0" w:type="dxa"/>
            </w:tcMar>
          </w:tcPr>
          <w:p w14:paraId="7A3904FB" w14:textId="77777777" w:rsidR="26818857" w:rsidRPr="006668CA" w:rsidRDefault="26818857" w:rsidP="26818857">
            <w:pPr>
              <w:spacing w:line="240" w:lineRule="auto"/>
              <w:jc w:val="center"/>
              <w:rPr>
                <w:color w:val="201F1E"/>
                <w:sz w:val="20"/>
                <w:szCs w:val="20"/>
              </w:rPr>
            </w:pPr>
            <w:r w:rsidRPr="006668CA">
              <w:rPr>
                <w:color w:val="201F1E"/>
                <w:sz w:val="20"/>
                <w:szCs w:val="20"/>
              </w:rPr>
              <w:t>1.02</w:t>
            </w:r>
          </w:p>
        </w:tc>
        <w:tc>
          <w:tcPr>
            <w:tcW w:w="716" w:type="dxa"/>
            <w:tcMar>
              <w:top w:w="0" w:type="dxa"/>
              <w:left w:w="0" w:type="dxa"/>
              <w:bottom w:w="0" w:type="dxa"/>
              <w:right w:w="0" w:type="dxa"/>
            </w:tcMar>
          </w:tcPr>
          <w:p w14:paraId="7C98C625"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16" w:type="dxa"/>
            <w:tcMar>
              <w:top w:w="0" w:type="dxa"/>
              <w:left w:w="0" w:type="dxa"/>
              <w:bottom w:w="0" w:type="dxa"/>
              <w:right w:w="0" w:type="dxa"/>
            </w:tcMar>
          </w:tcPr>
          <w:p w14:paraId="54FDD707"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tcMar>
              <w:top w:w="0" w:type="dxa"/>
              <w:left w:w="0" w:type="dxa"/>
              <w:bottom w:w="0" w:type="dxa"/>
              <w:right w:w="0" w:type="dxa"/>
            </w:tcMar>
          </w:tcPr>
          <w:p w14:paraId="5C9C5A68"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c>
          <w:tcPr>
            <w:tcW w:w="717" w:type="dxa"/>
            <w:tcMar>
              <w:top w:w="0" w:type="dxa"/>
              <w:left w:w="0" w:type="dxa"/>
              <w:bottom w:w="0" w:type="dxa"/>
              <w:right w:w="0" w:type="dxa"/>
            </w:tcMar>
          </w:tcPr>
          <w:p w14:paraId="71E05B1B"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20" w:type="dxa"/>
            <w:tcMar>
              <w:top w:w="0" w:type="dxa"/>
              <w:left w:w="0" w:type="dxa"/>
              <w:bottom w:w="0" w:type="dxa"/>
              <w:right w:w="0" w:type="dxa"/>
            </w:tcMar>
          </w:tcPr>
          <w:p w14:paraId="222C58DA"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tcMar>
              <w:top w:w="0" w:type="dxa"/>
              <w:left w:w="0" w:type="dxa"/>
              <w:bottom w:w="0" w:type="dxa"/>
              <w:right w:w="0" w:type="dxa"/>
            </w:tcMar>
          </w:tcPr>
          <w:p w14:paraId="150162EA" w14:textId="77777777" w:rsidR="26818857" w:rsidRPr="006668CA" w:rsidRDefault="26818857" w:rsidP="26818857">
            <w:pPr>
              <w:spacing w:line="240" w:lineRule="auto"/>
              <w:jc w:val="center"/>
              <w:rPr>
                <w:color w:val="201F1E"/>
                <w:sz w:val="20"/>
                <w:szCs w:val="20"/>
              </w:rPr>
            </w:pPr>
            <w:r w:rsidRPr="006668CA">
              <w:rPr>
                <w:color w:val="201F1E"/>
                <w:sz w:val="20"/>
                <w:szCs w:val="20"/>
              </w:rPr>
              <w:t>0.27</w:t>
            </w:r>
          </w:p>
        </w:tc>
        <w:tc>
          <w:tcPr>
            <w:tcW w:w="762" w:type="dxa"/>
            <w:tcMar>
              <w:top w:w="0" w:type="dxa"/>
              <w:left w:w="0" w:type="dxa"/>
              <w:bottom w:w="0" w:type="dxa"/>
              <w:right w:w="0" w:type="dxa"/>
            </w:tcMar>
          </w:tcPr>
          <w:p w14:paraId="6B7AC879"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32" w:type="dxa"/>
            <w:tcMar>
              <w:top w:w="0" w:type="dxa"/>
              <w:left w:w="0" w:type="dxa"/>
              <w:bottom w:w="0" w:type="dxa"/>
              <w:right w:w="0" w:type="dxa"/>
            </w:tcMar>
          </w:tcPr>
          <w:p w14:paraId="6CE420C1"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77" w:type="dxa"/>
            <w:tcMar>
              <w:top w:w="0" w:type="dxa"/>
              <w:left w:w="0" w:type="dxa"/>
              <w:bottom w:w="0" w:type="dxa"/>
              <w:right w:w="0" w:type="dxa"/>
            </w:tcMar>
          </w:tcPr>
          <w:p w14:paraId="31C40DCB" w14:textId="77777777" w:rsidR="26818857" w:rsidRPr="006668CA" w:rsidRDefault="26818857" w:rsidP="26818857">
            <w:pPr>
              <w:spacing w:line="240" w:lineRule="auto"/>
              <w:jc w:val="center"/>
              <w:rPr>
                <w:color w:val="201F1E"/>
                <w:sz w:val="20"/>
                <w:szCs w:val="20"/>
              </w:rPr>
            </w:pPr>
            <w:r w:rsidRPr="006668CA">
              <w:rPr>
                <w:color w:val="201F1E"/>
                <w:sz w:val="20"/>
                <w:szCs w:val="20"/>
              </w:rPr>
              <w:t>0.21</w:t>
            </w:r>
          </w:p>
        </w:tc>
      </w:tr>
      <w:tr w:rsidR="26818857" w:rsidRPr="006668CA" w14:paraId="41B117B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A912176" w14:textId="77777777" w:rsidR="26818857" w:rsidRPr="006668CA" w:rsidRDefault="26818857" w:rsidP="26818857">
            <w:pPr>
              <w:spacing w:line="240" w:lineRule="auto"/>
              <w:rPr>
                <w:color w:val="201F1E"/>
                <w:sz w:val="20"/>
                <w:szCs w:val="20"/>
              </w:rPr>
            </w:pPr>
            <w:r w:rsidRPr="006668CA">
              <w:rPr>
                <w:color w:val="201F1E"/>
                <w:sz w:val="20"/>
                <w:szCs w:val="20"/>
              </w:rPr>
              <w:t>Mitchell</w:t>
            </w:r>
          </w:p>
        </w:tc>
        <w:tc>
          <w:tcPr>
            <w:tcW w:w="645" w:type="dxa"/>
            <w:tcMar>
              <w:top w:w="0" w:type="dxa"/>
              <w:left w:w="0" w:type="dxa"/>
              <w:bottom w:w="0" w:type="dxa"/>
              <w:right w:w="0" w:type="dxa"/>
            </w:tcMar>
          </w:tcPr>
          <w:p w14:paraId="2080A976" w14:textId="77777777" w:rsidR="26818857" w:rsidRPr="006668CA" w:rsidRDefault="26818857" w:rsidP="26818857">
            <w:pPr>
              <w:spacing w:line="240" w:lineRule="auto"/>
              <w:jc w:val="center"/>
              <w:rPr>
                <w:color w:val="201F1E"/>
                <w:sz w:val="20"/>
                <w:szCs w:val="20"/>
              </w:rPr>
            </w:pPr>
            <w:r w:rsidRPr="006668CA">
              <w:rPr>
                <w:color w:val="201F1E"/>
                <w:sz w:val="20"/>
                <w:szCs w:val="20"/>
              </w:rPr>
              <w:t>1.59</w:t>
            </w:r>
          </w:p>
        </w:tc>
        <w:tc>
          <w:tcPr>
            <w:tcW w:w="654" w:type="dxa"/>
            <w:tcMar>
              <w:top w:w="0" w:type="dxa"/>
              <w:left w:w="0" w:type="dxa"/>
              <w:bottom w:w="0" w:type="dxa"/>
              <w:right w:w="0" w:type="dxa"/>
            </w:tcMar>
          </w:tcPr>
          <w:p w14:paraId="137B5287" w14:textId="77777777" w:rsidR="26818857" w:rsidRPr="006668CA" w:rsidRDefault="26818857" w:rsidP="26818857">
            <w:pPr>
              <w:spacing w:line="240" w:lineRule="auto"/>
              <w:jc w:val="center"/>
              <w:rPr>
                <w:color w:val="201F1E"/>
                <w:sz w:val="20"/>
                <w:szCs w:val="20"/>
              </w:rPr>
            </w:pPr>
            <w:r w:rsidRPr="006668CA">
              <w:rPr>
                <w:color w:val="201F1E"/>
                <w:sz w:val="20"/>
                <w:szCs w:val="20"/>
              </w:rPr>
              <w:t>1.12</w:t>
            </w:r>
          </w:p>
        </w:tc>
        <w:tc>
          <w:tcPr>
            <w:tcW w:w="716" w:type="dxa"/>
            <w:tcMar>
              <w:top w:w="0" w:type="dxa"/>
              <w:left w:w="0" w:type="dxa"/>
              <w:bottom w:w="0" w:type="dxa"/>
              <w:right w:w="0" w:type="dxa"/>
            </w:tcMar>
          </w:tcPr>
          <w:p w14:paraId="08B65525"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6" w:type="dxa"/>
            <w:tcMar>
              <w:top w:w="0" w:type="dxa"/>
              <w:left w:w="0" w:type="dxa"/>
              <w:bottom w:w="0" w:type="dxa"/>
              <w:right w:w="0" w:type="dxa"/>
            </w:tcMar>
          </w:tcPr>
          <w:p w14:paraId="790FE0F0"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tcMar>
              <w:top w:w="0" w:type="dxa"/>
              <w:left w:w="0" w:type="dxa"/>
              <w:bottom w:w="0" w:type="dxa"/>
              <w:right w:w="0" w:type="dxa"/>
            </w:tcMar>
          </w:tcPr>
          <w:p w14:paraId="748641C8"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tcMar>
              <w:top w:w="0" w:type="dxa"/>
              <w:left w:w="0" w:type="dxa"/>
              <w:bottom w:w="0" w:type="dxa"/>
              <w:right w:w="0" w:type="dxa"/>
            </w:tcMar>
          </w:tcPr>
          <w:p w14:paraId="05BAAD3E"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4EA6C28C"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3311DB66"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c>
          <w:tcPr>
            <w:tcW w:w="762" w:type="dxa"/>
            <w:tcMar>
              <w:top w:w="0" w:type="dxa"/>
              <w:left w:w="0" w:type="dxa"/>
              <w:bottom w:w="0" w:type="dxa"/>
              <w:right w:w="0" w:type="dxa"/>
            </w:tcMar>
          </w:tcPr>
          <w:p w14:paraId="6D29CF6D"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32" w:type="dxa"/>
            <w:tcMar>
              <w:top w:w="0" w:type="dxa"/>
              <w:left w:w="0" w:type="dxa"/>
              <w:bottom w:w="0" w:type="dxa"/>
              <w:right w:w="0" w:type="dxa"/>
            </w:tcMar>
          </w:tcPr>
          <w:p w14:paraId="40350744"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77" w:type="dxa"/>
            <w:tcMar>
              <w:top w:w="0" w:type="dxa"/>
              <w:left w:w="0" w:type="dxa"/>
              <w:bottom w:w="0" w:type="dxa"/>
              <w:right w:w="0" w:type="dxa"/>
            </w:tcMar>
          </w:tcPr>
          <w:p w14:paraId="751DD086"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r w:rsidR="26818857" w:rsidRPr="006668CA" w14:paraId="36CEAC5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B2B8043" w14:textId="77777777" w:rsidR="26818857" w:rsidRPr="006668CA" w:rsidRDefault="26818857" w:rsidP="26818857">
            <w:pPr>
              <w:spacing w:line="240" w:lineRule="auto"/>
              <w:rPr>
                <w:color w:val="201F1E"/>
                <w:sz w:val="20"/>
                <w:szCs w:val="20"/>
              </w:rPr>
            </w:pPr>
            <w:r w:rsidRPr="006668CA">
              <w:rPr>
                <w:color w:val="201F1E"/>
                <w:sz w:val="20"/>
                <w:szCs w:val="20"/>
              </w:rPr>
              <w:t>Monroe</w:t>
            </w:r>
          </w:p>
        </w:tc>
        <w:tc>
          <w:tcPr>
            <w:tcW w:w="645" w:type="dxa"/>
            <w:tcMar>
              <w:top w:w="0" w:type="dxa"/>
              <w:left w:w="0" w:type="dxa"/>
              <w:bottom w:w="0" w:type="dxa"/>
              <w:right w:w="0" w:type="dxa"/>
            </w:tcMar>
          </w:tcPr>
          <w:p w14:paraId="1DACD4F6" w14:textId="77777777" w:rsidR="26818857" w:rsidRPr="006668CA" w:rsidRDefault="26818857" w:rsidP="26818857">
            <w:pPr>
              <w:spacing w:line="240" w:lineRule="auto"/>
              <w:jc w:val="center"/>
              <w:rPr>
                <w:color w:val="201F1E"/>
                <w:sz w:val="20"/>
                <w:szCs w:val="20"/>
              </w:rPr>
            </w:pPr>
            <w:r w:rsidRPr="006668CA">
              <w:rPr>
                <w:color w:val="201F1E"/>
                <w:sz w:val="20"/>
                <w:szCs w:val="20"/>
              </w:rPr>
              <w:t>1.90</w:t>
            </w:r>
          </w:p>
        </w:tc>
        <w:tc>
          <w:tcPr>
            <w:tcW w:w="654" w:type="dxa"/>
            <w:tcMar>
              <w:top w:w="0" w:type="dxa"/>
              <w:left w:w="0" w:type="dxa"/>
              <w:bottom w:w="0" w:type="dxa"/>
              <w:right w:w="0" w:type="dxa"/>
            </w:tcMar>
          </w:tcPr>
          <w:p w14:paraId="286884DB" w14:textId="77777777" w:rsidR="26818857" w:rsidRPr="006668CA" w:rsidRDefault="26818857" w:rsidP="26818857">
            <w:pPr>
              <w:spacing w:line="240" w:lineRule="auto"/>
              <w:jc w:val="center"/>
              <w:rPr>
                <w:color w:val="201F1E"/>
                <w:sz w:val="20"/>
                <w:szCs w:val="20"/>
              </w:rPr>
            </w:pPr>
            <w:r w:rsidRPr="006668CA">
              <w:rPr>
                <w:color w:val="201F1E"/>
                <w:sz w:val="20"/>
                <w:szCs w:val="20"/>
              </w:rPr>
              <w:t>1.24</w:t>
            </w:r>
          </w:p>
        </w:tc>
        <w:tc>
          <w:tcPr>
            <w:tcW w:w="716" w:type="dxa"/>
            <w:tcMar>
              <w:top w:w="0" w:type="dxa"/>
              <w:left w:w="0" w:type="dxa"/>
              <w:bottom w:w="0" w:type="dxa"/>
              <w:right w:w="0" w:type="dxa"/>
            </w:tcMar>
          </w:tcPr>
          <w:p w14:paraId="2DD50DBA"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666BB3BE"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7" w:type="dxa"/>
            <w:tcMar>
              <w:top w:w="0" w:type="dxa"/>
              <w:left w:w="0" w:type="dxa"/>
              <w:bottom w:w="0" w:type="dxa"/>
              <w:right w:w="0" w:type="dxa"/>
            </w:tcMar>
          </w:tcPr>
          <w:p w14:paraId="40EB997E"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17" w:type="dxa"/>
            <w:tcMar>
              <w:top w:w="0" w:type="dxa"/>
              <w:left w:w="0" w:type="dxa"/>
              <w:bottom w:w="0" w:type="dxa"/>
              <w:right w:w="0" w:type="dxa"/>
            </w:tcMar>
          </w:tcPr>
          <w:p w14:paraId="00477965"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tcMar>
              <w:top w:w="0" w:type="dxa"/>
              <w:left w:w="0" w:type="dxa"/>
              <w:bottom w:w="0" w:type="dxa"/>
              <w:right w:w="0" w:type="dxa"/>
            </w:tcMar>
          </w:tcPr>
          <w:p w14:paraId="0C8F1149"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tcMar>
              <w:top w:w="0" w:type="dxa"/>
              <w:left w:w="0" w:type="dxa"/>
              <w:bottom w:w="0" w:type="dxa"/>
              <w:right w:w="0" w:type="dxa"/>
            </w:tcMar>
          </w:tcPr>
          <w:p w14:paraId="0CC599BA"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62" w:type="dxa"/>
            <w:tcMar>
              <w:top w:w="0" w:type="dxa"/>
              <w:left w:w="0" w:type="dxa"/>
              <w:bottom w:w="0" w:type="dxa"/>
              <w:right w:w="0" w:type="dxa"/>
            </w:tcMar>
          </w:tcPr>
          <w:p w14:paraId="07ADC724"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37A3118C"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03C1A934"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r>
      <w:tr w:rsidR="26818857" w:rsidRPr="006668CA" w14:paraId="5CB0DEA7"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A37BFA4" w14:textId="77777777" w:rsidR="26818857" w:rsidRPr="006668CA" w:rsidRDefault="26818857" w:rsidP="26818857">
            <w:pPr>
              <w:spacing w:line="240" w:lineRule="auto"/>
              <w:rPr>
                <w:color w:val="201F1E"/>
                <w:sz w:val="20"/>
                <w:szCs w:val="20"/>
              </w:rPr>
            </w:pPr>
            <w:r w:rsidRPr="006668CA">
              <w:rPr>
                <w:color w:val="201F1E"/>
                <w:sz w:val="20"/>
                <w:szCs w:val="20"/>
              </w:rPr>
              <w:t>Montgomery</w:t>
            </w:r>
          </w:p>
        </w:tc>
        <w:tc>
          <w:tcPr>
            <w:tcW w:w="645" w:type="dxa"/>
            <w:tcMar>
              <w:top w:w="0" w:type="dxa"/>
              <w:left w:w="0" w:type="dxa"/>
              <w:bottom w:w="0" w:type="dxa"/>
              <w:right w:w="0" w:type="dxa"/>
            </w:tcMar>
          </w:tcPr>
          <w:p w14:paraId="005045FA" w14:textId="77777777" w:rsidR="26818857" w:rsidRPr="006668CA" w:rsidRDefault="26818857" w:rsidP="26818857">
            <w:pPr>
              <w:spacing w:line="240" w:lineRule="auto"/>
              <w:jc w:val="center"/>
              <w:rPr>
                <w:color w:val="201F1E"/>
                <w:sz w:val="20"/>
                <w:szCs w:val="20"/>
              </w:rPr>
            </w:pPr>
            <w:r w:rsidRPr="006668CA">
              <w:rPr>
                <w:color w:val="201F1E"/>
                <w:sz w:val="20"/>
                <w:szCs w:val="20"/>
              </w:rPr>
              <w:t>1.64</w:t>
            </w:r>
          </w:p>
        </w:tc>
        <w:tc>
          <w:tcPr>
            <w:tcW w:w="654" w:type="dxa"/>
            <w:tcMar>
              <w:top w:w="0" w:type="dxa"/>
              <w:left w:w="0" w:type="dxa"/>
              <w:bottom w:w="0" w:type="dxa"/>
              <w:right w:w="0" w:type="dxa"/>
            </w:tcMar>
          </w:tcPr>
          <w:p w14:paraId="1F89AB66" w14:textId="77777777" w:rsidR="26818857" w:rsidRPr="006668CA" w:rsidRDefault="26818857" w:rsidP="26818857">
            <w:pPr>
              <w:spacing w:line="240" w:lineRule="auto"/>
              <w:jc w:val="center"/>
              <w:rPr>
                <w:color w:val="201F1E"/>
                <w:sz w:val="20"/>
                <w:szCs w:val="20"/>
              </w:rPr>
            </w:pPr>
            <w:r w:rsidRPr="006668CA">
              <w:rPr>
                <w:color w:val="201F1E"/>
                <w:sz w:val="20"/>
                <w:szCs w:val="20"/>
              </w:rPr>
              <w:t>1.06</w:t>
            </w:r>
          </w:p>
        </w:tc>
        <w:tc>
          <w:tcPr>
            <w:tcW w:w="716" w:type="dxa"/>
            <w:tcMar>
              <w:top w:w="0" w:type="dxa"/>
              <w:left w:w="0" w:type="dxa"/>
              <w:bottom w:w="0" w:type="dxa"/>
              <w:right w:w="0" w:type="dxa"/>
            </w:tcMar>
          </w:tcPr>
          <w:p w14:paraId="375B9BA9"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6" w:type="dxa"/>
            <w:tcMar>
              <w:top w:w="0" w:type="dxa"/>
              <w:left w:w="0" w:type="dxa"/>
              <w:bottom w:w="0" w:type="dxa"/>
              <w:right w:w="0" w:type="dxa"/>
            </w:tcMar>
          </w:tcPr>
          <w:p w14:paraId="173CC8AE"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3EBCC170"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7" w:type="dxa"/>
            <w:tcMar>
              <w:top w:w="0" w:type="dxa"/>
              <w:left w:w="0" w:type="dxa"/>
              <w:bottom w:w="0" w:type="dxa"/>
              <w:right w:w="0" w:type="dxa"/>
            </w:tcMar>
          </w:tcPr>
          <w:p w14:paraId="3D165874"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20" w:type="dxa"/>
            <w:tcMar>
              <w:top w:w="0" w:type="dxa"/>
              <w:left w:w="0" w:type="dxa"/>
              <w:bottom w:w="0" w:type="dxa"/>
              <w:right w:w="0" w:type="dxa"/>
            </w:tcMar>
          </w:tcPr>
          <w:p w14:paraId="57DB025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tcMar>
              <w:top w:w="0" w:type="dxa"/>
              <w:left w:w="0" w:type="dxa"/>
              <w:bottom w:w="0" w:type="dxa"/>
              <w:right w:w="0" w:type="dxa"/>
            </w:tcMar>
          </w:tcPr>
          <w:p w14:paraId="5788E315"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0F5D725E"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tcMar>
              <w:top w:w="0" w:type="dxa"/>
              <w:left w:w="0" w:type="dxa"/>
              <w:bottom w:w="0" w:type="dxa"/>
              <w:right w:w="0" w:type="dxa"/>
            </w:tcMar>
          </w:tcPr>
          <w:p w14:paraId="25ED43A5"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6EA3F654"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67E01EF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ACA9DAF" w14:textId="77777777" w:rsidR="26818857" w:rsidRPr="006668CA" w:rsidRDefault="26818857" w:rsidP="26818857">
            <w:pPr>
              <w:spacing w:line="240" w:lineRule="auto"/>
              <w:rPr>
                <w:color w:val="201F1E"/>
                <w:sz w:val="20"/>
                <w:szCs w:val="20"/>
              </w:rPr>
            </w:pPr>
            <w:r w:rsidRPr="006668CA">
              <w:rPr>
                <w:color w:val="201F1E"/>
                <w:sz w:val="20"/>
                <w:szCs w:val="20"/>
              </w:rPr>
              <w:t>Morgan</w:t>
            </w:r>
          </w:p>
        </w:tc>
        <w:tc>
          <w:tcPr>
            <w:tcW w:w="645" w:type="dxa"/>
            <w:tcMar>
              <w:top w:w="0" w:type="dxa"/>
              <w:left w:w="0" w:type="dxa"/>
              <w:bottom w:w="0" w:type="dxa"/>
              <w:right w:w="0" w:type="dxa"/>
            </w:tcMar>
          </w:tcPr>
          <w:p w14:paraId="1E7BC949" w14:textId="77777777" w:rsidR="26818857" w:rsidRPr="006668CA" w:rsidRDefault="26818857" w:rsidP="26818857">
            <w:pPr>
              <w:spacing w:line="240" w:lineRule="auto"/>
              <w:jc w:val="center"/>
              <w:rPr>
                <w:color w:val="201F1E"/>
                <w:sz w:val="20"/>
                <w:szCs w:val="20"/>
              </w:rPr>
            </w:pPr>
            <w:r w:rsidRPr="006668CA">
              <w:rPr>
                <w:color w:val="201F1E"/>
                <w:sz w:val="20"/>
                <w:szCs w:val="20"/>
              </w:rPr>
              <w:t>1.84</w:t>
            </w:r>
          </w:p>
        </w:tc>
        <w:tc>
          <w:tcPr>
            <w:tcW w:w="654" w:type="dxa"/>
            <w:tcMar>
              <w:top w:w="0" w:type="dxa"/>
              <w:left w:w="0" w:type="dxa"/>
              <w:bottom w:w="0" w:type="dxa"/>
              <w:right w:w="0" w:type="dxa"/>
            </w:tcMar>
          </w:tcPr>
          <w:p w14:paraId="45C172B6" w14:textId="77777777" w:rsidR="26818857" w:rsidRPr="006668CA" w:rsidRDefault="26818857" w:rsidP="26818857">
            <w:pPr>
              <w:spacing w:line="240" w:lineRule="auto"/>
              <w:jc w:val="center"/>
              <w:rPr>
                <w:color w:val="201F1E"/>
                <w:sz w:val="20"/>
                <w:szCs w:val="20"/>
              </w:rPr>
            </w:pPr>
            <w:r w:rsidRPr="006668CA">
              <w:rPr>
                <w:color w:val="201F1E"/>
                <w:sz w:val="20"/>
                <w:szCs w:val="20"/>
              </w:rPr>
              <w:t>1.21</w:t>
            </w:r>
          </w:p>
        </w:tc>
        <w:tc>
          <w:tcPr>
            <w:tcW w:w="716" w:type="dxa"/>
            <w:tcMar>
              <w:top w:w="0" w:type="dxa"/>
              <w:left w:w="0" w:type="dxa"/>
              <w:bottom w:w="0" w:type="dxa"/>
              <w:right w:w="0" w:type="dxa"/>
            </w:tcMar>
          </w:tcPr>
          <w:p w14:paraId="3BD8DFE6"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tcMar>
              <w:top w:w="0" w:type="dxa"/>
              <w:left w:w="0" w:type="dxa"/>
              <w:bottom w:w="0" w:type="dxa"/>
              <w:right w:w="0" w:type="dxa"/>
            </w:tcMar>
          </w:tcPr>
          <w:p w14:paraId="3C312474"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7" w:type="dxa"/>
            <w:tcMar>
              <w:top w:w="0" w:type="dxa"/>
              <w:left w:w="0" w:type="dxa"/>
              <w:bottom w:w="0" w:type="dxa"/>
              <w:right w:w="0" w:type="dxa"/>
            </w:tcMar>
          </w:tcPr>
          <w:p w14:paraId="113CE0BB"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4DC25E4E"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20" w:type="dxa"/>
            <w:tcMar>
              <w:top w:w="0" w:type="dxa"/>
              <w:left w:w="0" w:type="dxa"/>
              <w:bottom w:w="0" w:type="dxa"/>
              <w:right w:w="0" w:type="dxa"/>
            </w:tcMar>
          </w:tcPr>
          <w:p w14:paraId="78F1561E"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02100C8C"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tcMar>
              <w:top w:w="0" w:type="dxa"/>
              <w:left w:w="0" w:type="dxa"/>
              <w:bottom w:w="0" w:type="dxa"/>
              <w:right w:w="0" w:type="dxa"/>
            </w:tcMar>
          </w:tcPr>
          <w:p w14:paraId="080CF31A"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32" w:type="dxa"/>
            <w:tcMar>
              <w:top w:w="0" w:type="dxa"/>
              <w:left w:w="0" w:type="dxa"/>
              <w:bottom w:w="0" w:type="dxa"/>
              <w:right w:w="0" w:type="dxa"/>
            </w:tcMar>
          </w:tcPr>
          <w:p w14:paraId="3113762C"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tcMar>
              <w:top w:w="0" w:type="dxa"/>
              <w:left w:w="0" w:type="dxa"/>
              <w:bottom w:w="0" w:type="dxa"/>
              <w:right w:w="0" w:type="dxa"/>
            </w:tcMar>
          </w:tcPr>
          <w:p w14:paraId="3A23143F"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r>
      <w:tr w:rsidR="26818857" w:rsidRPr="006668CA" w14:paraId="1145278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19CF476" w14:textId="77777777" w:rsidR="26818857" w:rsidRPr="006668CA" w:rsidRDefault="26818857" w:rsidP="26818857">
            <w:pPr>
              <w:spacing w:line="240" w:lineRule="auto"/>
              <w:rPr>
                <w:color w:val="201F1E"/>
                <w:sz w:val="20"/>
                <w:szCs w:val="20"/>
              </w:rPr>
            </w:pPr>
            <w:r w:rsidRPr="006668CA">
              <w:rPr>
                <w:color w:val="201F1E"/>
                <w:sz w:val="20"/>
                <w:szCs w:val="20"/>
              </w:rPr>
              <w:t>Murray</w:t>
            </w:r>
          </w:p>
        </w:tc>
        <w:tc>
          <w:tcPr>
            <w:tcW w:w="645" w:type="dxa"/>
            <w:tcMar>
              <w:top w:w="0" w:type="dxa"/>
              <w:left w:w="0" w:type="dxa"/>
              <w:bottom w:w="0" w:type="dxa"/>
              <w:right w:w="0" w:type="dxa"/>
            </w:tcMar>
          </w:tcPr>
          <w:p w14:paraId="2D7E7491" w14:textId="77777777" w:rsidR="26818857" w:rsidRPr="006668CA" w:rsidRDefault="26818857" w:rsidP="26818857">
            <w:pPr>
              <w:spacing w:line="240" w:lineRule="auto"/>
              <w:jc w:val="center"/>
              <w:rPr>
                <w:color w:val="201F1E"/>
                <w:sz w:val="20"/>
                <w:szCs w:val="20"/>
              </w:rPr>
            </w:pPr>
            <w:r w:rsidRPr="006668CA">
              <w:rPr>
                <w:color w:val="201F1E"/>
                <w:sz w:val="20"/>
                <w:szCs w:val="20"/>
              </w:rPr>
              <w:t>1.88</w:t>
            </w:r>
          </w:p>
        </w:tc>
        <w:tc>
          <w:tcPr>
            <w:tcW w:w="654" w:type="dxa"/>
            <w:tcMar>
              <w:top w:w="0" w:type="dxa"/>
              <w:left w:w="0" w:type="dxa"/>
              <w:bottom w:w="0" w:type="dxa"/>
              <w:right w:w="0" w:type="dxa"/>
            </w:tcMar>
          </w:tcPr>
          <w:p w14:paraId="79C2A81F" w14:textId="77777777" w:rsidR="26818857" w:rsidRPr="006668CA" w:rsidRDefault="26818857" w:rsidP="26818857">
            <w:pPr>
              <w:spacing w:line="240" w:lineRule="auto"/>
              <w:jc w:val="center"/>
              <w:rPr>
                <w:color w:val="201F1E"/>
                <w:sz w:val="20"/>
                <w:szCs w:val="20"/>
              </w:rPr>
            </w:pPr>
            <w:r w:rsidRPr="006668CA">
              <w:rPr>
                <w:color w:val="201F1E"/>
                <w:sz w:val="20"/>
                <w:szCs w:val="20"/>
              </w:rPr>
              <w:t>1.33</w:t>
            </w:r>
          </w:p>
        </w:tc>
        <w:tc>
          <w:tcPr>
            <w:tcW w:w="716" w:type="dxa"/>
            <w:tcMar>
              <w:top w:w="0" w:type="dxa"/>
              <w:left w:w="0" w:type="dxa"/>
              <w:bottom w:w="0" w:type="dxa"/>
              <w:right w:w="0" w:type="dxa"/>
            </w:tcMar>
          </w:tcPr>
          <w:p w14:paraId="1A0604FD"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tcMar>
              <w:top w:w="0" w:type="dxa"/>
              <w:left w:w="0" w:type="dxa"/>
              <w:bottom w:w="0" w:type="dxa"/>
              <w:right w:w="0" w:type="dxa"/>
            </w:tcMar>
          </w:tcPr>
          <w:p w14:paraId="1C725A3D"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7" w:type="dxa"/>
            <w:tcMar>
              <w:top w:w="0" w:type="dxa"/>
              <w:left w:w="0" w:type="dxa"/>
              <w:bottom w:w="0" w:type="dxa"/>
              <w:right w:w="0" w:type="dxa"/>
            </w:tcMar>
          </w:tcPr>
          <w:p w14:paraId="5D4DDC11"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50A17D30"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4B504907"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62" w:type="dxa"/>
            <w:tcMar>
              <w:top w:w="0" w:type="dxa"/>
              <w:left w:w="0" w:type="dxa"/>
              <w:bottom w:w="0" w:type="dxa"/>
              <w:right w:w="0" w:type="dxa"/>
            </w:tcMar>
          </w:tcPr>
          <w:p w14:paraId="050EAB77"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tcMar>
              <w:top w:w="0" w:type="dxa"/>
              <w:left w:w="0" w:type="dxa"/>
              <w:bottom w:w="0" w:type="dxa"/>
              <w:right w:w="0" w:type="dxa"/>
            </w:tcMar>
          </w:tcPr>
          <w:p w14:paraId="5FB91611" w14:textId="77777777" w:rsidR="26818857" w:rsidRPr="006668CA" w:rsidRDefault="26818857" w:rsidP="26818857">
            <w:pPr>
              <w:spacing w:line="240" w:lineRule="auto"/>
              <w:jc w:val="center"/>
              <w:rPr>
                <w:color w:val="201F1E"/>
                <w:sz w:val="20"/>
                <w:szCs w:val="20"/>
              </w:rPr>
            </w:pPr>
            <w:r w:rsidRPr="006668CA">
              <w:rPr>
                <w:color w:val="201F1E"/>
                <w:sz w:val="20"/>
                <w:szCs w:val="20"/>
              </w:rPr>
              <w:t>0.90</w:t>
            </w:r>
          </w:p>
        </w:tc>
        <w:tc>
          <w:tcPr>
            <w:tcW w:w="732" w:type="dxa"/>
            <w:tcMar>
              <w:top w:w="0" w:type="dxa"/>
              <w:left w:w="0" w:type="dxa"/>
              <w:bottom w:w="0" w:type="dxa"/>
              <w:right w:w="0" w:type="dxa"/>
            </w:tcMar>
          </w:tcPr>
          <w:p w14:paraId="03BACA4F"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tcMar>
              <w:top w:w="0" w:type="dxa"/>
              <w:left w:w="0" w:type="dxa"/>
              <w:bottom w:w="0" w:type="dxa"/>
              <w:right w:w="0" w:type="dxa"/>
            </w:tcMar>
          </w:tcPr>
          <w:p w14:paraId="0D517445"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r>
      <w:tr w:rsidR="26818857" w:rsidRPr="006668CA" w14:paraId="1CB8CD3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0FC9A909" w14:textId="1222967D" w:rsidR="26818857" w:rsidRPr="006668CA" w:rsidRDefault="26818857" w:rsidP="26818857">
            <w:pPr>
              <w:spacing w:line="240" w:lineRule="auto"/>
              <w:rPr>
                <w:color w:val="201F1E"/>
                <w:sz w:val="20"/>
                <w:szCs w:val="20"/>
              </w:rPr>
            </w:pPr>
            <w:r w:rsidRPr="006668CA">
              <w:rPr>
                <w:color w:val="201F1E"/>
                <w:sz w:val="20"/>
                <w:szCs w:val="20"/>
              </w:rPr>
              <w:t>Muscogee</w:t>
            </w:r>
          </w:p>
        </w:tc>
        <w:tc>
          <w:tcPr>
            <w:tcW w:w="645" w:type="dxa"/>
            <w:shd w:val="clear" w:color="auto" w:fill="D6E3BC" w:themeFill="accent3" w:themeFillTint="66"/>
            <w:tcMar>
              <w:top w:w="0" w:type="dxa"/>
              <w:left w:w="0" w:type="dxa"/>
              <w:bottom w:w="0" w:type="dxa"/>
              <w:right w:w="0" w:type="dxa"/>
            </w:tcMar>
          </w:tcPr>
          <w:p w14:paraId="6534BEC5" w14:textId="77777777" w:rsidR="26818857" w:rsidRPr="006668CA" w:rsidRDefault="26818857" w:rsidP="26818857">
            <w:pPr>
              <w:spacing w:line="240" w:lineRule="auto"/>
              <w:jc w:val="center"/>
              <w:rPr>
                <w:color w:val="201F1E"/>
                <w:sz w:val="20"/>
                <w:szCs w:val="20"/>
              </w:rPr>
            </w:pPr>
            <w:r w:rsidRPr="006668CA">
              <w:rPr>
                <w:color w:val="201F1E"/>
                <w:sz w:val="20"/>
                <w:szCs w:val="20"/>
              </w:rPr>
              <w:t>1.51</w:t>
            </w:r>
          </w:p>
        </w:tc>
        <w:tc>
          <w:tcPr>
            <w:tcW w:w="654" w:type="dxa"/>
            <w:shd w:val="clear" w:color="auto" w:fill="D6E3BC" w:themeFill="accent3" w:themeFillTint="66"/>
            <w:tcMar>
              <w:top w:w="0" w:type="dxa"/>
              <w:left w:w="0" w:type="dxa"/>
              <w:bottom w:w="0" w:type="dxa"/>
              <w:right w:w="0" w:type="dxa"/>
            </w:tcMar>
          </w:tcPr>
          <w:p w14:paraId="0AA444B4" w14:textId="77777777" w:rsidR="26818857" w:rsidRPr="006668CA" w:rsidRDefault="26818857" w:rsidP="26818857">
            <w:pPr>
              <w:spacing w:line="240" w:lineRule="auto"/>
              <w:jc w:val="center"/>
              <w:rPr>
                <w:color w:val="201F1E"/>
                <w:sz w:val="20"/>
                <w:szCs w:val="20"/>
              </w:rPr>
            </w:pPr>
            <w:r w:rsidRPr="006668CA">
              <w:rPr>
                <w:color w:val="201F1E"/>
                <w:sz w:val="20"/>
                <w:szCs w:val="20"/>
              </w:rPr>
              <w:t>1.07</w:t>
            </w:r>
          </w:p>
        </w:tc>
        <w:tc>
          <w:tcPr>
            <w:tcW w:w="716" w:type="dxa"/>
            <w:shd w:val="clear" w:color="auto" w:fill="D6E3BC" w:themeFill="accent3" w:themeFillTint="66"/>
            <w:tcMar>
              <w:top w:w="0" w:type="dxa"/>
              <w:left w:w="0" w:type="dxa"/>
              <w:bottom w:w="0" w:type="dxa"/>
              <w:right w:w="0" w:type="dxa"/>
            </w:tcMar>
          </w:tcPr>
          <w:p w14:paraId="4D97EA44"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6" w:type="dxa"/>
            <w:shd w:val="clear" w:color="auto" w:fill="D6E3BC" w:themeFill="accent3" w:themeFillTint="66"/>
            <w:tcMar>
              <w:top w:w="0" w:type="dxa"/>
              <w:left w:w="0" w:type="dxa"/>
              <w:bottom w:w="0" w:type="dxa"/>
              <w:right w:w="0" w:type="dxa"/>
            </w:tcMar>
          </w:tcPr>
          <w:p w14:paraId="4FCDACF8"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shd w:val="clear" w:color="auto" w:fill="D6E3BC" w:themeFill="accent3" w:themeFillTint="66"/>
            <w:tcMar>
              <w:top w:w="0" w:type="dxa"/>
              <w:left w:w="0" w:type="dxa"/>
              <w:bottom w:w="0" w:type="dxa"/>
              <w:right w:w="0" w:type="dxa"/>
            </w:tcMar>
          </w:tcPr>
          <w:p w14:paraId="286A2B47"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17" w:type="dxa"/>
            <w:shd w:val="clear" w:color="auto" w:fill="D6E3BC" w:themeFill="accent3" w:themeFillTint="66"/>
            <w:tcMar>
              <w:top w:w="0" w:type="dxa"/>
              <w:left w:w="0" w:type="dxa"/>
              <w:bottom w:w="0" w:type="dxa"/>
              <w:right w:w="0" w:type="dxa"/>
            </w:tcMar>
          </w:tcPr>
          <w:p w14:paraId="4FCDC46D"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20" w:type="dxa"/>
            <w:shd w:val="clear" w:color="auto" w:fill="D6E3BC" w:themeFill="accent3" w:themeFillTint="66"/>
            <w:tcMar>
              <w:top w:w="0" w:type="dxa"/>
              <w:left w:w="0" w:type="dxa"/>
              <w:bottom w:w="0" w:type="dxa"/>
              <w:right w:w="0" w:type="dxa"/>
            </w:tcMar>
          </w:tcPr>
          <w:p w14:paraId="442FC55C"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shd w:val="clear" w:color="auto" w:fill="D6E3BC" w:themeFill="accent3" w:themeFillTint="66"/>
            <w:tcMar>
              <w:top w:w="0" w:type="dxa"/>
              <w:left w:w="0" w:type="dxa"/>
              <w:bottom w:w="0" w:type="dxa"/>
              <w:right w:w="0" w:type="dxa"/>
            </w:tcMar>
          </w:tcPr>
          <w:p w14:paraId="1DB65031"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62" w:type="dxa"/>
            <w:shd w:val="clear" w:color="auto" w:fill="D6E3BC" w:themeFill="accent3" w:themeFillTint="66"/>
            <w:tcMar>
              <w:top w:w="0" w:type="dxa"/>
              <w:left w:w="0" w:type="dxa"/>
              <w:bottom w:w="0" w:type="dxa"/>
              <w:right w:w="0" w:type="dxa"/>
            </w:tcMar>
          </w:tcPr>
          <w:p w14:paraId="6027F1A6"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32" w:type="dxa"/>
            <w:shd w:val="clear" w:color="auto" w:fill="D6E3BC" w:themeFill="accent3" w:themeFillTint="66"/>
            <w:tcMar>
              <w:top w:w="0" w:type="dxa"/>
              <w:left w:w="0" w:type="dxa"/>
              <w:bottom w:w="0" w:type="dxa"/>
              <w:right w:w="0" w:type="dxa"/>
            </w:tcMar>
          </w:tcPr>
          <w:p w14:paraId="10A6430A"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77" w:type="dxa"/>
            <w:shd w:val="clear" w:color="auto" w:fill="D6E3BC" w:themeFill="accent3" w:themeFillTint="66"/>
            <w:tcMar>
              <w:top w:w="0" w:type="dxa"/>
              <w:left w:w="0" w:type="dxa"/>
              <w:bottom w:w="0" w:type="dxa"/>
              <w:right w:w="0" w:type="dxa"/>
            </w:tcMar>
          </w:tcPr>
          <w:p w14:paraId="6216AEB5" w14:textId="77777777" w:rsidR="26818857" w:rsidRPr="006668CA" w:rsidRDefault="26818857" w:rsidP="26818857">
            <w:pPr>
              <w:spacing w:line="240" w:lineRule="auto"/>
              <w:jc w:val="center"/>
              <w:rPr>
                <w:color w:val="201F1E"/>
                <w:sz w:val="20"/>
                <w:szCs w:val="20"/>
              </w:rPr>
            </w:pPr>
            <w:r w:rsidRPr="006668CA">
              <w:rPr>
                <w:color w:val="201F1E"/>
                <w:sz w:val="20"/>
                <w:szCs w:val="20"/>
              </w:rPr>
              <w:t>0.28</w:t>
            </w:r>
          </w:p>
        </w:tc>
      </w:tr>
      <w:tr w:rsidR="26818857" w:rsidRPr="006668CA" w14:paraId="2498796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F499420" w14:textId="77777777" w:rsidR="26818857" w:rsidRPr="006668CA" w:rsidRDefault="26818857" w:rsidP="26818857">
            <w:pPr>
              <w:spacing w:line="240" w:lineRule="auto"/>
              <w:rPr>
                <w:color w:val="201F1E"/>
                <w:sz w:val="20"/>
                <w:szCs w:val="20"/>
              </w:rPr>
            </w:pPr>
            <w:r w:rsidRPr="006668CA">
              <w:rPr>
                <w:color w:val="201F1E"/>
                <w:sz w:val="20"/>
                <w:szCs w:val="20"/>
              </w:rPr>
              <w:t>Newton</w:t>
            </w:r>
          </w:p>
        </w:tc>
        <w:tc>
          <w:tcPr>
            <w:tcW w:w="645" w:type="dxa"/>
            <w:shd w:val="clear" w:color="auto" w:fill="D6E3BC" w:themeFill="accent3" w:themeFillTint="66"/>
            <w:tcMar>
              <w:top w:w="0" w:type="dxa"/>
              <w:left w:w="0" w:type="dxa"/>
              <w:bottom w:w="0" w:type="dxa"/>
              <w:right w:w="0" w:type="dxa"/>
            </w:tcMar>
          </w:tcPr>
          <w:p w14:paraId="6BF3B16E" w14:textId="77777777" w:rsidR="26818857" w:rsidRPr="006668CA" w:rsidRDefault="26818857" w:rsidP="26818857">
            <w:pPr>
              <w:spacing w:line="240" w:lineRule="auto"/>
              <w:jc w:val="center"/>
              <w:rPr>
                <w:color w:val="201F1E"/>
                <w:sz w:val="20"/>
                <w:szCs w:val="20"/>
              </w:rPr>
            </w:pPr>
            <w:r w:rsidRPr="006668CA">
              <w:rPr>
                <w:color w:val="201F1E"/>
                <w:sz w:val="20"/>
                <w:szCs w:val="20"/>
              </w:rPr>
              <w:t>2.08</w:t>
            </w:r>
          </w:p>
        </w:tc>
        <w:tc>
          <w:tcPr>
            <w:tcW w:w="654" w:type="dxa"/>
            <w:shd w:val="clear" w:color="auto" w:fill="D6E3BC" w:themeFill="accent3" w:themeFillTint="66"/>
            <w:tcMar>
              <w:top w:w="0" w:type="dxa"/>
              <w:left w:w="0" w:type="dxa"/>
              <w:bottom w:w="0" w:type="dxa"/>
              <w:right w:w="0" w:type="dxa"/>
            </w:tcMar>
          </w:tcPr>
          <w:p w14:paraId="5CCD197B" w14:textId="77777777" w:rsidR="26818857" w:rsidRPr="006668CA" w:rsidRDefault="26818857" w:rsidP="26818857">
            <w:pPr>
              <w:spacing w:line="240" w:lineRule="auto"/>
              <w:jc w:val="center"/>
              <w:rPr>
                <w:color w:val="201F1E"/>
                <w:sz w:val="20"/>
                <w:szCs w:val="20"/>
              </w:rPr>
            </w:pPr>
            <w:r w:rsidRPr="006668CA">
              <w:rPr>
                <w:color w:val="201F1E"/>
                <w:sz w:val="20"/>
                <w:szCs w:val="20"/>
              </w:rPr>
              <w:t>1.46</w:t>
            </w:r>
          </w:p>
        </w:tc>
        <w:tc>
          <w:tcPr>
            <w:tcW w:w="716" w:type="dxa"/>
            <w:shd w:val="clear" w:color="auto" w:fill="D6E3BC" w:themeFill="accent3" w:themeFillTint="66"/>
            <w:tcMar>
              <w:top w:w="0" w:type="dxa"/>
              <w:left w:w="0" w:type="dxa"/>
              <w:bottom w:w="0" w:type="dxa"/>
              <w:right w:w="0" w:type="dxa"/>
            </w:tcMar>
          </w:tcPr>
          <w:p w14:paraId="4ACEEAE0" w14:textId="77777777" w:rsidR="26818857" w:rsidRPr="006668CA" w:rsidRDefault="26818857" w:rsidP="26818857">
            <w:pPr>
              <w:spacing w:line="240" w:lineRule="auto"/>
              <w:jc w:val="center"/>
              <w:rPr>
                <w:color w:val="201F1E"/>
                <w:sz w:val="20"/>
                <w:szCs w:val="20"/>
              </w:rPr>
            </w:pPr>
            <w:r w:rsidRPr="006668CA">
              <w:rPr>
                <w:color w:val="201F1E"/>
                <w:sz w:val="20"/>
                <w:szCs w:val="20"/>
              </w:rPr>
              <w:t>0.91</w:t>
            </w:r>
          </w:p>
        </w:tc>
        <w:tc>
          <w:tcPr>
            <w:tcW w:w="716" w:type="dxa"/>
            <w:shd w:val="clear" w:color="auto" w:fill="D6E3BC" w:themeFill="accent3" w:themeFillTint="66"/>
            <w:tcMar>
              <w:top w:w="0" w:type="dxa"/>
              <w:left w:w="0" w:type="dxa"/>
              <w:bottom w:w="0" w:type="dxa"/>
              <w:right w:w="0" w:type="dxa"/>
            </w:tcMar>
          </w:tcPr>
          <w:p w14:paraId="7C3D9349"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7" w:type="dxa"/>
            <w:shd w:val="clear" w:color="auto" w:fill="D6E3BC" w:themeFill="accent3" w:themeFillTint="66"/>
            <w:tcMar>
              <w:top w:w="0" w:type="dxa"/>
              <w:left w:w="0" w:type="dxa"/>
              <w:bottom w:w="0" w:type="dxa"/>
              <w:right w:w="0" w:type="dxa"/>
            </w:tcMar>
          </w:tcPr>
          <w:p w14:paraId="1C4261BB"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57A605A7"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shd w:val="clear" w:color="auto" w:fill="D6E3BC" w:themeFill="accent3" w:themeFillTint="66"/>
            <w:tcMar>
              <w:top w:w="0" w:type="dxa"/>
              <w:left w:w="0" w:type="dxa"/>
              <w:bottom w:w="0" w:type="dxa"/>
              <w:right w:w="0" w:type="dxa"/>
            </w:tcMar>
          </w:tcPr>
          <w:p w14:paraId="39593318"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shd w:val="clear" w:color="auto" w:fill="D6E3BC" w:themeFill="accent3" w:themeFillTint="66"/>
            <w:tcMar>
              <w:top w:w="0" w:type="dxa"/>
              <w:left w:w="0" w:type="dxa"/>
              <w:bottom w:w="0" w:type="dxa"/>
              <w:right w:w="0" w:type="dxa"/>
            </w:tcMar>
          </w:tcPr>
          <w:p w14:paraId="0D776FA0"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shd w:val="clear" w:color="auto" w:fill="D6E3BC" w:themeFill="accent3" w:themeFillTint="66"/>
            <w:tcMar>
              <w:top w:w="0" w:type="dxa"/>
              <w:left w:w="0" w:type="dxa"/>
              <w:bottom w:w="0" w:type="dxa"/>
              <w:right w:w="0" w:type="dxa"/>
            </w:tcMar>
          </w:tcPr>
          <w:p w14:paraId="1FECBA38"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32" w:type="dxa"/>
            <w:shd w:val="clear" w:color="auto" w:fill="D6E3BC" w:themeFill="accent3" w:themeFillTint="66"/>
            <w:tcMar>
              <w:top w:w="0" w:type="dxa"/>
              <w:left w:w="0" w:type="dxa"/>
              <w:bottom w:w="0" w:type="dxa"/>
              <w:right w:w="0" w:type="dxa"/>
            </w:tcMar>
          </w:tcPr>
          <w:p w14:paraId="0DE6FECD"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77" w:type="dxa"/>
            <w:shd w:val="clear" w:color="auto" w:fill="D6E3BC" w:themeFill="accent3" w:themeFillTint="66"/>
            <w:tcMar>
              <w:top w:w="0" w:type="dxa"/>
              <w:left w:w="0" w:type="dxa"/>
              <w:bottom w:w="0" w:type="dxa"/>
              <w:right w:w="0" w:type="dxa"/>
            </w:tcMar>
          </w:tcPr>
          <w:p w14:paraId="46DA6843"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r>
      <w:tr w:rsidR="26818857" w:rsidRPr="006668CA" w14:paraId="5D1385B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825D087" w14:textId="77777777" w:rsidR="26818857" w:rsidRPr="006668CA" w:rsidRDefault="26818857" w:rsidP="26818857">
            <w:pPr>
              <w:spacing w:line="240" w:lineRule="auto"/>
              <w:rPr>
                <w:color w:val="201F1E"/>
                <w:sz w:val="20"/>
                <w:szCs w:val="20"/>
              </w:rPr>
            </w:pPr>
            <w:r w:rsidRPr="006668CA">
              <w:rPr>
                <w:color w:val="201F1E"/>
                <w:sz w:val="20"/>
                <w:szCs w:val="20"/>
              </w:rPr>
              <w:t>Oconee</w:t>
            </w:r>
          </w:p>
        </w:tc>
        <w:tc>
          <w:tcPr>
            <w:tcW w:w="645" w:type="dxa"/>
            <w:tcMar>
              <w:top w:w="0" w:type="dxa"/>
              <w:left w:w="0" w:type="dxa"/>
              <w:bottom w:w="0" w:type="dxa"/>
              <w:right w:w="0" w:type="dxa"/>
            </w:tcMar>
          </w:tcPr>
          <w:p w14:paraId="6AA0CF8E" w14:textId="77777777" w:rsidR="26818857" w:rsidRPr="006668CA" w:rsidRDefault="26818857" w:rsidP="26818857">
            <w:pPr>
              <w:spacing w:line="240" w:lineRule="auto"/>
              <w:jc w:val="center"/>
              <w:rPr>
                <w:color w:val="201F1E"/>
                <w:sz w:val="20"/>
                <w:szCs w:val="20"/>
              </w:rPr>
            </w:pPr>
            <w:r w:rsidRPr="006668CA">
              <w:rPr>
                <w:color w:val="201F1E"/>
                <w:sz w:val="20"/>
                <w:szCs w:val="20"/>
              </w:rPr>
              <w:t>2.05</w:t>
            </w:r>
          </w:p>
        </w:tc>
        <w:tc>
          <w:tcPr>
            <w:tcW w:w="654" w:type="dxa"/>
            <w:tcMar>
              <w:top w:w="0" w:type="dxa"/>
              <w:left w:w="0" w:type="dxa"/>
              <w:bottom w:w="0" w:type="dxa"/>
              <w:right w:w="0" w:type="dxa"/>
            </w:tcMar>
          </w:tcPr>
          <w:p w14:paraId="611613BD" w14:textId="77777777" w:rsidR="26818857" w:rsidRPr="006668CA" w:rsidRDefault="26818857" w:rsidP="26818857">
            <w:pPr>
              <w:spacing w:line="240" w:lineRule="auto"/>
              <w:jc w:val="center"/>
              <w:rPr>
                <w:color w:val="201F1E"/>
                <w:sz w:val="20"/>
                <w:szCs w:val="20"/>
              </w:rPr>
            </w:pPr>
            <w:r w:rsidRPr="006668CA">
              <w:rPr>
                <w:color w:val="201F1E"/>
                <w:sz w:val="20"/>
                <w:szCs w:val="20"/>
              </w:rPr>
              <w:t>1.20</w:t>
            </w:r>
          </w:p>
        </w:tc>
        <w:tc>
          <w:tcPr>
            <w:tcW w:w="716" w:type="dxa"/>
            <w:tcMar>
              <w:top w:w="0" w:type="dxa"/>
              <w:left w:w="0" w:type="dxa"/>
              <w:bottom w:w="0" w:type="dxa"/>
              <w:right w:w="0" w:type="dxa"/>
            </w:tcMar>
          </w:tcPr>
          <w:p w14:paraId="7E6A07DC"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16" w:type="dxa"/>
            <w:tcMar>
              <w:top w:w="0" w:type="dxa"/>
              <w:left w:w="0" w:type="dxa"/>
              <w:bottom w:w="0" w:type="dxa"/>
              <w:right w:w="0" w:type="dxa"/>
            </w:tcMar>
          </w:tcPr>
          <w:p w14:paraId="1E8F1B6A"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tcMar>
              <w:top w:w="0" w:type="dxa"/>
              <w:left w:w="0" w:type="dxa"/>
              <w:bottom w:w="0" w:type="dxa"/>
              <w:right w:w="0" w:type="dxa"/>
            </w:tcMar>
          </w:tcPr>
          <w:p w14:paraId="63CCDF15"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088EEF3A"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20" w:type="dxa"/>
            <w:tcMar>
              <w:top w:w="0" w:type="dxa"/>
              <w:left w:w="0" w:type="dxa"/>
              <w:bottom w:w="0" w:type="dxa"/>
              <w:right w:w="0" w:type="dxa"/>
            </w:tcMar>
          </w:tcPr>
          <w:p w14:paraId="20CDFEF1"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tcMar>
              <w:top w:w="0" w:type="dxa"/>
              <w:left w:w="0" w:type="dxa"/>
              <w:bottom w:w="0" w:type="dxa"/>
              <w:right w:w="0" w:type="dxa"/>
            </w:tcMar>
          </w:tcPr>
          <w:p w14:paraId="70996763"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7EFA30F8"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tcMar>
              <w:top w:w="0" w:type="dxa"/>
              <w:left w:w="0" w:type="dxa"/>
              <w:bottom w:w="0" w:type="dxa"/>
              <w:right w:w="0" w:type="dxa"/>
            </w:tcMar>
          </w:tcPr>
          <w:p w14:paraId="7C31DD72"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tcMar>
              <w:top w:w="0" w:type="dxa"/>
              <w:left w:w="0" w:type="dxa"/>
              <w:bottom w:w="0" w:type="dxa"/>
              <w:right w:w="0" w:type="dxa"/>
            </w:tcMar>
          </w:tcPr>
          <w:p w14:paraId="31AC9DC0"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r>
      <w:tr w:rsidR="26818857" w:rsidRPr="006668CA" w14:paraId="6B6A100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0E7A53F" w14:textId="77777777" w:rsidR="26818857" w:rsidRPr="006668CA" w:rsidRDefault="26818857" w:rsidP="26818857">
            <w:pPr>
              <w:spacing w:line="240" w:lineRule="auto"/>
              <w:rPr>
                <w:color w:val="201F1E"/>
                <w:sz w:val="20"/>
                <w:szCs w:val="20"/>
              </w:rPr>
            </w:pPr>
            <w:r w:rsidRPr="006668CA">
              <w:rPr>
                <w:color w:val="201F1E"/>
                <w:sz w:val="20"/>
                <w:szCs w:val="20"/>
              </w:rPr>
              <w:t>Oglethorpe</w:t>
            </w:r>
          </w:p>
        </w:tc>
        <w:tc>
          <w:tcPr>
            <w:tcW w:w="645" w:type="dxa"/>
            <w:tcMar>
              <w:top w:w="0" w:type="dxa"/>
              <w:left w:w="0" w:type="dxa"/>
              <w:bottom w:w="0" w:type="dxa"/>
              <w:right w:w="0" w:type="dxa"/>
            </w:tcMar>
          </w:tcPr>
          <w:p w14:paraId="76924560"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tcMar>
              <w:top w:w="0" w:type="dxa"/>
              <w:left w:w="0" w:type="dxa"/>
              <w:bottom w:w="0" w:type="dxa"/>
              <w:right w:w="0" w:type="dxa"/>
            </w:tcMar>
          </w:tcPr>
          <w:p w14:paraId="15B36E3D" w14:textId="77777777" w:rsidR="26818857" w:rsidRPr="006668CA" w:rsidRDefault="26818857" w:rsidP="26818857">
            <w:pPr>
              <w:spacing w:line="240" w:lineRule="auto"/>
              <w:jc w:val="center"/>
              <w:rPr>
                <w:color w:val="201F1E"/>
                <w:sz w:val="20"/>
                <w:szCs w:val="20"/>
              </w:rPr>
            </w:pPr>
            <w:r w:rsidRPr="006668CA">
              <w:rPr>
                <w:color w:val="201F1E"/>
                <w:sz w:val="20"/>
                <w:szCs w:val="20"/>
              </w:rPr>
              <w:t>1.18</w:t>
            </w:r>
          </w:p>
        </w:tc>
        <w:tc>
          <w:tcPr>
            <w:tcW w:w="716" w:type="dxa"/>
            <w:tcMar>
              <w:top w:w="0" w:type="dxa"/>
              <w:left w:w="0" w:type="dxa"/>
              <w:bottom w:w="0" w:type="dxa"/>
              <w:right w:w="0" w:type="dxa"/>
            </w:tcMar>
          </w:tcPr>
          <w:p w14:paraId="0A0BF8BD"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16" w:type="dxa"/>
            <w:tcMar>
              <w:top w:w="0" w:type="dxa"/>
              <w:left w:w="0" w:type="dxa"/>
              <w:bottom w:w="0" w:type="dxa"/>
              <w:right w:w="0" w:type="dxa"/>
            </w:tcMar>
          </w:tcPr>
          <w:p w14:paraId="6DA79596"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17" w:type="dxa"/>
            <w:tcMar>
              <w:top w:w="0" w:type="dxa"/>
              <w:left w:w="0" w:type="dxa"/>
              <w:bottom w:w="0" w:type="dxa"/>
              <w:right w:w="0" w:type="dxa"/>
            </w:tcMar>
          </w:tcPr>
          <w:p w14:paraId="3EE76D6F"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17" w:type="dxa"/>
            <w:tcMar>
              <w:top w:w="0" w:type="dxa"/>
              <w:left w:w="0" w:type="dxa"/>
              <w:bottom w:w="0" w:type="dxa"/>
              <w:right w:w="0" w:type="dxa"/>
            </w:tcMar>
          </w:tcPr>
          <w:p w14:paraId="25B74495"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391797B2"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tcMar>
              <w:top w:w="0" w:type="dxa"/>
              <w:left w:w="0" w:type="dxa"/>
              <w:bottom w:w="0" w:type="dxa"/>
              <w:right w:w="0" w:type="dxa"/>
            </w:tcMar>
          </w:tcPr>
          <w:p w14:paraId="04D4AF7E"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tcMar>
              <w:top w:w="0" w:type="dxa"/>
              <w:left w:w="0" w:type="dxa"/>
              <w:bottom w:w="0" w:type="dxa"/>
              <w:right w:w="0" w:type="dxa"/>
            </w:tcMar>
          </w:tcPr>
          <w:p w14:paraId="5EFAE8DB"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32" w:type="dxa"/>
            <w:tcMar>
              <w:top w:w="0" w:type="dxa"/>
              <w:left w:w="0" w:type="dxa"/>
              <w:bottom w:w="0" w:type="dxa"/>
              <w:right w:w="0" w:type="dxa"/>
            </w:tcMar>
          </w:tcPr>
          <w:p w14:paraId="7ACF3D2A"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tcMar>
              <w:top w:w="0" w:type="dxa"/>
              <w:left w:w="0" w:type="dxa"/>
              <w:bottom w:w="0" w:type="dxa"/>
              <w:right w:w="0" w:type="dxa"/>
            </w:tcMar>
          </w:tcPr>
          <w:p w14:paraId="31ED934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620459B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08152BE3" w14:textId="77777777" w:rsidR="26818857" w:rsidRPr="006668CA" w:rsidRDefault="26818857" w:rsidP="26818857">
            <w:pPr>
              <w:spacing w:line="240" w:lineRule="auto"/>
              <w:rPr>
                <w:color w:val="201F1E"/>
                <w:sz w:val="20"/>
                <w:szCs w:val="20"/>
              </w:rPr>
            </w:pPr>
            <w:r w:rsidRPr="006668CA">
              <w:rPr>
                <w:color w:val="201F1E"/>
                <w:sz w:val="20"/>
                <w:szCs w:val="20"/>
              </w:rPr>
              <w:t>Paulding</w:t>
            </w:r>
          </w:p>
        </w:tc>
        <w:tc>
          <w:tcPr>
            <w:tcW w:w="645" w:type="dxa"/>
            <w:shd w:val="clear" w:color="auto" w:fill="D6E3BC" w:themeFill="accent3" w:themeFillTint="66"/>
            <w:tcMar>
              <w:top w:w="0" w:type="dxa"/>
              <w:left w:w="0" w:type="dxa"/>
              <w:bottom w:w="0" w:type="dxa"/>
              <w:right w:w="0" w:type="dxa"/>
            </w:tcMar>
          </w:tcPr>
          <w:p w14:paraId="5657AF5F" w14:textId="77777777" w:rsidR="26818857" w:rsidRPr="006668CA" w:rsidRDefault="26818857" w:rsidP="26818857">
            <w:pPr>
              <w:spacing w:line="240" w:lineRule="auto"/>
              <w:jc w:val="center"/>
              <w:rPr>
                <w:color w:val="201F1E"/>
                <w:sz w:val="20"/>
                <w:szCs w:val="20"/>
              </w:rPr>
            </w:pPr>
            <w:r w:rsidRPr="006668CA">
              <w:rPr>
                <w:color w:val="201F1E"/>
                <w:sz w:val="20"/>
                <w:szCs w:val="20"/>
              </w:rPr>
              <w:t>2.22</w:t>
            </w:r>
          </w:p>
        </w:tc>
        <w:tc>
          <w:tcPr>
            <w:tcW w:w="654" w:type="dxa"/>
            <w:shd w:val="clear" w:color="auto" w:fill="D6E3BC" w:themeFill="accent3" w:themeFillTint="66"/>
            <w:tcMar>
              <w:top w:w="0" w:type="dxa"/>
              <w:left w:w="0" w:type="dxa"/>
              <w:bottom w:w="0" w:type="dxa"/>
              <w:right w:w="0" w:type="dxa"/>
            </w:tcMar>
          </w:tcPr>
          <w:p w14:paraId="221D0525" w14:textId="77777777" w:rsidR="26818857" w:rsidRPr="006668CA" w:rsidRDefault="26818857" w:rsidP="26818857">
            <w:pPr>
              <w:spacing w:line="240" w:lineRule="auto"/>
              <w:jc w:val="center"/>
              <w:rPr>
                <w:color w:val="201F1E"/>
                <w:sz w:val="20"/>
                <w:szCs w:val="20"/>
              </w:rPr>
            </w:pPr>
            <w:r w:rsidRPr="006668CA">
              <w:rPr>
                <w:color w:val="201F1E"/>
                <w:sz w:val="20"/>
                <w:szCs w:val="20"/>
              </w:rPr>
              <w:t>1.40</w:t>
            </w:r>
          </w:p>
        </w:tc>
        <w:tc>
          <w:tcPr>
            <w:tcW w:w="716" w:type="dxa"/>
            <w:shd w:val="clear" w:color="auto" w:fill="D6E3BC" w:themeFill="accent3" w:themeFillTint="66"/>
            <w:tcMar>
              <w:top w:w="0" w:type="dxa"/>
              <w:left w:w="0" w:type="dxa"/>
              <w:bottom w:w="0" w:type="dxa"/>
              <w:right w:w="0" w:type="dxa"/>
            </w:tcMar>
          </w:tcPr>
          <w:p w14:paraId="011F08C1"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16" w:type="dxa"/>
            <w:shd w:val="clear" w:color="auto" w:fill="D6E3BC" w:themeFill="accent3" w:themeFillTint="66"/>
            <w:tcMar>
              <w:top w:w="0" w:type="dxa"/>
              <w:left w:w="0" w:type="dxa"/>
              <w:bottom w:w="0" w:type="dxa"/>
              <w:right w:w="0" w:type="dxa"/>
            </w:tcMar>
          </w:tcPr>
          <w:p w14:paraId="5752374A"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7" w:type="dxa"/>
            <w:shd w:val="clear" w:color="auto" w:fill="D6E3BC" w:themeFill="accent3" w:themeFillTint="66"/>
            <w:tcMar>
              <w:top w:w="0" w:type="dxa"/>
              <w:left w:w="0" w:type="dxa"/>
              <w:bottom w:w="0" w:type="dxa"/>
              <w:right w:w="0" w:type="dxa"/>
            </w:tcMar>
          </w:tcPr>
          <w:p w14:paraId="490D193A"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shd w:val="clear" w:color="auto" w:fill="D6E3BC" w:themeFill="accent3" w:themeFillTint="66"/>
            <w:tcMar>
              <w:top w:w="0" w:type="dxa"/>
              <w:left w:w="0" w:type="dxa"/>
              <w:bottom w:w="0" w:type="dxa"/>
              <w:right w:w="0" w:type="dxa"/>
            </w:tcMar>
          </w:tcPr>
          <w:p w14:paraId="37A80E07"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20" w:type="dxa"/>
            <w:shd w:val="clear" w:color="auto" w:fill="D6E3BC" w:themeFill="accent3" w:themeFillTint="66"/>
            <w:tcMar>
              <w:top w:w="0" w:type="dxa"/>
              <w:left w:w="0" w:type="dxa"/>
              <w:bottom w:w="0" w:type="dxa"/>
              <w:right w:w="0" w:type="dxa"/>
            </w:tcMar>
          </w:tcPr>
          <w:p w14:paraId="7EA3EF17"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shd w:val="clear" w:color="auto" w:fill="D6E3BC" w:themeFill="accent3" w:themeFillTint="66"/>
            <w:tcMar>
              <w:top w:w="0" w:type="dxa"/>
              <w:left w:w="0" w:type="dxa"/>
              <w:bottom w:w="0" w:type="dxa"/>
              <w:right w:w="0" w:type="dxa"/>
            </w:tcMar>
          </w:tcPr>
          <w:p w14:paraId="7C023960"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shd w:val="clear" w:color="auto" w:fill="D6E3BC" w:themeFill="accent3" w:themeFillTint="66"/>
            <w:tcMar>
              <w:top w:w="0" w:type="dxa"/>
              <w:left w:w="0" w:type="dxa"/>
              <w:bottom w:w="0" w:type="dxa"/>
              <w:right w:w="0" w:type="dxa"/>
            </w:tcMar>
          </w:tcPr>
          <w:p w14:paraId="2E0A61C3"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32" w:type="dxa"/>
            <w:shd w:val="clear" w:color="auto" w:fill="D6E3BC" w:themeFill="accent3" w:themeFillTint="66"/>
            <w:tcMar>
              <w:top w:w="0" w:type="dxa"/>
              <w:left w:w="0" w:type="dxa"/>
              <w:bottom w:w="0" w:type="dxa"/>
              <w:right w:w="0" w:type="dxa"/>
            </w:tcMar>
          </w:tcPr>
          <w:p w14:paraId="2615721A"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77" w:type="dxa"/>
            <w:shd w:val="clear" w:color="auto" w:fill="D6E3BC" w:themeFill="accent3" w:themeFillTint="66"/>
            <w:tcMar>
              <w:top w:w="0" w:type="dxa"/>
              <w:left w:w="0" w:type="dxa"/>
              <w:bottom w:w="0" w:type="dxa"/>
              <w:right w:w="0" w:type="dxa"/>
            </w:tcMar>
          </w:tcPr>
          <w:p w14:paraId="7D6D065C"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r>
      <w:tr w:rsidR="26818857" w:rsidRPr="006668CA" w14:paraId="6399639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CA84B26" w14:textId="77777777" w:rsidR="26818857" w:rsidRPr="006668CA" w:rsidRDefault="26818857" w:rsidP="26818857">
            <w:pPr>
              <w:spacing w:line="240" w:lineRule="auto"/>
              <w:rPr>
                <w:color w:val="201F1E"/>
                <w:sz w:val="20"/>
                <w:szCs w:val="20"/>
              </w:rPr>
            </w:pPr>
            <w:r w:rsidRPr="006668CA">
              <w:rPr>
                <w:color w:val="201F1E"/>
                <w:sz w:val="20"/>
                <w:szCs w:val="20"/>
              </w:rPr>
              <w:t>Peach</w:t>
            </w:r>
          </w:p>
        </w:tc>
        <w:tc>
          <w:tcPr>
            <w:tcW w:w="645" w:type="dxa"/>
            <w:tcMar>
              <w:top w:w="0" w:type="dxa"/>
              <w:left w:w="0" w:type="dxa"/>
              <w:bottom w:w="0" w:type="dxa"/>
              <w:right w:w="0" w:type="dxa"/>
            </w:tcMar>
          </w:tcPr>
          <w:p w14:paraId="4B295887" w14:textId="77777777" w:rsidR="26818857" w:rsidRPr="006668CA" w:rsidRDefault="26818857" w:rsidP="26818857">
            <w:pPr>
              <w:spacing w:line="240" w:lineRule="auto"/>
              <w:jc w:val="center"/>
              <w:rPr>
                <w:color w:val="201F1E"/>
                <w:sz w:val="20"/>
                <w:szCs w:val="20"/>
              </w:rPr>
            </w:pPr>
            <w:r w:rsidRPr="006668CA">
              <w:rPr>
                <w:color w:val="201F1E"/>
                <w:sz w:val="20"/>
                <w:szCs w:val="20"/>
              </w:rPr>
              <w:t>1.83</w:t>
            </w:r>
          </w:p>
        </w:tc>
        <w:tc>
          <w:tcPr>
            <w:tcW w:w="654" w:type="dxa"/>
            <w:tcMar>
              <w:top w:w="0" w:type="dxa"/>
              <w:left w:w="0" w:type="dxa"/>
              <w:bottom w:w="0" w:type="dxa"/>
              <w:right w:w="0" w:type="dxa"/>
            </w:tcMar>
          </w:tcPr>
          <w:p w14:paraId="690024D4" w14:textId="77777777" w:rsidR="26818857" w:rsidRPr="006668CA" w:rsidRDefault="26818857" w:rsidP="26818857">
            <w:pPr>
              <w:spacing w:line="240" w:lineRule="auto"/>
              <w:jc w:val="center"/>
              <w:rPr>
                <w:color w:val="201F1E"/>
                <w:sz w:val="20"/>
                <w:szCs w:val="20"/>
              </w:rPr>
            </w:pPr>
            <w:r w:rsidRPr="006668CA">
              <w:rPr>
                <w:color w:val="201F1E"/>
                <w:sz w:val="20"/>
                <w:szCs w:val="20"/>
              </w:rPr>
              <w:t>1.14</w:t>
            </w:r>
          </w:p>
        </w:tc>
        <w:tc>
          <w:tcPr>
            <w:tcW w:w="716" w:type="dxa"/>
            <w:tcMar>
              <w:top w:w="0" w:type="dxa"/>
              <w:left w:w="0" w:type="dxa"/>
              <w:bottom w:w="0" w:type="dxa"/>
              <w:right w:w="0" w:type="dxa"/>
            </w:tcMar>
          </w:tcPr>
          <w:p w14:paraId="2ED08D3A"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03A8BE74"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7" w:type="dxa"/>
            <w:tcMar>
              <w:top w:w="0" w:type="dxa"/>
              <w:left w:w="0" w:type="dxa"/>
              <w:bottom w:w="0" w:type="dxa"/>
              <w:right w:w="0" w:type="dxa"/>
            </w:tcMar>
          </w:tcPr>
          <w:p w14:paraId="280F91C7"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09A63F5D"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5003446F"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62" w:type="dxa"/>
            <w:tcMar>
              <w:top w:w="0" w:type="dxa"/>
              <w:left w:w="0" w:type="dxa"/>
              <w:bottom w:w="0" w:type="dxa"/>
              <w:right w:w="0" w:type="dxa"/>
            </w:tcMar>
          </w:tcPr>
          <w:p w14:paraId="2281BF1B"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tcMar>
              <w:top w:w="0" w:type="dxa"/>
              <w:left w:w="0" w:type="dxa"/>
              <w:bottom w:w="0" w:type="dxa"/>
              <w:right w:w="0" w:type="dxa"/>
            </w:tcMar>
          </w:tcPr>
          <w:p w14:paraId="7C2C79A0"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tcMar>
              <w:top w:w="0" w:type="dxa"/>
              <w:left w:w="0" w:type="dxa"/>
              <w:bottom w:w="0" w:type="dxa"/>
              <w:right w:w="0" w:type="dxa"/>
            </w:tcMar>
          </w:tcPr>
          <w:p w14:paraId="4A901177"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70EE5CF1"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1C08004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610431C" w14:textId="77777777" w:rsidR="26818857" w:rsidRPr="006668CA" w:rsidRDefault="26818857" w:rsidP="26818857">
            <w:pPr>
              <w:spacing w:line="240" w:lineRule="auto"/>
              <w:rPr>
                <w:color w:val="201F1E"/>
                <w:sz w:val="20"/>
                <w:szCs w:val="20"/>
              </w:rPr>
            </w:pPr>
            <w:r w:rsidRPr="006668CA">
              <w:rPr>
                <w:color w:val="201F1E"/>
                <w:sz w:val="20"/>
                <w:szCs w:val="20"/>
              </w:rPr>
              <w:t>Pickens</w:t>
            </w:r>
          </w:p>
        </w:tc>
        <w:tc>
          <w:tcPr>
            <w:tcW w:w="645" w:type="dxa"/>
            <w:tcMar>
              <w:top w:w="0" w:type="dxa"/>
              <w:left w:w="0" w:type="dxa"/>
              <w:bottom w:w="0" w:type="dxa"/>
              <w:right w:w="0" w:type="dxa"/>
            </w:tcMar>
          </w:tcPr>
          <w:p w14:paraId="07ED83D2" w14:textId="77777777" w:rsidR="26818857" w:rsidRPr="006668CA" w:rsidRDefault="26818857" w:rsidP="26818857">
            <w:pPr>
              <w:spacing w:line="240" w:lineRule="auto"/>
              <w:jc w:val="center"/>
              <w:rPr>
                <w:color w:val="201F1E"/>
                <w:sz w:val="20"/>
                <w:szCs w:val="20"/>
              </w:rPr>
            </w:pPr>
            <w:r w:rsidRPr="006668CA">
              <w:rPr>
                <w:color w:val="201F1E"/>
                <w:sz w:val="20"/>
                <w:szCs w:val="20"/>
              </w:rPr>
              <w:t>1.77</w:t>
            </w:r>
          </w:p>
        </w:tc>
        <w:tc>
          <w:tcPr>
            <w:tcW w:w="654" w:type="dxa"/>
            <w:tcMar>
              <w:top w:w="0" w:type="dxa"/>
              <w:left w:w="0" w:type="dxa"/>
              <w:bottom w:w="0" w:type="dxa"/>
              <w:right w:w="0" w:type="dxa"/>
            </w:tcMar>
          </w:tcPr>
          <w:p w14:paraId="5596EC50" w14:textId="77777777" w:rsidR="26818857" w:rsidRPr="006668CA" w:rsidRDefault="26818857" w:rsidP="26818857">
            <w:pPr>
              <w:spacing w:line="240" w:lineRule="auto"/>
              <w:jc w:val="center"/>
              <w:rPr>
                <w:color w:val="201F1E"/>
                <w:sz w:val="20"/>
                <w:szCs w:val="20"/>
              </w:rPr>
            </w:pPr>
            <w:r w:rsidRPr="006668CA">
              <w:rPr>
                <w:color w:val="201F1E"/>
                <w:sz w:val="20"/>
                <w:szCs w:val="20"/>
              </w:rPr>
              <w:t>1.19</w:t>
            </w:r>
          </w:p>
        </w:tc>
        <w:tc>
          <w:tcPr>
            <w:tcW w:w="716" w:type="dxa"/>
            <w:tcMar>
              <w:top w:w="0" w:type="dxa"/>
              <w:left w:w="0" w:type="dxa"/>
              <w:bottom w:w="0" w:type="dxa"/>
              <w:right w:w="0" w:type="dxa"/>
            </w:tcMar>
          </w:tcPr>
          <w:p w14:paraId="5221153B"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16" w:type="dxa"/>
            <w:tcMar>
              <w:top w:w="0" w:type="dxa"/>
              <w:left w:w="0" w:type="dxa"/>
              <w:bottom w:w="0" w:type="dxa"/>
              <w:right w:w="0" w:type="dxa"/>
            </w:tcMar>
          </w:tcPr>
          <w:p w14:paraId="1862FA34"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146C2263"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5588EEA6"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20" w:type="dxa"/>
            <w:tcMar>
              <w:top w:w="0" w:type="dxa"/>
              <w:left w:w="0" w:type="dxa"/>
              <w:bottom w:w="0" w:type="dxa"/>
              <w:right w:w="0" w:type="dxa"/>
            </w:tcMar>
          </w:tcPr>
          <w:p w14:paraId="65B6D4D9"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tcMar>
              <w:top w:w="0" w:type="dxa"/>
              <w:left w:w="0" w:type="dxa"/>
              <w:bottom w:w="0" w:type="dxa"/>
              <w:right w:w="0" w:type="dxa"/>
            </w:tcMar>
          </w:tcPr>
          <w:p w14:paraId="14458B5A"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tcMar>
              <w:top w:w="0" w:type="dxa"/>
              <w:left w:w="0" w:type="dxa"/>
              <w:bottom w:w="0" w:type="dxa"/>
              <w:right w:w="0" w:type="dxa"/>
            </w:tcMar>
          </w:tcPr>
          <w:p w14:paraId="4F4C1FD7"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tcMar>
              <w:top w:w="0" w:type="dxa"/>
              <w:left w:w="0" w:type="dxa"/>
              <w:bottom w:w="0" w:type="dxa"/>
              <w:right w:w="0" w:type="dxa"/>
            </w:tcMar>
          </w:tcPr>
          <w:p w14:paraId="4C385006"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3887EA3D"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32304A3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950DCBE" w14:textId="77777777" w:rsidR="26818857" w:rsidRPr="006668CA" w:rsidRDefault="26818857" w:rsidP="26818857">
            <w:pPr>
              <w:spacing w:line="240" w:lineRule="auto"/>
              <w:rPr>
                <w:color w:val="201F1E"/>
                <w:sz w:val="20"/>
                <w:szCs w:val="20"/>
              </w:rPr>
            </w:pPr>
            <w:r w:rsidRPr="006668CA">
              <w:rPr>
                <w:color w:val="201F1E"/>
                <w:sz w:val="20"/>
                <w:szCs w:val="20"/>
              </w:rPr>
              <w:t>Pierce</w:t>
            </w:r>
          </w:p>
        </w:tc>
        <w:tc>
          <w:tcPr>
            <w:tcW w:w="645" w:type="dxa"/>
            <w:tcMar>
              <w:top w:w="0" w:type="dxa"/>
              <w:left w:w="0" w:type="dxa"/>
              <w:bottom w:w="0" w:type="dxa"/>
              <w:right w:w="0" w:type="dxa"/>
            </w:tcMar>
          </w:tcPr>
          <w:p w14:paraId="00DF2277" w14:textId="77777777" w:rsidR="26818857" w:rsidRPr="006668CA" w:rsidRDefault="26818857" w:rsidP="26818857">
            <w:pPr>
              <w:spacing w:line="240" w:lineRule="auto"/>
              <w:jc w:val="center"/>
              <w:rPr>
                <w:color w:val="201F1E"/>
                <w:sz w:val="20"/>
                <w:szCs w:val="20"/>
              </w:rPr>
            </w:pPr>
            <w:r w:rsidRPr="006668CA">
              <w:rPr>
                <w:color w:val="201F1E"/>
                <w:sz w:val="20"/>
                <w:szCs w:val="20"/>
              </w:rPr>
              <w:t>1.48</w:t>
            </w:r>
          </w:p>
        </w:tc>
        <w:tc>
          <w:tcPr>
            <w:tcW w:w="654" w:type="dxa"/>
            <w:tcMar>
              <w:top w:w="0" w:type="dxa"/>
              <w:left w:w="0" w:type="dxa"/>
              <w:bottom w:w="0" w:type="dxa"/>
              <w:right w:w="0" w:type="dxa"/>
            </w:tcMar>
          </w:tcPr>
          <w:p w14:paraId="1612E7A6" w14:textId="77777777" w:rsidR="26818857" w:rsidRPr="006668CA" w:rsidRDefault="26818857" w:rsidP="26818857">
            <w:pPr>
              <w:spacing w:line="240" w:lineRule="auto"/>
              <w:jc w:val="center"/>
              <w:rPr>
                <w:color w:val="201F1E"/>
                <w:sz w:val="20"/>
                <w:szCs w:val="20"/>
              </w:rPr>
            </w:pPr>
            <w:r w:rsidRPr="006668CA">
              <w:rPr>
                <w:color w:val="201F1E"/>
                <w:sz w:val="20"/>
                <w:szCs w:val="20"/>
              </w:rPr>
              <w:t>0.96</w:t>
            </w:r>
          </w:p>
        </w:tc>
        <w:tc>
          <w:tcPr>
            <w:tcW w:w="716" w:type="dxa"/>
            <w:tcMar>
              <w:top w:w="0" w:type="dxa"/>
              <w:left w:w="0" w:type="dxa"/>
              <w:bottom w:w="0" w:type="dxa"/>
              <w:right w:w="0" w:type="dxa"/>
            </w:tcMar>
          </w:tcPr>
          <w:p w14:paraId="16E5CBCE"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16" w:type="dxa"/>
            <w:tcMar>
              <w:top w:w="0" w:type="dxa"/>
              <w:left w:w="0" w:type="dxa"/>
              <w:bottom w:w="0" w:type="dxa"/>
              <w:right w:w="0" w:type="dxa"/>
            </w:tcMar>
          </w:tcPr>
          <w:p w14:paraId="3B55958C"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7" w:type="dxa"/>
            <w:tcMar>
              <w:top w:w="0" w:type="dxa"/>
              <w:left w:w="0" w:type="dxa"/>
              <w:bottom w:w="0" w:type="dxa"/>
              <w:right w:w="0" w:type="dxa"/>
            </w:tcMar>
          </w:tcPr>
          <w:p w14:paraId="43835779"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17" w:type="dxa"/>
            <w:tcMar>
              <w:top w:w="0" w:type="dxa"/>
              <w:left w:w="0" w:type="dxa"/>
              <w:bottom w:w="0" w:type="dxa"/>
              <w:right w:w="0" w:type="dxa"/>
            </w:tcMar>
          </w:tcPr>
          <w:p w14:paraId="182F8807"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20" w:type="dxa"/>
            <w:tcMar>
              <w:top w:w="0" w:type="dxa"/>
              <w:left w:w="0" w:type="dxa"/>
              <w:bottom w:w="0" w:type="dxa"/>
              <w:right w:w="0" w:type="dxa"/>
            </w:tcMar>
          </w:tcPr>
          <w:p w14:paraId="05195184"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320A369C"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62" w:type="dxa"/>
            <w:tcMar>
              <w:top w:w="0" w:type="dxa"/>
              <w:left w:w="0" w:type="dxa"/>
              <w:bottom w:w="0" w:type="dxa"/>
              <w:right w:w="0" w:type="dxa"/>
            </w:tcMar>
          </w:tcPr>
          <w:p w14:paraId="478E338E"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tcMar>
              <w:top w:w="0" w:type="dxa"/>
              <w:left w:w="0" w:type="dxa"/>
              <w:bottom w:w="0" w:type="dxa"/>
              <w:right w:w="0" w:type="dxa"/>
            </w:tcMar>
          </w:tcPr>
          <w:p w14:paraId="383E3889"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77" w:type="dxa"/>
            <w:tcMar>
              <w:top w:w="0" w:type="dxa"/>
              <w:left w:w="0" w:type="dxa"/>
              <w:bottom w:w="0" w:type="dxa"/>
              <w:right w:w="0" w:type="dxa"/>
            </w:tcMar>
          </w:tcPr>
          <w:p w14:paraId="358DD061"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547DF01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8906DD8" w14:textId="77777777" w:rsidR="26818857" w:rsidRPr="006668CA" w:rsidRDefault="26818857" w:rsidP="26818857">
            <w:pPr>
              <w:spacing w:line="240" w:lineRule="auto"/>
              <w:rPr>
                <w:color w:val="201F1E"/>
                <w:sz w:val="20"/>
                <w:szCs w:val="20"/>
              </w:rPr>
            </w:pPr>
            <w:r w:rsidRPr="006668CA">
              <w:rPr>
                <w:color w:val="201F1E"/>
                <w:sz w:val="20"/>
                <w:szCs w:val="20"/>
              </w:rPr>
              <w:t>Pike</w:t>
            </w:r>
          </w:p>
        </w:tc>
        <w:tc>
          <w:tcPr>
            <w:tcW w:w="645" w:type="dxa"/>
            <w:tcMar>
              <w:top w:w="0" w:type="dxa"/>
              <w:left w:w="0" w:type="dxa"/>
              <w:bottom w:w="0" w:type="dxa"/>
              <w:right w:w="0" w:type="dxa"/>
            </w:tcMar>
          </w:tcPr>
          <w:p w14:paraId="741E1489" w14:textId="77777777" w:rsidR="26818857" w:rsidRPr="006668CA" w:rsidRDefault="26818857" w:rsidP="26818857">
            <w:pPr>
              <w:spacing w:line="240" w:lineRule="auto"/>
              <w:jc w:val="center"/>
              <w:rPr>
                <w:color w:val="201F1E"/>
                <w:sz w:val="20"/>
                <w:szCs w:val="20"/>
              </w:rPr>
            </w:pPr>
            <w:r w:rsidRPr="006668CA">
              <w:rPr>
                <w:color w:val="201F1E"/>
                <w:sz w:val="20"/>
                <w:szCs w:val="20"/>
              </w:rPr>
              <w:t>1.85</w:t>
            </w:r>
          </w:p>
        </w:tc>
        <w:tc>
          <w:tcPr>
            <w:tcW w:w="654" w:type="dxa"/>
            <w:tcMar>
              <w:top w:w="0" w:type="dxa"/>
              <w:left w:w="0" w:type="dxa"/>
              <w:bottom w:w="0" w:type="dxa"/>
              <w:right w:w="0" w:type="dxa"/>
            </w:tcMar>
          </w:tcPr>
          <w:p w14:paraId="1E278327" w14:textId="77777777" w:rsidR="26818857" w:rsidRPr="006668CA" w:rsidRDefault="26818857" w:rsidP="26818857">
            <w:pPr>
              <w:spacing w:line="240" w:lineRule="auto"/>
              <w:jc w:val="center"/>
              <w:rPr>
                <w:color w:val="201F1E"/>
                <w:sz w:val="20"/>
                <w:szCs w:val="20"/>
              </w:rPr>
            </w:pPr>
            <w:r w:rsidRPr="006668CA">
              <w:rPr>
                <w:color w:val="201F1E"/>
                <w:sz w:val="20"/>
                <w:szCs w:val="20"/>
              </w:rPr>
              <w:t>1.34</w:t>
            </w:r>
          </w:p>
        </w:tc>
        <w:tc>
          <w:tcPr>
            <w:tcW w:w="716" w:type="dxa"/>
            <w:tcMar>
              <w:top w:w="0" w:type="dxa"/>
              <w:left w:w="0" w:type="dxa"/>
              <w:bottom w:w="0" w:type="dxa"/>
              <w:right w:w="0" w:type="dxa"/>
            </w:tcMar>
          </w:tcPr>
          <w:p w14:paraId="5D0D5D22"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tcMar>
              <w:top w:w="0" w:type="dxa"/>
              <w:left w:w="0" w:type="dxa"/>
              <w:bottom w:w="0" w:type="dxa"/>
              <w:right w:w="0" w:type="dxa"/>
            </w:tcMar>
          </w:tcPr>
          <w:p w14:paraId="3492D732"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7" w:type="dxa"/>
            <w:tcMar>
              <w:top w:w="0" w:type="dxa"/>
              <w:left w:w="0" w:type="dxa"/>
              <w:bottom w:w="0" w:type="dxa"/>
              <w:right w:w="0" w:type="dxa"/>
            </w:tcMar>
          </w:tcPr>
          <w:p w14:paraId="42F6411B"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4417988B" w14:textId="77777777" w:rsidR="26818857" w:rsidRPr="006668CA" w:rsidRDefault="26818857" w:rsidP="26818857">
            <w:pPr>
              <w:spacing w:line="240" w:lineRule="auto"/>
              <w:jc w:val="center"/>
              <w:rPr>
                <w:color w:val="201F1E"/>
                <w:sz w:val="20"/>
                <w:szCs w:val="20"/>
              </w:rPr>
            </w:pPr>
            <w:r w:rsidRPr="006668CA">
              <w:rPr>
                <w:color w:val="201F1E"/>
                <w:sz w:val="20"/>
                <w:szCs w:val="20"/>
              </w:rPr>
              <w:t>0.95</w:t>
            </w:r>
          </w:p>
        </w:tc>
        <w:tc>
          <w:tcPr>
            <w:tcW w:w="720" w:type="dxa"/>
            <w:tcMar>
              <w:top w:w="0" w:type="dxa"/>
              <w:left w:w="0" w:type="dxa"/>
              <w:bottom w:w="0" w:type="dxa"/>
              <w:right w:w="0" w:type="dxa"/>
            </w:tcMar>
          </w:tcPr>
          <w:p w14:paraId="117566A2"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tcMar>
              <w:top w:w="0" w:type="dxa"/>
              <w:left w:w="0" w:type="dxa"/>
              <w:bottom w:w="0" w:type="dxa"/>
              <w:right w:w="0" w:type="dxa"/>
            </w:tcMar>
          </w:tcPr>
          <w:p w14:paraId="48D570B5"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tcMar>
              <w:top w:w="0" w:type="dxa"/>
              <w:left w:w="0" w:type="dxa"/>
              <w:bottom w:w="0" w:type="dxa"/>
              <w:right w:w="0" w:type="dxa"/>
            </w:tcMar>
          </w:tcPr>
          <w:p w14:paraId="2D46EDC0"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32" w:type="dxa"/>
            <w:tcMar>
              <w:top w:w="0" w:type="dxa"/>
              <w:left w:w="0" w:type="dxa"/>
              <w:bottom w:w="0" w:type="dxa"/>
              <w:right w:w="0" w:type="dxa"/>
            </w:tcMar>
          </w:tcPr>
          <w:p w14:paraId="4C9F9FCB"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77" w:type="dxa"/>
            <w:tcMar>
              <w:top w:w="0" w:type="dxa"/>
              <w:left w:w="0" w:type="dxa"/>
              <w:bottom w:w="0" w:type="dxa"/>
              <w:right w:w="0" w:type="dxa"/>
            </w:tcMar>
          </w:tcPr>
          <w:p w14:paraId="32B8CD8B"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r>
      <w:tr w:rsidR="26818857" w:rsidRPr="006668CA" w14:paraId="18DCB23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009421B" w14:textId="77777777" w:rsidR="26818857" w:rsidRPr="006668CA" w:rsidRDefault="26818857" w:rsidP="26818857">
            <w:pPr>
              <w:spacing w:line="240" w:lineRule="auto"/>
              <w:rPr>
                <w:color w:val="201F1E"/>
                <w:sz w:val="20"/>
                <w:szCs w:val="20"/>
              </w:rPr>
            </w:pPr>
            <w:r w:rsidRPr="006668CA">
              <w:rPr>
                <w:color w:val="201F1E"/>
                <w:sz w:val="20"/>
                <w:szCs w:val="20"/>
              </w:rPr>
              <w:t>Polk</w:t>
            </w:r>
          </w:p>
        </w:tc>
        <w:tc>
          <w:tcPr>
            <w:tcW w:w="645" w:type="dxa"/>
            <w:tcMar>
              <w:top w:w="0" w:type="dxa"/>
              <w:left w:w="0" w:type="dxa"/>
              <w:bottom w:w="0" w:type="dxa"/>
              <w:right w:w="0" w:type="dxa"/>
            </w:tcMar>
          </w:tcPr>
          <w:p w14:paraId="5D731788" w14:textId="77777777" w:rsidR="26818857" w:rsidRPr="006668CA" w:rsidRDefault="26818857" w:rsidP="26818857">
            <w:pPr>
              <w:spacing w:line="240" w:lineRule="auto"/>
              <w:jc w:val="center"/>
              <w:rPr>
                <w:color w:val="201F1E"/>
                <w:sz w:val="20"/>
                <w:szCs w:val="20"/>
              </w:rPr>
            </w:pPr>
            <w:r w:rsidRPr="006668CA">
              <w:rPr>
                <w:color w:val="201F1E"/>
                <w:sz w:val="20"/>
                <w:szCs w:val="20"/>
              </w:rPr>
              <w:t>2.01</w:t>
            </w:r>
          </w:p>
        </w:tc>
        <w:tc>
          <w:tcPr>
            <w:tcW w:w="654" w:type="dxa"/>
            <w:tcMar>
              <w:top w:w="0" w:type="dxa"/>
              <w:left w:w="0" w:type="dxa"/>
              <w:bottom w:w="0" w:type="dxa"/>
              <w:right w:w="0" w:type="dxa"/>
            </w:tcMar>
          </w:tcPr>
          <w:p w14:paraId="755829FC" w14:textId="77777777" w:rsidR="26818857" w:rsidRPr="006668CA" w:rsidRDefault="26818857" w:rsidP="26818857">
            <w:pPr>
              <w:spacing w:line="240" w:lineRule="auto"/>
              <w:jc w:val="center"/>
              <w:rPr>
                <w:color w:val="201F1E"/>
                <w:sz w:val="20"/>
                <w:szCs w:val="20"/>
              </w:rPr>
            </w:pPr>
            <w:r w:rsidRPr="006668CA">
              <w:rPr>
                <w:color w:val="201F1E"/>
                <w:sz w:val="20"/>
                <w:szCs w:val="20"/>
              </w:rPr>
              <w:t>1.32</w:t>
            </w:r>
          </w:p>
        </w:tc>
        <w:tc>
          <w:tcPr>
            <w:tcW w:w="716" w:type="dxa"/>
            <w:tcMar>
              <w:top w:w="0" w:type="dxa"/>
              <w:left w:w="0" w:type="dxa"/>
              <w:bottom w:w="0" w:type="dxa"/>
              <w:right w:w="0" w:type="dxa"/>
            </w:tcMar>
          </w:tcPr>
          <w:p w14:paraId="3B671A06" w14:textId="77777777" w:rsidR="26818857" w:rsidRPr="006668CA" w:rsidRDefault="26818857" w:rsidP="26818857">
            <w:pPr>
              <w:spacing w:line="240" w:lineRule="auto"/>
              <w:jc w:val="center"/>
              <w:rPr>
                <w:color w:val="201F1E"/>
                <w:sz w:val="20"/>
                <w:szCs w:val="20"/>
              </w:rPr>
            </w:pPr>
            <w:r w:rsidRPr="006668CA">
              <w:rPr>
                <w:color w:val="201F1E"/>
                <w:sz w:val="20"/>
                <w:szCs w:val="20"/>
              </w:rPr>
              <w:t>0.86</w:t>
            </w:r>
          </w:p>
        </w:tc>
        <w:tc>
          <w:tcPr>
            <w:tcW w:w="716" w:type="dxa"/>
            <w:tcMar>
              <w:top w:w="0" w:type="dxa"/>
              <w:left w:w="0" w:type="dxa"/>
              <w:bottom w:w="0" w:type="dxa"/>
              <w:right w:w="0" w:type="dxa"/>
            </w:tcMar>
          </w:tcPr>
          <w:p w14:paraId="77780190"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66377444"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7FA7D9F6"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tcMar>
              <w:top w:w="0" w:type="dxa"/>
              <w:left w:w="0" w:type="dxa"/>
              <w:bottom w:w="0" w:type="dxa"/>
              <w:right w:w="0" w:type="dxa"/>
            </w:tcMar>
          </w:tcPr>
          <w:p w14:paraId="2097520F"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tcMar>
              <w:top w:w="0" w:type="dxa"/>
              <w:left w:w="0" w:type="dxa"/>
              <w:bottom w:w="0" w:type="dxa"/>
              <w:right w:w="0" w:type="dxa"/>
            </w:tcMar>
          </w:tcPr>
          <w:p w14:paraId="4A999C16"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5EAD51FE"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tcMar>
              <w:top w:w="0" w:type="dxa"/>
              <w:left w:w="0" w:type="dxa"/>
              <w:bottom w:w="0" w:type="dxa"/>
              <w:right w:w="0" w:type="dxa"/>
            </w:tcMar>
          </w:tcPr>
          <w:p w14:paraId="44BDBDBE"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77" w:type="dxa"/>
            <w:tcMar>
              <w:top w:w="0" w:type="dxa"/>
              <w:left w:w="0" w:type="dxa"/>
              <w:bottom w:w="0" w:type="dxa"/>
              <w:right w:w="0" w:type="dxa"/>
            </w:tcMar>
          </w:tcPr>
          <w:p w14:paraId="6AD428A6"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r>
      <w:tr w:rsidR="26818857" w:rsidRPr="006668CA" w14:paraId="07AD779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2EF924C" w14:textId="77777777" w:rsidR="26818857" w:rsidRPr="006668CA" w:rsidRDefault="26818857" w:rsidP="26818857">
            <w:pPr>
              <w:spacing w:line="240" w:lineRule="auto"/>
              <w:rPr>
                <w:color w:val="201F1E"/>
                <w:sz w:val="20"/>
                <w:szCs w:val="20"/>
              </w:rPr>
            </w:pPr>
            <w:r w:rsidRPr="006668CA">
              <w:rPr>
                <w:color w:val="201F1E"/>
                <w:sz w:val="20"/>
                <w:szCs w:val="20"/>
              </w:rPr>
              <w:t>Pulaski</w:t>
            </w:r>
          </w:p>
        </w:tc>
        <w:tc>
          <w:tcPr>
            <w:tcW w:w="645" w:type="dxa"/>
            <w:tcMar>
              <w:top w:w="0" w:type="dxa"/>
              <w:left w:w="0" w:type="dxa"/>
              <w:bottom w:w="0" w:type="dxa"/>
              <w:right w:w="0" w:type="dxa"/>
            </w:tcMar>
          </w:tcPr>
          <w:p w14:paraId="04598EED" w14:textId="77777777" w:rsidR="26818857" w:rsidRPr="006668CA" w:rsidRDefault="26818857" w:rsidP="26818857">
            <w:pPr>
              <w:spacing w:line="240" w:lineRule="auto"/>
              <w:jc w:val="center"/>
              <w:rPr>
                <w:color w:val="201F1E"/>
                <w:sz w:val="20"/>
                <w:szCs w:val="20"/>
              </w:rPr>
            </w:pPr>
            <w:r w:rsidRPr="006668CA">
              <w:rPr>
                <w:color w:val="201F1E"/>
                <w:sz w:val="20"/>
                <w:szCs w:val="20"/>
              </w:rPr>
              <w:t>1.72</w:t>
            </w:r>
          </w:p>
        </w:tc>
        <w:tc>
          <w:tcPr>
            <w:tcW w:w="654" w:type="dxa"/>
            <w:tcMar>
              <w:top w:w="0" w:type="dxa"/>
              <w:left w:w="0" w:type="dxa"/>
              <w:bottom w:w="0" w:type="dxa"/>
              <w:right w:w="0" w:type="dxa"/>
            </w:tcMar>
          </w:tcPr>
          <w:p w14:paraId="4ED569DE" w14:textId="77777777" w:rsidR="26818857" w:rsidRPr="006668CA" w:rsidRDefault="26818857" w:rsidP="26818857">
            <w:pPr>
              <w:spacing w:line="240" w:lineRule="auto"/>
              <w:jc w:val="center"/>
              <w:rPr>
                <w:color w:val="201F1E"/>
                <w:sz w:val="20"/>
                <w:szCs w:val="20"/>
              </w:rPr>
            </w:pPr>
            <w:r w:rsidRPr="006668CA">
              <w:rPr>
                <w:color w:val="201F1E"/>
                <w:sz w:val="20"/>
                <w:szCs w:val="20"/>
              </w:rPr>
              <w:t>1.28</w:t>
            </w:r>
          </w:p>
        </w:tc>
        <w:tc>
          <w:tcPr>
            <w:tcW w:w="716" w:type="dxa"/>
            <w:tcMar>
              <w:top w:w="0" w:type="dxa"/>
              <w:left w:w="0" w:type="dxa"/>
              <w:bottom w:w="0" w:type="dxa"/>
              <w:right w:w="0" w:type="dxa"/>
            </w:tcMar>
          </w:tcPr>
          <w:p w14:paraId="48540225"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6" w:type="dxa"/>
            <w:tcMar>
              <w:top w:w="0" w:type="dxa"/>
              <w:left w:w="0" w:type="dxa"/>
              <w:bottom w:w="0" w:type="dxa"/>
              <w:right w:w="0" w:type="dxa"/>
            </w:tcMar>
          </w:tcPr>
          <w:p w14:paraId="430DF875"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252773F8"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5E3490DD"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20" w:type="dxa"/>
            <w:tcMar>
              <w:top w:w="0" w:type="dxa"/>
              <w:left w:w="0" w:type="dxa"/>
              <w:bottom w:w="0" w:type="dxa"/>
              <w:right w:w="0" w:type="dxa"/>
            </w:tcMar>
          </w:tcPr>
          <w:p w14:paraId="1125A986"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62" w:type="dxa"/>
            <w:tcMar>
              <w:top w:w="0" w:type="dxa"/>
              <w:left w:w="0" w:type="dxa"/>
              <w:bottom w:w="0" w:type="dxa"/>
              <w:right w:w="0" w:type="dxa"/>
            </w:tcMar>
          </w:tcPr>
          <w:p w14:paraId="4FAFD2BB"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745BCF2C"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32" w:type="dxa"/>
            <w:tcMar>
              <w:top w:w="0" w:type="dxa"/>
              <w:left w:w="0" w:type="dxa"/>
              <w:bottom w:w="0" w:type="dxa"/>
              <w:right w:w="0" w:type="dxa"/>
            </w:tcMar>
          </w:tcPr>
          <w:p w14:paraId="1908FC0B"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77" w:type="dxa"/>
            <w:tcMar>
              <w:top w:w="0" w:type="dxa"/>
              <w:left w:w="0" w:type="dxa"/>
              <w:bottom w:w="0" w:type="dxa"/>
              <w:right w:w="0" w:type="dxa"/>
            </w:tcMar>
          </w:tcPr>
          <w:p w14:paraId="62D730FD"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0417F3A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2C29928" w14:textId="77777777" w:rsidR="26818857" w:rsidRPr="006668CA" w:rsidRDefault="26818857" w:rsidP="26818857">
            <w:pPr>
              <w:spacing w:line="240" w:lineRule="auto"/>
              <w:rPr>
                <w:color w:val="201F1E"/>
                <w:sz w:val="20"/>
                <w:szCs w:val="20"/>
              </w:rPr>
            </w:pPr>
            <w:r w:rsidRPr="006668CA">
              <w:rPr>
                <w:color w:val="201F1E"/>
                <w:sz w:val="20"/>
                <w:szCs w:val="20"/>
              </w:rPr>
              <w:t>Putnam</w:t>
            </w:r>
          </w:p>
        </w:tc>
        <w:tc>
          <w:tcPr>
            <w:tcW w:w="645" w:type="dxa"/>
            <w:tcMar>
              <w:top w:w="0" w:type="dxa"/>
              <w:left w:w="0" w:type="dxa"/>
              <w:bottom w:w="0" w:type="dxa"/>
              <w:right w:w="0" w:type="dxa"/>
            </w:tcMar>
          </w:tcPr>
          <w:p w14:paraId="739C75DC" w14:textId="77777777" w:rsidR="26818857" w:rsidRPr="006668CA" w:rsidRDefault="26818857" w:rsidP="26818857">
            <w:pPr>
              <w:spacing w:line="240" w:lineRule="auto"/>
              <w:jc w:val="center"/>
              <w:rPr>
                <w:color w:val="201F1E"/>
                <w:sz w:val="20"/>
                <w:szCs w:val="20"/>
              </w:rPr>
            </w:pPr>
            <w:r w:rsidRPr="006668CA">
              <w:rPr>
                <w:color w:val="201F1E"/>
                <w:sz w:val="20"/>
                <w:szCs w:val="20"/>
              </w:rPr>
              <w:t>1.60</w:t>
            </w:r>
          </w:p>
        </w:tc>
        <w:tc>
          <w:tcPr>
            <w:tcW w:w="654" w:type="dxa"/>
            <w:tcMar>
              <w:top w:w="0" w:type="dxa"/>
              <w:left w:w="0" w:type="dxa"/>
              <w:bottom w:w="0" w:type="dxa"/>
              <w:right w:w="0" w:type="dxa"/>
            </w:tcMar>
          </w:tcPr>
          <w:p w14:paraId="68BD7227" w14:textId="77777777" w:rsidR="26818857" w:rsidRPr="006668CA" w:rsidRDefault="26818857" w:rsidP="26818857">
            <w:pPr>
              <w:spacing w:line="240" w:lineRule="auto"/>
              <w:jc w:val="center"/>
              <w:rPr>
                <w:color w:val="201F1E"/>
                <w:sz w:val="20"/>
                <w:szCs w:val="20"/>
              </w:rPr>
            </w:pPr>
            <w:r w:rsidRPr="006668CA">
              <w:rPr>
                <w:color w:val="201F1E"/>
                <w:sz w:val="20"/>
                <w:szCs w:val="20"/>
              </w:rPr>
              <w:t>1.11</w:t>
            </w:r>
          </w:p>
        </w:tc>
        <w:tc>
          <w:tcPr>
            <w:tcW w:w="716" w:type="dxa"/>
            <w:tcMar>
              <w:top w:w="0" w:type="dxa"/>
              <w:left w:w="0" w:type="dxa"/>
              <w:bottom w:w="0" w:type="dxa"/>
              <w:right w:w="0" w:type="dxa"/>
            </w:tcMar>
          </w:tcPr>
          <w:p w14:paraId="41E1D4ED"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16" w:type="dxa"/>
            <w:tcMar>
              <w:top w:w="0" w:type="dxa"/>
              <w:left w:w="0" w:type="dxa"/>
              <w:bottom w:w="0" w:type="dxa"/>
              <w:right w:w="0" w:type="dxa"/>
            </w:tcMar>
          </w:tcPr>
          <w:p w14:paraId="4D91241E"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tcMar>
              <w:top w:w="0" w:type="dxa"/>
              <w:left w:w="0" w:type="dxa"/>
              <w:bottom w:w="0" w:type="dxa"/>
              <w:right w:w="0" w:type="dxa"/>
            </w:tcMar>
          </w:tcPr>
          <w:p w14:paraId="2D82211C"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tcMar>
              <w:top w:w="0" w:type="dxa"/>
              <w:left w:w="0" w:type="dxa"/>
              <w:bottom w:w="0" w:type="dxa"/>
              <w:right w:w="0" w:type="dxa"/>
            </w:tcMar>
          </w:tcPr>
          <w:p w14:paraId="6627E653"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20" w:type="dxa"/>
            <w:tcMar>
              <w:top w:w="0" w:type="dxa"/>
              <w:left w:w="0" w:type="dxa"/>
              <w:bottom w:w="0" w:type="dxa"/>
              <w:right w:w="0" w:type="dxa"/>
            </w:tcMar>
          </w:tcPr>
          <w:p w14:paraId="02F67945"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62" w:type="dxa"/>
            <w:tcMar>
              <w:top w:w="0" w:type="dxa"/>
              <w:left w:w="0" w:type="dxa"/>
              <w:bottom w:w="0" w:type="dxa"/>
              <w:right w:w="0" w:type="dxa"/>
            </w:tcMar>
          </w:tcPr>
          <w:p w14:paraId="414DA1E3"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62" w:type="dxa"/>
            <w:tcMar>
              <w:top w:w="0" w:type="dxa"/>
              <w:left w:w="0" w:type="dxa"/>
              <w:bottom w:w="0" w:type="dxa"/>
              <w:right w:w="0" w:type="dxa"/>
            </w:tcMar>
          </w:tcPr>
          <w:p w14:paraId="1D0734B4"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13BA596C"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tcMar>
              <w:top w:w="0" w:type="dxa"/>
              <w:left w:w="0" w:type="dxa"/>
              <w:bottom w:w="0" w:type="dxa"/>
              <w:right w:w="0" w:type="dxa"/>
            </w:tcMar>
          </w:tcPr>
          <w:p w14:paraId="1495F01E"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r>
      <w:tr w:rsidR="26818857" w:rsidRPr="006668CA" w14:paraId="1A49CC1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ED8CB97" w14:textId="77777777" w:rsidR="26818857" w:rsidRPr="006668CA" w:rsidRDefault="26818857" w:rsidP="26818857">
            <w:pPr>
              <w:spacing w:line="240" w:lineRule="auto"/>
              <w:rPr>
                <w:color w:val="201F1E"/>
                <w:sz w:val="20"/>
                <w:szCs w:val="20"/>
              </w:rPr>
            </w:pPr>
            <w:r w:rsidRPr="006668CA">
              <w:rPr>
                <w:color w:val="201F1E"/>
                <w:sz w:val="20"/>
                <w:szCs w:val="20"/>
              </w:rPr>
              <w:t>Quitman</w:t>
            </w:r>
          </w:p>
        </w:tc>
        <w:tc>
          <w:tcPr>
            <w:tcW w:w="645" w:type="dxa"/>
            <w:tcMar>
              <w:top w:w="0" w:type="dxa"/>
              <w:left w:w="0" w:type="dxa"/>
              <w:bottom w:w="0" w:type="dxa"/>
              <w:right w:w="0" w:type="dxa"/>
            </w:tcMar>
          </w:tcPr>
          <w:p w14:paraId="27717606"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654" w:type="dxa"/>
            <w:tcMar>
              <w:top w:w="0" w:type="dxa"/>
              <w:left w:w="0" w:type="dxa"/>
              <w:bottom w:w="0" w:type="dxa"/>
              <w:right w:w="0" w:type="dxa"/>
            </w:tcMar>
          </w:tcPr>
          <w:p w14:paraId="73061B65"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tcMar>
              <w:top w:w="0" w:type="dxa"/>
              <w:left w:w="0" w:type="dxa"/>
              <w:bottom w:w="0" w:type="dxa"/>
              <w:right w:w="0" w:type="dxa"/>
            </w:tcMar>
          </w:tcPr>
          <w:p w14:paraId="07A2FE66"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6" w:type="dxa"/>
            <w:tcMar>
              <w:top w:w="0" w:type="dxa"/>
              <w:left w:w="0" w:type="dxa"/>
              <w:bottom w:w="0" w:type="dxa"/>
              <w:right w:w="0" w:type="dxa"/>
            </w:tcMar>
          </w:tcPr>
          <w:p w14:paraId="12B0BE1A"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5040FF08"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04EC6670"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20" w:type="dxa"/>
            <w:tcMar>
              <w:top w:w="0" w:type="dxa"/>
              <w:left w:w="0" w:type="dxa"/>
              <w:bottom w:w="0" w:type="dxa"/>
              <w:right w:w="0" w:type="dxa"/>
            </w:tcMar>
          </w:tcPr>
          <w:p w14:paraId="3B4151FC"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62" w:type="dxa"/>
            <w:tcMar>
              <w:top w:w="0" w:type="dxa"/>
              <w:left w:w="0" w:type="dxa"/>
              <w:bottom w:w="0" w:type="dxa"/>
              <w:right w:w="0" w:type="dxa"/>
            </w:tcMar>
          </w:tcPr>
          <w:p w14:paraId="7D8ACDA1" w14:textId="77777777" w:rsidR="26818857" w:rsidRPr="006668CA" w:rsidRDefault="26818857" w:rsidP="26818857">
            <w:pPr>
              <w:spacing w:line="240" w:lineRule="auto"/>
              <w:jc w:val="center"/>
              <w:rPr>
                <w:color w:val="201F1E"/>
                <w:sz w:val="20"/>
                <w:szCs w:val="20"/>
              </w:rPr>
            </w:pPr>
            <w:r w:rsidRPr="006668CA">
              <w:rPr>
                <w:color w:val="201F1E"/>
                <w:sz w:val="20"/>
                <w:szCs w:val="20"/>
              </w:rPr>
              <w:t>0.27</w:t>
            </w:r>
          </w:p>
        </w:tc>
        <w:tc>
          <w:tcPr>
            <w:tcW w:w="762" w:type="dxa"/>
            <w:tcMar>
              <w:top w:w="0" w:type="dxa"/>
              <w:left w:w="0" w:type="dxa"/>
              <w:bottom w:w="0" w:type="dxa"/>
              <w:right w:w="0" w:type="dxa"/>
            </w:tcMar>
          </w:tcPr>
          <w:p w14:paraId="1E556FF2"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tcMar>
              <w:top w:w="0" w:type="dxa"/>
              <w:left w:w="0" w:type="dxa"/>
              <w:bottom w:w="0" w:type="dxa"/>
              <w:right w:w="0" w:type="dxa"/>
            </w:tcMar>
          </w:tcPr>
          <w:p w14:paraId="754AC866"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77" w:type="dxa"/>
            <w:tcMar>
              <w:top w:w="0" w:type="dxa"/>
              <w:left w:w="0" w:type="dxa"/>
              <w:bottom w:w="0" w:type="dxa"/>
              <w:right w:w="0" w:type="dxa"/>
            </w:tcMar>
          </w:tcPr>
          <w:p w14:paraId="01170CA7" w14:textId="77777777" w:rsidR="26818857" w:rsidRPr="006668CA" w:rsidRDefault="26818857" w:rsidP="26818857">
            <w:pPr>
              <w:spacing w:line="240" w:lineRule="auto"/>
              <w:jc w:val="center"/>
              <w:rPr>
                <w:color w:val="201F1E"/>
                <w:sz w:val="20"/>
                <w:szCs w:val="20"/>
              </w:rPr>
            </w:pPr>
            <w:r w:rsidRPr="006668CA">
              <w:rPr>
                <w:color w:val="201F1E"/>
                <w:sz w:val="20"/>
                <w:szCs w:val="20"/>
              </w:rPr>
              <w:t>0.30</w:t>
            </w:r>
          </w:p>
        </w:tc>
      </w:tr>
      <w:tr w:rsidR="26818857" w:rsidRPr="006668CA" w14:paraId="40FD18C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63EC3BB" w14:textId="77777777" w:rsidR="26818857" w:rsidRPr="006668CA" w:rsidRDefault="26818857" w:rsidP="26818857">
            <w:pPr>
              <w:spacing w:line="240" w:lineRule="auto"/>
              <w:rPr>
                <w:color w:val="201F1E"/>
                <w:sz w:val="20"/>
                <w:szCs w:val="20"/>
              </w:rPr>
            </w:pPr>
            <w:r w:rsidRPr="006668CA">
              <w:rPr>
                <w:color w:val="201F1E"/>
                <w:sz w:val="20"/>
                <w:szCs w:val="20"/>
              </w:rPr>
              <w:lastRenderedPageBreak/>
              <w:t>Rabun</w:t>
            </w:r>
          </w:p>
        </w:tc>
        <w:tc>
          <w:tcPr>
            <w:tcW w:w="645" w:type="dxa"/>
            <w:tcMar>
              <w:top w:w="0" w:type="dxa"/>
              <w:left w:w="0" w:type="dxa"/>
              <w:bottom w:w="0" w:type="dxa"/>
              <w:right w:w="0" w:type="dxa"/>
            </w:tcMar>
          </w:tcPr>
          <w:p w14:paraId="551F8726" w14:textId="77777777" w:rsidR="26818857" w:rsidRPr="006668CA" w:rsidRDefault="26818857" w:rsidP="26818857">
            <w:pPr>
              <w:spacing w:line="240" w:lineRule="auto"/>
              <w:jc w:val="center"/>
              <w:rPr>
                <w:color w:val="201F1E"/>
                <w:sz w:val="20"/>
                <w:szCs w:val="20"/>
              </w:rPr>
            </w:pPr>
            <w:r w:rsidRPr="006668CA">
              <w:rPr>
                <w:color w:val="201F1E"/>
                <w:sz w:val="20"/>
                <w:szCs w:val="20"/>
              </w:rPr>
              <w:t>1.27</w:t>
            </w:r>
          </w:p>
        </w:tc>
        <w:tc>
          <w:tcPr>
            <w:tcW w:w="654" w:type="dxa"/>
            <w:tcMar>
              <w:top w:w="0" w:type="dxa"/>
              <w:left w:w="0" w:type="dxa"/>
              <w:bottom w:w="0" w:type="dxa"/>
              <w:right w:w="0" w:type="dxa"/>
            </w:tcMar>
          </w:tcPr>
          <w:p w14:paraId="085C8906" w14:textId="77777777" w:rsidR="26818857" w:rsidRPr="006668CA" w:rsidRDefault="26818857" w:rsidP="26818857">
            <w:pPr>
              <w:spacing w:line="240" w:lineRule="auto"/>
              <w:jc w:val="center"/>
              <w:rPr>
                <w:color w:val="201F1E"/>
                <w:sz w:val="20"/>
                <w:szCs w:val="20"/>
              </w:rPr>
            </w:pPr>
            <w:r w:rsidRPr="006668CA">
              <w:rPr>
                <w:color w:val="201F1E"/>
                <w:sz w:val="20"/>
                <w:szCs w:val="20"/>
              </w:rPr>
              <w:t>0.93</w:t>
            </w:r>
          </w:p>
        </w:tc>
        <w:tc>
          <w:tcPr>
            <w:tcW w:w="716" w:type="dxa"/>
            <w:tcMar>
              <w:top w:w="0" w:type="dxa"/>
              <w:left w:w="0" w:type="dxa"/>
              <w:bottom w:w="0" w:type="dxa"/>
              <w:right w:w="0" w:type="dxa"/>
            </w:tcMar>
          </w:tcPr>
          <w:p w14:paraId="7026BB15"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6" w:type="dxa"/>
            <w:tcMar>
              <w:top w:w="0" w:type="dxa"/>
              <w:left w:w="0" w:type="dxa"/>
              <w:bottom w:w="0" w:type="dxa"/>
              <w:right w:w="0" w:type="dxa"/>
            </w:tcMar>
          </w:tcPr>
          <w:p w14:paraId="15123E22"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57B061D8"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17" w:type="dxa"/>
            <w:tcMar>
              <w:top w:w="0" w:type="dxa"/>
              <w:left w:w="0" w:type="dxa"/>
              <w:bottom w:w="0" w:type="dxa"/>
              <w:right w:w="0" w:type="dxa"/>
            </w:tcMar>
          </w:tcPr>
          <w:p w14:paraId="19C3EC61"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20" w:type="dxa"/>
            <w:tcMar>
              <w:top w:w="0" w:type="dxa"/>
              <w:left w:w="0" w:type="dxa"/>
              <w:bottom w:w="0" w:type="dxa"/>
              <w:right w:w="0" w:type="dxa"/>
            </w:tcMar>
          </w:tcPr>
          <w:p w14:paraId="298DF55A"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62" w:type="dxa"/>
            <w:tcMar>
              <w:top w:w="0" w:type="dxa"/>
              <w:left w:w="0" w:type="dxa"/>
              <w:bottom w:w="0" w:type="dxa"/>
              <w:right w:w="0" w:type="dxa"/>
            </w:tcMar>
          </w:tcPr>
          <w:p w14:paraId="1BC6B067"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tcMar>
              <w:top w:w="0" w:type="dxa"/>
              <w:left w:w="0" w:type="dxa"/>
              <w:bottom w:w="0" w:type="dxa"/>
              <w:right w:w="0" w:type="dxa"/>
            </w:tcMar>
          </w:tcPr>
          <w:p w14:paraId="213D4ED4"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32" w:type="dxa"/>
            <w:tcMar>
              <w:top w:w="0" w:type="dxa"/>
              <w:left w:w="0" w:type="dxa"/>
              <w:bottom w:w="0" w:type="dxa"/>
              <w:right w:w="0" w:type="dxa"/>
            </w:tcMar>
          </w:tcPr>
          <w:p w14:paraId="18BAB390"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77" w:type="dxa"/>
            <w:tcMar>
              <w:top w:w="0" w:type="dxa"/>
              <w:left w:w="0" w:type="dxa"/>
              <w:bottom w:w="0" w:type="dxa"/>
              <w:right w:w="0" w:type="dxa"/>
            </w:tcMar>
          </w:tcPr>
          <w:p w14:paraId="398F1B0E" w14:textId="77777777" w:rsidR="26818857" w:rsidRPr="006668CA" w:rsidRDefault="26818857" w:rsidP="26818857">
            <w:pPr>
              <w:spacing w:line="240" w:lineRule="auto"/>
              <w:jc w:val="center"/>
              <w:rPr>
                <w:color w:val="201F1E"/>
                <w:sz w:val="20"/>
                <w:szCs w:val="20"/>
              </w:rPr>
            </w:pPr>
            <w:r w:rsidRPr="006668CA">
              <w:rPr>
                <w:color w:val="201F1E"/>
                <w:sz w:val="20"/>
                <w:szCs w:val="20"/>
              </w:rPr>
              <w:t>0.22</w:t>
            </w:r>
          </w:p>
        </w:tc>
      </w:tr>
      <w:tr w:rsidR="26818857" w:rsidRPr="006668CA" w14:paraId="777A89E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14786A9" w14:textId="77777777" w:rsidR="26818857" w:rsidRPr="006668CA" w:rsidRDefault="26818857" w:rsidP="26818857">
            <w:pPr>
              <w:spacing w:line="240" w:lineRule="auto"/>
              <w:rPr>
                <w:color w:val="201F1E"/>
                <w:sz w:val="20"/>
                <w:szCs w:val="20"/>
              </w:rPr>
            </w:pPr>
            <w:r w:rsidRPr="006668CA">
              <w:rPr>
                <w:color w:val="201F1E"/>
                <w:sz w:val="20"/>
                <w:szCs w:val="20"/>
              </w:rPr>
              <w:t>Randolph</w:t>
            </w:r>
          </w:p>
        </w:tc>
        <w:tc>
          <w:tcPr>
            <w:tcW w:w="645" w:type="dxa"/>
            <w:tcMar>
              <w:top w:w="0" w:type="dxa"/>
              <w:left w:w="0" w:type="dxa"/>
              <w:bottom w:w="0" w:type="dxa"/>
              <w:right w:w="0" w:type="dxa"/>
            </w:tcMar>
          </w:tcPr>
          <w:p w14:paraId="5818D34B"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654" w:type="dxa"/>
            <w:tcMar>
              <w:top w:w="0" w:type="dxa"/>
              <w:left w:w="0" w:type="dxa"/>
              <w:bottom w:w="0" w:type="dxa"/>
              <w:right w:w="0" w:type="dxa"/>
            </w:tcMar>
          </w:tcPr>
          <w:p w14:paraId="0CC165F0"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6" w:type="dxa"/>
            <w:tcMar>
              <w:top w:w="0" w:type="dxa"/>
              <w:left w:w="0" w:type="dxa"/>
              <w:bottom w:w="0" w:type="dxa"/>
              <w:right w:w="0" w:type="dxa"/>
            </w:tcMar>
          </w:tcPr>
          <w:p w14:paraId="3CAF3630"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6" w:type="dxa"/>
            <w:tcMar>
              <w:top w:w="0" w:type="dxa"/>
              <w:left w:w="0" w:type="dxa"/>
              <w:bottom w:w="0" w:type="dxa"/>
              <w:right w:w="0" w:type="dxa"/>
            </w:tcMar>
          </w:tcPr>
          <w:p w14:paraId="47CE0DB9"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4A5011CA" w14:textId="77777777" w:rsidR="26818857" w:rsidRPr="006668CA" w:rsidRDefault="26818857" w:rsidP="26818857">
            <w:pPr>
              <w:spacing w:line="240" w:lineRule="auto"/>
              <w:jc w:val="center"/>
              <w:rPr>
                <w:color w:val="201F1E"/>
                <w:sz w:val="20"/>
                <w:szCs w:val="20"/>
              </w:rPr>
            </w:pPr>
            <w:r w:rsidRPr="006668CA">
              <w:rPr>
                <w:color w:val="201F1E"/>
                <w:sz w:val="20"/>
                <w:szCs w:val="20"/>
              </w:rPr>
              <w:t>0.24</w:t>
            </w:r>
          </w:p>
        </w:tc>
        <w:tc>
          <w:tcPr>
            <w:tcW w:w="717" w:type="dxa"/>
            <w:tcMar>
              <w:top w:w="0" w:type="dxa"/>
              <w:left w:w="0" w:type="dxa"/>
              <w:bottom w:w="0" w:type="dxa"/>
              <w:right w:w="0" w:type="dxa"/>
            </w:tcMar>
          </w:tcPr>
          <w:p w14:paraId="6FD671A1"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20" w:type="dxa"/>
            <w:tcMar>
              <w:top w:w="0" w:type="dxa"/>
              <w:left w:w="0" w:type="dxa"/>
              <w:bottom w:w="0" w:type="dxa"/>
              <w:right w:w="0" w:type="dxa"/>
            </w:tcMar>
          </w:tcPr>
          <w:p w14:paraId="25B83D3F"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67CA1A34" w14:textId="77777777" w:rsidR="26818857" w:rsidRPr="006668CA" w:rsidRDefault="26818857" w:rsidP="26818857">
            <w:pPr>
              <w:spacing w:line="240" w:lineRule="auto"/>
              <w:jc w:val="center"/>
              <w:rPr>
                <w:color w:val="201F1E"/>
                <w:sz w:val="20"/>
                <w:szCs w:val="20"/>
              </w:rPr>
            </w:pPr>
            <w:r w:rsidRPr="006668CA">
              <w:rPr>
                <w:color w:val="201F1E"/>
                <w:sz w:val="20"/>
                <w:szCs w:val="20"/>
              </w:rPr>
              <w:t>0.18</w:t>
            </w:r>
          </w:p>
        </w:tc>
        <w:tc>
          <w:tcPr>
            <w:tcW w:w="762" w:type="dxa"/>
            <w:tcMar>
              <w:top w:w="0" w:type="dxa"/>
              <w:left w:w="0" w:type="dxa"/>
              <w:bottom w:w="0" w:type="dxa"/>
              <w:right w:w="0" w:type="dxa"/>
            </w:tcMar>
          </w:tcPr>
          <w:p w14:paraId="1C9FDDF6"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32" w:type="dxa"/>
            <w:tcMar>
              <w:top w:w="0" w:type="dxa"/>
              <w:left w:w="0" w:type="dxa"/>
              <w:bottom w:w="0" w:type="dxa"/>
              <w:right w:w="0" w:type="dxa"/>
            </w:tcMar>
          </w:tcPr>
          <w:p w14:paraId="21AF5272"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c>
          <w:tcPr>
            <w:tcW w:w="777" w:type="dxa"/>
            <w:tcMar>
              <w:top w:w="0" w:type="dxa"/>
              <w:left w:w="0" w:type="dxa"/>
              <w:bottom w:w="0" w:type="dxa"/>
              <w:right w:w="0" w:type="dxa"/>
            </w:tcMar>
          </w:tcPr>
          <w:p w14:paraId="3F1BB9F3" w14:textId="77777777" w:rsidR="26818857" w:rsidRPr="006668CA" w:rsidRDefault="26818857" w:rsidP="26818857">
            <w:pPr>
              <w:spacing w:line="240" w:lineRule="auto"/>
              <w:jc w:val="center"/>
              <w:rPr>
                <w:color w:val="201F1E"/>
                <w:sz w:val="20"/>
                <w:szCs w:val="20"/>
              </w:rPr>
            </w:pPr>
            <w:r w:rsidRPr="006668CA">
              <w:rPr>
                <w:color w:val="201F1E"/>
                <w:sz w:val="20"/>
                <w:szCs w:val="20"/>
              </w:rPr>
              <w:t>0.22</w:t>
            </w:r>
          </w:p>
        </w:tc>
      </w:tr>
      <w:tr w:rsidR="26818857" w:rsidRPr="006668CA" w14:paraId="5F85CB6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5D06C26" w14:textId="77777777" w:rsidR="26818857" w:rsidRPr="006668CA" w:rsidRDefault="26818857" w:rsidP="26818857">
            <w:pPr>
              <w:spacing w:line="240" w:lineRule="auto"/>
              <w:rPr>
                <w:color w:val="201F1E"/>
                <w:sz w:val="20"/>
                <w:szCs w:val="20"/>
              </w:rPr>
            </w:pPr>
            <w:r w:rsidRPr="006668CA">
              <w:rPr>
                <w:color w:val="201F1E"/>
                <w:sz w:val="20"/>
                <w:szCs w:val="20"/>
              </w:rPr>
              <w:t>Richmond</w:t>
            </w:r>
          </w:p>
        </w:tc>
        <w:tc>
          <w:tcPr>
            <w:tcW w:w="645" w:type="dxa"/>
            <w:shd w:val="clear" w:color="auto" w:fill="D6E3BC" w:themeFill="accent3" w:themeFillTint="66"/>
            <w:tcMar>
              <w:top w:w="0" w:type="dxa"/>
              <w:left w:w="0" w:type="dxa"/>
              <w:bottom w:w="0" w:type="dxa"/>
              <w:right w:w="0" w:type="dxa"/>
            </w:tcMar>
          </w:tcPr>
          <w:p w14:paraId="11DD1F95" w14:textId="77777777" w:rsidR="26818857" w:rsidRPr="006668CA" w:rsidRDefault="26818857" w:rsidP="26818857">
            <w:pPr>
              <w:spacing w:line="240" w:lineRule="auto"/>
              <w:jc w:val="center"/>
              <w:rPr>
                <w:color w:val="201F1E"/>
                <w:sz w:val="20"/>
                <w:szCs w:val="20"/>
              </w:rPr>
            </w:pPr>
            <w:r w:rsidRPr="006668CA">
              <w:rPr>
                <w:color w:val="201F1E"/>
                <w:sz w:val="20"/>
                <w:szCs w:val="20"/>
              </w:rPr>
              <w:t>1.67</w:t>
            </w:r>
          </w:p>
        </w:tc>
        <w:tc>
          <w:tcPr>
            <w:tcW w:w="654" w:type="dxa"/>
            <w:shd w:val="clear" w:color="auto" w:fill="D6E3BC" w:themeFill="accent3" w:themeFillTint="66"/>
            <w:tcMar>
              <w:top w:w="0" w:type="dxa"/>
              <w:left w:w="0" w:type="dxa"/>
              <w:bottom w:w="0" w:type="dxa"/>
              <w:right w:w="0" w:type="dxa"/>
            </w:tcMar>
          </w:tcPr>
          <w:p w14:paraId="197833D5" w14:textId="77777777" w:rsidR="26818857" w:rsidRPr="006668CA" w:rsidRDefault="26818857" w:rsidP="26818857">
            <w:pPr>
              <w:spacing w:line="240" w:lineRule="auto"/>
              <w:jc w:val="center"/>
              <w:rPr>
                <w:color w:val="201F1E"/>
                <w:sz w:val="20"/>
                <w:szCs w:val="20"/>
              </w:rPr>
            </w:pPr>
            <w:r w:rsidRPr="006668CA">
              <w:rPr>
                <w:color w:val="201F1E"/>
                <w:sz w:val="20"/>
                <w:szCs w:val="20"/>
              </w:rPr>
              <w:t>1.18</w:t>
            </w:r>
          </w:p>
        </w:tc>
        <w:tc>
          <w:tcPr>
            <w:tcW w:w="716" w:type="dxa"/>
            <w:shd w:val="clear" w:color="auto" w:fill="D6E3BC" w:themeFill="accent3" w:themeFillTint="66"/>
            <w:tcMar>
              <w:top w:w="0" w:type="dxa"/>
              <w:left w:w="0" w:type="dxa"/>
              <w:bottom w:w="0" w:type="dxa"/>
              <w:right w:w="0" w:type="dxa"/>
            </w:tcMar>
          </w:tcPr>
          <w:p w14:paraId="42D8B227"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6" w:type="dxa"/>
            <w:shd w:val="clear" w:color="auto" w:fill="D6E3BC" w:themeFill="accent3" w:themeFillTint="66"/>
            <w:tcMar>
              <w:top w:w="0" w:type="dxa"/>
              <w:left w:w="0" w:type="dxa"/>
              <w:bottom w:w="0" w:type="dxa"/>
              <w:right w:w="0" w:type="dxa"/>
            </w:tcMar>
          </w:tcPr>
          <w:p w14:paraId="1594120C"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7" w:type="dxa"/>
            <w:shd w:val="clear" w:color="auto" w:fill="D6E3BC" w:themeFill="accent3" w:themeFillTint="66"/>
            <w:tcMar>
              <w:top w:w="0" w:type="dxa"/>
              <w:left w:w="0" w:type="dxa"/>
              <w:bottom w:w="0" w:type="dxa"/>
              <w:right w:w="0" w:type="dxa"/>
            </w:tcMar>
          </w:tcPr>
          <w:p w14:paraId="1C839F2E"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shd w:val="clear" w:color="auto" w:fill="D6E3BC" w:themeFill="accent3" w:themeFillTint="66"/>
            <w:tcMar>
              <w:top w:w="0" w:type="dxa"/>
              <w:left w:w="0" w:type="dxa"/>
              <w:bottom w:w="0" w:type="dxa"/>
              <w:right w:w="0" w:type="dxa"/>
            </w:tcMar>
          </w:tcPr>
          <w:p w14:paraId="11CA87E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20" w:type="dxa"/>
            <w:shd w:val="clear" w:color="auto" w:fill="D6E3BC" w:themeFill="accent3" w:themeFillTint="66"/>
            <w:tcMar>
              <w:top w:w="0" w:type="dxa"/>
              <w:left w:w="0" w:type="dxa"/>
              <w:bottom w:w="0" w:type="dxa"/>
              <w:right w:w="0" w:type="dxa"/>
            </w:tcMar>
          </w:tcPr>
          <w:p w14:paraId="7D620B95"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62" w:type="dxa"/>
            <w:shd w:val="clear" w:color="auto" w:fill="D6E3BC" w:themeFill="accent3" w:themeFillTint="66"/>
            <w:tcMar>
              <w:top w:w="0" w:type="dxa"/>
              <w:left w:w="0" w:type="dxa"/>
              <w:bottom w:w="0" w:type="dxa"/>
              <w:right w:w="0" w:type="dxa"/>
            </w:tcMar>
          </w:tcPr>
          <w:p w14:paraId="267C4C15"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shd w:val="clear" w:color="auto" w:fill="D6E3BC" w:themeFill="accent3" w:themeFillTint="66"/>
            <w:tcMar>
              <w:top w:w="0" w:type="dxa"/>
              <w:left w:w="0" w:type="dxa"/>
              <w:bottom w:w="0" w:type="dxa"/>
              <w:right w:w="0" w:type="dxa"/>
            </w:tcMar>
          </w:tcPr>
          <w:p w14:paraId="04AB39DC"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32" w:type="dxa"/>
            <w:shd w:val="clear" w:color="auto" w:fill="D6E3BC" w:themeFill="accent3" w:themeFillTint="66"/>
            <w:tcMar>
              <w:top w:w="0" w:type="dxa"/>
              <w:left w:w="0" w:type="dxa"/>
              <w:bottom w:w="0" w:type="dxa"/>
              <w:right w:w="0" w:type="dxa"/>
            </w:tcMar>
          </w:tcPr>
          <w:p w14:paraId="28D633C8"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77" w:type="dxa"/>
            <w:shd w:val="clear" w:color="auto" w:fill="D6E3BC" w:themeFill="accent3" w:themeFillTint="66"/>
            <w:tcMar>
              <w:top w:w="0" w:type="dxa"/>
              <w:left w:w="0" w:type="dxa"/>
              <w:bottom w:w="0" w:type="dxa"/>
              <w:right w:w="0" w:type="dxa"/>
            </w:tcMar>
          </w:tcPr>
          <w:p w14:paraId="3C8EB4AC"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47AE8E87"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34E32764" w14:textId="77777777" w:rsidR="26818857" w:rsidRPr="006668CA" w:rsidRDefault="26818857" w:rsidP="26818857">
            <w:pPr>
              <w:spacing w:line="240" w:lineRule="auto"/>
              <w:rPr>
                <w:color w:val="201F1E"/>
                <w:sz w:val="20"/>
                <w:szCs w:val="20"/>
              </w:rPr>
            </w:pPr>
            <w:r w:rsidRPr="006668CA">
              <w:rPr>
                <w:color w:val="201F1E"/>
                <w:sz w:val="20"/>
                <w:szCs w:val="20"/>
              </w:rPr>
              <w:t>Rockdale</w:t>
            </w:r>
          </w:p>
        </w:tc>
        <w:tc>
          <w:tcPr>
            <w:tcW w:w="645" w:type="dxa"/>
            <w:shd w:val="clear" w:color="auto" w:fill="D6E3BC" w:themeFill="accent3" w:themeFillTint="66"/>
            <w:tcMar>
              <w:top w:w="0" w:type="dxa"/>
              <w:left w:w="0" w:type="dxa"/>
              <w:bottom w:w="0" w:type="dxa"/>
              <w:right w:w="0" w:type="dxa"/>
            </w:tcMar>
          </w:tcPr>
          <w:p w14:paraId="48AB23C8" w14:textId="77777777" w:rsidR="26818857" w:rsidRPr="006668CA" w:rsidRDefault="26818857" w:rsidP="26818857">
            <w:pPr>
              <w:spacing w:line="240" w:lineRule="auto"/>
              <w:jc w:val="center"/>
              <w:rPr>
                <w:color w:val="201F1E"/>
                <w:sz w:val="20"/>
                <w:szCs w:val="20"/>
              </w:rPr>
            </w:pPr>
            <w:r w:rsidRPr="006668CA">
              <w:rPr>
                <w:color w:val="201F1E"/>
                <w:sz w:val="20"/>
                <w:szCs w:val="20"/>
              </w:rPr>
              <w:t>2.13</w:t>
            </w:r>
          </w:p>
        </w:tc>
        <w:tc>
          <w:tcPr>
            <w:tcW w:w="654" w:type="dxa"/>
            <w:shd w:val="clear" w:color="auto" w:fill="D6E3BC" w:themeFill="accent3" w:themeFillTint="66"/>
            <w:tcMar>
              <w:top w:w="0" w:type="dxa"/>
              <w:left w:w="0" w:type="dxa"/>
              <w:bottom w:w="0" w:type="dxa"/>
              <w:right w:w="0" w:type="dxa"/>
            </w:tcMar>
          </w:tcPr>
          <w:p w14:paraId="45A882A9" w14:textId="77777777" w:rsidR="26818857" w:rsidRPr="006668CA" w:rsidRDefault="26818857" w:rsidP="26818857">
            <w:pPr>
              <w:spacing w:line="240" w:lineRule="auto"/>
              <w:jc w:val="center"/>
              <w:rPr>
                <w:color w:val="201F1E"/>
                <w:sz w:val="20"/>
                <w:szCs w:val="20"/>
              </w:rPr>
            </w:pPr>
            <w:r w:rsidRPr="006668CA">
              <w:rPr>
                <w:color w:val="201F1E"/>
                <w:sz w:val="20"/>
                <w:szCs w:val="20"/>
              </w:rPr>
              <w:t>1.39</w:t>
            </w:r>
          </w:p>
        </w:tc>
        <w:tc>
          <w:tcPr>
            <w:tcW w:w="716" w:type="dxa"/>
            <w:shd w:val="clear" w:color="auto" w:fill="D6E3BC" w:themeFill="accent3" w:themeFillTint="66"/>
            <w:tcMar>
              <w:top w:w="0" w:type="dxa"/>
              <w:left w:w="0" w:type="dxa"/>
              <w:bottom w:w="0" w:type="dxa"/>
              <w:right w:w="0" w:type="dxa"/>
            </w:tcMar>
          </w:tcPr>
          <w:p w14:paraId="375592FC"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16" w:type="dxa"/>
            <w:shd w:val="clear" w:color="auto" w:fill="D6E3BC" w:themeFill="accent3" w:themeFillTint="66"/>
            <w:tcMar>
              <w:top w:w="0" w:type="dxa"/>
              <w:left w:w="0" w:type="dxa"/>
              <w:bottom w:w="0" w:type="dxa"/>
              <w:right w:w="0" w:type="dxa"/>
            </w:tcMar>
          </w:tcPr>
          <w:p w14:paraId="5B3526A1"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7" w:type="dxa"/>
            <w:shd w:val="clear" w:color="auto" w:fill="D6E3BC" w:themeFill="accent3" w:themeFillTint="66"/>
            <w:tcMar>
              <w:top w:w="0" w:type="dxa"/>
              <w:left w:w="0" w:type="dxa"/>
              <w:bottom w:w="0" w:type="dxa"/>
              <w:right w:w="0" w:type="dxa"/>
            </w:tcMar>
          </w:tcPr>
          <w:p w14:paraId="444AD7EF"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shd w:val="clear" w:color="auto" w:fill="D6E3BC" w:themeFill="accent3" w:themeFillTint="66"/>
            <w:tcMar>
              <w:top w:w="0" w:type="dxa"/>
              <w:left w:w="0" w:type="dxa"/>
              <w:bottom w:w="0" w:type="dxa"/>
              <w:right w:w="0" w:type="dxa"/>
            </w:tcMar>
          </w:tcPr>
          <w:p w14:paraId="0B738863"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shd w:val="clear" w:color="auto" w:fill="D6E3BC" w:themeFill="accent3" w:themeFillTint="66"/>
            <w:tcMar>
              <w:top w:w="0" w:type="dxa"/>
              <w:left w:w="0" w:type="dxa"/>
              <w:bottom w:w="0" w:type="dxa"/>
              <w:right w:w="0" w:type="dxa"/>
            </w:tcMar>
          </w:tcPr>
          <w:p w14:paraId="54C6421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shd w:val="clear" w:color="auto" w:fill="D6E3BC" w:themeFill="accent3" w:themeFillTint="66"/>
            <w:tcMar>
              <w:top w:w="0" w:type="dxa"/>
              <w:left w:w="0" w:type="dxa"/>
              <w:bottom w:w="0" w:type="dxa"/>
              <w:right w:w="0" w:type="dxa"/>
            </w:tcMar>
          </w:tcPr>
          <w:p w14:paraId="38F9BF69"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shd w:val="clear" w:color="auto" w:fill="D6E3BC" w:themeFill="accent3" w:themeFillTint="66"/>
            <w:tcMar>
              <w:top w:w="0" w:type="dxa"/>
              <w:left w:w="0" w:type="dxa"/>
              <w:bottom w:w="0" w:type="dxa"/>
              <w:right w:w="0" w:type="dxa"/>
            </w:tcMar>
          </w:tcPr>
          <w:p w14:paraId="46C02747"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32" w:type="dxa"/>
            <w:shd w:val="clear" w:color="auto" w:fill="D6E3BC" w:themeFill="accent3" w:themeFillTint="66"/>
            <w:tcMar>
              <w:top w:w="0" w:type="dxa"/>
              <w:left w:w="0" w:type="dxa"/>
              <w:bottom w:w="0" w:type="dxa"/>
              <w:right w:w="0" w:type="dxa"/>
            </w:tcMar>
          </w:tcPr>
          <w:p w14:paraId="57FEB701"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shd w:val="clear" w:color="auto" w:fill="D6E3BC" w:themeFill="accent3" w:themeFillTint="66"/>
            <w:tcMar>
              <w:top w:w="0" w:type="dxa"/>
              <w:left w:w="0" w:type="dxa"/>
              <w:bottom w:w="0" w:type="dxa"/>
              <w:right w:w="0" w:type="dxa"/>
            </w:tcMar>
          </w:tcPr>
          <w:p w14:paraId="07A8B6BE"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r>
      <w:tr w:rsidR="26818857" w:rsidRPr="006668CA" w14:paraId="3F29994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E7DB3DC" w14:textId="77777777" w:rsidR="26818857" w:rsidRPr="006668CA" w:rsidRDefault="26818857" w:rsidP="26818857">
            <w:pPr>
              <w:spacing w:line="240" w:lineRule="auto"/>
              <w:rPr>
                <w:color w:val="201F1E"/>
                <w:sz w:val="20"/>
                <w:szCs w:val="20"/>
              </w:rPr>
            </w:pPr>
            <w:r w:rsidRPr="006668CA">
              <w:rPr>
                <w:color w:val="201F1E"/>
                <w:sz w:val="20"/>
                <w:szCs w:val="20"/>
              </w:rPr>
              <w:t>Schley</w:t>
            </w:r>
          </w:p>
        </w:tc>
        <w:tc>
          <w:tcPr>
            <w:tcW w:w="645" w:type="dxa"/>
            <w:tcMar>
              <w:top w:w="0" w:type="dxa"/>
              <w:left w:w="0" w:type="dxa"/>
              <w:bottom w:w="0" w:type="dxa"/>
              <w:right w:w="0" w:type="dxa"/>
            </w:tcMar>
          </w:tcPr>
          <w:p w14:paraId="44E233B8"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tcMar>
              <w:top w:w="0" w:type="dxa"/>
              <w:left w:w="0" w:type="dxa"/>
              <w:bottom w:w="0" w:type="dxa"/>
              <w:right w:w="0" w:type="dxa"/>
            </w:tcMar>
          </w:tcPr>
          <w:p w14:paraId="3C01256D" w14:textId="77777777" w:rsidR="26818857" w:rsidRPr="006668CA" w:rsidRDefault="26818857" w:rsidP="26818857">
            <w:pPr>
              <w:spacing w:line="240" w:lineRule="auto"/>
              <w:jc w:val="center"/>
              <w:rPr>
                <w:color w:val="201F1E"/>
                <w:sz w:val="20"/>
                <w:szCs w:val="20"/>
              </w:rPr>
            </w:pPr>
            <w:r w:rsidRPr="006668CA">
              <w:rPr>
                <w:color w:val="201F1E"/>
                <w:sz w:val="20"/>
                <w:szCs w:val="20"/>
              </w:rPr>
              <w:t>1.00</w:t>
            </w:r>
          </w:p>
        </w:tc>
        <w:tc>
          <w:tcPr>
            <w:tcW w:w="716" w:type="dxa"/>
            <w:tcMar>
              <w:top w:w="0" w:type="dxa"/>
              <w:left w:w="0" w:type="dxa"/>
              <w:bottom w:w="0" w:type="dxa"/>
              <w:right w:w="0" w:type="dxa"/>
            </w:tcMar>
          </w:tcPr>
          <w:p w14:paraId="6B8CA92A"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16" w:type="dxa"/>
            <w:tcMar>
              <w:top w:w="0" w:type="dxa"/>
              <w:left w:w="0" w:type="dxa"/>
              <w:bottom w:w="0" w:type="dxa"/>
              <w:right w:w="0" w:type="dxa"/>
            </w:tcMar>
          </w:tcPr>
          <w:p w14:paraId="38150868"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5CA464EC"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c>
          <w:tcPr>
            <w:tcW w:w="717" w:type="dxa"/>
            <w:tcMar>
              <w:top w:w="0" w:type="dxa"/>
              <w:left w:w="0" w:type="dxa"/>
              <w:bottom w:w="0" w:type="dxa"/>
              <w:right w:w="0" w:type="dxa"/>
            </w:tcMar>
          </w:tcPr>
          <w:p w14:paraId="3790B392"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tcMar>
              <w:top w:w="0" w:type="dxa"/>
              <w:left w:w="0" w:type="dxa"/>
              <w:bottom w:w="0" w:type="dxa"/>
              <w:right w:w="0" w:type="dxa"/>
            </w:tcMar>
          </w:tcPr>
          <w:p w14:paraId="2124B4AC"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38E669D5"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c>
          <w:tcPr>
            <w:tcW w:w="762" w:type="dxa"/>
            <w:tcMar>
              <w:top w:w="0" w:type="dxa"/>
              <w:left w:w="0" w:type="dxa"/>
              <w:bottom w:w="0" w:type="dxa"/>
              <w:right w:w="0" w:type="dxa"/>
            </w:tcMar>
          </w:tcPr>
          <w:p w14:paraId="17091CBD"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tcMar>
              <w:top w:w="0" w:type="dxa"/>
              <w:left w:w="0" w:type="dxa"/>
              <w:bottom w:w="0" w:type="dxa"/>
              <w:right w:w="0" w:type="dxa"/>
            </w:tcMar>
          </w:tcPr>
          <w:p w14:paraId="1A6B95A7"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77" w:type="dxa"/>
            <w:tcMar>
              <w:top w:w="0" w:type="dxa"/>
              <w:left w:w="0" w:type="dxa"/>
              <w:bottom w:w="0" w:type="dxa"/>
              <w:right w:w="0" w:type="dxa"/>
            </w:tcMar>
          </w:tcPr>
          <w:p w14:paraId="247AA0DE" w14:textId="77777777" w:rsidR="26818857" w:rsidRPr="006668CA" w:rsidRDefault="26818857" w:rsidP="26818857">
            <w:pPr>
              <w:spacing w:line="240" w:lineRule="auto"/>
              <w:jc w:val="center"/>
              <w:rPr>
                <w:color w:val="201F1E"/>
                <w:sz w:val="20"/>
                <w:szCs w:val="20"/>
              </w:rPr>
            </w:pPr>
            <w:r w:rsidRPr="006668CA">
              <w:rPr>
                <w:color w:val="201F1E"/>
                <w:sz w:val="20"/>
                <w:szCs w:val="20"/>
              </w:rPr>
              <w:t>0.40</w:t>
            </w:r>
          </w:p>
        </w:tc>
      </w:tr>
      <w:tr w:rsidR="26818857" w:rsidRPr="006668CA" w14:paraId="000CB3C7"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3DCCDB7" w14:textId="77777777" w:rsidR="26818857" w:rsidRPr="006668CA" w:rsidRDefault="26818857" w:rsidP="26818857">
            <w:pPr>
              <w:spacing w:line="240" w:lineRule="auto"/>
              <w:rPr>
                <w:color w:val="201F1E"/>
                <w:sz w:val="20"/>
                <w:szCs w:val="20"/>
              </w:rPr>
            </w:pPr>
            <w:r w:rsidRPr="006668CA">
              <w:rPr>
                <w:color w:val="201F1E"/>
                <w:sz w:val="20"/>
                <w:szCs w:val="20"/>
              </w:rPr>
              <w:t>Screven</w:t>
            </w:r>
          </w:p>
        </w:tc>
        <w:tc>
          <w:tcPr>
            <w:tcW w:w="645" w:type="dxa"/>
            <w:tcMar>
              <w:top w:w="0" w:type="dxa"/>
              <w:left w:w="0" w:type="dxa"/>
              <w:bottom w:w="0" w:type="dxa"/>
              <w:right w:w="0" w:type="dxa"/>
            </w:tcMar>
          </w:tcPr>
          <w:p w14:paraId="0A1E9CE5" w14:textId="77777777" w:rsidR="26818857" w:rsidRPr="006668CA" w:rsidRDefault="26818857" w:rsidP="26818857">
            <w:pPr>
              <w:spacing w:line="240" w:lineRule="auto"/>
              <w:jc w:val="center"/>
              <w:rPr>
                <w:color w:val="201F1E"/>
                <w:sz w:val="20"/>
                <w:szCs w:val="20"/>
              </w:rPr>
            </w:pPr>
            <w:r w:rsidRPr="006668CA">
              <w:rPr>
                <w:color w:val="201F1E"/>
                <w:sz w:val="20"/>
                <w:szCs w:val="20"/>
              </w:rPr>
              <w:t>1.71</w:t>
            </w:r>
          </w:p>
        </w:tc>
        <w:tc>
          <w:tcPr>
            <w:tcW w:w="654" w:type="dxa"/>
            <w:tcMar>
              <w:top w:w="0" w:type="dxa"/>
              <w:left w:w="0" w:type="dxa"/>
              <w:bottom w:w="0" w:type="dxa"/>
              <w:right w:w="0" w:type="dxa"/>
            </w:tcMar>
          </w:tcPr>
          <w:p w14:paraId="10D02A73" w14:textId="77777777" w:rsidR="26818857" w:rsidRPr="006668CA" w:rsidRDefault="26818857" w:rsidP="26818857">
            <w:pPr>
              <w:spacing w:line="240" w:lineRule="auto"/>
              <w:jc w:val="center"/>
              <w:rPr>
                <w:color w:val="201F1E"/>
                <w:sz w:val="20"/>
                <w:szCs w:val="20"/>
              </w:rPr>
            </w:pPr>
            <w:r w:rsidRPr="006668CA">
              <w:rPr>
                <w:color w:val="201F1E"/>
                <w:sz w:val="20"/>
                <w:szCs w:val="20"/>
              </w:rPr>
              <w:t>1.19</w:t>
            </w:r>
          </w:p>
        </w:tc>
        <w:tc>
          <w:tcPr>
            <w:tcW w:w="716" w:type="dxa"/>
            <w:tcMar>
              <w:top w:w="0" w:type="dxa"/>
              <w:left w:w="0" w:type="dxa"/>
              <w:bottom w:w="0" w:type="dxa"/>
              <w:right w:w="0" w:type="dxa"/>
            </w:tcMar>
          </w:tcPr>
          <w:p w14:paraId="55BABEA7" w14:textId="77777777" w:rsidR="26818857" w:rsidRPr="006668CA" w:rsidRDefault="26818857" w:rsidP="26818857">
            <w:pPr>
              <w:spacing w:line="240" w:lineRule="auto"/>
              <w:jc w:val="center"/>
              <w:rPr>
                <w:color w:val="201F1E"/>
                <w:sz w:val="20"/>
                <w:szCs w:val="20"/>
              </w:rPr>
            </w:pPr>
            <w:r w:rsidRPr="006668CA">
              <w:rPr>
                <w:color w:val="201F1E"/>
                <w:sz w:val="20"/>
                <w:szCs w:val="20"/>
              </w:rPr>
              <w:t>0.89</w:t>
            </w:r>
          </w:p>
        </w:tc>
        <w:tc>
          <w:tcPr>
            <w:tcW w:w="716" w:type="dxa"/>
            <w:tcMar>
              <w:top w:w="0" w:type="dxa"/>
              <w:left w:w="0" w:type="dxa"/>
              <w:bottom w:w="0" w:type="dxa"/>
              <w:right w:w="0" w:type="dxa"/>
            </w:tcMar>
          </w:tcPr>
          <w:p w14:paraId="22C08803"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7" w:type="dxa"/>
            <w:tcMar>
              <w:top w:w="0" w:type="dxa"/>
              <w:left w:w="0" w:type="dxa"/>
              <w:bottom w:w="0" w:type="dxa"/>
              <w:right w:w="0" w:type="dxa"/>
            </w:tcMar>
          </w:tcPr>
          <w:p w14:paraId="4C8ED884"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39EF1AE8"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20" w:type="dxa"/>
            <w:tcMar>
              <w:top w:w="0" w:type="dxa"/>
              <w:left w:w="0" w:type="dxa"/>
              <w:bottom w:w="0" w:type="dxa"/>
              <w:right w:w="0" w:type="dxa"/>
            </w:tcMar>
          </w:tcPr>
          <w:p w14:paraId="1A624308"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62" w:type="dxa"/>
            <w:tcMar>
              <w:top w:w="0" w:type="dxa"/>
              <w:left w:w="0" w:type="dxa"/>
              <w:bottom w:w="0" w:type="dxa"/>
              <w:right w:w="0" w:type="dxa"/>
            </w:tcMar>
          </w:tcPr>
          <w:p w14:paraId="0E427107"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c>
          <w:tcPr>
            <w:tcW w:w="762" w:type="dxa"/>
            <w:tcMar>
              <w:top w:w="0" w:type="dxa"/>
              <w:left w:w="0" w:type="dxa"/>
              <w:bottom w:w="0" w:type="dxa"/>
              <w:right w:w="0" w:type="dxa"/>
            </w:tcMar>
          </w:tcPr>
          <w:p w14:paraId="303F6CED" w14:textId="77777777" w:rsidR="26818857" w:rsidRPr="006668CA" w:rsidRDefault="26818857" w:rsidP="26818857">
            <w:pPr>
              <w:spacing w:line="240" w:lineRule="auto"/>
              <w:jc w:val="center"/>
              <w:rPr>
                <w:color w:val="201F1E"/>
                <w:sz w:val="20"/>
                <w:szCs w:val="20"/>
              </w:rPr>
            </w:pPr>
            <w:r w:rsidRPr="006668CA">
              <w:rPr>
                <w:color w:val="201F1E"/>
                <w:sz w:val="20"/>
                <w:szCs w:val="20"/>
              </w:rPr>
              <w:t>0.90</w:t>
            </w:r>
          </w:p>
        </w:tc>
        <w:tc>
          <w:tcPr>
            <w:tcW w:w="732" w:type="dxa"/>
            <w:tcMar>
              <w:top w:w="0" w:type="dxa"/>
              <w:left w:w="0" w:type="dxa"/>
              <w:bottom w:w="0" w:type="dxa"/>
              <w:right w:w="0" w:type="dxa"/>
            </w:tcMar>
          </w:tcPr>
          <w:p w14:paraId="4D049EE8"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77" w:type="dxa"/>
            <w:tcMar>
              <w:top w:w="0" w:type="dxa"/>
              <w:left w:w="0" w:type="dxa"/>
              <w:bottom w:w="0" w:type="dxa"/>
              <w:right w:w="0" w:type="dxa"/>
            </w:tcMar>
          </w:tcPr>
          <w:p w14:paraId="4C8C8B1A"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4C9CE33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561A3FE" w14:textId="77777777" w:rsidR="26818857" w:rsidRPr="006668CA" w:rsidRDefault="26818857" w:rsidP="26818857">
            <w:pPr>
              <w:spacing w:line="240" w:lineRule="auto"/>
              <w:rPr>
                <w:color w:val="201F1E"/>
                <w:sz w:val="20"/>
                <w:szCs w:val="20"/>
              </w:rPr>
            </w:pPr>
            <w:r w:rsidRPr="006668CA">
              <w:rPr>
                <w:color w:val="201F1E"/>
                <w:sz w:val="20"/>
                <w:szCs w:val="20"/>
              </w:rPr>
              <w:t>Seminole</w:t>
            </w:r>
          </w:p>
        </w:tc>
        <w:tc>
          <w:tcPr>
            <w:tcW w:w="645" w:type="dxa"/>
            <w:tcMar>
              <w:top w:w="0" w:type="dxa"/>
              <w:left w:w="0" w:type="dxa"/>
              <w:bottom w:w="0" w:type="dxa"/>
              <w:right w:w="0" w:type="dxa"/>
            </w:tcMar>
          </w:tcPr>
          <w:p w14:paraId="41CCE241" w14:textId="77777777" w:rsidR="26818857" w:rsidRPr="006668CA" w:rsidRDefault="26818857" w:rsidP="26818857">
            <w:pPr>
              <w:spacing w:line="240" w:lineRule="auto"/>
              <w:jc w:val="center"/>
              <w:rPr>
                <w:color w:val="201F1E"/>
                <w:sz w:val="20"/>
                <w:szCs w:val="20"/>
              </w:rPr>
            </w:pPr>
            <w:r w:rsidRPr="006668CA">
              <w:rPr>
                <w:color w:val="201F1E"/>
                <w:sz w:val="20"/>
                <w:szCs w:val="20"/>
              </w:rPr>
              <w:t>1.56</w:t>
            </w:r>
          </w:p>
        </w:tc>
        <w:tc>
          <w:tcPr>
            <w:tcW w:w="654" w:type="dxa"/>
            <w:tcMar>
              <w:top w:w="0" w:type="dxa"/>
              <w:left w:w="0" w:type="dxa"/>
              <w:bottom w:w="0" w:type="dxa"/>
              <w:right w:w="0" w:type="dxa"/>
            </w:tcMar>
          </w:tcPr>
          <w:p w14:paraId="4681318B"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16" w:type="dxa"/>
            <w:tcMar>
              <w:top w:w="0" w:type="dxa"/>
              <w:left w:w="0" w:type="dxa"/>
              <w:bottom w:w="0" w:type="dxa"/>
              <w:right w:w="0" w:type="dxa"/>
            </w:tcMar>
          </w:tcPr>
          <w:p w14:paraId="29A0F8D1"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6" w:type="dxa"/>
            <w:tcMar>
              <w:top w:w="0" w:type="dxa"/>
              <w:left w:w="0" w:type="dxa"/>
              <w:bottom w:w="0" w:type="dxa"/>
              <w:right w:w="0" w:type="dxa"/>
            </w:tcMar>
          </w:tcPr>
          <w:p w14:paraId="0593AD1F"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tcMar>
              <w:top w:w="0" w:type="dxa"/>
              <w:left w:w="0" w:type="dxa"/>
              <w:bottom w:w="0" w:type="dxa"/>
              <w:right w:w="0" w:type="dxa"/>
            </w:tcMar>
          </w:tcPr>
          <w:p w14:paraId="59DF5D76" w14:textId="77777777" w:rsidR="26818857" w:rsidRPr="006668CA" w:rsidRDefault="26818857" w:rsidP="26818857">
            <w:pPr>
              <w:spacing w:line="240" w:lineRule="auto"/>
              <w:jc w:val="center"/>
              <w:rPr>
                <w:color w:val="201F1E"/>
                <w:sz w:val="20"/>
                <w:szCs w:val="20"/>
              </w:rPr>
            </w:pPr>
            <w:r w:rsidRPr="006668CA">
              <w:rPr>
                <w:color w:val="201F1E"/>
                <w:sz w:val="20"/>
                <w:szCs w:val="20"/>
              </w:rPr>
              <w:t>0.31</w:t>
            </w:r>
          </w:p>
        </w:tc>
        <w:tc>
          <w:tcPr>
            <w:tcW w:w="717" w:type="dxa"/>
            <w:tcMar>
              <w:top w:w="0" w:type="dxa"/>
              <w:left w:w="0" w:type="dxa"/>
              <w:bottom w:w="0" w:type="dxa"/>
              <w:right w:w="0" w:type="dxa"/>
            </w:tcMar>
          </w:tcPr>
          <w:p w14:paraId="59D351B3"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20" w:type="dxa"/>
            <w:tcMar>
              <w:top w:w="0" w:type="dxa"/>
              <w:left w:w="0" w:type="dxa"/>
              <w:bottom w:w="0" w:type="dxa"/>
              <w:right w:w="0" w:type="dxa"/>
            </w:tcMar>
          </w:tcPr>
          <w:p w14:paraId="5A64877E"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496CACFE" w14:textId="77777777" w:rsidR="26818857" w:rsidRPr="006668CA" w:rsidRDefault="26818857" w:rsidP="26818857">
            <w:pPr>
              <w:spacing w:line="240" w:lineRule="auto"/>
              <w:jc w:val="center"/>
              <w:rPr>
                <w:color w:val="201F1E"/>
                <w:sz w:val="20"/>
                <w:szCs w:val="20"/>
              </w:rPr>
            </w:pPr>
            <w:r w:rsidRPr="006668CA">
              <w:rPr>
                <w:color w:val="201F1E"/>
                <w:sz w:val="20"/>
                <w:szCs w:val="20"/>
              </w:rPr>
              <w:t>0.29</w:t>
            </w:r>
          </w:p>
        </w:tc>
        <w:tc>
          <w:tcPr>
            <w:tcW w:w="762" w:type="dxa"/>
            <w:tcMar>
              <w:top w:w="0" w:type="dxa"/>
              <w:left w:w="0" w:type="dxa"/>
              <w:bottom w:w="0" w:type="dxa"/>
              <w:right w:w="0" w:type="dxa"/>
            </w:tcMar>
          </w:tcPr>
          <w:p w14:paraId="635D1D9A"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3F433815"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77" w:type="dxa"/>
            <w:tcMar>
              <w:top w:w="0" w:type="dxa"/>
              <w:left w:w="0" w:type="dxa"/>
              <w:bottom w:w="0" w:type="dxa"/>
              <w:right w:w="0" w:type="dxa"/>
            </w:tcMar>
          </w:tcPr>
          <w:p w14:paraId="10036821" w14:textId="77777777" w:rsidR="26818857" w:rsidRPr="006668CA" w:rsidRDefault="26818857" w:rsidP="26818857">
            <w:pPr>
              <w:spacing w:line="240" w:lineRule="auto"/>
              <w:jc w:val="center"/>
              <w:rPr>
                <w:color w:val="201F1E"/>
                <w:sz w:val="20"/>
                <w:szCs w:val="20"/>
              </w:rPr>
            </w:pPr>
            <w:r w:rsidRPr="006668CA">
              <w:rPr>
                <w:color w:val="201F1E"/>
                <w:sz w:val="20"/>
                <w:szCs w:val="20"/>
              </w:rPr>
              <w:t>0.18</w:t>
            </w:r>
          </w:p>
        </w:tc>
      </w:tr>
      <w:tr w:rsidR="26818857" w:rsidRPr="006668CA" w14:paraId="6D2F896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41624A2E" w14:textId="77777777" w:rsidR="26818857" w:rsidRPr="006668CA" w:rsidRDefault="26818857" w:rsidP="26818857">
            <w:pPr>
              <w:spacing w:line="240" w:lineRule="auto"/>
              <w:rPr>
                <w:color w:val="201F1E"/>
                <w:sz w:val="20"/>
                <w:szCs w:val="20"/>
              </w:rPr>
            </w:pPr>
            <w:r w:rsidRPr="006668CA">
              <w:rPr>
                <w:color w:val="201F1E"/>
                <w:sz w:val="20"/>
                <w:szCs w:val="20"/>
              </w:rPr>
              <w:t>Spalding</w:t>
            </w:r>
          </w:p>
        </w:tc>
        <w:tc>
          <w:tcPr>
            <w:tcW w:w="645" w:type="dxa"/>
            <w:shd w:val="clear" w:color="auto" w:fill="D6E3BC" w:themeFill="accent3" w:themeFillTint="66"/>
            <w:tcMar>
              <w:top w:w="0" w:type="dxa"/>
              <w:left w:w="0" w:type="dxa"/>
              <w:bottom w:w="0" w:type="dxa"/>
              <w:right w:w="0" w:type="dxa"/>
            </w:tcMar>
          </w:tcPr>
          <w:p w14:paraId="68A6E713" w14:textId="77777777" w:rsidR="26818857" w:rsidRPr="006668CA" w:rsidRDefault="26818857" w:rsidP="26818857">
            <w:pPr>
              <w:spacing w:line="240" w:lineRule="auto"/>
              <w:jc w:val="center"/>
              <w:rPr>
                <w:color w:val="201F1E"/>
                <w:sz w:val="20"/>
                <w:szCs w:val="20"/>
              </w:rPr>
            </w:pPr>
            <w:r w:rsidRPr="006668CA">
              <w:rPr>
                <w:color w:val="201F1E"/>
                <w:sz w:val="20"/>
                <w:szCs w:val="20"/>
              </w:rPr>
              <w:t>1.93</w:t>
            </w:r>
          </w:p>
        </w:tc>
        <w:tc>
          <w:tcPr>
            <w:tcW w:w="654" w:type="dxa"/>
            <w:shd w:val="clear" w:color="auto" w:fill="D6E3BC" w:themeFill="accent3" w:themeFillTint="66"/>
            <w:tcMar>
              <w:top w:w="0" w:type="dxa"/>
              <w:left w:w="0" w:type="dxa"/>
              <w:bottom w:w="0" w:type="dxa"/>
              <w:right w:w="0" w:type="dxa"/>
            </w:tcMar>
          </w:tcPr>
          <w:p w14:paraId="13588EAF" w14:textId="77777777" w:rsidR="26818857" w:rsidRPr="006668CA" w:rsidRDefault="26818857" w:rsidP="26818857">
            <w:pPr>
              <w:spacing w:line="240" w:lineRule="auto"/>
              <w:jc w:val="center"/>
              <w:rPr>
                <w:color w:val="201F1E"/>
                <w:sz w:val="20"/>
                <w:szCs w:val="20"/>
              </w:rPr>
            </w:pPr>
            <w:r w:rsidRPr="006668CA">
              <w:rPr>
                <w:color w:val="201F1E"/>
                <w:sz w:val="20"/>
                <w:szCs w:val="20"/>
              </w:rPr>
              <w:t>1.32</w:t>
            </w:r>
          </w:p>
        </w:tc>
        <w:tc>
          <w:tcPr>
            <w:tcW w:w="716" w:type="dxa"/>
            <w:shd w:val="clear" w:color="auto" w:fill="D6E3BC" w:themeFill="accent3" w:themeFillTint="66"/>
            <w:tcMar>
              <w:top w:w="0" w:type="dxa"/>
              <w:left w:w="0" w:type="dxa"/>
              <w:bottom w:w="0" w:type="dxa"/>
              <w:right w:w="0" w:type="dxa"/>
            </w:tcMar>
          </w:tcPr>
          <w:p w14:paraId="3DC91875"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16" w:type="dxa"/>
            <w:shd w:val="clear" w:color="auto" w:fill="D6E3BC" w:themeFill="accent3" w:themeFillTint="66"/>
            <w:tcMar>
              <w:top w:w="0" w:type="dxa"/>
              <w:left w:w="0" w:type="dxa"/>
              <w:bottom w:w="0" w:type="dxa"/>
              <w:right w:w="0" w:type="dxa"/>
            </w:tcMar>
          </w:tcPr>
          <w:p w14:paraId="459FE00D"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7" w:type="dxa"/>
            <w:shd w:val="clear" w:color="auto" w:fill="D6E3BC" w:themeFill="accent3" w:themeFillTint="66"/>
            <w:tcMar>
              <w:top w:w="0" w:type="dxa"/>
              <w:left w:w="0" w:type="dxa"/>
              <w:bottom w:w="0" w:type="dxa"/>
              <w:right w:w="0" w:type="dxa"/>
            </w:tcMar>
          </w:tcPr>
          <w:p w14:paraId="71824F7F"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4595CDEA"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20" w:type="dxa"/>
            <w:shd w:val="clear" w:color="auto" w:fill="D6E3BC" w:themeFill="accent3" w:themeFillTint="66"/>
            <w:tcMar>
              <w:top w:w="0" w:type="dxa"/>
              <w:left w:w="0" w:type="dxa"/>
              <w:bottom w:w="0" w:type="dxa"/>
              <w:right w:w="0" w:type="dxa"/>
            </w:tcMar>
          </w:tcPr>
          <w:p w14:paraId="0BD9DF38"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62" w:type="dxa"/>
            <w:shd w:val="clear" w:color="auto" w:fill="D6E3BC" w:themeFill="accent3" w:themeFillTint="66"/>
            <w:tcMar>
              <w:top w:w="0" w:type="dxa"/>
              <w:left w:w="0" w:type="dxa"/>
              <w:bottom w:w="0" w:type="dxa"/>
              <w:right w:w="0" w:type="dxa"/>
            </w:tcMar>
          </w:tcPr>
          <w:p w14:paraId="15D2F401"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62" w:type="dxa"/>
            <w:shd w:val="clear" w:color="auto" w:fill="D6E3BC" w:themeFill="accent3" w:themeFillTint="66"/>
            <w:tcMar>
              <w:top w:w="0" w:type="dxa"/>
              <w:left w:w="0" w:type="dxa"/>
              <w:bottom w:w="0" w:type="dxa"/>
              <w:right w:w="0" w:type="dxa"/>
            </w:tcMar>
          </w:tcPr>
          <w:p w14:paraId="3EEC36FC"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shd w:val="clear" w:color="auto" w:fill="D6E3BC" w:themeFill="accent3" w:themeFillTint="66"/>
            <w:tcMar>
              <w:top w:w="0" w:type="dxa"/>
              <w:left w:w="0" w:type="dxa"/>
              <w:bottom w:w="0" w:type="dxa"/>
              <w:right w:w="0" w:type="dxa"/>
            </w:tcMar>
          </w:tcPr>
          <w:p w14:paraId="218D6FB4"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shd w:val="clear" w:color="auto" w:fill="D6E3BC" w:themeFill="accent3" w:themeFillTint="66"/>
            <w:tcMar>
              <w:top w:w="0" w:type="dxa"/>
              <w:left w:w="0" w:type="dxa"/>
              <w:bottom w:w="0" w:type="dxa"/>
              <w:right w:w="0" w:type="dxa"/>
            </w:tcMar>
          </w:tcPr>
          <w:p w14:paraId="396E7B17"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3F7EB0F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7838B17" w14:textId="77777777" w:rsidR="26818857" w:rsidRPr="006668CA" w:rsidRDefault="26818857" w:rsidP="26818857">
            <w:pPr>
              <w:spacing w:line="240" w:lineRule="auto"/>
              <w:rPr>
                <w:color w:val="201F1E"/>
                <w:sz w:val="20"/>
                <w:szCs w:val="20"/>
              </w:rPr>
            </w:pPr>
            <w:r w:rsidRPr="006668CA">
              <w:rPr>
                <w:color w:val="201F1E"/>
                <w:sz w:val="20"/>
                <w:szCs w:val="20"/>
              </w:rPr>
              <w:t>Stephens</w:t>
            </w:r>
          </w:p>
        </w:tc>
        <w:tc>
          <w:tcPr>
            <w:tcW w:w="645" w:type="dxa"/>
            <w:tcMar>
              <w:top w:w="0" w:type="dxa"/>
              <w:left w:w="0" w:type="dxa"/>
              <w:bottom w:w="0" w:type="dxa"/>
              <w:right w:w="0" w:type="dxa"/>
            </w:tcMar>
          </w:tcPr>
          <w:p w14:paraId="2A0325D0" w14:textId="77777777" w:rsidR="26818857" w:rsidRPr="006668CA" w:rsidRDefault="26818857" w:rsidP="26818857">
            <w:pPr>
              <w:spacing w:line="240" w:lineRule="auto"/>
              <w:jc w:val="center"/>
              <w:rPr>
                <w:color w:val="201F1E"/>
                <w:sz w:val="20"/>
                <w:szCs w:val="20"/>
              </w:rPr>
            </w:pPr>
            <w:r w:rsidRPr="006668CA">
              <w:rPr>
                <w:color w:val="201F1E"/>
                <w:sz w:val="20"/>
                <w:szCs w:val="20"/>
              </w:rPr>
              <w:t>1.85</w:t>
            </w:r>
          </w:p>
        </w:tc>
        <w:tc>
          <w:tcPr>
            <w:tcW w:w="654" w:type="dxa"/>
            <w:tcMar>
              <w:top w:w="0" w:type="dxa"/>
              <w:left w:w="0" w:type="dxa"/>
              <w:bottom w:w="0" w:type="dxa"/>
              <w:right w:w="0" w:type="dxa"/>
            </w:tcMar>
          </w:tcPr>
          <w:p w14:paraId="6D03A64D"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tcMar>
              <w:top w:w="0" w:type="dxa"/>
              <w:left w:w="0" w:type="dxa"/>
              <w:bottom w:w="0" w:type="dxa"/>
              <w:right w:w="0" w:type="dxa"/>
            </w:tcMar>
          </w:tcPr>
          <w:p w14:paraId="679E664C"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3372D30E"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0FA2BBD5"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4984A619"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20" w:type="dxa"/>
            <w:tcMar>
              <w:top w:w="0" w:type="dxa"/>
              <w:left w:w="0" w:type="dxa"/>
              <w:bottom w:w="0" w:type="dxa"/>
              <w:right w:w="0" w:type="dxa"/>
            </w:tcMar>
          </w:tcPr>
          <w:p w14:paraId="6788CD89"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645B6689"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62" w:type="dxa"/>
            <w:tcMar>
              <w:top w:w="0" w:type="dxa"/>
              <w:left w:w="0" w:type="dxa"/>
              <w:bottom w:w="0" w:type="dxa"/>
              <w:right w:w="0" w:type="dxa"/>
            </w:tcMar>
          </w:tcPr>
          <w:p w14:paraId="1CBD7223"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4B187F24"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77" w:type="dxa"/>
            <w:tcMar>
              <w:top w:w="0" w:type="dxa"/>
              <w:left w:w="0" w:type="dxa"/>
              <w:bottom w:w="0" w:type="dxa"/>
              <w:right w:w="0" w:type="dxa"/>
            </w:tcMar>
          </w:tcPr>
          <w:p w14:paraId="6A1A85C7"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r>
      <w:tr w:rsidR="26818857" w:rsidRPr="006668CA" w14:paraId="720D854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E36261E" w14:textId="77777777" w:rsidR="26818857" w:rsidRPr="006668CA" w:rsidRDefault="26818857" w:rsidP="26818857">
            <w:pPr>
              <w:spacing w:line="240" w:lineRule="auto"/>
              <w:rPr>
                <w:color w:val="201F1E"/>
                <w:sz w:val="20"/>
                <w:szCs w:val="20"/>
              </w:rPr>
            </w:pPr>
            <w:r w:rsidRPr="006668CA">
              <w:rPr>
                <w:color w:val="201F1E"/>
                <w:sz w:val="20"/>
                <w:szCs w:val="20"/>
              </w:rPr>
              <w:t>Stewart</w:t>
            </w:r>
          </w:p>
        </w:tc>
        <w:tc>
          <w:tcPr>
            <w:tcW w:w="645" w:type="dxa"/>
            <w:tcMar>
              <w:top w:w="0" w:type="dxa"/>
              <w:left w:w="0" w:type="dxa"/>
              <w:bottom w:w="0" w:type="dxa"/>
              <w:right w:w="0" w:type="dxa"/>
            </w:tcMar>
          </w:tcPr>
          <w:p w14:paraId="1D0E4055" w14:textId="77777777" w:rsidR="26818857" w:rsidRPr="006668CA" w:rsidRDefault="26818857" w:rsidP="26818857">
            <w:pPr>
              <w:spacing w:line="240" w:lineRule="auto"/>
              <w:jc w:val="center"/>
              <w:rPr>
                <w:color w:val="201F1E"/>
                <w:sz w:val="20"/>
                <w:szCs w:val="20"/>
              </w:rPr>
            </w:pPr>
            <w:r w:rsidRPr="006668CA">
              <w:rPr>
                <w:color w:val="201F1E"/>
                <w:sz w:val="20"/>
                <w:szCs w:val="20"/>
              </w:rPr>
              <w:t>1.54</w:t>
            </w:r>
          </w:p>
        </w:tc>
        <w:tc>
          <w:tcPr>
            <w:tcW w:w="654" w:type="dxa"/>
            <w:tcMar>
              <w:top w:w="0" w:type="dxa"/>
              <w:left w:w="0" w:type="dxa"/>
              <w:bottom w:w="0" w:type="dxa"/>
              <w:right w:w="0" w:type="dxa"/>
            </w:tcMar>
          </w:tcPr>
          <w:p w14:paraId="120827E9" w14:textId="77777777" w:rsidR="26818857" w:rsidRPr="006668CA" w:rsidRDefault="26818857" w:rsidP="26818857">
            <w:pPr>
              <w:spacing w:line="240" w:lineRule="auto"/>
              <w:jc w:val="center"/>
              <w:rPr>
                <w:color w:val="201F1E"/>
                <w:sz w:val="20"/>
                <w:szCs w:val="20"/>
              </w:rPr>
            </w:pPr>
            <w:r w:rsidRPr="006668CA">
              <w:rPr>
                <w:color w:val="201F1E"/>
                <w:sz w:val="20"/>
                <w:szCs w:val="20"/>
              </w:rPr>
              <w:t>1.30</w:t>
            </w:r>
          </w:p>
        </w:tc>
        <w:tc>
          <w:tcPr>
            <w:tcW w:w="716" w:type="dxa"/>
            <w:tcMar>
              <w:top w:w="0" w:type="dxa"/>
              <w:left w:w="0" w:type="dxa"/>
              <w:bottom w:w="0" w:type="dxa"/>
              <w:right w:w="0" w:type="dxa"/>
            </w:tcMar>
          </w:tcPr>
          <w:p w14:paraId="331CE55D"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0FE0BAF3"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tcMar>
              <w:top w:w="0" w:type="dxa"/>
              <w:left w:w="0" w:type="dxa"/>
              <w:bottom w:w="0" w:type="dxa"/>
              <w:right w:w="0" w:type="dxa"/>
            </w:tcMar>
          </w:tcPr>
          <w:p w14:paraId="4A989556"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7C880B07"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20" w:type="dxa"/>
            <w:tcMar>
              <w:top w:w="0" w:type="dxa"/>
              <w:left w:w="0" w:type="dxa"/>
              <w:bottom w:w="0" w:type="dxa"/>
              <w:right w:w="0" w:type="dxa"/>
            </w:tcMar>
          </w:tcPr>
          <w:p w14:paraId="1CA02AF9"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tcMar>
              <w:top w:w="0" w:type="dxa"/>
              <w:left w:w="0" w:type="dxa"/>
              <w:bottom w:w="0" w:type="dxa"/>
              <w:right w:w="0" w:type="dxa"/>
            </w:tcMar>
          </w:tcPr>
          <w:p w14:paraId="6D935980"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62" w:type="dxa"/>
            <w:tcMar>
              <w:top w:w="0" w:type="dxa"/>
              <w:left w:w="0" w:type="dxa"/>
              <w:bottom w:w="0" w:type="dxa"/>
              <w:right w:w="0" w:type="dxa"/>
            </w:tcMar>
          </w:tcPr>
          <w:p w14:paraId="02417571"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6AF46B91"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77" w:type="dxa"/>
            <w:tcMar>
              <w:top w:w="0" w:type="dxa"/>
              <w:left w:w="0" w:type="dxa"/>
              <w:bottom w:w="0" w:type="dxa"/>
              <w:right w:w="0" w:type="dxa"/>
            </w:tcMar>
          </w:tcPr>
          <w:p w14:paraId="20E644E3" w14:textId="77777777" w:rsidR="26818857" w:rsidRPr="006668CA" w:rsidRDefault="26818857" w:rsidP="26818857">
            <w:pPr>
              <w:spacing w:line="240" w:lineRule="auto"/>
              <w:jc w:val="center"/>
              <w:rPr>
                <w:color w:val="201F1E"/>
                <w:sz w:val="20"/>
                <w:szCs w:val="20"/>
              </w:rPr>
            </w:pPr>
            <w:r w:rsidRPr="006668CA">
              <w:rPr>
                <w:color w:val="201F1E"/>
                <w:sz w:val="20"/>
                <w:szCs w:val="20"/>
              </w:rPr>
              <w:t>0.31</w:t>
            </w:r>
          </w:p>
        </w:tc>
      </w:tr>
      <w:tr w:rsidR="26818857" w:rsidRPr="006668CA" w14:paraId="7E37325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2640328" w14:textId="77777777" w:rsidR="26818857" w:rsidRPr="006668CA" w:rsidRDefault="26818857" w:rsidP="26818857">
            <w:pPr>
              <w:spacing w:line="240" w:lineRule="auto"/>
              <w:rPr>
                <w:color w:val="201F1E"/>
                <w:sz w:val="20"/>
                <w:szCs w:val="20"/>
              </w:rPr>
            </w:pPr>
            <w:r w:rsidRPr="006668CA">
              <w:rPr>
                <w:color w:val="201F1E"/>
                <w:sz w:val="20"/>
                <w:szCs w:val="20"/>
              </w:rPr>
              <w:t>Sumter</w:t>
            </w:r>
          </w:p>
        </w:tc>
        <w:tc>
          <w:tcPr>
            <w:tcW w:w="645" w:type="dxa"/>
            <w:tcMar>
              <w:top w:w="0" w:type="dxa"/>
              <w:left w:w="0" w:type="dxa"/>
              <w:bottom w:w="0" w:type="dxa"/>
              <w:right w:w="0" w:type="dxa"/>
            </w:tcMar>
          </w:tcPr>
          <w:p w14:paraId="626B6DB2" w14:textId="77777777" w:rsidR="26818857" w:rsidRPr="006668CA" w:rsidRDefault="26818857" w:rsidP="26818857">
            <w:pPr>
              <w:spacing w:line="240" w:lineRule="auto"/>
              <w:jc w:val="center"/>
              <w:rPr>
                <w:color w:val="201F1E"/>
                <w:sz w:val="20"/>
                <w:szCs w:val="20"/>
              </w:rPr>
            </w:pPr>
            <w:r w:rsidRPr="006668CA">
              <w:rPr>
                <w:color w:val="201F1E"/>
                <w:sz w:val="20"/>
                <w:szCs w:val="20"/>
              </w:rPr>
              <w:t>1.65</w:t>
            </w:r>
          </w:p>
        </w:tc>
        <w:tc>
          <w:tcPr>
            <w:tcW w:w="654" w:type="dxa"/>
            <w:tcMar>
              <w:top w:w="0" w:type="dxa"/>
              <w:left w:w="0" w:type="dxa"/>
              <w:bottom w:w="0" w:type="dxa"/>
              <w:right w:w="0" w:type="dxa"/>
            </w:tcMar>
          </w:tcPr>
          <w:p w14:paraId="67EDAC25" w14:textId="77777777" w:rsidR="26818857" w:rsidRPr="006668CA" w:rsidRDefault="26818857" w:rsidP="26818857">
            <w:pPr>
              <w:spacing w:line="240" w:lineRule="auto"/>
              <w:jc w:val="center"/>
              <w:rPr>
                <w:color w:val="201F1E"/>
                <w:sz w:val="20"/>
                <w:szCs w:val="20"/>
              </w:rPr>
            </w:pPr>
            <w:r w:rsidRPr="006668CA">
              <w:rPr>
                <w:color w:val="201F1E"/>
                <w:sz w:val="20"/>
                <w:szCs w:val="20"/>
              </w:rPr>
              <w:t>0.94</w:t>
            </w:r>
          </w:p>
        </w:tc>
        <w:tc>
          <w:tcPr>
            <w:tcW w:w="716" w:type="dxa"/>
            <w:tcMar>
              <w:top w:w="0" w:type="dxa"/>
              <w:left w:w="0" w:type="dxa"/>
              <w:bottom w:w="0" w:type="dxa"/>
              <w:right w:w="0" w:type="dxa"/>
            </w:tcMar>
          </w:tcPr>
          <w:p w14:paraId="12E1306B"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6" w:type="dxa"/>
            <w:tcMar>
              <w:top w:w="0" w:type="dxa"/>
              <w:left w:w="0" w:type="dxa"/>
              <w:bottom w:w="0" w:type="dxa"/>
              <w:right w:w="0" w:type="dxa"/>
            </w:tcMar>
          </w:tcPr>
          <w:p w14:paraId="1F2EA6C7"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tcMar>
              <w:top w:w="0" w:type="dxa"/>
              <w:left w:w="0" w:type="dxa"/>
              <w:bottom w:w="0" w:type="dxa"/>
              <w:right w:w="0" w:type="dxa"/>
            </w:tcMar>
          </w:tcPr>
          <w:p w14:paraId="1C6E9907"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14C3D9D4"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20" w:type="dxa"/>
            <w:tcMar>
              <w:top w:w="0" w:type="dxa"/>
              <w:left w:w="0" w:type="dxa"/>
              <w:bottom w:w="0" w:type="dxa"/>
              <w:right w:w="0" w:type="dxa"/>
            </w:tcMar>
          </w:tcPr>
          <w:p w14:paraId="7C8FD555"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62" w:type="dxa"/>
            <w:tcMar>
              <w:top w:w="0" w:type="dxa"/>
              <w:left w:w="0" w:type="dxa"/>
              <w:bottom w:w="0" w:type="dxa"/>
              <w:right w:w="0" w:type="dxa"/>
            </w:tcMar>
          </w:tcPr>
          <w:p w14:paraId="2869E3F7"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c>
          <w:tcPr>
            <w:tcW w:w="762" w:type="dxa"/>
            <w:tcMar>
              <w:top w:w="0" w:type="dxa"/>
              <w:left w:w="0" w:type="dxa"/>
              <w:bottom w:w="0" w:type="dxa"/>
              <w:right w:w="0" w:type="dxa"/>
            </w:tcMar>
          </w:tcPr>
          <w:p w14:paraId="1CC7847E"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32" w:type="dxa"/>
            <w:tcMar>
              <w:top w:w="0" w:type="dxa"/>
              <w:left w:w="0" w:type="dxa"/>
              <w:bottom w:w="0" w:type="dxa"/>
              <w:right w:w="0" w:type="dxa"/>
            </w:tcMar>
          </w:tcPr>
          <w:p w14:paraId="6FEC9510"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271250C2" w14:textId="77777777" w:rsidR="26818857" w:rsidRPr="006668CA" w:rsidRDefault="26818857" w:rsidP="26818857">
            <w:pPr>
              <w:spacing w:line="240" w:lineRule="auto"/>
              <w:jc w:val="center"/>
              <w:rPr>
                <w:color w:val="201F1E"/>
                <w:sz w:val="20"/>
                <w:szCs w:val="20"/>
              </w:rPr>
            </w:pPr>
            <w:r w:rsidRPr="006668CA">
              <w:rPr>
                <w:color w:val="201F1E"/>
                <w:sz w:val="20"/>
                <w:szCs w:val="20"/>
              </w:rPr>
              <w:t>0.31</w:t>
            </w:r>
          </w:p>
        </w:tc>
      </w:tr>
      <w:tr w:rsidR="26818857" w:rsidRPr="006668CA" w14:paraId="4AD45F8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5DF2E80" w14:textId="77777777" w:rsidR="26818857" w:rsidRPr="006668CA" w:rsidRDefault="26818857" w:rsidP="26818857">
            <w:pPr>
              <w:spacing w:line="240" w:lineRule="auto"/>
              <w:rPr>
                <w:color w:val="201F1E"/>
                <w:sz w:val="20"/>
                <w:szCs w:val="20"/>
              </w:rPr>
            </w:pPr>
            <w:r w:rsidRPr="006668CA">
              <w:rPr>
                <w:color w:val="201F1E"/>
                <w:sz w:val="20"/>
                <w:szCs w:val="20"/>
              </w:rPr>
              <w:t>Talbot</w:t>
            </w:r>
          </w:p>
        </w:tc>
        <w:tc>
          <w:tcPr>
            <w:tcW w:w="645" w:type="dxa"/>
            <w:tcMar>
              <w:top w:w="0" w:type="dxa"/>
              <w:left w:w="0" w:type="dxa"/>
              <w:bottom w:w="0" w:type="dxa"/>
              <w:right w:w="0" w:type="dxa"/>
            </w:tcMar>
          </w:tcPr>
          <w:p w14:paraId="195E1307" w14:textId="77777777" w:rsidR="26818857" w:rsidRPr="006668CA" w:rsidRDefault="26818857" w:rsidP="26818857">
            <w:pPr>
              <w:spacing w:line="240" w:lineRule="auto"/>
              <w:jc w:val="center"/>
              <w:rPr>
                <w:color w:val="201F1E"/>
                <w:sz w:val="20"/>
                <w:szCs w:val="20"/>
              </w:rPr>
            </w:pPr>
            <w:r w:rsidRPr="006668CA">
              <w:rPr>
                <w:color w:val="201F1E"/>
                <w:sz w:val="20"/>
                <w:szCs w:val="20"/>
              </w:rPr>
              <w:t>1.57</w:t>
            </w:r>
          </w:p>
        </w:tc>
        <w:tc>
          <w:tcPr>
            <w:tcW w:w="654" w:type="dxa"/>
            <w:tcMar>
              <w:top w:w="0" w:type="dxa"/>
              <w:left w:w="0" w:type="dxa"/>
              <w:bottom w:w="0" w:type="dxa"/>
              <w:right w:w="0" w:type="dxa"/>
            </w:tcMar>
          </w:tcPr>
          <w:p w14:paraId="7CC2F168"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627D6F63"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6" w:type="dxa"/>
            <w:tcMar>
              <w:top w:w="0" w:type="dxa"/>
              <w:left w:w="0" w:type="dxa"/>
              <w:bottom w:w="0" w:type="dxa"/>
              <w:right w:w="0" w:type="dxa"/>
            </w:tcMar>
          </w:tcPr>
          <w:p w14:paraId="4D73558A"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042B9910"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17" w:type="dxa"/>
            <w:tcMar>
              <w:top w:w="0" w:type="dxa"/>
              <w:left w:w="0" w:type="dxa"/>
              <w:bottom w:w="0" w:type="dxa"/>
              <w:right w:w="0" w:type="dxa"/>
            </w:tcMar>
          </w:tcPr>
          <w:p w14:paraId="5626EBDD"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20" w:type="dxa"/>
            <w:tcMar>
              <w:top w:w="0" w:type="dxa"/>
              <w:left w:w="0" w:type="dxa"/>
              <w:bottom w:w="0" w:type="dxa"/>
              <w:right w:w="0" w:type="dxa"/>
            </w:tcMar>
          </w:tcPr>
          <w:p w14:paraId="0A7BBAC7"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tcMar>
              <w:top w:w="0" w:type="dxa"/>
              <w:left w:w="0" w:type="dxa"/>
              <w:bottom w:w="0" w:type="dxa"/>
              <w:right w:w="0" w:type="dxa"/>
            </w:tcMar>
          </w:tcPr>
          <w:p w14:paraId="270E2DF2"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c>
          <w:tcPr>
            <w:tcW w:w="762" w:type="dxa"/>
            <w:tcMar>
              <w:top w:w="0" w:type="dxa"/>
              <w:left w:w="0" w:type="dxa"/>
              <w:bottom w:w="0" w:type="dxa"/>
              <w:right w:w="0" w:type="dxa"/>
            </w:tcMar>
          </w:tcPr>
          <w:p w14:paraId="1F9E6553"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tcMar>
              <w:top w:w="0" w:type="dxa"/>
              <w:left w:w="0" w:type="dxa"/>
              <w:bottom w:w="0" w:type="dxa"/>
              <w:right w:w="0" w:type="dxa"/>
            </w:tcMar>
          </w:tcPr>
          <w:p w14:paraId="661734B6"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77" w:type="dxa"/>
            <w:tcMar>
              <w:top w:w="0" w:type="dxa"/>
              <w:left w:w="0" w:type="dxa"/>
              <w:bottom w:w="0" w:type="dxa"/>
              <w:right w:w="0" w:type="dxa"/>
            </w:tcMar>
          </w:tcPr>
          <w:p w14:paraId="5DB144D9"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2111F6C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904293B" w14:textId="77777777" w:rsidR="26818857" w:rsidRPr="006668CA" w:rsidRDefault="26818857" w:rsidP="26818857">
            <w:pPr>
              <w:spacing w:line="240" w:lineRule="auto"/>
              <w:rPr>
                <w:color w:val="201F1E"/>
                <w:sz w:val="20"/>
                <w:szCs w:val="20"/>
              </w:rPr>
            </w:pPr>
            <w:r w:rsidRPr="006668CA">
              <w:rPr>
                <w:color w:val="201F1E"/>
                <w:sz w:val="20"/>
                <w:szCs w:val="20"/>
              </w:rPr>
              <w:t>Taliaferro</w:t>
            </w:r>
          </w:p>
        </w:tc>
        <w:tc>
          <w:tcPr>
            <w:tcW w:w="645" w:type="dxa"/>
            <w:tcMar>
              <w:top w:w="0" w:type="dxa"/>
              <w:left w:w="0" w:type="dxa"/>
              <w:bottom w:w="0" w:type="dxa"/>
              <w:right w:w="0" w:type="dxa"/>
            </w:tcMar>
          </w:tcPr>
          <w:p w14:paraId="7F7DCE8D" w14:textId="77777777" w:rsidR="26818857" w:rsidRPr="006668CA" w:rsidRDefault="26818857" w:rsidP="26818857">
            <w:pPr>
              <w:spacing w:line="240" w:lineRule="auto"/>
              <w:jc w:val="center"/>
              <w:rPr>
                <w:color w:val="201F1E"/>
                <w:sz w:val="20"/>
                <w:szCs w:val="20"/>
              </w:rPr>
            </w:pPr>
            <w:r w:rsidRPr="006668CA">
              <w:rPr>
                <w:color w:val="201F1E"/>
                <w:sz w:val="20"/>
                <w:szCs w:val="20"/>
              </w:rPr>
              <w:t>1.68</w:t>
            </w:r>
          </w:p>
        </w:tc>
        <w:tc>
          <w:tcPr>
            <w:tcW w:w="654" w:type="dxa"/>
            <w:tcMar>
              <w:top w:w="0" w:type="dxa"/>
              <w:left w:w="0" w:type="dxa"/>
              <w:bottom w:w="0" w:type="dxa"/>
              <w:right w:w="0" w:type="dxa"/>
            </w:tcMar>
          </w:tcPr>
          <w:p w14:paraId="153B8415" w14:textId="77777777" w:rsidR="26818857" w:rsidRPr="006668CA" w:rsidRDefault="26818857" w:rsidP="26818857">
            <w:pPr>
              <w:spacing w:line="240" w:lineRule="auto"/>
              <w:jc w:val="center"/>
              <w:rPr>
                <w:color w:val="201F1E"/>
                <w:sz w:val="20"/>
                <w:szCs w:val="20"/>
              </w:rPr>
            </w:pPr>
            <w:r w:rsidRPr="006668CA">
              <w:rPr>
                <w:color w:val="201F1E"/>
                <w:sz w:val="20"/>
                <w:szCs w:val="20"/>
              </w:rPr>
              <w:t>1.11</w:t>
            </w:r>
          </w:p>
        </w:tc>
        <w:tc>
          <w:tcPr>
            <w:tcW w:w="716" w:type="dxa"/>
            <w:tcMar>
              <w:top w:w="0" w:type="dxa"/>
              <w:left w:w="0" w:type="dxa"/>
              <w:bottom w:w="0" w:type="dxa"/>
              <w:right w:w="0" w:type="dxa"/>
            </w:tcMar>
          </w:tcPr>
          <w:p w14:paraId="52012ED4"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21BBC7DE" w14:textId="77777777" w:rsidR="26818857" w:rsidRPr="006668CA" w:rsidRDefault="26818857" w:rsidP="26818857">
            <w:pPr>
              <w:spacing w:line="240" w:lineRule="auto"/>
              <w:jc w:val="center"/>
              <w:rPr>
                <w:color w:val="201F1E"/>
                <w:sz w:val="20"/>
                <w:szCs w:val="20"/>
              </w:rPr>
            </w:pPr>
            <w:r w:rsidRPr="006668CA">
              <w:rPr>
                <w:color w:val="201F1E"/>
                <w:sz w:val="20"/>
                <w:szCs w:val="20"/>
              </w:rPr>
              <w:t>0.87</w:t>
            </w:r>
          </w:p>
        </w:tc>
        <w:tc>
          <w:tcPr>
            <w:tcW w:w="717" w:type="dxa"/>
            <w:tcMar>
              <w:top w:w="0" w:type="dxa"/>
              <w:left w:w="0" w:type="dxa"/>
              <w:bottom w:w="0" w:type="dxa"/>
              <w:right w:w="0" w:type="dxa"/>
            </w:tcMar>
          </w:tcPr>
          <w:p w14:paraId="4A78750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7" w:type="dxa"/>
            <w:tcMar>
              <w:top w:w="0" w:type="dxa"/>
              <w:left w:w="0" w:type="dxa"/>
              <w:bottom w:w="0" w:type="dxa"/>
              <w:right w:w="0" w:type="dxa"/>
            </w:tcMar>
          </w:tcPr>
          <w:p w14:paraId="4B69BC2B"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tcMar>
              <w:top w:w="0" w:type="dxa"/>
              <w:left w:w="0" w:type="dxa"/>
              <w:bottom w:w="0" w:type="dxa"/>
              <w:right w:w="0" w:type="dxa"/>
            </w:tcMar>
          </w:tcPr>
          <w:p w14:paraId="44917894"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62" w:type="dxa"/>
            <w:tcMar>
              <w:top w:w="0" w:type="dxa"/>
              <w:left w:w="0" w:type="dxa"/>
              <w:bottom w:w="0" w:type="dxa"/>
              <w:right w:w="0" w:type="dxa"/>
            </w:tcMar>
          </w:tcPr>
          <w:p w14:paraId="6633AF3A"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tcMar>
              <w:top w:w="0" w:type="dxa"/>
              <w:left w:w="0" w:type="dxa"/>
              <w:bottom w:w="0" w:type="dxa"/>
              <w:right w:w="0" w:type="dxa"/>
            </w:tcMar>
          </w:tcPr>
          <w:p w14:paraId="21385799"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68317FA6" w14:textId="77777777" w:rsidR="26818857" w:rsidRPr="006668CA" w:rsidRDefault="26818857" w:rsidP="26818857">
            <w:pPr>
              <w:spacing w:line="240" w:lineRule="auto"/>
              <w:jc w:val="center"/>
              <w:rPr>
                <w:color w:val="201F1E"/>
                <w:sz w:val="20"/>
                <w:szCs w:val="20"/>
              </w:rPr>
            </w:pPr>
            <w:r w:rsidRPr="006668CA">
              <w:rPr>
                <w:color w:val="201F1E"/>
                <w:sz w:val="20"/>
                <w:szCs w:val="20"/>
              </w:rPr>
              <w:t>0.92</w:t>
            </w:r>
          </w:p>
        </w:tc>
        <w:tc>
          <w:tcPr>
            <w:tcW w:w="777" w:type="dxa"/>
            <w:tcMar>
              <w:top w:w="0" w:type="dxa"/>
              <w:left w:w="0" w:type="dxa"/>
              <w:bottom w:w="0" w:type="dxa"/>
              <w:right w:w="0" w:type="dxa"/>
            </w:tcMar>
          </w:tcPr>
          <w:p w14:paraId="4F03A651"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r>
      <w:tr w:rsidR="26818857" w:rsidRPr="006668CA" w14:paraId="5FCC426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5037293" w14:textId="77777777" w:rsidR="26818857" w:rsidRPr="006668CA" w:rsidRDefault="26818857" w:rsidP="26818857">
            <w:pPr>
              <w:spacing w:line="240" w:lineRule="auto"/>
              <w:rPr>
                <w:color w:val="201F1E"/>
                <w:sz w:val="20"/>
                <w:szCs w:val="20"/>
              </w:rPr>
            </w:pPr>
            <w:r w:rsidRPr="006668CA">
              <w:rPr>
                <w:color w:val="201F1E"/>
                <w:sz w:val="20"/>
                <w:szCs w:val="20"/>
              </w:rPr>
              <w:t>Tattnall</w:t>
            </w:r>
          </w:p>
        </w:tc>
        <w:tc>
          <w:tcPr>
            <w:tcW w:w="645" w:type="dxa"/>
            <w:tcMar>
              <w:top w:w="0" w:type="dxa"/>
              <w:left w:w="0" w:type="dxa"/>
              <w:bottom w:w="0" w:type="dxa"/>
              <w:right w:w="0" w:type="dxa"/>
            </w:tcMar>
          </w:tcPr>
          <w:p w14:paraId="1ED6CB0F"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tcMar>
              <w:top w:w="0" w:type="dxa"/>
              <w:left w:w="0" w:type="dxa"/>
              <w:bottom w:w="0" w:type="dxa"/>
              <w:right w:w="0" w:type="dxa"/>
            </w:tcMar>
          </w:tcPr>
          <w:p w14:paraId="30FD7305"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tcMar>
              <w:top w:w="0" w:type="dxa"/>
              <w:left w:w="0" w:type="dxa"/>
              <w:bottom w:w="0" w:type="dxa"/>
              <w:right w:w="0" w:type="dxa"/>
            </w:tcMar>
          </w:tcPr>
          <w:p w14:paraId="561641EA"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431FF245"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7" w:type="dxa"/>
            <w:tcMar>
              <w:top w:w="0" w:type="dxa"/>
              <w:left w:w="0" w:type="dxa"/>
              <w:bottom w:w="0" w:type="dxa"/>
              <w:right w:w="0" w:type="dxa"/>
            </w:tcMar>
          </w:tcPr>
          <w:p w14:paraId="62D94EF6"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17" w:type="dxa"/>
            <w:tcMar>
              <w:top w:w="0" w:type="dxa"/>
              <w:left w:w="0" w:type="dxa"/>
              <w:bottom w:w="0" w:type="dxa"/>
              <w:right w:w="0" w:type="dxa"/>
            </w:tcMar>
          </w:tcPr>
          <w:p w14:paraId="5E2AE16C"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20" w:type="dxa"/>
            <w:tcMar>
              <w:top w:w="0" w:type="dxa"/>
              <w:left w:w="0" w:type="dxa"/>
              <w:bottom w:w="0" w:type="dxa"/>
              <w:right w:w="0" w:type="dxa"/>
            </w:tcMar>
          </w:tcPr>
          <w:p w14:paraId="2C726102"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62" w:type="dxa"/>
            <w:tcMar>
              <w:top w:w="0" w:type="dxa"/>
              <w:left w:w="0" w:type="dxa"/>
              <w:bottom w:w="0" w:type="dxa"/>
              <w:right w:w="0" w:type="dxa"/>
            </w:tcMar>
          </w:tcPr>
          <w:p w14:paraId="26F67741"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62" w:type="dxa"/>
            <w:tcMar>
              <w:top w:w="0" w:type="dxa"/>
              <w:left w:w="0" w:type="dxa"/>
              <w:bottom w:w="0" w:type="dxa"/>
              <w:right w:w="0" w:type="dxa"/>
            </w:tcMar>
          </w:tcPr>
          <w:p w14:paraId="4F475049"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5AEB24BB"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77" w:type="dxa"/>
            <w:tcMar>
              <w:top w:w="0" w:type="dxa"/>
              <w:left w:w="0" w:type="dxa"/>
              <w:bottom w:w="0" w:type="dxa"/>
              <w:right w:w="0" w:type="dxa"/>
            </w:tcMar>
          </w:tcPr>
          <w:p w14:paraId="3732B55F"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r>
      <w:tr w:rsidR="26818857" w:rsidRPr="006668CA" w14:paraId="1864D3F3"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9B614AA" w14:textId="77777777" w:rsidR="26818857" w:rsidRPr="006668CA" w:rsidRDefault="26818857" w:rsidP="26818857">
            <w:pPr>
              <w:spacing w:line="240" w:lineRule="auto"/>
              <w:rPr>
                <w:color w:val="201F1E"/>
                <w:sz w:val="20"/>
                <w:szCs w:val="20"/>
              </w:rPr>
            </w:pPr>
            <w:r w:rsidRPr="006668CA">
              <w:rPr>
                <w:color w:val="201F1E"/>
                <w:sz w:val="20"/>
                <w:szCs w:val="20"/>
              </w:rPr>
              <w:t>Taylor</w:t>
            </w:r>
          </w:p>
        </w:tc>
        <w:tc>
          <w:tcPr>
            <w:tcW w:w="645" w:type="dxa"/>
            <w:tcMar>
              <w:top w:w="0" w:type="dxa"/>
              <w:left w:w="0" w:type="dxa"/>
              <w:bottom w:w="0" w:type="dxa"/>
              <w:right w:w="0" w:type="dxa"/>
            </w:tcMar>
          </w:tcPr>
          <w:p w14:paraId="59D513DD" w14:textId="77777777" w:rsidR="26818857" w:rsidRPr="006668CA" w:rsidRDefault="26818857" w:rsidP="26818857">
            <w:pPr>
              <w:spacing w:line="240" w:lineRule="auto"/>
              <w:jc w:val="center"/>
              <w:rPr>
                <w:color w:val="201F1E"/>
                <w:sz w:val="20"/>
                <w:szCs w:val="20"/>
              </w:rPr>
            </w:pPr>
            <w:r w:rsidRPr="006668CA">
              <w:rPr>
                <w:color w:val="201F1E"/>
                <w:sz w:val="20"/>
                <w:szCs w:val="20"/>
              </w:rPr>
              <w:t>1.62</w:t>
            </w:r>
          </w:p>
        </w:tc>
        <w:tc>
          <w:tcPr>
            <w:tcW w:w="654" w:type="dxa"/>
            <w:tcMar>
              <w:top w:w="0" w:type="dxa"/>
              <w:left w:w="0" w:type="dxa"/>
              <w:bottom w:w="0" w:type="dxa"/>
              <w:right w:w="0" w:type="dxa"/>
            </w:tcMar>
          </w:tcPr>
          <w:p w14:paraId="605D9473" w14:textId="77777777" w:rsidR="26818857" w:rsidRPr="006668CA" w:rsidRDefault="26818857" w:rsidP="26818857">
            <w:pPr>
              <w:spacing w:line="240" w:lineRule="auto"/>
              <w:jc w:val="center"/>
              <w:rPr>
                <w:color w:val="201F1E"/>
                <w:sz w:val="20"/>
                <w:szCs w:val="20"/>
              </w:rPr>
            </w:pPr>
            <w:r w:rsidRPr="006668CA">
              <w:rPr>
                <w:color w:val="201F1E"/>
                <w:sz w:val="20"/>
                <w:szCs w:val="20"/>
              </w:rPr>
              <w:t>1.04</w:t>
            </w:r>
          </w:p>
        </w:tc>
        <w:tc>
          <w:tcPr>
            <w:tcW w:w="716" w:type="dxa"/>
            <w:tcMar>
              <w:top w:w="0" w:type="dxa"/>
              <w:left w:w="0" w:type="dxa"/>
              <w:bottom w:w="0" w:type="dxa"/>
              <w:right w:w="0" w:type="dxa"/>
            </w:tcMar>
          </w:tcPr>
          <w:p w14:paraId="02290F2E"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16" w:type="dxa"/>
            <w:tcMar>
              <w:top w:w="0" w:type="dxa"/>
              <w:left w:w="0" w:type="dxa"/>
              <w:bottom w:w="0" w:type="dxa"/>
              <w:right w:w="0" w:type="dxa"/>
            </w:tcMar>
          </w:tcPr>
          <w:p w14:paraId="022EAE51"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619C1FE9"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6AF7EAC2"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tcMar>
              <w:top w:w="0" w:type="dxa"/>
              <w:left w:w="0" w:type="dxa"/>
              <w:bottom w:w="0" w:type="dxa"/>
              <w:right w:w="0" w:type="dxa"/>
            </w:tcMar>
          </w:tcPr>
          <w:p w14:paraId="156E310F"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62" w:type="dxa"/>
            <w:tcMar>
              <w:top w:w="0" w:type="dxa"/>
              <w:left w:w="0" w:type="dxa"/>
              <w:bottom w:w="0" w:type="dxa"/>
              <w:right w:w="0" w:type="dxa"/>
            </w:tcMar>
          </w:tcPr>
          <w:p w14:paraId="516BD411"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7B755412"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32" w:type="dxa"/>
            <w:tcMar>
              <w:top w:w="0" w:type="dxa"/>
              <w:left w:w="0" w:type="dxa"/>
              <w:bottom w:w="0" w:type="dxa"/>
              <w:right w:w="0" w:type="dxa"/>
            </w:tcMar>
          </w:tcPr>
          <w:p w14:paraId="3A0E8CEC"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tcMar>
              <w:top w:w="0" w:type="dxa"/>
              <w:left w:w="0" w:type="dxa"/>
              <w:bottom w:w="0" w:type="dxa"/>
              <w:right w:w="0" w:type="dxa"/>
            </w:tcMar>
          </w:tcPr>
          <w:p w14:paraId="27CBF855"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59D957E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FBAB08D" w14:textId="77777777" w:rsidR="26818857" w:rsidRPr="006668CA" w:rsidRDefault="26818857" w:rsidP="26818857">
            <w:pPr>
              <w:spacing w:line="240" w:lineRule="auto"/>
              <w:rPr>
                <w:color w:val="201F1E"/>
                <w:sz w:val="20"/>
                <w:szCs w:val="20"/>
              </w:rPr>
            </w:pPr>
            <w:r w:rsidRPr="006668CA">
              <w:rPr>
                <w:color w:val="201F1E"/>
                <w:sz w:val="20"/>
                <w:szCs w:val="20"/>
              </w:rPr>
              <w:t>Telfair</w:t>
            </w:r>
          </w:p>
        </w:tc>
        <w:tc>
          <w:tcPr>
            <w:tcW w:w="645" w:type="dxa"/>
            <w:tcMar>
              <w:top w:w="0" w:type="dxa"/>
              <w:left w:w="0" w:type="dxa"/>
              <w:bottom w:w="0" w:type="dxa"/>
              <w:right w:w="0" w:type="dxa"/>
            </w:tcMar>
          </w:tcPr>
          <w:p w14:paraId="03CA629C" w14:textId="77777777" w:rsidR="26818857" w:rsidRPr="006668CA" w:rsidRDefault="26818857" w:rsidP="26818857">
            <w:pPr>
              <w:spacing w:line="240" w:lineRule="auto"/>
              <w:jc w:val="center"/>
              <w:rPr>
                <w:color w:val="201F1E"/>
                <w:sz w:val="20"/>
                <w:szCs w:val="20"/>
              </w:rPr>
            </w:pPr>
            <w:r w:rsidRPr="006668CA">
              <w:rPr>
                <w:color w:val="201F1E"/>
                <w:sz w:val="20"/>
                <w:szCs w:val="20"/>
              </w:rPr>
              <w:t>1.43</w:t>
            </w:r>
          </w:p>
        </w:tc>
        <w:tc>
          <w:tcPr>
            <w:tcW w:w="654" w:type="dxa"/>
            <w:tcMar>
              <w:top w:w="0" w:type="dxa"/>
              <w:left w:w="0" w:type="dxa"/>
              <w:bottom w:w="0" w:type="dxa"/>
              <w:right w:w="0" w:type="dxa"/>
            </w:tcMar>
          </w:tcPr>
          <w:p w14:paraId="5A506F44" w14:textId="77777777" w:rsidR="26818857" w:rsidRPr="006668CA" w:rsidRDefault="26818857" w:rsidP="26818857">
            <w:pPr>
              <w:spacing w:line="240" w:lineRule="auto"/>
              <w:jc w:val="center"/>
              <w:rPr>
                <w:color w:val="201F1E"/>
                <w:sz w:val="20"/>
                <w:szCs w:val="20"/>
              </w:rPr>
            </w:pPr>
            <w:r w:rsidRPr="006668CA">
              <w:rPr>
                <w:color w:val="201F1E"/>
                <w:sz w:val="20"/>
                <w:szCs w:val="20"/>
              </w:rPr>
              <w:t>1.11</w:t>
            </w:r>
          </w:p>
        </w:tc>
        <w:tc>
          <w:tcPr>
            <w:tcW w:w="716" w:type="dxa"/>
            <w:tcMar>
              <w:top w:w="0" w:type="dxa"/>
              <w:left w:w="0" w:type="dxa"/>
              <w:bottom w:w="0" w:type="dxa"/>
              <w:right w:w="0" w:type="dxa"/>
            </w:tcMar>
          </w:tcPr>
          <w:p w14:paraId="0EDA7D0C"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16" w:type="dxa"/>
            <w:tcMar>
              <w:top w:w="0" w:type="dxa"/>
              <w:left w:w="0" w:type="dxa"/>
              <w:bottom w:w="0" w:type="dxa"/>
              <w:right w:w="0" w:type="dxa"/>
            </w:tcMar>
          </w:tcPr>
          <w:p w14:paraId="030D325B"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7" w:type="dxa"/>
            <w:tcMar>
              <w:top w:w="0" w:type="dxa"/>
              <w:left w:w="0" w:type="dxa"/>
              <w:bottom w:w="0" w:type="dxa"/>
              <w:right w:w="0" w:type="dxa"/>
            </w:tcMar>
          </w:tcPr>
          <w:p w14:paraId="43FA0F77"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0FFCD736"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tcMar>
              <w:top w:w="0" w:type="dxa"/>
              <w:left w:w="0" w:type="dxa"/>
              <w:bottom w:w="0" w:type="dxa"/>
              <w:right w:w="0" w:type="dxa"/>
            </w:tcMar>
          </w:tcPr>
          <w:p w14:paraId="2AB55105"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62" w:type="dxa"/>
            <w:tcMar>
              <w:top w:w="0" w:type="dxa"/>
              <w:left w:w="0" w:type="dxa"/>
              <w:bottom w:w="0" w:type="dxa"/>
              <w:right w:w="0" w:type="dxa"/>
            </w:tcMar>
          </w:tcPr>
          <w:p w14:paraId="5EA2DDBA"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34B11F4C"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32" w:type="dxa"/>
            <w:tcMar>
              <w:top w:w="0" w:type="dxa"/>
              <w:left w:w="0" w:type="dxa"/>
              <w:bottom w:w="0" w:type="dxa"/>
              <w:right w:w="0" w:type="dxa"/>
            </w:tcMar>
          </w:tcPr>
          <w:p w14:paraId="73192538"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76C788C9"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477942F1"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FF67DD8" w14:textId="77777777" w:rsidR="26818857" w:rsidRPr="006668CA" w:rsidRDefault="26818857" w:rsidP="26818857">
            <w:pPr>
              <w:spacing w:line="240" w:lineRule="auto"/>
              <w:rPr>
                <w:color w:val="201F1E"/>
                <w:sz w:val="20"/>
                <w:szCs w:val="20"/>
              </w:rPr>
            </w:pPr>
            <w:r w:rsidRPr="006668CA">
              <w:rPr>
                <w:color w:val="201F1E"/>
                <w:sz w:val="20"/>
                <w:szCs w:val="20"/>
              </w:rPr>
              <w:t>Terrell</w:t>
            </w:r>
          </w:p>
        </w:tc>
        <w:tc>
          <w:tcPr>
            <w:tcW w:w="645" w:type="dxa"/>
            <w:tcMar>
              <w:top w:w="0" w:type="dxa"/>
              <w:left w:w="0" w:type="dxa"/>
              <w:bottom w:w="0" w:type="dxa"/>
              <w:right w:w="0" w:type="dxa"/>
            </w:tcMar>
          </w:tcPr>
          <w:p w14:paraId="273D31FE" w14:textId="77777777" w:rsidR="26818857" w:rsidRPr="006668CA" w:rsidRDefault="26818857" w:rsidP="26818857">
            <w:pPr>
              <w:spacing w:line="240" w:lineRule="auto"/>
              <w:jc w:val="center"/>
              <w:rPr>
                <w:color w:val="201F1E"/>
                <w:sz w:val="20"/>
                <w:szCs w:val="20"/>
              </w:rPr>
            </w:pPr>
            <w:r w:rsidRPr="006668CA">
              <w:rPr>
                <w:color w:val="201F1E"/>
                <w:sz w:val="20"/>
                <w:szCs w:val="20"/>
              </w:rPr>
              <w:t>1.57</w:t>
            </w:r>
          </w:p>
        </w:tc>
        <w:tc>
          <w:tcPr>
            <w:tcW w:w="654" w:type="dxa"/>
            <w:tcMar>
              <w:top w:w="0" w:type="dxa"/>
              <w:left w:w="0" w:type="dxa"/>
              <w:bottom w:w="0" w:type="dxa"/>
              <w:right w:w="0" w:type="dxa"/>
            </w:tcMar>
          </w:tcPr>
          <w:p w14:paraId="21DB4DFC" w14:textId="77777777" w:rsidR="26818857" w:rsidRPr="006668CA" w:rsidRDefault="26818857" w:rsidP="26818857">
            <w:pPr>
              <w:spacing w:line="240" w:lineRule="auto"/>
              <w:jc w:val="center"/>
              <w:rPr>
                <w:color w:val="201F1E"/>
                <w:sz w:val="20"/>
                <w:szCs w:val="20"/>
              </w:rPr>
            </w:pPr>
            <w:r w:rsidRPr="006668CA">
              <w:rPr>
                <w:color w:val="201F1E"/>
                <w:sz w:val="20"/>
                <w:szCs w:val="20"/>
              </w:rPr>
              <w:t>1.04</w:t>
            </w:r>
          </w:p>
        </w:tc>
        <w:tc>
          <w:tcPr>
            <w:tcW w:w="716" w:type="dxa"/>
            <w:tcMar>
              <w:top w:w="0" w:type="dxa"/>
              <w:left w:w="0" w:type="dxa"/>
              <w:bottom w:w="0" w:type="dxa"/>
              <w:right w:w="0" w:type="dxa"/>
            </w:tcMar>
          </w:tcPr>
          <w:p w14:paraId="14E814FE"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6" w:type="dxa"/>
            <w:tcMar>
              <w:top w:w="0" w:type="dxa"/>
              <w:left w:w="0" w:type="dxa"/>
              <w:bottom w:w="0" w:type="dxa"/>
              <w:right w:w="0" w:type="dxa"/>
            </w:tcMar>
          </w:tcPr>
          <w:p w14:paraId="64830EA7"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17" w:type="dxa"/>
            <w:tcMar>
              <w:top w:w="0" w:type="dxa"/>
              <w:left w:w="0" w:type="dxa"/>
              <w:bottom w:w="0" w:type="dxa"/>
              <w:right w:w="0" w:type="dxa"/>
            </w:tcMar>
          </w:tcPr>
          <w:p w14:paraId="6D7BE55D"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44FD1369"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13014CCB"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62" w:type="dxa"/>
            <w:tcMar>
              <w:top w:w="0" w:type="dxa"/>
              <w:left w:w="0" w:type="dxa"/>
              <w:bottom w:w="0" w:type="dxa"/>
              <w:right w:w="0" w:type="dxa"/>
            </w:tcMar>
          </w:tcPr>
          <w:p w14:paraId="21A01567" w14:textId="77777777" w:rsidR="26818857" w:rsidRPr="006668CA" w:rsidRDefault="26818857" w:rsidP="26818857">
            <w:pPr>
              <w:spacing w:line="240" w:lineRule="auto"/>
              <w:jc w:val="center"/>
              <w:rPr>
                <w:color w:val="201F1E"/>
                <w:sz w:val="20"/>
                <w:szCs w:val="20"/>
              </w:rPr>
            </w:pPr>
            <w:r w:rsidRPr="006668CA">
              <w:rPr>
                <w:color w:val="201F1E"/>
                <w:sz w:val="20"/>
                <w:szCs w:val="20"/>
              </w:rPr>
              <w:t>0.30</w:t>
            </w:r>
          </w:p>
        </w:tc>
        <w:tc>
          <w:tcPr>
            <w:tcW w:w="762" w:type="dxa"/>
            <w:tcMar>
              <w:top w:w="0" w:type="dxa"/>
              <w:left w:w="0" w:type="dxa"/>
              <w:bottom w:w="0" w:type="dxa"/>
              <w:right w:w="0" w:type="dxa"/>
            </w:tcMar>
          </w:tcPr>
          <w:p w14:paraId="668BE779"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32" w:type="dxa"/>
            <w:tcMar>
              <w:top w:w="0" w:type="dxa"/>
              <w:left w:w="0" w:type="dxa"/>
              <w:bottom w:w="0" w:type="dxa"/>
              <w:right w:w="0" w:type="dxa"/>
            </w:tcMar>
          </w:tcPr>
          <w:p w14:paraId="599859AD"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77" w:type="dxa"/>
            <w:tcMar>
              <w:top w:w="0" w:type="dxa"/>
              <w:left w:w="0" w:type="dxa"/>
              <w:bottom w:w="0" w:type="dxa"/>
              <w:right w:w="0" w:type="dxa"/>
            </w:tcMar>
          </w:tcPr>
          <w:p w14:paraId="70169755" w14:textId="77777777" w:rsidR="26818857" w:rsidRPr="006668CA" w:rsidRDefault="26818857" w:rsidP="26818857">
            <w:pPr>
              <w:spacing w:line="240" w:lineRule="auto"/>
              <w:jc w:val="center"/>
              <w:rPr>
                <w:color w:val="201F1E"/>
                <w:sz w:val="20"/>
                <w:szCs w:val="20"/>
              </w:rPr>
            </w:pPr>
            <w:r w:rsidRPr="006668CA">
              <w:rPr>
                <w:color w:val="201F1E"/>
                <w:sz w:val="20"/>
                <w:szCs w:val="20"/>
              </w:rPr>
              <w:t>0.29</w:t>
            </w:r>
          </w:p>
        </w:tc>
      </w:tr>
      <w:tr w:rsidR="26818857" w:rsidRPr="006668CA" w14:paraId="2E1CFD2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F163796" w14:textId="77777777" w:rsidR="26818857" w:rsidRPr="006668CA" w:rsidRDefault="26818857" w:rsidP="26818857">
            <w:pPr>
              <w:spacing w:line="240" w:lineRule="auto"/>
              <w:rPr>
                <w:color w:val="201F1E"/>
                <w:sz w:val="20"/>
                <w:szCs w:val="20"/>
              </w:rPr>
            </w:pPr>
            <w:r w:rsidRPr="006668CA">
              <w:rPr>
                <w:color w:val="201F1E"/>
                <w:sz w:val="20"/>
                <w:szCs w:val="20"/>
              </w:rPr>
              <w:t>Thomas</w:t>
            </w:r>
          </w:p>
        </w:tc>
        <w:tc>
          <w:tcPr>
            <w:tcW w:w="645" w:type="dxa"/>
            <w:tcMar>
              <w:top w:w="0" w:type="dxa"/>
              <w:left w:w="0" w:type="dxa"/>
              <w:bottom w:w="0" w:type="dxa"/>
              <w:right w:w="0" w:type="dxa"/>
            </w:tcMar>
          </w:tcPr>
          <w:p w14:paraId="3196E591" w14:textId="77777777" w:rsidR="26818857" w:rsidRPr="006668CA" w:rsidRDefault="26818857" w:rsidP="26818857">
            <w:pPr>
              <w:spacing w:line="240" w:lineRule="auto"/>
              <w:jc w:val="center"/>
              <w:rPr>
                <w:color w:val="201F1E"/>
                <w:sz w:val="20"/>
                <w:szCs w:val="20"/>
              </w:rPr>
            </w:pPr>
            <w:r w:rsidRPr="006668CA">
              <w:rPr>
                <w:color w:val="201F1E"/>
                <w:sz w:val="20"/>
                <w:szCs w:val="20"/>
              </w:rPr>
              <w:t>1.41</w:t>
            </w:r>
          </w:p>
        </w:tc>
        <w:tc>
          <w:tcPr>
            <w:tcW w:w="654" w:type="dxa"/>
            <w:tcMar>
              <w:top w:w="0" w:type="dxa"/>
              <w:left w:w="0" w:type="dxa"/>
              <w:bottom w:w="0" w:type="dxa"/>
              <w:right w:w="0" w:type="dxa"/>
            </w:tcMar>
          </w:tcPr>
          <w:p w14:paraId="691CBBB2" w14:textId="77777777" w:rsidR="26818857" w:rsidRPr="006668CA" w:rsidRDefault="26818857" w:rsidP="26818857">
            <w:pPr>
              <w:spacing w:line="240" w:lineRule="auto"/>
              <w:jc w:val="center"/>
              <w:rPr>
                <w:color w:val="201F1E"/>
                <w:sz w:val="20"/>
                <w:szCs w:val="20"/>
              </w:rPr>
            </w:pPr>
            <w:r w:rsidRPr="006668CA">
              <w:rPr>
                <w:color w:val="201F1E"/>
                <w:sz w:val="20"/>
                <w:szCs w:val="20"/>
              </w:rPr>
              <w:t>0.99</w:t>
            </w:r>
          </w:p>
        </w:tc>
        <w:tc>
          <w:tcPr>
            <w:tcW w:w="716" w:type="dxa"/>
            <w:tcMar>
              <w:top w:w="0" w:type="dxa"/>
              <w:left w:w="0" w:type="dxa"/>
              <w:bottom w:w="0" w:type="dxa"/>
              <w:right w:w="0" w:type="dxa"/>
            </w:tcMar>
          </w:tcPr>
          <w:p w14:paraId="58BEEF78"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16" w:type="dxa"/>
            <w:tcMar>
              <w:top w:w="0" w:type="dxa"/>
              <w:left w:w="0" w:type="dxa"/>
              <w:bottom w:w="0" w:type="dxa"/>
              <w:right w:w="0" w:type="dxa"/>
            </w:tcMar>
          </w:tcPr>
          <w:p w14:paraId="4D1972A2"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17" w:type="dxa"/>
            <w:tcMar>
              <w:top w:w="0" w:type="dxa"/>
              <w:left w:w="0" w:type="dxa"/>
              <w:bottom w:w="0" w:type="dxa"/>
              <w:right w:w="0" w:type="dxa"/>
            </w:tcMar>
          </w:tcPr>
          <w:p w14:paraId="0DFD27D4"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17" w:type="dxa"/>
            <w:tcMar>
              <w:top w:w="0" w:type="dxa"/>
              <w:left w:w="0" w:type="dxa"/>
              <w:bottom w:w="0" w:type="dxa"/>
              <w:right w:w="0" w:type="dxa"/>
            </w:tcMar>
          </w:tcPr>
          <w:p w14:paraId="3DBC4381"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20" w:type="dxa"/>
            <w:tcMar>
              <w:top w:w="0" w:type="dxa"/>
              <w:left w:w="0" w:type="dxa"/>
              <w:bottom w:w="0" w:type="dxa"/>
              <w:right w:w="0" w:type="dxa"/>
            </w:tcMar>
          </w:tcPr>
          <w:p w14:paraId="6CA00363"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62" w:type="dxa"/>
            <w:tcMar>
              <w:top w:w="0" w:type="dxa"/>
              <w:left w:w="0" w:type="dxa"/>
              <w:bottom w:w="0" w:type="dxa"/>
              <w:right w:w="0" w:type="dxa"/>
            </w:tcMar>
          </w:tcPr>
          <w:p w14:paraId="3326ACA9"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c>
          <w:tcPr>
            <w:tcW w:w="762" w:type="dxa"/>
            <w:tcMar>
              <w:top w:w="0" w:type="dxa"/>
              <w:left w:w="0" w:type="dxa"/>
              <w:bottom w:w="0" w:type="dxa"/>
              <w:right w:w="0" w:type="dxa"/>
            </w:tcMar>
          </w:tcPr>
          <w:p w14:paraId="01BFE182"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32" w:type="dxa"/>
            <w:tcMar>
              <w:top w:w="0" w:type="dxa"/>
              <w:left w:w="0" w:type="dxa"/>
              <w:bottom w:w="0" w:type="dxa"/>
              <w:right w:w="0" w:type="dxa"/>
            </w:tcMar>
          </w:tcPr>
          <w:p w14:paraId="49B5887F"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5078ACA5"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r>
      <w:tr w:rsidR="26818857" w:rsidRPr="006668CA" w14:paraId="1688E91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D7C9850" w14:textId="77777777" w:rsidR="26818857" w:rsidRPr="006668CA" w:rsidRDefault="26818857" w:rsidP="26818857">
            <w:pPr>
              <w:spacing w:line="240" w:lineRule="auto"/>
              <w:rPr>
                <w:color w:val="201F1E"/>
                <w:sz w:val="20"/>
                <w:szCs w:val="20"/>
              </w:rPr>
            </w:pPr>
            <w:r w:rsidRPr="006668CA">
              <w:rPr>
                <w:color w:val="201F1E"/>
                <w:sz w:val="20"/>
                <w:szCs w:val="20"/>
              </w:rPr>
              <w:t>Tift</w:t>
            </w:r>
          </w:p>
        </w:tc>
        <w:tc>
          <w:tcPr>
            <w:tcW w:w="645" w:type="dxa"/>
            <w:tcMar>
              <w:top w:w="0" w:type="dxa"/>
              <w:left w:w="0" w:type="dxa"/>
              <w:bottom w:w="0" w:type="dxa"/>
              <w:right w:w="0" w:type="dxa"/>
            </w:tcMar>
          </w:tcPr>
          <w:p w14:paraId="61381956" w14:textId="77777777" w:rsidR="26818857" w:rsidRPr="006668CA" w:rsidRDefault="26818857" w:rsidP="26818857">
            <w:pPr>
              <w:spacing w:line="240" w:lineRule="auto"/>
              <w:jc w:val="center"/>
              <w:rPr>
                <w:color w:val="201F1E"/>
                <w:sz w:val="20"/>
                <w:szCs w:val="20"/>
              </w:rPr>
            </w:pPr>
            <w:r w:rsidRPr="006668CA">
              <w:rPr>
                <w:color w:val="201F1E"/>
                <w:sz w:val="20"/>
                <w:szCs w:val="20"/>
              </w:rPr>
              <w:t>1.85</w:t>
            </w:r>
          </w:p>
        </w:tc>
        <w:tc>
          <w:tcPr>
            <w:tcW w:w="654" w:type="dxa"/>
            <w:tcMar>
              <w:top w:w="0" w:type="dxa"/>
              <w:left w:w="0" w:type="dxa"/>
              <w:bottom w:w="0" w:type="dxa"/>
              <w:right w:w="0" w:type="dxa"/>
            </w:tcMar>
          </w:tcPr>
          <w:p w14:paraId="516AB8FA"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35B59696"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16" w:type="dxa"/>
            <w:tcMar>
              <w:top w:w="0" w:type="dxa"/>
              <w:left w:w="0" w:type="dxa"/>
              <w:bottom w:w="0" w:type="dxa"/>
              <w:right w:w="0" w:type="dxa"/>
            </w:tcMar>
          </w:tcPr>
          <w:p w14:paraId="035E5C91"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7619AF43"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17" w:type="dxa"/>
            <w:tcMar>
              <w:top w:w="0" w:type="dxa"/>
              <w:left w:w="0" w:type="dxa"/>
              <w:bottom w:w="0" w:type="dxa"/>
              <w:right w:w="0" w:type="dxa"/>
            </w:tcMar>
          </w:tcPr>
          <w:p w14:paraId="46FDE5EF"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20" w:type="dxa"/>
            <w:tcMar>
              <w:top w:w="0" w:type="dxa"/>
              <w:left w:w="0" w:type="dxa"/>
              <w:bottom w:w="0" w:type="dxa"/>
              <w:right w:w="0" w:type="dxa"/>
            </w:tcMar>
          </w:tcPr>
          <w:p w14:paraId="71B273EE"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62" w:type="dxa"/>
            <w:tcMar>
              <w:top w:w="0" w:type="dxa"/>
              <w:left w:w="0" w:type="dxa"/>
              <w:bottom w:w="0" w:type="dxa"/>
              <w:right w:w="0" w:type="dxa"/>
            </w:tcMar>
          </w:tcPr>
          <w:p w14:paraId="1E920BAF"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62" w:type="dxa"/>
            <w:tcMar>
              <w:top w:w="0" w:type="dxa"/>
              <w:left w:w="0" w:type="dxa"/>
              <w:bottom w:w="0" w:type="dxa"/>
              <w:right w:w="0" w:type="dxa"/>
            </w:tcMar>
          </w:tcPr>
          <w:p w14:paraId="60A26B50"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7C6E28BA"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3968222A"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3D2B93A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CB686DE" w14:textId="77777777" w:rsidR="26818857" w:rsidRPr="006668CA" w:rsidRDefault="26818857" w:rsidP="26818857">
            <w:pPr>
              <w:spacing w:line="240" w:lineRule="auto"/>
              <w:rPr>
                <w:color w:val="201F1E"/>
                <w:sz w:val="20"/>
                <w:szCs w:val="20"/>
              </w:rPr>
            </w:pPr>
            <w:r w:rsidRPr="006668CA">
              <w:rPr>
                <w:color w:val="201F1E"/>
                <w:sz w:val="20"/>
                <w:szCs w:val="20"/>
              </w:rPr>
              <w:t>Toombs</w:t>
            </w:r>
          </w:p>
        </w:tc>
        <w:tc>
          <w:tcPr>
            <w:tcW w:w="645" w:type="dxa"/>
            <w:tcMar>
              <w:top w:w="0" w:type="dxa"/>
              <w:left w:w="0" w:type="dxa"/>
              <w:bottom w:w="0" w:type="dxa"/>
              <w:right w:w="0" w:type="dxa"/>
            </w:tcMar>
          </w:tcPr>
          <w:p w14:paraId="4B8F27B8" w14:textId="77777777" w:rsidR="26818857" w:rsidRPr="006668CA" w:rsidRDefault="26818857" w:rsidP="26818857">
            <w:pPr>
              <w:spacing w:line="240" w:lineRule="auto"/>
              <w:jc w:val="center"/>
              <w:rPr>
                <w:color w:val="201F1E"/>
                <w:sz w:val="20"/>
                <w:szCs w:val="20"/>
              </w:rPr>
            </w:pPr>
            <w:r w:rsidRPr="006668CA">
              <w:rPr>
                <w:color w:val="201F1E"/>
                <w:sz w:val="20"/>
                <w:szCs w:val="20"/>
              </w:rPr>
              <w:t>1.72</w:t>
            </w:r>
          </w:p>
        </w:tc>
        <w:tc>
          <w:tcPr>
            <w:tcW w:w="654" w:type="dxa"/>
            <w:tcMar>
              <w:top w:w="0" w:type="dxa"/>
              <w:left w:w="0" w:type="dxa"/>
              <w:bottom w:w="0" w:type="dxa"/>
              <w:right w:w="0" w:type="dxa"/>
            </w:tcMar>
          </w:tcPr>
          <w:p w14:paraId="2681753A" w14:textId="77777777" w:rsidR="26818857" w:rsidRPr="006668CA" w:rsidRDefault="26818857" w:rsidP="26818857">
            <w:pPr>
              <w:spacing w:line="240" w:lineRule="auto"/>
              <w:jc w:val="center"/>
              <w:rPr>
                <w:color w:val="201F1E"/>
                <w:sz w:val="20"/>
                <w:szCs w:val="20"/>
              </w:rPr>
            </w:pPr>
            <w:r w:rsidRPr="006668CA">
              <w:rPr>
                <w:color w:val="201F1E"/>
                <w:sz w:val="20"/>
                <w:szCs w:val="20"/>
              </w:rPr>
              <w:t>1.07</w:t>
            </w:r>
          </w:p>
        </w:tc>
        <w:tc>
          <w:tcPr>
            <w:tcW w:w="716" w:type="dxa"/>
            <w:tcMar>
              <w:top w:w="0" w:type="dxa"/>
              <w:left w:w="0" w:type="dxa"/>
              <w:bottom w:w="0" w:type="dxa"/>
              <w:right w:w="0" w:type="dxa"/>
            </w:tcMar>
          </w:tcPr>
          <w:p w14:paraId="375EC065"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6" w:type="dxa"/>
            <w:tcMar>
              <w:top w:w="0" w:type="dxa"/>
              <w:left w:w="0" w:type="dxa"/>
              <w:bottom w:w="0" w:type="dxa"/>
              <w:right w:w="0" w:type="dxa"/>
            </w:tcMar>
          </w:tcPr>
          <w:p w14:paraId="4E85A1CF"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17" w:type="dxa"/>
            <w:tcMar>
              <w:top w:w="0" w:type="dxa"/>
              <w:left w:w="0" w:type="dxa"/>
              <w:bottom w:w="0" w:type="dxa"/>
              <w:right w:w="0" w:type="dxa"/>
            </w:tcMar>
          </w:tcPr>
          <w:p w14:paraId="36074A37"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tcMar>
              <w:top w:w="0" w:type="dxa"/>
              <w:left w:w="0" w:type="dxa"/>
              <w:bottom w:w="0" w:type="dxa"/>
              <w:right w:w="0" w:type="dxa"/>
            </w:tcMar>
          </w:tcPr>
          <w:p w14:paraId="54864895"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20" w:type="dxa"/>
            <w:tcMar>
              <w:top w:w="0" w:type="dxa"/>
              <w:left w:w="0" w:type="dxa"/>
              <w:bottom w:w="0" w:type="dxa"/>
              <w:right w:w="0" w:type="dxa"/>
            </w:tcMar>
          </w:tcPr>
          <w:p w14:paraId="48A06D45"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tcMar>
              <w:top w:w="0" w:type="dxa"/>
              <w:left w:w="0" w:type="dxa"/>
              <w:bottom w:w="0" w:type="dxa"/>
              <w:right w:w="0" w:type="dxa"/>
            </w:tcMar>
          </w:tcPr>
          <w:p w14:paraId="3CD6E5F9"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62" w:type="dxa"/>
            <w:tcMar>
              <w:top w:w="0" w:type="dxa"/>
              <w:left w:w="0" w:type="dxa"/>
              <w:bottom w:w="0" w:type="dxa"/>
              <w:right w:w="0" w:type="dxa"/>
            </w:tcMar>
          </w:tcPr>
          <w:p w14:paraId="66D9BB3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32" w:type="dxa"/>
            <w:tcMar>
              <w:top w:w="0" w:type="dxa"/>
              <w:left w:w="0" w:type="dxa"/>
              <w:bottom w:w="0" w:type="dxa"/>
              <w:right w:w="0" w:type="dxa"/>
            </w:tcMar>
          </w:tcPr>
          <w:p w14:paraId="1809F8E7"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76B1C896" w14:textId="77777777" w:rsidR="26818857" w:rsidRPr="006668CA" w:rsidRDefault="26818857" w:rsidP="26818857">
            <w:pPr>
              <w:spacing w:line="240" w:lineRule="auto"/>
              <w:jc w:val="center"/>
              <w:rPr>
                <w:color w:val="201F1E"/>
                <w:sz w:val="20"/>
                <w:szCs w:val="20"/>
              </w:rPr>
            </w:pPr>
            <w:r w:rsidRPr="006668CA">
              <w:rPr>
                <w:color w:val="201F1E"/>
                <w:sz w:val="20"/>
                <w:szCs w:val="20"/>
              </w:rPr>
              <w:t>0.32</w:t>
            </w:r>
          </w:p>
        </w:tc>
      </w:tr>
      <w:tr w:rsidR="26818857" w:rsidRPr="006668CA" w14:paraId="0F53F568"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841E4A2" w14:textId="77777777" w:rsidR="26818857" w:rsidRPr="006668CA" w:rsidRDefault="26818857" w:rsidP="26818857">
            <w:pPr>
              <w:spacing w:line="240" w:lineRule="auto"/>
              <w:rPr>
                <w:color w:val="201F1E"/>
                <w:sz w:val="20"/>
                <w:szCs w:val="20"/>
              </w:rPr>
            </w:pPr>
            <w:r w:rsidRPr="006668CA">
              <w:rPr>
                <w:color w:val="201F1E"/>
                <w:sz w:val="20"/>
                <w:szCs w:val="20"/>
              </w:rPr>
              <w:t>Towns</w:t>
            </w:r>
          </w:p>
        </w:tc>
        <w:tc>
          <w:tcPr>
            <w:tcW w:w="645" w:type="dxa"/>
            <w:tcMar>
              <w:top w:w="0" w:type="dxa"/>
              <w:left w:w="0" w:type="dxa"/>
              <w:bottom w:w="0" w:type="dxa"/>
              <w:right w:w="0" w:type="dxa"/>
            </w:tcMar>
          </w:tcPr>
          <w:p w14:paraId="62E58168" w14:textId="77777777" w:rsidR="26818857" w:rsidRPr="006668CA" w:rsidRDefault="26818857" w:rsidP="26818857">
            <w:pPr>
              <w:spacing w:line="240" w:lineRule="auto"/>
              <w:jc w:val="center"/>
              <w:rPr>
                <w:color w:val="201F1E"/>
                <w:sz w:val="20"/>
                <w:szCs w:val="20"/>
              </w:rPr>
            </w:pPr>
            <w:r w:rsidRPr="006668CA">
              <w:rPr>
                <w:color w:val="201F1E"/>
                <w:sz w:val="20"/>
                <w:szCs w:val="20"/>
              </w:rPr>
              <w:t>1.09</w:t>
            </w:r>
          </w:p>
        </w:tc>
        <w:tc>
          <w:tcPr>
            <w:tcW w:w="654" w:type="dxa"/>
            <w:tcMar>
              <w:top w:w="0" w:type="dxa"/>
              <w:left w:w="0" w:type="dxa"/>
              <w:bottom w:w="0" w:type="dxa"/>
              <w:right w:w="0" w:type="dxa"/>
            </w:tcMar>
          </w:tcPr>
          <w:p w14:paraId="5C738C4A"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6" w:type="dxa"/>
            <w:tcMar>
              <w:top w:w="0" w:type="dxa"/>
              <w:left w:w="0" w:type="dxa"/>
              <w:bottom w:w="0" w:type="dxa"/>
              <w:right w:w="0" w:type="dxa"/>
            </w:tcMar>
          </w:tcPr>
          <w:p w14:paraId="7A5CB7EA"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6" w:type="dxa"/>
            <w:tcMar>
              <w:top w:w="0" w:type="dxa"/>
              <w:left w:w="0" w:type="dxa"/>
              <w:bottom w:w="0" w:type="dxa"/>
              <w:right w:w="0" w:type="dxa"/>
            </w:tcMar>
          </w:tcPr>
          <w:p w14:paraId="049E5F2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tcMar>
              <w:top w:w="0" w:type="dxa"/>
              <w:left w:w="0" w:type="dxa"/>
              <w:bottom w:w="0" w:type="dxa"/>
              <w:right w:w="0" w:type="dxa"/>
            </w:tcMar>
          </w:tcPr>
          <w:p w14:paraId="70800523" w14:textId="77777777" w:rsidR="26818857" w:rsidRPr="006668CA" w:rsidRDefault="26818857" w:rsidP="26818857">
            <w:pPr>
              <w:spacing w:line="240" w:lineRule="auto"/>
              <w:jc w:val="center"/>
              <w:rPr>
                <w:color w:val="201F1E"/>
                <w:sz w:val="20"/>
                <w:szCs w:val="20"/>
              </w:rPr>
            </w:pPr>
            <w:r w:rsidRPr="006668CA">
              <w:rPr>
                <w:color w:val="201F1E"/>
                <w:sz w:val="20"/>
                <w:szCs w:val="20"/>
              </w:rPr>
              <w:t>0.29</w:t>
            </w:r>
          </w:p>
        </w:tc>
        <w:tc>
          <w:tcPr>
            <w:tcW w:w="717" w:type="dxa"/>
            <w:tcMar>
              <w:top w:w="0" w:type="dxa"/>
              <w:left w:w="0" w:type="dxa"/>
              <w:bottom w:w="0" w:type="dxa"/>
              <w:right w:w="0" w:type="dxa"/>
            </w:tcMar>
          </w:tcPr>
          <w:p w14:paraId="4F7649B5"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20" w:type="dxa"/>
            <w:tcMar>
              <w:top w:w="0" w:type="dxa"/>
              <w:left w:w="0" w:type="dxa"/>
              <w:bottom w:w="0" w:type="dxa"/>
              <w:right w:w="0" w:type="dxa"/>
            </w:tcMar>
          </w:tcPr>
          <w:p w14:paraId="1F05DD0C"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c>
          <w:tcPr>
            <w:tcW w:w="762" w:type="dxa"/>
            <w:tcMar>
              <w:top w:w="0" w:type="dxa"/>
              <w:left w:w="0" w:type="dxa"/>
              <w:bottom w:w="0" w:type="dxa"/>
              <w:right w:w="0" w:type="dxa"/>
            </w:tcMar>
          </w:tcPr>
          <w:p w14:paraId="4978F8A4" w14:textId="77777777" w:rsidR="26818857" w:rsidRPr="006668CA" w:rsidRDefault="26818857" w:rsidP="26818857">
            <w:pPr>
              <w:spacing w:line="240" w:lineRule="auto"/>
              <w:jc w:val="center"/>
              <w:rPr>
                <w:color w:val="201F1E"/>
                <w:sz w:val="20"/>
                <w:szCs w:val="20"/>
              </w:rPr>
            </w:pPr>
            <w:r w:rsidRPr="006668CA">
              <w:rPr>
                <w:color w:val="201F1E"/>
                <w:sz w:val="20"/>
                <w:szCs w:val="20"/>
              </w:rPr>
              <w:t>0.21</w:t>
            </w:r>
          </w:p>
        </w:tc>
        <w:tc>
          <w:tcPr>
            <w:tcW w:w="762" w:type="dxa"/>
            <w:tcMar>
              <w:top w:w="0" w:type="dxa"/>
              <w:left w:w="0" w:type="dxa"/>
              <w:bottom w:w="0" w:type="dxa"/>
              <w:right w:w="0" w:type="dxa"/>
            </w:tcMar>
          </w:tcPr>
          <w:p w14:paraId="14C90E10" w14:textId="77777777" w:rsidR="26818857" w:rsidRPr="006668CA" w:rsidRDefault="26818857" w:rsidP="26818857">
            <w:pPr>
              <w:spacing w:line="240" w:lineRule="auto"/>
              <w:jc w:val="center"/>
              <w:rPr>
                <w:color w:val="201F1E"/>
                <w:sz w:val="20"/>
                <w:szCs w:val="20"/>
              </w:rPr>
            </w:pPr>
            <w:r w:rsidRPr="006668CA">
              <w:rPr>
                <w:color w:val="201F1E"/>
                <w:sz w:val="20"/>
                <w:szCs w:val="20"/>
              </w:rPr>
              <w:t>0.56</w:t>
            </w:r>
          </w:p>
        </w:tc>
        <w:tc>
          <w:tcPr>
            <w:tcW w:w="732" w:type="dxa"/>
            <w:tcMar>
              <w:top w:w="0" w:type="dxa"/>
              <w:left w:w="0" w:type="dxa"/>
              <w:bottom w:w="0" w:type="dxa"/>
              <w:right w:w="0" w:type="dxa"/>
            </w:tcMar>
          </w:tcPr>
          <w:p w14:paraId="49A7E6AB"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77" w:type="dxa"/>
            <w:tcMar>
              <w:top w:w="0" w:type="dxa"/>
              <w:left w:w="0" w:type="dxa"/>
              <w:bottom w:w="0" w:type="dxa"/>
              <w:right w:w="0" w:type="dxa"/>
            </w:tcMar>
          </w:tcPr>
          <w:p w14:paraId="065AC157" w14:textId="77777777" w:rsidR="26818857" w:rsidRPr="006668CA" w:rsidRDefault="26818857" w:rsidP="26818857">
            <w:pPr>
              <w:spacing w:line="240" w:lineRule="auto"/>
              <w:jc w:val="center"/>
              <w:rPr>
                <w:color w:val="201F1E"/>
                <w:sz w:val="20"/>
                <w:szCs w:val="20"/>
              </w:rPr>
            </w:pPr>
            <w:r w:rsidRPr="006668CA">
              <w:rPr>
                <w:color w:val="201F1E"/>
                <w:sz w:val="20"/>
                <w:szCs w:val="20"/>
              </w:rPr>
              <w:t>0.25</w:t>
            </w:r>
          </w:p>
        </w:tc>
      </w:tr>
      <w:tr w:rsidR="26818857" w:rsidRPr="006668CA" w14:paraId="2292C98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9F31D72" w14:textId="77777777" w:rsidR="26818857" w:rsidRPr="006668CA" w:rsidRDefault="26818857" w:rsidP="26818857">
            <w:pPr>
              <w:spacing w:line="240" w:lineRule="auto"/>
              <w:rPr>
                <w:color w:val="201F1E"/>
                <w:sz w:val="20"/>
                <w:szCs w:val="20"/>
              </w:rPr>
            </w:pPr>
            <w:r w:rsidRPr="006668CA">
              <w:rPr>
                <w:color w:val="201F1E"/>
                <w:sz w:val="20"/>
                <w:szCs w:val="20"/>
              </w:rPr>
              <w:t>Treutlen</w:t>
            </w:r>
          </w:p>
        </w:tc>
        <w:tc>
          <w:tcPr>
            <w:tcW w:w="645" w:type="dxa"/>
            <w:tcMar>
              <w:top w:w="0" w:type="dxa"/>
              <w:left w:w="0" w:type="dxa"/>
              <w:bottom w:w="0" w:type="dxa"/>
              <w:right w:w="0" w:type="dxa"/>
            </w:tcMar>
          </w:tcPr>
          <w:p w14:paraId="54106AC1" w14:textId="77777777" w:rsidR="26818857" w:rsidRPr="006668CA" w:rsidRDefault="26818857" w:rsidP="26818857">
            <w:pPr>
              <w:spacing w:line="240" w:lineRule="auto"/>
              <w:jc w:val="center"/>
              <w:rPr>
                <w:color w:val="201F1E"/>
                <w:sz w:val="20"/>
                <w:szCs w:val="20"/>
              </w:rPr>
            </w:pPr>
            <w:r w:rsidRPr="006668CA">
              <w:rPr>
                <w:color w:val="201F1E"/>
                <w:sz w:val="20"/>
                <w:szCs w:val="20"/>
              </w:rPr>
              <w:t>1.42</w:t>
            </w:r>
          </w:p>
        </w:tc>
        <w:tc>
          <w:tcPr>
            <w:tcW w:w="654" w:type="dxa"/>
            <w:tcMar>
              <w:top w:w="0" w:type="dxa"/>
              <w:left w:w="0" w:type="dxa"/>
              <w:bottom w:w="0" w:type="dxa"/>
              <w:right w:w="0" w:type="dxa"/>
            </w:tcMar>
          </w:tcPr>
          <w:p w14:paraId="03CA8113" w14:textId="77777777" w:rsidR="26818857" w:rsidRPr="006668CA" w:rsidRDefault="26818857" w:rsidP="26818857">
            <w:pPr>
              <w:spacing w:line="240" w:lineRule="auto"/>
              <w:jc w:val="center"/>
              <w:rPr>
                <w:color w:val="201F1E"/>
                <w:sz w:val="20"/>
                <w:szCs w:val="20"/>
              </w:rPr>
            </w:pPr>
            <w:r w:rsidRPr="006668CA">
              <w:rPr>
                <w:color w:val="201F1E"/>
                <w:sz w:val="20"/>
                <w:szCs w:val="20"/>
              </w:rPr>
              <w:t>1.06</w:t>
            </w:r>
          </w:p>
        </w:tc>
        <w:tc>
          <w:tcPr>
            <w:tcW w:w="716" w:type="dxa"/>
            <w:tcMar>
              <w:top w:w="0" w:type="dxa"/>
              <w:left w:w="0" w:type="dxa"/>
              <w:bottom w:w="0" w:type="dxa"/>
              <w:right w:w="0" w:type="dxa"/>
            </w:tcMar>
          </w:tcPr>
          <w:p w14:paraId="28D5A6CB"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tcMar>
              <w:top w:w="0" w:type="dxa"/>
              <w:left w:w="0" w:type="dxa"/>
              <w:bottom w:w="0" w:type="dxa"/>
              <w:right w:w="0" w:type="dxa"/>
            </w:tcMar>
          </w:tcPr>
          <w:p w14:paraId="301D346C"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17" w:type="dxa"/>
            <w:tcMar>
              <w:top w:w="0" w:type="dxa"/>
              <w:left w:w="0" w:type="dxa"/>
              <w:bottom w:w="0" w:type="dxa"/>
              <w:right w:w="0" w:type="dxa"/>
            </w:tcMar>
          </w:tcPr>
          <w:p w14:paraId="72378003"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17" w:type="dxa"/>
            <w:tcMar>
              <w:top w:w="0" w:type="dxa"/>
              <w:left w:w="0" w:type="dxa"/>
              <w:bottom w:w="0" w:type="dxa"/>
              <w:right w:w="0" w:type="dxa"/>
            </w:tcMar>
          </w:tcPr>
          <w:p w14:paraId="4C18BEE7" w14:textId="77777777" w:rsidR="26818857" w:rsidRPr="006668CA" w:rsidRDefault="26818857" w:rsidP="26818857">
            <w:pPr>
              <w:spacing w:line="240" w:lineRule="auto"/>
              <w:jc w:val="center"/>
              <w:rPr>
                <w:color w:val="201F1E"/>
                <w:sz w:val="20"/>
                <w:szCs w:val="20"/>
              </w:rPr>
            </w:pPr>
            <w:r w:rsidRPr="006668CA">
              <w:rPr>
                <w:color w:val="201F1E"/>
                <w:sz w:val="20"/>
                <w:szCs w:val="20"/>
              </w:rPr>
              <w:t>0.91</w:t>
            </w:r>
          </w:p>
        </w:tc>
        <w:tc>
          <w:tcPr>
            <w:tcW w:w="720" w:type="dxa"/>
            <w:tcMar>
              <w:top w:w="0" w:type="dxa"/>
              <w:left w:w="0" w:type="dxa"/>
              <w:bottom w:w="0" w:type="dxa"/>
              <w:right w:w="0" w:type="dxa"/>
            </w:tcMar>
          </w:tcPr>
          <w:p w14:paraId="4A8C876A"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40091308"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62" w:type="dxa"/>
            <w:tcMar>
              <w:top w:w="0" w:type="dxa"/>
              <w:left w:w="0" w:type="dxa"/>
              <w:bottom w:w="0" w:type="dxa"/>
              <w:right w:w="0" w:type="dxa"/>
            </w:tcMar>
          </w:tcPr>
          <w:p w14:paraId="15F1E4FA"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tcMar>
              <w:top w:w="0" w:type="dxa"/>
              <w:left w:w="0" w:type="dxa"/>
              <w:bottom w:w="0" w:type="dxa"/>
              <w:right w:w="0" w:type="dxa"/>
            </w:tcMar>
          </w:tcPr>
          <w:p w14:paraId="77621813"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77" w:type="dxa"/>
            <w:tcMar>
              <w:top w:w="0" w:type="dxa"/>
              <w:left w:w="0" w:type="dxa"/>
              <w:bottom w:w="0" w:type="dxa"/>
              <w:right w:w="0" w:type="dxa"/>
            </w:tcMar>
          </w:tcPr>
          <w:p w14:paraId="1693559B"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r>
      <w:tr w:rsidR="26818857" w:rsidRPr="006668CA" w14:paraId="5D30913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2AE7BE50" w14:textId="77777777" w:rsidR="26818857" w:rsidRPr="006668CA" w:rsidRDefault="26818857" w:rsidP="26818857">
            <w:pPr>
              <w:spacing w:line="240" w:lineRule="auto"/>
              <w:rPr>
                <w:color w:val="201F1E"/>
                <w:sz w:val="20"/>
                <w:szCs w:val="20"/>
              </w:rPr>
            </w:pPr>
            <w:r w:rsidRPr="006668CA">
              <w:rPr>
                <w:color w:val="201F1E"/>
                <w:sz w:val="20"/>
                <w:szCs w:val="20"/>
              </w:rPr>
              <w:t>Troup</w:t>
            </w:r>
          </w:p>
        </w:tc>
        <w:tc>
          <w:tcPr>
            <w:tcW w:w="645" w:type="dxa"/>
            <w:shd w:val="clear" w:color="auto" w:fill="D6E3BC" w:themeFill="accent3" w:themeFillTint="66"/>
            <w:tcMar>
              <w:top w:w="0" w:type="dxa"/>
              <w:left w:w="0" w:type="dxa"/>
              <w:bottom w:w="0" w:type="dxa"/>
              <w:right w:w="0" w:type="dxa"/>
            </w:tcMar>
          </w:tcPr>
          <w:p w14:paraId="2C06F8B2" w14:textId="77777777" w:rsidR="26818857" w:rsidRPr="006668CA" w:rsidRDefault="26818857" w:rsidP="26818857">
            <w:pPr>
              <w:spacing w:line="240" w:lineRule="auto"/>
              <w:jc w:val="center"/>
              <w:rPr>
                <w:color w:val="201F1E"/>
                <w:sz w:val="20"/>
                <w:szCs w:val="20"/>
              </w:rPr>
            </w:pPr>
            <w:r w:rsidRPr="006668CA">
              <w:rPr>
                <w:color w:val="201F1E"/>
                <w:sz w:val="20"/>
                <w:szCs w:val="20"/>
              </w:rPr>
              <w:t>1.79</w:t>
            </w:r>
          </w:p>
        </w:tc>
        <w:tc>
          <w:tcPr>
            <w:tcW w:w="654" w:type="dxa"/>
            <w:shd w:val="clear" w:color="auto" w:fill="D6E3BC" w:themeFill="accent3" w:themeFillTint="66"/>
            <w:tcMar>
              <w:top w:w="0" w:type="dxa"/>
              <w:left w:w="0" w:type="dxa"/>
              <w:bottom w:w="0" w:type="dxa"/>
              <w:right w:w="0" w:type="dxa"/>
            </w:tcMar>
          </w:tcPr>
          <w:p w14:paraId="59EA8955"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shd w:val="clear" w:color="auto" w:fill="D6E3BC" w:themeFill="accent3" w:themeFillTint="66"/>
            <w:tcMar>
              <w:top w:w="0" w:type="dxa"/>
              <w:left w:w="0" w:type="dxa"/>
              <w:bottom w:w="0" w:type="dxa"/>
              <w:right w:w="0" w:type="dxa"/>
            </w:tcMar>
          </w:tcPr>
          <w:p w14:paraId="00C499B0"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16" w:type="dxa"/>
            <w:shd w:val="clear" w:color="auto" w:fill="D6E3BC" w:themeFill="accent3" w:themeFillTint="66"/>
            <w:tcMar>
              <w:top w:w="0" w:type="dxa"/>
              <w:left w:w="0" w:type="dxa"/>
              <w:bottom w:w="0" w:type="dxa"/>
              <w:right w:w="0" w:type="dxa"/>
            </w:tcMar>
          </w:tcPr>
          <w:p w14:paraId="3C0041A9"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shd w:val="clear" w:color="auto" w:fill="D6E3BC" w:themeFill="accent3" w:themeFillTint="66"/>
            <w:tcMar>
              <w:top w:w="0" w:type="dxa"/>
              <w:left w:w="0" w:type="dxa"/>
              <w:bottom w:w="0" w:type="dxa"/>
              <w:right w:w="0" w:type="dxa"/>
            </w:tcMar>
          </w:tcPr>
          <w:p w14:paraId="35698168"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17" w:type="dxa"/>
            <w:shd w:val="clear" w:color="auto" w:fill="D6E3BC" w:themeFill="accent3" w:themeFillTint="66"/>
            <w:tcMar>
              <w:top w:w="0" w:type="dxa"/>
              <w:left w:w="0" w:type="dxa"/>
              <w:bottom w:w="0" w:type="dxa"/>
              <w:right w:w="0" w:type="dxa"/>
            </w:tcMar>
          </w:tcPr>
          <w:p w14:paraId="46C37D9F"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shd w:val="clear" w:color="auto" w:fill="D6E3BC" w:themeFill="accent3" w:themeFillTint="66"/>
            <w:tcMar>
              <w:top w:w="0" w:type="dxa"/>
              <w:left w:w="0" w:type="dxa"/>
              <w:bottom w:w="0" w:type="dxa"/>
              <w:right w:w="0" w:type="dxa"/>
            </w:tcMar>
          </w:tcPr>
          <w:p w14:paraId="2056C14E"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shd w:val="clear" w:color="auto" w:fill="D6E3BC" w:themeFill="accent3" w:themeFillTint="66"/>
            <w:tcMar>
              <w:top w:w="0" w:type="dxa"/>
              <w:left w:w="0" w:type="dxa"/>
              <w:bottom w:w="0" w:type="dxa"/>
              <w:right w:w="0" w:type="dxa"/>
            </w:tcMar>
          </w:tcPr>
          <w:p w14:paraId="7575375D"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shd w:val="clear" w:color="auto" w:fill="D6E3BC" w:themeFill="accent3" w:themeFillTint="66"/>
            <w:tcMar>
              <w:top w:w="0" w:type="dxa"/>
              <w:left w:w="0" w:type="dxa"/>
              <w:bottom w:w="0" w:type="dxa"/>
              <w:right w:w="0" w:type="dxa"/>
            </w:tcMar>
          </w:tcPr>
          <w:p w14:paraId="216AC42F"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shd w:val="clear" w:color="auto" w:fill="D6E3BC" w:themeFill="accent3" w:themeFillTint="66"/>
            <w:tcMar>
              <w:top w:w="0" w:type="dxa"/>
              <w:left w:w="0" w:type="dxa"/>
              <w:bottom w:w="0" w:type="dxa"/>
              <w:right w:w="0" w:type="dxa"/>
            </w:tcMar>
          </w:tcPr>
          <w:p w14:paraId="6A6542F9"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77" w:type="dxa"/>
            <w:shd w:val="clear" w:color="auto" w:fill="D6E3BC" w:themeFill="accent3" w:themeFillTint="66"/>
            <w:tcMar>
              <w:top w:w="0" w:type="dxa"/>
              <w:left w:w="0" w:type="dxa"/>
              <w:bottom w:w="0" w:type="dxa"/>
              <w:right w:w="0" w:type="dxa"/>
            </w:tcMar>
          </w:tcPr>
          <w:p w14:paraId="217E8BAD"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12B4E38A"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4023C27" w14:textId="77777777" w:rsidR="26818857" w:rsidRPr="006668CA" w:rsidRDefault="26818857" w:rsidP="26818857">
            <w:pPr>
              <w:spacing w:line="240" w:lineRule="auto"/>
              <w:rPr>
                <w:color w:val="201F1E"/>
                <w:sz w:val="20"/>
                <w:szCs w:val="20"/>
              </w:rPr>
            </w:pPr>
            <w:r w:rsidRPr="006668CA">
              <w:rPr>
                <w:color w:val="201F1E"/>
                <w:sz w:val="20"/>
                <w:szCs w:val="20"/>
              </w:rPr>
              <w:t>Turner</w:t>
            </w:r>
          </w:p>
        </w:tc>
        <w:tc>
          <w:tcPr>
            <w:tcW w:w="645" w:type="dxa"/>
            <w:tcMar>
              <w:top w:w="0" w:type="dxa"/>
              <w:left w:w="0" w:type="dxa"/>
              <w:bottom w:w="0" w:type="dxa"/>
              <w:right w:w="0" w:type="dxa"/>
            </w:tcMar>
          </w:tcPr>
          <w:p w14:paraId="0BE21492" w14:textId="77777777" w:rsidR="26818857" w:rsidRPr="006668CA" w:rsidRDefault="26818857" w:rsidP="26818857">
            <w:pPr>
              <w:spacing w:line="240" w:lineRule="auto"/>
              <w:jc w:val="center"/>
              <w:rPr>
                <w:color w:val="201F1E"/>
                <w:sz w:val="20"/>
                <w:szCs w:val="20"/>
              </w:rPr>
            </w:pPr>
            <w:r w:rsidRPr="006668CA">
              <w:rPr>
                <w:color w:val="201F1E"/>
                <w:sz w:val="20"/>
                <w:szCs w:val="20"/>
              </w:rPr>
              <w:t>1.78</w:t>
            </w:r>
          </w:p>
        </w:tc>
        <w:tc>
          <w:tcPr>
            <w:tcW w:w="654" w:type="dxa"/>
            <w:tcMar>
              <w:top w:w="0" w:type="dxa"/>
              <w:left w:w="0" w:type="dxa"/>
              <w:bottom w:w="0" w:type="dxa"/>
              <w:right w:w="0" w:type="dxa"/>
            </w:tcMar>
          </w:tcPr>
          <w:p w14:paraId="373069FF" w14:textId="77777777" w:rsidR="26818857" w:rsidRPr="006668CA" w:rsidRDefault="26818857" w:rsidP="26818857">
            <w:pPr>
              <w:spacing w:line="240" w:lineRule="auto"/>
              <w:jc w:val="center"/>
              <w:rPr>
                <w:color w:val="201F1E"/>
                <w:sz w:val="20"/>
                <w:szCs w:val="20"/>
              </w:rPr>
            </w:pPr>
            <w:r w:rsidRPr="006668CA">
              <w:rPr>
                <w:color w:val="201F1E"/>
                <w:sz w:val="20"/>
                <w:szCs w:val="20"/>
              </w:rPr>
              <w:t>1.08</w:t>
            </w:r>
          </w:p>
        </w:tc>
        <w:tc>
          <w:tcPr>
            <w:tcW w:w="716" w:type="dxa"/>
            <w:tcMar>
              <w:top w:w="0" w:type="dxa"/>
              <w:left w:w="0" w:type="dxa"/>
              <w:bottom w:w="0" w:type="dxa"/>
              <w:right w:w="0" w:type="dxa"/>
            </w:tcMar>
          </w:tcPr>
          <w:p w14:paraId="53690AE4"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6" w:type="dxa"/>
            <w:tcMar>
              <w:top w:w="0" w:type="dxa"/>
              <w:left w:w="0" w:type="dxa"/>
              <w:bottom w:w="0" w:type="dxa"/>
              <w:right w:w="0" w:type="dxa"/>
            </w:tcMar>
          </w:tcPr>
          <w:p w14:paraId="3A6450DB"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7" w:type="dxa"/>
            <w:tcMar>
              <w:top w:w="0" w:type="dxa"/>
              <w:left w:w="0" w:type="dxa"/>
              <w:bottom w:w="0" w:type="dxa"/>
              <w:right w:w="0" w:type="dxa"/>
            </w:tcMar>
          </w:tcPr>
          <w:p w14:paraId="32F1847E"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17" w:type="dxa"/>
            <w:tcMar>
              <w:top w:w="0" w:type="dxa"/>
              <w:left w:w="0" w:type="dxa"/>
              <w:bottom w:w="0" w:type="dxa"/>
              <w:right w:w="0" w:type="dxa"/>
            </w:tcMar>
          </w:tcPr>
          <w:p w14:paraId="511F9981"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20" w:type="dxa"/>
            <w:tcMar>
              <w:top w:w="0" w:type="dxa"/>
              <w:left w:w="0" w:type="dxa"/>
              <w:bottom w:w="0" w:type="dxa"/>
              <w:right w:w="0" w:type="dxa"/>
            </w:tcMar>
          </w:tcPr>
          <w:p w14:paraId="751BDE6E"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4E50B661"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7DC9387C"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7794C7ED"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77" w:type="dxa"/>
            <w:tcMar>
              <w:top w:w="0" w:type="dxa"/>
              <w:left w:w="0" w:type="dxa"/>
              <w:bottom w:w="0" w:type="dxa"/>
              <w:right w:w="0" w:type="dxa"/>
            </w:tcMar>
          </w:tcPr>
          <w:p w14:paraId="3DA681E6"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r>
      <w:tr w:rsidR="26818857" w:rsidRPr="006668CA" w14:paraId="661481E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6FB555A" w14:textId="77777777" w:rsidR="26818857" w:rsidRPr="006668CA" w:rsidRDefault="26818857" w:rsidP="26818857">
            <w:pPr>
              <w:spacing w:line="240" w:lineRule="auto"/>
              <w:rPr>
                <w:color w:val="201F1E"/>
                <w:sz w:val="20"/>
                <w:szCs w:val="20"/>
              </w:rPr>
            </w:pPr>
            <w:r w:rsidRPr="006668CA">
              <w:rPr>
                <w:color w:val="201F1E"/>
                <w:sz w:val="20"/>
                <w:szCs w:val="20"/>
              </w:rPr>
              <w:t>Twiggs</w:t>
            </w:r>
          </w:p>
        </w:tc>
        <w:tc>
          <w:tcPr>
            <w:tcW w:w="645" w:type="dxa"/>
            <w:tcMar>
              <w:top w:w="0" w:type="dxa"/>
              <w:left w:w="0" w:type="dxa"/>
              <w:bottom w:w="0" w:type="dxa"/>
              <w:right w:w="0" w:type="dxa"/>
            </w:tcMar>
          </w:tcPr>
          <w:p w14:paraId="493F9494" w14:textId="77777777" w:rsidR="26818857" w:rsidRPr="006668CA" w:rsidRDefault="26818857" w:rsidP="26818857">
            <w:pPr>
              <w:spacing w:line="240" w:lineRule="auto"/>
              <w:jc w:val="center"/>
              <w:rPr>
                <w:color w:val="201F1E"/>
                <w:sz w:val="20"/>
                <w:szCs w:val="20"/>
              </w:rPr>
            </w:pPr>
            <w:r w:rsidRPr="006668CA">
              <w:rPr>
                <w:color w:val="201F1E"/>
                <w:sz w:val="20"/>
                <w:szCs w:val="20"/>
              </w:rPr>
              <w:t>1.65</w:t>
            </w:r>
          </w:p>
        </w:tc>
        <w:tc>
          <w:tcPr>
            <w:tcW w:w="654" w:type="dxa"/>
            <w:tcMar>
              <w:top w:w="0" w:type="dxa"/>
              <w:left w:w="0" w:type="dxa"/>
              <w:bottom w:w="0" w:type="dxa"/>
              <w:right w:w="0" w:type="dxa"/>
            </w:tcMar>
          </w:tcPr>
          <w:p w14:paraId="3A4B5FC3" w14:textId="77777777" w:rsidR="26818857" w:rsidRPr="006668CA" w:rsidRDefault="26818857" w:rsidP="26818857">
            <w:pPr>
              <w:spacing w:line="240" w:lineRule="auto"/>
              <w:jc w:val="center"/>
              <w:rPr>
                <w:color w:val="201F1E"/>
                <w:sz w:val="20"/>
                <w:szCs w:val="20"/>
              </w:rPr>
            </w:pPr>
            <w:r w:rsidRPr="006668CA">
              <w:rPr>
                <w:color w:val="201F1E"/>
                <w:sz w:val="20"/>
                <w:szCs w:val="20"/>
              </w:rPr>
              <w:t>1.12</w:t>
            </w:r>
          </w:p>
        </w:tc>
        <w:tc>
          <w:tcPr>
            <w:tcW w:w="716" w:type="dxa"/>
            <w:tcMar>
              <w:top w:w="0" w:type="dxa"/>
              <w:left w:w="0" w:type="dxa"/>
              <w:bottom w:w="0" w:type="dxa"/>
              <w:right w:w="0" w:type="dxa"/>
            </w:tcMar>
          </w:tcPr>
          <w:p w14:paraId="32764C03"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07B8BCB5"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7AAE824D"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7B908442" w14:textId="77777777" w:rsidR="26818857" w:rsidRPr="006668CA" w:rsidRDefault="26818857" w:rsidP="26818857">
            <w:pPr>
              <w:spacing w:line="240" w:lineRule="auto"/>
              <w:jc w:val="center"/>
              <w:rPr>
                <w:color w:val="201F1E"/>
                <w:sz w:val="20"/>
                <w:szCs w:val="20"/>
              </w:rPr>
            </w:pPr>
            <w:r w:rsidRPr="006668CA">
              <w:rPr>
                <w:color w:val="201F1E"/>
                <w:sz w:val="20"/>
                <w:szCs w:val="20"/>
              </w:rPr>
              <w:t>0.81</w:t>
            </w:r>
          </w:p>
        </w:tc>
        <w:tc>
          <w:tcPr>
            <w:tcW w:w="720" w:type="dxa"/>
            <w:tcMar>
              <w:top w:w="0" w:type="dxa"/>
              <w:left w:w="0" w:type="dxa"/>
              <w:bottom w:w="0" w:type="dxa"/>
              <w:right w:w="0" w:type="dxa"/>
            </w:tcMar>
          </w:tcPr>
          <w:p w14:paraId="38BE8832"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tcMar>
              <w:top w:w="0" w:type="dxa"/>
              <w:left w:w="0" w:type="dxa"/>
              <w:bottom w:w="0" w:type="dxa"/>
              <w:right w:w="0" w:type="dxa"/>
            </w:tcMar>
          </w:tcPr>
          <w:p w14:paraId="66BEF870" w14:textId="77777777" w:rsidR="26818857" w:rsidRPr="006668CA" w:rsidRDefault="26818857" w:rsidP="26818857">
            <w:pPr>
              <w:spacing w:line="240" w:lineRule="auto"/>
              <w:jc w:val="center"/>
              <w:rPr>
                <w:color w:val="201F1E"/>
                <w:sz w:val="20"/>
                <w:szCs w:val="20"/>
              </w:rPr>
            </w:pPr>
            <w:r w:rsidRPr="006668CA">
              <w:rPr>
                <w:color w:val="201F1E"/>
                <w:sz w:val="20"/>
                <w:szCs w:val="20"/>
              </w:rPr>
              <w:t>0.52</w:t>
            </w:r>
          </w:p>
        </w:tc>
        <w:tc>
          <w:tcPr>
            <w:tcW w:w="762" w:type="dxa"/>
            <w:tcMar>
              <w:top w:w="0" w:type="dxa"/>
              <w:left w:w="0" w:type="dxa"/>
              <w:bottom w:w="0" w:type="dxa"/>
              <w:right w:w="0" w:type="dxa"/>
            </w:tcMar>
          </w:tcPr>
          <w:p w14:paraId="7CC3C779"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32" w:type="dxa"/>
            <w:tcMar>
              <w:top w:w="0" w:type="dxa"/>
              <w:left w:w="0" w:type="dxa"/>
              <w:bottom w:w="0" w:type="dxa"/>
              <w:right w:w="0" w:type="dxa"/>
            </w:tcMar>
          </w:tcPr>
          <w:p w14:paraId="7494A5D4"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tcMar>
              <w:top w:w="0" w:type="dxa"/>
              <w:left w:w="0" w:type="dxa"/>
              <w:bottom w:w="0" w:type="dxa"/>
              <w:right w:w="0" w:type="dxa"/>
            </w:tcMar>
          </w:tcPr>
          <w:p w14:paraId="7EE31834"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r>
      <w:tr w:rsidR="26818857" w:rsidRPr="006668CA" w14:paraId="78C86A1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701218A7" w14:textId="77777777" w:rsidR="26818857" w:rsidRPr="006668CA" w:rsidRDefault="26818857" w:rsidP="26818857">
            <w:pPr>
              <w:spacing w:line="240" w:lineRule="auto"/>
              <w:rPr>
                <w:color w:val="201F1E"/>
                <w:sz w:val="20"/>
                <w:szCs w:val="20"/>
              </w:rPr>
            </w:pPr>
            <w:r w:rsidRPr="006668CA">
              <w:rPr>
                <w:color w:val="201F1E"/>
                <w:sz w:val="20"/>
                <w:szCs w:val="20"/>
              </w:rPr>
              <w:t>Union</w:t>
            </w:r>
          </w:p>
        </w:tc>
        <w:tc>
          <w:tcPr>
            <w:tcW w:w="645" w:type="dxa"/>
            <w:tcMar>
              <w:top w:w="0" w:type="dxa"/>
              <w:left w:w="0" w:type="dxa"/>
              <w:bottom w:w="0" w:type="dxa"/>
              <w:right w:w="0" w:type="dxa"/>
            </w:tcMar>
          </w:tcPr>
          <w:p w14:paraId="2F60117C" w14:textId="77777777" w:rsidR="26818857" w:rsidRPr="006668CA" w:rsidRDefault="26818857" w:rsidP="26818857">
            <w:pPr>
              <w:spacing w:line="240" w:lineRule="auto"/>
              <w:jc w:val="center"/>
              <w:rPr>
                <w:color w:val="201F1E"/>
                <w:sz w:val="20"/>
                <w:szCs w:val="20"/>
              </w:rPr>
            </w:pPr>
            <w:r w:rsidRPr="006668CA">
              <w:rPr>
                <w:color w:val="201F1E"/>
                <w:sz w:val="20"/>
                <w:szCs w:val="20"/>
              </w:rPr>
              <w:t>1.20</w:t>
            </w:r>
          </w:p>
        </w:tc>
        <w:tc>
          <w:tcPr>
            <w:tcW w:w="654" w:type="dxa"/>
            <w:tcMar>
              <w:top w:w="0" w:type="dxa"/>
              <w:left w:w="0" w:type="dxa"/>
              <w:bottom w:w="0" w:type="dxa"/>
              <w:right w:w="0" w:type="dxa"/>
            </w:tcMar>
          </w:tcPr>
          <w:p w14:paraId="76B85A9B"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tcMar>
              <w:top w:w="0" w:type="dxa"/>
              <w:left w:w="0" w:type="dxa"/>
              <w:bottom w:w="0" w:type="dxa"/>
              <w:right w:w="0" w:type="dxa"/>
            </w:tcMar>
          </w:tcPr>
          <w:p w14:paraId="338A6B05"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6" w:type="dxa"/>
            <w:tcMar>
              <w:top w:w="0" w:type="dxa"/>
              <w:left w:w="0" w:type="dxa"/>
              <w:bottom w:w="0" w:type="dxa"/>
              <w:right w:w="0" w:type="dxa"/>
            </w:tcMar>
          </w:tcPr>
          <w:p w14:paraId="64E7DBAD"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tcMar>
              <w:top w:w="0" w:type="dxa"/>
              <w:left w:w="0" w:type="dxa"/>
              <w:bottom w:w="0" w:type="dxa"/>
              <w:right w:w="0" w:type="dxa"/>
            </w:tcMar>
          </w:tcPr>
          <w:p w14:paraId="1F2D748C" w14:textId="77777777" w:rsidR="26818857" w:rsidRPr="006668CA" w:rsidRDefault="26818857" w:rsidP="26818857">
            <w:pPr>
              <w:spacing w:line="240" w:lineRule="auto"/>
              <w:jc w:val="center"/>
              <w:rPr>
                <w:color w:val="201F1E"/>
                <w:sz w:val="20"/>
                <w:szCs w:val="20"/>
              </w:rPr>
            </w:pPr>
            <w:r w:rsidRPr="006668CA">
              <w:rPr>
                <w:color w:val="201F1E"/>
                <w:sz w:val="20"/>
                <w:szCs w:val="20"/>
              </w:rPr>
              <w:t>0.30</w:t>
            </w:r>
          </w:p>
        </w:tc>
        <w:tc>
          <w:tcPr>
            <w:tcW w:w="717" w:type="dxa"/>
            <w:tcMar>
              <w:top w:w="0" w:type="dxa"/>
              <w:left w:w="0" w:type="dxa"/>
              <w:bottom w:w="0" w:type="dxa"/>
              <w:right w:w="0" w:type="dxa"/>
            </w:tcMar>
          </w:tcPr>
          <w:p w14:paraId="50211D3D" w14:textId="77777777" w:rsidR="26818857" w:rsidRPr="006668CA" w:rsidRDefault="26818857" w:rsidP="26818857">
            <w:pPr>
              <w:spacing w:line="240" w:lineRule="auto"/>
              <w:jc w:val="center"/>
              <w:rPr>
                <w:color w:val="201F1E"/>
                <w:sz w:val="20"/>
                <w:szCs w:val="20"/>
              </w:rPr>
            </w:pPr>
            <w:r w:rsidRPr="006668CA">
              <w:rPr>
                <w:color w:val="201F1E"/>
                <w:sz w:val="20"/>
                <w:szCs w:val="20"/>
              </w:rPr>
              <w:t>0.54</w:t>
            </w:r>
          </w:p>
        </w:tc>
        <w:tc>
          <w:tcPr>
            <w:tcW w:w="720" w:type="dxa"/>
            <w:tcMar>
              <w:top w:w="0" w:type="dxa"/>
              <w:left w:w="0" w:type="dxa"/>
              <w:bottom w:w="0" w:type="dxa"/>
              <w:right w:w="0" w:type="dxa"/>
            </w:tcMar>
          </w:tcPr>
          <w:p w14:paraId="585795E3"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1C02C409" w14:textId="77777777" w:rsidR="26818857" w:rsidRPr="006668CA" w:rsidRDefault="26818857" w:rsidP="26818857">
            <w:pPr>
              <w:spacing w:line="240" w:lineRule="auto"/>
              <w:jc w:val="center"/>
              <w:rPr>
                <w:color w:val="201F1E"/>
                <w:sz w:val="20"/>
                <w:szCs w:val="20"/>
              </w:rPr>
            </w:pPr>
            <w:r w:rsidRPr="006668CA">
              <w:rPr>
                <w:color w:val="201F1E"/>
                <w:sz w:val="20"/>
                <w:szCs w:val="20"/>
              </w:rPr>
              <w:t>0.25</w:t>
            </w:r>
          </w:p>
        </w:tc>
        <w:tc>
          <w:tcPr>
            <w:tcW w:w="762" w:type="dxa"/>
            <w:tcMar>
              <w:top w:w="0" w:type="dxa"/>
              <w:left w:w="0" w:type="dxa"/>
              <w:bottom w:w="0" w:type="dxa"/>
              <w:right w:w="0" w:type="dxa"/>
            </w:tcMar>
          </w:tcPr>
          <w:p w14:paraId="7732D7E6"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32" w:type="dxa"/>
            <w:tcMar>
              <w:top w:w="0" w:type="dxa"/>
              <w:left w:w="0" w:type="dxa"/>
              <w:bottom w:w="0" w:type="dxa"/>
              <w:right w:w="0" w:type="dxa"/>
            </w:tcMar>
          </w:tcPr>
          <w:p w14:paraId="71282DBC"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77" w:type="dxa"/>
            <w:tcMar>
              <w:top w:w="0" w:type="dxa"/>
              <w:left w:w="0" w:type="dxa"/>
              <w:bottom w:w="0" w:type="dxa"/>
              <w:right w:w="0" w:type="dxa"/>
            </w:tcMar>
          </w:tcPr>
          <w:p w14:paraId="7A9EF682" w14:textId="77777777" w:rsidR="26818857" w:rsidRPr="006668CA" w:rsidRDefault="26818857" w:rsidP="26818857">
            <w:pPr>
              <w:spacing w:line="240" w:lineRule="auto"/>
              <w:jc w:val="center"/>
              <w:rPr>
                <w:color w:val="201F1E"/>
                <w:sz w:val="20"/>
                <w:szCs w:val="20"/>
              </w:rPr>
            </w:pPr>
            <w:r w:rsidRPr="006668CA">
              <w:rPr>
                <w:color w:val="201F1E"/>
                <w:sz w:val="20"/>
                <w:szCs w:val="20"/>
              </w:rPr>
              <w:t>0.24</w:t>
            </w:r>
          </w:p>
        </w:tc>
      </w:tr>
      <w:tr w:rsidR="26818857" w:rsidRPr="006668CA" w14:paraId="0EABB91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4DA4671" w14:textId="77777777" w:rsidR="26818857" w:rsidRPr="006668CA" w:rsidRDefault="26818857" w:rsidP="26818857">
            <w:pPr>
              <w:spacing w:line="240" w:lineRule="auto"/>
              <w:rPr>
                <w:color w:val="201F1E"/>
                <w:sz w:val="20"/>
                <w:szCs w:val="20"/>
              </w:rPr>
            </w:pPr>
            <w:r w:rsidRPr="006668CA">
              <w:rPr>
                <w:color w:val="201F1E"/>
                <w:sz w:val="20"/>
                <w:szCs w:val="20"/>
              </w:rPr>
              <w:t>Upson</w:t>
            </w:r>
          </w:p>
        </w:tc>
        <w:tc>
          <w:tcPr>
            <w:tcW w:w="645" w:type="dxa"/>
            <w:tcMar>
              <w:top w:w="0" w:type="dxa"/>
              <w:left w:w="0" w:type="dxa"/>
              <w:bottom w:w="0" w:type="dxa"/>
              <w:right w:w="0" w:type="dxa"/>
            </w:tcMar>
          </w:tcPr>
          <w:p w14:paraId="5170641E" w14:textId="77777777" w:rsidR="26818857" w:rsidRPr="006668CA" w:rsidRDefault="26818857" w:rsidP="26818857">
            <w:pPr>
              <w:spacing w:line="240" w:lineRule="auto"/>
              <w:jc w:val="center"/>
              <w:rPr>
                <w:color w:val="201F1E"/>
                <w:sz w:val="20"/>
                <w:szCs w:val="20"/>
              </w:rPr>
            </w:pPr>
            <w:r w:rsidRPr="006668CA">
              <w:rPr>
                <w:color w:val="201F1E"/>
                <w:sz w:val="20"/>
                <w:szCs w:val="20"/>
              </w:rPr>
              <w:t>1.74</w:t>
            </w:r>
          </w:p>
        </w:tc>
        <w:tc>
          <w:tcPr>
            <w:tcW w:w="654" w:type="dxa"/>
            <w:tcMar>
              <w:top w:w="0" w:type="dxa"/>
              <w:left w:w="0" w:type="dxa"/>
              <w:bottom w:w="0" w:type="dxa"/>
              <w:right w:w="0" w:type="dxa"/>
            </w:tcMar>
          </w:tcPr>
          <w:p w14:paraId="537EE5A6" w14:textId="77777777" w:rsidR="26818857" w:rsidRPr="006668CA" w:rsidRDefault="26818857" w:rsidP="26818857">
            <w:pPr>
              <w:spacing w:line="240" w:lineRule="auto"/>
              <w:jc w:val="center"/>
              <w:rPr>
                <w:color w:val="201F1E"/>
                <w:sz w:val="20"/>
                <w:szCs w:val="20"/>
              </w:rPr>
            </w:pPr>
            <w:r w:rsidRPr="006668CA">
              <w:rPr>
                <w:color w:val="201F1E"/>
                <w:sz w:val="20"/>
                <w:szCs w:val="20"/>
              </w:rPr>
              <w:t>1.16</w:t>
            </w:r>
          </w:p>
        </w:tc>
        <w:tc>
          <w:tcPr>
            <w:tcW w:w="716" w:type="dxa"/>
            <w:tcMar>
              <w:top w:w="0" w:type="dxa"/>
              <w:left w:w="0" w:type="dxa"/>
              <w:bottom w:w="0" w:type="dxa"/>
              <w:right w:w="0" w:type="dxa"/>
            </w:tcMar>
          </w:tcPr>
          <w:p w14:paraId="1D054677"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6" w:type="dxa"/>
            <w:tcMar>
              <w:top w:w="0" w:type="dxa"/>
              <w:left w:w="0" w:type="dxa"/>
              <w:bottom w:w="0" w:type="dxa"/>
              <w:right w:w="0" w:type="dxa"/>
            </w:tcMar>
          </w:tcPr>
          <w:p w14:paraId="048EB388"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17" w:type="dxa"/>
            <w:tcMar>
              <w:top w:w="0" w:type="dxa"/>
              <w:left w:w="0" w:type="dxa"/>
              <w:bottom w:w="0" w:type="dxa"/>
              <w:right w:w="0" w:type="dxa"/>
            </w:tcMar>
          </w:tcPr>
          <w:p w14:paraId="21E0DC68"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17" w:type="dxa"/>
            <w:tcMar>
              <w:top w:w="0" w:type="dxa"/>
              <w:left w:w="0" w:type="dxa"/>
              <w:bottom w:w="0" w:type="dxa"/>
              <w:right w:w="0" w:type="dxa"/>
            </w:tcMar>
          </w:tcPr>
          <w:p w14:paraId="13EFA510"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697DBDF9"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79077425"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62" w:type="dxa"/>
            <w:tcMar>
              <w:top w:w="0" w:type="dxa"/>
              <w:left w:w="0" w:type="dxa"/>
              <w:bottom w:w="0" w:type="dxa"/>
              <w:right w:w="0" w:type="dxa"/>
            </w:tcMar>
          </w:tcPr>
          <w:p w14:paraId="7153A3F5"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10149F44"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77" w:type="dxa"/>
            <w:tcMar>
              <w:top w:w="0" w:type="dxa"/>
              <w:left w:w="0" w:type="dxa"/>
              <w:bottom w:w="0" w:type="dxa"/>
              <w:right w:w="0" w:type="dxa"/>
            </w:tcMar>
          </w:tcPr>
          <w:p w14:paraId="7CA31F84"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r>
      <w:tr w:rsidR="26818857" w:rsidRPr="006668CA" w14:paraId="2D43A68F"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3A81CD00" w14:textId="77777777" w:rsidR="26818857" w:rsidRPr="006668CA" w:rsidRDefault="26818857" w:rsidP="26818857">
            <w:pPr>
              <w:spacing w:line="240" w:lineRule="auto"/>
              <w:rPr>
                <w:color w:val="201F1E"/>
                <w:sz w:val="20"/>
                <w:szCs w:val="20"/>
              </w:rPr>
            </w:pPr>
            <w:r w:rsidRPr="006668CA">
              <w:rPr>
                <w:color w:val="201F1E"/>
                <w:sz w:val="20"/>
                <w:szCs w:val="20"/>
              </w:rPr>
              <w:t>Walker</w:t>
            </w:r>
          </w:p>
        </w:tc>
        <w:tc>
          <w:tcPr>
            <w:tcW w:w="645" w:type="dxa"/>
            <w:shd w:val="clear" w:color="auto" w:fill="D6E3BC" w:themeFill="accent3" w:themeFillTint="66"/>
            <w:tcMar>
              <w:top w:w="0" w:type="dxa"/>
              <w:left w:w="0" w:type="dxa"/>
              <w:bottom w:w="0" w:type="dxa"/>
              <w:right w:w="0" w:type="dxa"/>
            </w:tcMar>
          </w:tcPr>
          <w:p w14:paraId="2465F664" w14:textId="77777777" w:rsidR="26818857" w:rsidRPr="006668CA" w:rsidRDefault="26818857" w:rsidP="26818857">
            <w:pPr>
              <w:spacing w:line="240" w:lineRule="auto"/>
              <w:jc w:val="center"/>
              <w:rPr>
                <w:color w:val="201F1E"/>
                <w:sz w:val="20"/>
                <w:szCs w:val="20"/>
              </w:rPr>
            </w:pPr>
            <w:r w:rsidRPr="006668CA">
              <w:rPr>
                <w:color w:val="201F1E"/>
                <w:sz w:val="20"/>
                <w:szCs w:val="20"/>
              </w:rPr>
              <w:t>1.45</w:t>
            </w:r>
          </w:p>
        </w:tc>
        <w:tc>
          <w:tcPr>
            <w:tcW w:w="654" w:type="dxa"/>
            <w:shd w:val="clear" w:color="auto" w:fill="D6E3BC" w:themeFill="accent3" w:themeFillTint="66"/>
            <w:tcMar>
              <w:top w:w="0" w:type="dxa"/>
              <w:left w:w="0" w:type="dxa"/>
              <w:bottom w:w="0" w:type="dxa"/>
              <w:right w:w="0" w:type="dxa"/>
            </w:tcMar>
          </w:tcPr>
          <w:p w14:paraId="55FDBD41" w14:textId="77777777" w:rsidR="26818857" w:rsidRPr="006668CA" w:rsidRDefault="26818857" w:rsidP="26818857">
            <w:pPr>
              <w:spacing w:line="240" w:lineRule="auto"/>
              <w:jc w:val="center"/>
              <w:rPr>
                <w:color w:val="201F1E"/>
                <w:sz w:val="20"/>
                <w:szCs w:val="20"/>
              </w:rPr>
            </w:pPr>
            <w:r w:rsidRPr="006668CA">
              <w:rPr>
                <w:color w:val="201F1E"/>
                <w:sz w:val="20"/>
                <w:szCs w:val="20"/>
              </w:rPr>
              <w:t>1.08</w:t>
            </w:r>
          </w:p>
        </w:tc>
        <w:tc>
          <w:tcPr>
            <w:tcW w:w="716" w:type="dxa"/>
            <w:shd w:val="clear" w:color="auto" w:fill="D6E3BC" w:themeFill="accent3" w:themeFillTint="66"/>
            <w:tcMar>
              <w:top w:w="0" w:type="dxa"/>
              <w:left w:w="0" w:type="dxa"/>
              <w:bottom w:w="0" w:type="dxa"/>
              <w:right w:w="0" w:type="dxa"/>
            </w:tcMar>
          </w:tcPr>
          <w:p w14:paraId="0F18BFAE"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6" w:type="dxa"/>
            <w:shd w:val="clear" w:color="auto" w:fill="D6E3BC" w:themeFill="accent3" w:themeFillTint="66"/>
            <w:tcMar>
              <w:top w:w="0" w:type="dxa"/>
              <w:left w:w="0" w:type="dxa"/>
              <w:bottom w:w="0" w:type="dxa"/>
              <w:right w:w="0" w:type="dxa"/>
            </w:tcMar>
          </w:tcPr>
          <w:p w14:paraId="0132C7FB"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7" w:type="dxa"/>
            <w:shd w:val="clear" w:color="auto" w:fill="D6E3BC" w:themeFill="accent3" w:themeFillTint="66"/>
            <w:tcMar>
              <w:top w:w="0" w:type="dxa"/>
              <w:left w:w="0" w:type="dxa"/>
              <w:bottom w:w="0" w:type="dxa"/>
              <w:right w:w="0" w:type="dxa"/>
            </w:tcMar>
          </w:tcPr>
          <w:p w14:paraId="6C09EA82"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17" w:type="dxa"/>
            <w:shd w:val="clear" w:color="auto" w:fill="D6E3BC" w:themeFill="accent3" w:themeFillTint="66"/>
            <w:tcMar>
              <w:top w:w="0" w:type="dxa"/>
              <w:left w:w="0" w:type="dxa"/>
              <w:bottom w:w="0" w:type="dxa"/>
              <w:right w:w="0" w:type="dxa"/>
            </w:tcMar>
          </w:tcPr>
          <w:p w14:paraId="6EB0F52D"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20" w:type="dxa"/>
            <w:shd w:val="clear" w:color="auto" w:fill="D6E3BC" w:themeFill="accent3" w:themeFillTint="66"/>
            <w:tcMar>
              <w:top w:w="0" w:type="dxa"/>
              <w:left w:w="0" w:type="dxa"/>
              <w:bottom w:w="0" w:type="dxa"/>
              <w:right w:w="0" w:type="dxa"/>
            </w:tcMar>
          </w:tcPr>
          <w:p w14:paraId="121A5376"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62" w:type="dxa"/>
            <w:shd w:val="clear" w:color="auto" w:fill="D6E3BC" w:themeFill="accent3" w:themeFillTint="66"/>
            <w:tcMar>
              <w:top w:w="0" w:type="dxa"/>
              <w:left w:w="0" w:type="dxa"/>
              <w:bottom w:w="0" w:type="dxa"/>
              <w:right w:w="0" w:type="dxa"/>
            </w:tcMar>
          </w:tcPr>
          <w:p w14:paraId="4DD24BA2"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c>
          <w:tcPr>
            <w:tcW w:w="762" w:type="dxa"/>
            <w:shd w:val="clear" w:color="auto" w:fill="D6E3BC" w:themeFill="accent3" w:themeFillTint="66"/>
            <w:tcMar>
              <w:top w:w="0" w:type="dxa"/>
              <w:left w:w="0" w:type="dxa"/>
              <w:bottom w:w="0" w:type="dxa"/>
              <w:right w:w="0" w:type="dxa"/>
            </w:tcMar>
          </w:tcPr>
          <w:p w14:paraId="56BDBEA9"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shd w:val="clear" w:color="auto" w:fill="D6E3BC" w:themeFill="accent3" w:themeFillTint="66"/>
            <w:tcMar>
              <w:top w:w="0" w:type="dxa"/>
              <w:left w:w="0" w:type="dxa"/>
              <w:bottom w:w="0" w:type="dxa"/>
              <w:right w:w="0" w:type="dxa"/>
            </w:tcMar>
          </w:tcPr>
          <w:p w14:paraId="56CA81E3"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shd w:val="clear" w:color="auto" w:fill="D6E3BC" w:themeFill="accent3" w:themeFillTint="66"/>
            <w:tcMar>
              <w:top w:w="0" w:type="dxa"/>
              <w:left w:w="0" w:type="dxa"/>
              <w:bottom w:w="0" w:type="dxa"/>
              <w:right w:w="0" w:type="dxa"/>
            </w:tcMar>
          </w:tcPr>
          <w:p w14:paraId="492A50C9"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r>
      <w:tr w:rsidR="26818857" w:rsidRPr="006668CA" w14:paraId="3C0F0D2D"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6C7B13C3" w14:textId="77777777" w:rsidR="26818857" w:rsidRPr="006668CA" w:rsidRDefault="26818857" w:rsidP="26818857">
            <w:pPr>
              <w:spacing w:line="240" w:lineRule="auto"/>
              <w:rPr>
                <w:color w:val="201F1E"/>
                <w:sz w:val="20"/>
                <w:szCs w:val="20"/>
              </w:rPr>
            </w:pPr>
            <w:r w:rsidRPr="006668CA">
              <w:rPr>
                <w:color w:val="201F1E"/>
                <w:sz w:val="20"/>
                <w:szCs w:val="20"/>
              </w:rPr>
              <w:t>Walton</w:t>
            </w:r>
          </w:p>
        </w:tc>
        <w:tc>
          <w:tcPr>
            <w:tcW w:w="645" w:type="dxa"/>
            <w:shd w:val="clear" w:color="auto" w:fill="D6E3BC" w:themeFill="accent3" w:themeFillTint="66"/>
            <w:tcMar>
              <w:top w:w="0" w:type="dxa"/>
              <w:left w:w="0" w:type="dxa"/>
              <w:bottom w:w="0" w:type="dxa"/>
              <w:right w:w="0" w:type="dxa"/>
            </w:tcMar>
          </w:tcPr>
          <w:p w14:paraId="39FC647E" w14:textId="77777777" w:rsidR="26818857" w:rsidRPr="006668CA" w:rsidRDefault="26818857" w:rsidP="26818857">
            <w:pPr>
              <w:spacing w:line="240" w:lineRule="auto"/>
              <w:jc w:val="center"/>
              <w:rPr>
                <w:color w:val="201F1E"/>
                <w:sz w:val="20"/>
                <w:szCs w:val="20"/>
              </w:rPr>
            </w:pPr>
            <w:r w:rsidRPr="006668CA">
              <w:rPr>
                <w:color w:val="201F1E"/>
                <w:sz w:val="20"/>
                <w:szCs w:val="20"/>
              </w:rPr>
              <w:t>2.09</w:t>
            </w:r>
          </w:p>
        </w:tc>
        <w:tc>
          <w:tcPr>
            <w:tcW w:w="654" w:type="dxa"/>
            <w:shd w:val="clear" w:color="auto" w:fill="D6E3BC" w:themeFill="accent3" w:themeFillTint="66"/>
            <w:tcMar>
              <w:top w:w="0" w:type="dxa"/>
              <w:left w:w="0" w:type="dxa"/>
              <w:bottom w:w="0" w:type="dxa"/>
              <w:right w:w="0" w:type="dxa"/>
            </w:tcMar>
          </w:tcPr>
          <w:p w14:paraId="41CF397A" w14:textId="77777777" w:rsidR="26818857" w:rsidRPr="006668CA" w:rsidRDefault="26818857" w:rsidP="26818857">
            <w:pPr>
              <w:spacing w:line="240" w:lineRule="auto"/>
              <w:jc w:val="center"/>
              <w:rPr>
                <w:color w:val="201F1E"/>
                <w:sz w:val="20"/>
                <w:szCs w:val="20"/>
              </w:rPr>
            </w:pPr>
            <w:r w:rsidRPr="006668CA">
              <w:rPr>
                <w:color w:val="201F1E"/>
                <w:sz w:val="20"/>
                <w:szCs w:val="20"/>
              </w:rPr>
              <w:t>1.38</w:t>
            </w:r>
          </w:p>
        </w:tc>
        <w:tc>
          <w:tcPr>
            <w:tcW w:w="716" w:type="dxa"/>
            <w:shd w:val="clear" w:color="auto" w:fill="D6E3BC" w:themeFill="accent3" w:themeFillTint="66"/>
            <w:tcMar>
              <w:top w:w="0" w:type="dxa"/>
              <w:left w:w="0" w:type="dxa"/>
              <w:bottom w:w="0" w:type="dxa"/>
              <w:right w:w="0" w:type="dxa"/>
            </w:tcMar>
          </w:tcPr>
          <w:p w14:paraId="0F065E12" w14:textId="77777777" w:rsidR="26818857" w:rsidRPr="006668CA" w:rsidRDefault="26818857" w:rsidP="26818857">
            <w:pPr>
              <w:spacing w:line="240" w:lineRule="auto"/>
              <w:jc w:val="center"/>
              <w:rPr>
                <w:color w:val="201F1E"/>
                <w:sz w:val="20"/>
                <w:szCs w:val="20"/>
              </w:rPr>
            </w:pPr>
            <w:r w:rsidRPr="006668CA">
              <w:rPr>
                <w:color w:val="201F1E"/>
                <w:sz w:val="20"/>
                <w:szCs w:val="20"/>
              </w:rPr>
              <w:t>0.88</w:t>
            </w:r>
          </w:p>
        </w:tc>
        <w:tc>
          <w:tcPr>
            <w:tcW w:w="716" w:type="dxa"/>
            <w:shd w:val="clear" w:color="auto" w:fill="D6E3BC" w:themeFill="accent3" w:themeFillTint="66"/>
            <w:tcMar>
              <w:top w:w="0" w:type="dxa"/>
              <w:left w:w="0" w:type="dxa"/>
              <w:bottom w:w="0" w:type="dxa"/>
              <w:right w:w="0" w:type="dxa"/>
            </w:tcMar>
          </w:tcPr>
          <w:p w14:paraId="4B615DE6"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17" w:type="dxa"/>
            <w:shd w:val="clear" w:color="auto" w:fill="D6E3BC" w:themeFill="accent3" w:themeFillTint="66"/>
            <w:tcMar>
              <w:top w:w="0" w:type="dxa"/>
              <w:left w:w="0" w:type="dxa"/>
              <w:bottom w:w="0" w:type="dxa"/>
              <w:right w:w="0" w:type="dxa"/>
            </w:tcMar>
          </w:tcPr>
          <w:p w14:paraId="6BB83433"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509EF0CC"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shd w:val="clear" w:color="auto" w:fill="D6E3BC" w:themeFill="accent3" w:themeFillTint="66"/>
            <w:tcMar>
              <w:top w:w="0" w:type="dxa"/>
              <w:left w:w="0" w:type="dxa"/>
              <w:bottom w:w="0" w:type="dxa"/>
              <w:right w:w="0" w:type="dxa"/>
            </w:tcMar>
          </w:tcPr>
          <w:p w14:paraId="29E54641"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62" w:type="dxa"/>
            <w:shd w:val="clear" w:color="auto" w:fill="D6E3BC" w:themeFill="accent3" w:themeFillTint="66"/>
            <w:tcMar>
              <w:top w:w="0" w:type="dxa"/>
              <w:left w:w="0" w:type="dxa"/>
              <w:bottom w:w="0" w:type="dxa"/>
              <w:right w:w="0" w:type="dxa"/>
            </w:tcMar>
          </w:tcPr>
          <w:p w14:paraId="69C85863"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62" w:type="dxa"/>
            <w:shd w:val="clear" w:color="auto" w:fill="D6E3BC" w:themeFill="accent3" w:themeFillTint="66"/>
            <w:tcMar>
              <w:top w:w="0" w:type="dxa"/>
              <w:left w:w="0" w:type="dxa"/>
              <w:bottom w:w="0" w:type="dxa"/>
              <w:right w:w="0" w:type="dxa"/>
            </w:tcMar>
          </w:tcPr>
          <w:p w14:paraId="77254593"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32" w:type="dxa"/>
            <w:shd w:val="clear" w:color="auto" w:fill="D6E3BC" w:themeFill="accent3" w:themeFillTint="66"/>
            <w:tcMar>
              <w:top w:w="0" w:type="dxa"/>
              <w:left w:w="0" w:type="dxa"/>
              <w:bottom w:w="0" w:type="dxa"/>
              <w:right w:w="0" w:type="dxa"/>
            </w:tcMar>
          </w:tcPr>
          <w:p w14:paraId="43DD0F69"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77" w:type="dxa"/>
            <w:shd w:val="clear" w:color="auto" w:fill="D6E3BC" w:themeFill="accent3" w:themeFillTint="66"/>
            <w:tcMar>
              <w:top w:w="0" w:type="dxa"/>
              <w:left w:w="0" w:type="dxa"/>
              <w:bottom w:w="0" w:type="dxa"/>
              <w:right w:w="0" w:type="dxa"/>
            </w:tcMar>
          </w:tcPr>
          <w:p w14:paraId="7236BD52"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r>
      <w:tr w:rsidR="26818857" w:rsidRPr="006668CA" w14:paraId="771490B9"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E9C2774" w14:textId="77777777" w:rsidR="26818857" w:rsidRPr="006668CA" w:rsidRDefault="26818857" w:rsidP="26818857">
            <w:pPr>
              <w:spacing w:line="240" w:lineRule="auto"/>
              <w:rPr>
                <w:color w:val="201F1E"/>
                <w:sz w:val="20"/>
                <w:szCs w:val="20"/>
              </w:rPr>
            </w:pPr>
            <w:r w:rsidRPr="006668CA">
              <w:rPr>
                <w:color w:val="201F1E"/>
                <w:sz w:val="20"/>
                <w:szCs w:val="20"/>
              </w:rPr>
              <w:t>Ware</w:t>
            </w:r>
          </w:p>
        </w:tc>
        <w:tc>
          <w:tcPr>
            <w:tcW w:w="645" w:type="dxa"/>
            <w:tcMar>
              <w:top w:w="0" w:type="dxa"/>
              <w:left w:w="0" w:type="dxa"/>
              <w:bottom w:w="0" w:type="dxa"/>
              <w:right w:w="0" w:type="dxa"/>
            </w:tcMar>
          </w:tcPr>
          <w:p w14:paraId="342A6301" w14:textId="77777777" w:rsidR="26818857" w:rsidRPr="006668CA" w:rsidRDefault="26818857" w:rsidP="26818857">
            <w:pPr>
              <w:spacing w:line="240" w:lineRule="auto"/>
              <w:jc w:val="center"/>
              <w:rPr>
                <w:color w:val="201F1E"/>
                <w:sz w:val="20"/>
                <w:szCs w:val="20"/>
              </w:rPr>
            </w:pPr>
            <w:r w:rsidRPr="006668CA">
              <w:rPr>
                <w:color w:val="201F1E"/>
                <w:sz w:val="20"/>
                <w:szCs w:val="20"/>
              </w:rPr>
              <w:t>1.43</w:t>
            </w:r>
          </w:p>
        </w:tc>
        <w:tc>
          <w:tcPr>
            <w:tcW w:w="654" w:type="dxa"/>
            <w:tcMar>
              <w:top w:w="0" w:type="dxa"/>
              <w:left w:w="0" w:type="dxa"/>
              <w:bottom w:w="0" w:type="dxa"/>
              <w:right w:w="0" w:type="dxa"/>
            </w:tcMar>
          </w:tcPr>
          <w:p w14:paraId="27649AFB" w14:textId="77777777" w:rsidR="26818857" w:rsidRPr="006668CA" w:rsidRDefault="26818857" w:rsidP="26818857">
            <w:pPr>
              <w:spacing w:line="240" w:lineRule="auto"/>
              <w:jc w:val="center"/>
              <w:rPr>
                <w:color w:val="201F1E"/>
                <w:sz w:val="20"/>
                <w:szCs w:val="20"/>
              </w:rPr>
            </w:pPr>
            <w:r w:rsidRPr="006668CA">
              <w:rPr>
                <w:color w:val="201F1E"/>
                <w:sz w:val="20"/>
                <w:szCs w:val="20"/>
              </w:rPr>
              <w:t>1.01</w:t>
            </w:r>
          </w:p>
        </w:tc>
        <w:tc>
          <w:tcPr>
            <w:tcW w:w="716" w:type="dxa"/>
            <w:tcMar>
              <w:top w:w="0" w:type="dxa"/>
              <w:left w:w="0" w:type="dxa"/>
              <w:bottom w:w="0" w:type="dxa"/>
              <w:right w:w="0" w:type="dxa"/>
            </w:tcMar>
          </w:tcPr>
          <w:p w14:paraId="732F0428"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tcMar>
              <w:top w:w="0" w:type="dxa"/>
              <w:left w:w="0" w:type="dxa"/>
              <w:bottom w:w="0" w:type="dxa"/>
              <w:right w:w="0" w:type="dxa"/>
            </w:tcMar>
          </w:tcPr>
          <w:p w14:paraId="11339F4D"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17" w:type="dxa"/>
            <w:tcMar>
              <w:top w:w="0" w:type="dxa"/>
              <w:left w:w="0" w:type="dxa"/>
              <w:bottom w:w="0" w:type="dxa"/>
              <w:right w:w="0" w:type="dxa"/>
            </w:tcMar>
          </w:tcPr>
          <w:p w14:paraId="63207C51"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tcMar>
              <w:top w:w="0" w:type="dxa"/>
              <w:left w:w="0" w:type="dxa"/>
              <w:bottom w:w="0" w:type="dxa"/>
              <w:right w:w="0" w:type="dxa"/>
            </w:tcMar>
          </w:tcPr>
          <w:p w14:paraId="3AE9CDAB"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1E6D9B11"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62" w:type="dxa"/>
            <w:tcMar>
              <w:top w:w="0" w:type="dxa"/>
              <w:left w:w="0" w:type="dxa"/>
              <w:bottom w:w="0" w:type="dxa"/>
              <w:right w:w="0" w:type="dxa"/>
            </w:tcMar>
          </w:tcPr>
          <w:p w14:paraId="63C804B9"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c>
          <w:tcPr>
            <w:tcW w:w="762" w:type="dxa"/>
            <w:tcMar>
              <w:top w:w="0" w:type="dxa"/>
              <w:left w:w="0" w:type="dxa"/>
              <w:bottom w:w="0" w:type="dxa"/>
              <w:right w:w="0" w:type="dxa"/>
            </w:tcMar>
          </w:tcPr>
          <w:p w14:paraId="3A377682"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4BCD1052"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77" w:type="dxa"/>
            <w:tcMar>
              <w:top w:w="0" w:type="dxa"/>
              <w:left w:w="0" w:type="dxa"/>
              <w:bottom w:w="0" w:type="dxa"/>
              <w:right w:w="0" w:type="dxa"/>
            </w:tcMar>
          </w:tcPr>
          <w:p w14:paraId="7CF999FB" w14:textId="77777777" w:rsidR="26818857" w:rsidRPr="006668CA" w:rsidRDefault="26818857" w:rsidP="26818857">
            <w:pPr>
              <w:spacing w:line="240" w:lineRule="auto"/>
              <w:jc w:val="center"/>
              <w:rPr>
                <w:color w:val="201F1E"/>
                <w:sz w:val="20"/>
                <w:szCs w:val="20"/>
              </w:rPr>
            </w:pPr>
            <w:r w:rsidRPr="006668CA">
              <w:rPr>
                <w:color w:val="201F1E"/>
                <w:sz w:val="20"/>
                <w:szCs w:val="20"/>
              </w:rPr>
              <w:t>0.33</w:t>
            </w:r>
          </w:p>
        </w:tc>
      </w:tr>
      <w:tr w:rsidR="26818857" w:rsidRPr="006668CA" w14:paraId="54D7D6AE"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58E1E371" w14:textId="77777777" w:rsidR="26818857" w:rsidRPr="006668CA" w:rsidRDefault="26818857" w:rsidP="26818857">
            <w:pPr>
              <w:spacing w:line="240" w:lineRule="auto"/>
              <w:rPr>
                <w:color w:val="201F1E"/>
                <w:sz w:val="20"/>
                <w:szCs w:val="20"/>
              </w:rPr>
            </w:pPr>
            <w:r w:rsidRPr="006668CA">
              <w:rPr>
                <w:color w:val="201F1E"/>
                <w:sz w:val="20"/>
                <w:szCs w:val="20"/>
              </w:rPr>
              <w:t>Warren</w:t>
            </w:r>
          </w:p>
        </w:tc>
        <w:tc>
          <w:tcPr>
            <w:tcW w:w="645" w:type="dxa"/>
            <w:tcMar>
              <w:top w:w="0" w:type="dxa"/>
              <w:left w:w="0" w:type="dxa"/>
              <w:bottom w:w="0" w:type="dxa"/>
              <w:right w:w="0" w:type="dxa"/>
            </w:tcMar>
          </w:tcPr>
          <w:p w14:paraId="5ECD2A87" w14:textId="77777777" w:rsidR="26818857" w:rsidRPr="006668CA" w:rsidRDefault="26818857" w:rsidP="26818857">
            <w:pPr>
              <w:spacing w:line="240" w:lineRule="auto"/>
              <w:jc w:val="center"/>
              <w:rPr>
                <w:color w:val="201F1E"/>
                <w:sz w:val="20"/>
                <w:szCs w:val="20"/>
              </w:rPr>
            </w:pPr>
            <w:r w:rsidRPr="006668CA">
              <w:rPr>
                <w:color w:val="201F1E"/>
                <w:sz w:val="20"/>
                <w:szCs w:val="20"/>
              </w:rPr>
              <w:t>1.55</w:t>
            </w:r>
          </w:p>
        </w:tc>
        <w:tc>
          <w:tcPr>
            <w:tcW w:w="654" w:type="dxa"/>
            <w:tcMar>
              <w:top w:w="0" w:type="dxa"/>
              <w:left w:w="0" w:type="dxa"/>
              <w:bottom w:w="0" w:type="dxa"/>
              <w:right w:w="0" w:type="dxa"/>
            </w:tcMar>
          </w:tcPr>
          <w:p w14:paraId="546D419C"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68C9BF5D"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16" w:type="dxa"/>
            <w:tcMar>
              <w:top w:w="0" w:type="dxa"/>
              <w:left w:w="0" w:type="dxa"/>
              <w:bottom w:w="0" w:type="dxa"/>
              <w:right w:w="0" w:type="dxa"/>
            </w:tcMar>
          </w:tcPr>
          <w:p w14:paraId="6C3871CC"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17" w:type="dxa"/>
            <w:tcMar>
              <w:top w:w="0" w:type="dxa"/>
              <w:left w:w="0" w:type="dxa"/>
              <w:bottom w:w="0" w:type="dxa"/>
              <w:right w:w="0" w:type="dxa"/>
            </w:tcMar>
          </w:tcPr>
          <w:p w14:paraId="635806AE"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17" w:type="dxa"/>
            <w:tcMar>
              <w:top w:w="0" w:type="dxa"/>
              <w:left w:w="0" w:type="dxa"/>
              <w:bottom w:w="0" w:type="dxa"/>
              <w:right w:w="0" w:type="dxa"/>
            </w:tcMar>
          </w:tcPr>
          <w:p w14:paraId="4F09514D"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20" w:type="dxa"/>
            <w:tcMar>
              <w:top w:w="0" w:type="dxa"/>
              <w:left w:w="0" w:type="dxa"/>
              <w:bottom w:w="0" w:type="dxa"/>
              <w:right w:w="0" w:type="dxa"/>
            </w:tcMar>
          </w:tcPr>
          <w:p w14:paraId="32F0AF52"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4FA51FCB" w14:textId="77777777" w:rsidR="26818857" w:rsidRPr="006668CA" w:rsidRDefault="26818857" w:rsidP="26818857">
            <w:pPr>
              <w:spacing w:line="240" w:lineRule="auto"/>
              <w:jc w:val="center"/>
              <w:rPr>
                <w:color w:val="201F1E"/>
                <w:sz w:val="20"/>
                <w:szCs w:val="20"/>
              </w:rPr>
            </w:pPr>
            <w:r w:rsidRPr="006668CA">
              <w:rPr>
                <w:color w:val="201F1E"/>
                <w:sz w:val="20"/>
                <w:szCs w:val="20"/>
              </w:rPr>
              <w:t>0.35</w:t>
            </w:r>
          </w:p>
        </w:tc>
        <w:tc>
          <w:tcPr>
            <w:tcW w:w="762" w:type="dxa"/>
            <w:tcMar>
              <w:top w:w="0" w:type="dxa"/>
              <w:left w:w="0" w:type="dxa"/>
              <w:bottom w:w="0" w:type="dxa"/>
              <w:right w:w="0" w:type="dxa"/>
            </w:tcMar>
          </w:tcPr>
          <w:p w14:paraId="4F405D79" w14:textId="77777777" w:rsidR="26818857" w:rsidRPr="006668CA" w:rsidRDefault="26818857" w:rsidP="26818857">
            <w:pPr>
              <w:spacing w:line="240" w:lineRule="auto"/>
              <w:jc w:val="center"/>
              <w:rPr>
                <w:color w:val="201F1E"/>
                <w:sz w:val="20"/>
                <w:szCs w:val="20"/>
              </w:rPr>
            </w:pPr>
            <w:r w:rsidRPr="006668CA">
              <w:rPr>
                <w:color w:val="201F1E"/>
                <w:sz w:val="20"/>
                <w:szCs w:val="20"/>
              </w:rPr>
              <w:t>0.71</w:t>
            </w:r>
          </w:p>
        </w:tc>
        <w:tc>
          <w:tcPr>
            <w:tcW w:w="732" w:type="dxa"/>
            <w:tcMar>
              <w:top w:w="0" w:type="dxa"/>
              <w:left w:w="0" w:type="dxa"/>
              <w:bottom w:w="0" w:type="dxa"/>
              <w:right w:w="0" w:type="dxa"/>
            </w:tcMar>
          </w:tcPr>
          <w:p w14:paraId="750987E3"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77" w:type="dxa"/>
            <w:tcMar>
              <w:top w:w="0" w:type="dxa"/>
              <w:left w:w="0" w:type="dxa"/>
              <w:bottom w:w="0" w:type="dxa"/>
              <w:right w:w="0" w:type="dxa"/>
            </w:tcMar>
          </w:tcPr>
          <w:p w14:paraId="6B532184"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r>
      <w:tr w:rsidR="26818857" w:rsidRPr="006668CA" w14:paraId="53EC1B7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154873F" w14:textId="77777777" w:rsidR="26818857" w:rsidRPr="006668CA" w:rsidRDefault="26818857" w:rsidP="26818857">
            <w:pPr>
              <w:spacing w:line="240" w:lineRule="auto"/>
              <w:rPr>
                <w:color w:val="201F1E"/>
                <w:sz w:val="20"/>
                <w:szCs w:val="20"/>
              </w:rPr>
            </w:pPr>
            <w:r w:rsidRPr="006668CA">
              <w:rPr>
                <w:color w:val="201F1E"/>
                <w:sz w:val="20"/>
                <w:szCs w:val="20"/>
              </w:rPr>
              <w:t>Washington</w:t>
            </w:r>
          </w:p>
        </w:tc>
        <w:tc>
          <w:tcPr>
            <w:tcW w:w="645" w:type="dxa"/>
            <w:tcMar>
              <w:top w:w="0" w:type="dxa"/>
              <w:left w:w="0" w:type="dxa"/>
              <w:bottom w:w="0" w:type="dxa"/>
              <w:right w:w="0" w:type="dxa"/>
            </w:tcMar>
          </w:tcPr>
          <w:p w14:paraId="2C861524" w14:textId="77777777" w:rsidR="26818857" w:rsidRPr="006668CA" w:rsidRDefault="26818857" w:rsidP="26818857">
            <w:pPr>
              <w:spacing w:line="240" w:lineRule="auto"/>
              <w:jc w:val="center"/>
              <w:rPr>
                <w:color w:val="201F1E"/>
                <w:sz w:val="20"/>
                <w:szCs w:val="20"/>
              </w:rPr>
            </w:pPr>
            <w:r w:rsidRPr="006668CA">
              <w:rPr>
                <w:color w:val="201F1E"/>
                <w:sz w:val="20"/>
                <w:szCs w:val="20"/>
              </w:rPr>
              <w:t>1.52</w:t>
            </w:r>
          </w:p>
        </w:tc>
        <w:tc>
          <w:tcPr>
            <w:tcW w:w="654" w:type="dxa"/>
            <w:tcMar>
              <w:top w:w="0" w:type="dxa"/>
              <w:left w:w="0" w:type="dxa"/>
              <w:bottom w:w="0" w:type="dxa"/>
              <w:right w:w="0" w:type="dxa"/>
            </w:tcMar>
          </w:tcPr>
          <w:p w14:paraId="546A15D2" w14:textId="77777777" w:rsidR="26818857" w:rsidRPr="006668CA" w:rsidRDefault="26818857" w:rsidP="26818857">
            <w:pPr>
              <w:spacing w:line="240" w:lineRule="auto"/>
              <w:jc w:val="center"/>
              <w:rPr>
                <w:color w:val="201F1E"/>
                <w:sz w:val="20"/>
                <w:szCs w:val="20"/>
              </w:rPr>
            </w:pPr>
            <w:r w:rsidRPr="006668CA">
              <w:rPr>
                <w:color w:val="201F1E"/>
                <w:sz w:val="20"/>
                <w:szCs w:val="20"/>
              </w:rPr>
              <w:t>1.17</w:t>
            </w:r>
          </w:p>
        </w:tc>
        <w:tc>
          <w:tcPr>
            <w:tcW w:w="716" w:type="dxa"/>
            <w:tcMar>
              <w:top w:w="0" w:type="dxa"/>
              <w:left w:w="0" w:type="dxa"/>
              <w:bottom w:w="0" w:type="dxa"/>
              <w:right w:w="0" w:type="dxa"/>
            </w:tcMar>
          </w:tcPr>
          <w:p w14:paraId="57CBAAEF"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16" w:type="dxa"/>
            <w:tcMar>
              <w:top w:w="0" w:type="dxa"/>
              <w:left w:w="0" w:type="dxa"/>
              <w:bottom w:w="0" w:type="dxa"/>
              <w:right w:w="0" w:type="dxa"/>
            </w:tcMar>
          </w:tcPr>
          <w:p w14:paraId="0D2C2931" w14:textId="77777777" w:rsidR="26818857" w:rsidRPr="006668CA" w:rsidRDefault="26818857" w:rsidP="26818857">
            <w:pPr>
              <w:spacing w:line="240" w:lineRule="auto"/>
              <w:jc w:val="center"/>
              <w:rPr>
                <w:color w:val="201F1E"/>
                <w:sz w:val="20"/>
                <w:szCs w:val="20"/>
              </w:rPr>
            </w:pPr>
            <w:r w:rsidRPr="006668CA">
              <w:rPr>
                <w:color w:val="201F1E"/>
                <w:sz w:val="20"/>
                <w:szCs w:val="20"/>
              </w:rPr>
              <w:t>0.58</w:t>
            </w:r>
          </w:p>
        </w:tc>
        <w:tc>
          <w:tcPr>
            <w:tcW w:w="717" w:type="dxa"/>
            <w:tcMar>
              <w:top w:w="0" w:type="dxa"/>
              <w:left w:w="0" w:type="dxa"/>
              <w:bottom w:w="0" w:type="dxa"/>
              <w:right w:w="0" w:type="dxa"/>
            </w:tcMar>
          </w:tcPr>
          <w:p w14:paraId="11530AAB"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17" w:type="dxa"/>
            <w:tcMar>
              <w:top w:w="0" w:type="dxa"/>
              <w:left w:w="0" w:type="dxa"/>
              <w:bottom w:w="0" w:type="dxa"/>
              <w:right w:w="0" w:type="dxa"/>
            </w:tcMar>
          </w:tcPr>
          <w:p w14:paraId="3BD992B7"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20" w:type="dxa"/>
            <w:tcMar>
              <w:top w:w="0" w:type="dxa"/>
              <w:left w:w="0" w:type="dxa"/>
              <w:bottom w:w="0" w:type="dxa"/>
              <w:right w:w="0" w:type="dxa"/>
            </w:tcMar>
          </w:tcPr>
          <w:p w14:paraId="410D0FAB"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tcMar>
              <w:top w:w="0" w:type="dxa"/>
              <w:left w:w="0" w:type="dxa"/>
              <w:bottom w:w="0" w:type="dxa"/>
              <w:right w:w="0" w:type="dxa"/>
            </w:tcMar>
          </w:tcPr>
          <w:p w14:paraId="2952B44E" w14:textId="77777777" w:rsidR="26818857" w:rsidRPr="006668CA" w:rsidRDefault="26818857" w:rsidP="26818857">
            <w:pPr>
              <w:spacing w:line="240" w:lineRule="auto"/>
              <w:jc w:val="center"/>
              <w:rPr>
                <w:color w:val="201F1E"/>
                <w:sz w:val="20"/>
                <w:szCs w:val="20"/>
              </w:rPr>
            </w:pPr>
            <w:r w:rsidRPr="006668CA">
              <w:rPr>
                <w:color w:val="201F1E"/>
                <w:sz w:val="20"/>
                <w:szCs w:val="20"/>
              </w:rPr>
              <w:t>0.36</w:t>
            </w:r>
          </w:p>
        </w:tc>
        <w:tc>
          <w:tcPr>
            <w:tcW w:w="762" w:type="dxa"/>
            <w:tcMar>
              <w:top w:w="0" w:type="dxa"/>
              <w:left w:w="0" w:type="dxa"/>
              <w:bottom w:w="0" w:type="dxa"/>
              <w:right w:w="0" w:type="dxa"/>
            </w:tcMar>
          </w:tcPr>
          <w:p w14:paraId="0BA12E92"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32" w:type="dxa"/>
            <w:tcMar>
              <w:top w:w="0" w:type="dxa"/>
              <w:left w:w="0" w:type="dxa"/>
              <w:bottom w:w="0" w:type="dxa"/>
              <w:right w:w="0" w:type="dxa"/>
            </w:tcMar>
          </w:tcPr>
          <w:p w14:paraId="0023FEB2"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77" w:type="dxa"/>
            <w:tcMar>
              <w:top w:w="0" w:type="dxa"/>
              <w:left w:w="0" w:type="dxa"/>
              <w:bottom w:w="0" w:type="dxa"/>
              <w:right w:w="0" w:type="dxa"/>
            </w:tcMar>
          </w:tcPr>
          <w:p w14:paraId="263996BF" w14:textId="77777777" w:rsidR="26818857" w:rsidRPr="006668CA" w:rsidRDefault="26818857" w:rsidP="26818857">
            <w:pPr>
              <w:spacing w:line="240" w:lineRule="auto"/>
              <w:jc w:val="center"/>
              <w:rPr>
                <w:color w:val="201F1E"/>
                <w:sz w:val="20"/>
                <w:szCs w:val="20"/>
              </w:rPr>
            </w:pPr>
            <w:r w:rsidRPr="006668CA">
              <w:rPr>
                <w:color w:val="201F1E"/>
                <w:sz w:val="20"/>
                <w:szCs w:val="20"/>
              </w:rPr>
              <w:t>0.34</w:t>
            </w:r>
          </w:p>
        </w:tc>
      </w:tr>
      <w:tr w:rsidR="26818857" w:rsidRPr="006668CA" w14:paraId="1364FA8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B65B9C8" w14:textId="77777777" w:rsidR="26818857" w:rsidRPr="006668CA" w:rsidRDefault="26818857" w:rsidP="26818857">
            <w:pPr>
              <w:spacing w:line="240" w:lineRule="auto"/>
              <w:rPr>
                <w:color w:val="201F1E"/>
                <w:sz w:val="20"/>
                <w:szCs w:val="20"/>
              </w:rPr>
            </w:pPr>
            <w:r w:rsidRPr="006668CA">
              <w:rPr>
                <w:color w:val="201F1E"/>
                <w:sz w:val="20"/>
                <w:szCs w:val="20"/>
              </w:rPr>
              <w:t>Wayne</w:t>
            </w:r>
          </w:p>
        </w:tc>
        <w:tc>
          <w:tcPr>
            <w:tcW w:w="645" w:type="dxa"/>
            <w:tcMar>
              <w:top w:w="0" w:type="dxa"/>
              <w:left w:w="0" w:type="dxa"/>
              <w:bottom w:w="0" w:type="dxa"/>
              <w:right w:w="0" w:type="dxa"/>
            </w:tcMar>
          </w:tcPr>
          <w:p w14:paraId="583D57B1" w14:textId="77777777" w:rsidR="26818857" w:rsidRPr="006668CA" w:rsidRDefault="26818857" w:rsidP="26818857">
            <w:pPr>
              <w:spacing w:line="240" w:lineRule="auto"/>
              <w:jc w:val="center"/>
              <w:rPr>
                <w:color w:val="201F1E"/>
                <w:sz w:val="20"/>
                <w:szCs w:val="20"/>
              </w:rPr>
            </w:pPr>
            <w:r w:rsidRPr="006668CA">
              <w:rPr>
                <w:color w:val="201F1E"/>
                <w:sz w:val="20"/>
                <w:szCs w:val="20"/>
              </w:rPr>
              <w:t>1.61</w:t>
            </w:r>
          </w:p>
        </w:tc>
        <w:tc>
          <w:tcPr>
            <w:tcW w:w="654" w:type="dxa"/>
            <w:tcMar>
              <w:top w:w="0" w:type="dxa"/>
              <w:left w:w="0" w:type="dxa"/>
              <w:bottom w:w="0" w:type="dxa"/>
              <w:right w:w="0" w:type="dxa"/>
            </w:tcMar>
          </w:tcPr>
          <w:p w14:paraId="2140AEF7" w14:textId="77777777" w:rsidR="26818857" w:rsidRPr="006668CA" w:rsidRDefault="26818857" w:rsidP="26818857">
            <w:pPr>
              <w:spacing w:line="240" w:lineRule="auto"/>
              <w:jc w:val="center"/>
              <w:rPr>
                <w:color w:val="201F1E"/>
                <w:sz w:val="20"/>
                <w:szCs w:val="20"/>
              </w:rPr>
            </w:pPr>
            <w:r w:rsidRPr="006668CA">
              <w:rPr>
                <w:color w:val="201F1E"/>
                <w:sz w:val="20"/>
                <w:szCs w:val="20"/>
              </w:rPr>
              <w:t>1.06</w:t>
            </w:r>
          </w:p>
        </w:tc>
        <w:tc>
          <w:tcPr>
            <w:tcW w:w="716" w:type="dxa"/>
            <w:tcMar>
              <w:top w:w="0" w:type="dxa"/>
              <w:left w:w="0" w:type="dxa"/>
              <w:bottom w:w="0" w:type="dxa"/>
              <w:right w:w="0" w:type="dxa"/>
            </w:tcMar>
          </w:tcPr>
          <w:p w14:paraId="1C82E6E7"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16" w:type="dxa"/>
            <w:tcMar>
              <w:top w:w="0" w:type="dxa"/>
              <w:left w:w="0" w:type="dxa"/>
              <w:bottom w:w="0" w:type="dxa"/>
              <w:right w:w="0" w:type="dxa"/>
            </w:tcMar>
          </w:tcPr>
          <w:p w14:paraId="45A4C9D3"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17" w:type="dxa"/>
            <w:tcMar>
              <w:top w:w="0" w:type="dxa"/>
              <w:left w:w="0" w:type="dxa"/>
              <w:bottom w:w="0" w:type="dxa"/>
              <w:right w:w="0" w:type="dxa"/>
            </w:tcMar>
          </w:tcPr>
          <w:p w14:paraId="5805C068" w14:textId="77777777" w:rsidR="26818857" w:rsidRPr="006668CA" w:rsidRDefault="26818857" w:rsidP="26818857">
            <w:pPr>
              <w:spacing w:line="240" w:lineRule="auto"/>
              <w:jc w:val="center"/>
              <w:rPr>
                <w:color w:val="201F1E"/>
                <w:sz w:val="20"/>
                <w:szCs w:val="20"/>
              </w:rPr>
            </w:pPr>
            <w:r w:rsidRPr="006668CA">
              <w:rPr>
                <w:color w:val="201F1E"/>
                <w:sz w:val="20"/>
                <w:szCs w:val="20"/>
              </w:rPr>
              <w:t>0.53</w:t>
            </w:r>
          </w:p>
        </w:tc>
        <w:tc>
          <w:tcPr>
            <w:tcW w:w="717" w:type="dxa"/>
            <w:tcMar>
              <w:top w:w="0" w:type="dxa"/>
              <w:left w:w="0" w:type="dxa"/>
              <w:bottom w:w="0" w:type="dxa"/>
              <w:right w:w="0" w:type="dxa"/>
            </w:tcMar>
          </w:tcPr>
          <w:p w14:paraId="2D12D254"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20" w:type="dxa"/>
            <w:tcMar>
              <w:top w:w="0" w:type="dxa"/>
              <w:left w:w="0" w:type="dxa"/>
              <w:bottom w:w="0" w:type="dxa"/>
              <w:right w:w="0" w:type="dxa"/>
            </w:tcMar>
          </w:tcPr>
          <w:p w14:paraId="6ED3564D"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62" w:type="dxa"/>
            <w:tcMar>
              <w:top w:w="0" w:type="dxa"/>
              <w:left w:w="0" w:type="dxa"/>
              <w:bottom w:w="0" w:type="dxa"/>
              <w:right w:w="0" w:type="dxa"/>
            </w:tcMar>
          </w:tcPr>
          <w:p w14:paraId="0E84287A"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62" w:type="dxa"/>
            <w:tcMar>
              <w:top w:w="0" w:type="dxa"/>
              <w:left w:w="0" w:type="dxa"/>
              <w:bottom w:w="0" w:type="dxa"/>
              <w:right w:w="0" w:type="dxa"/>
            </w:tcMar>
          </w:tcPr>
          <w:p w14:paraId="3C5FF4C5" w14:textId="77777777" w:rsidR="26818857" w:rsidRPr="006668CA" w:rsidRDefault="26818857" w:rsidP="26818857">
            <w:pPr>
              <w:spacing w:line="240" w:lineRule="auto"/>
              <w:jc w:val="center"/>
              <w:rPr>
                <w:color w:val="201F1E"/>
                <w:sz w:val="20"/>
                <w:szCs w:val="20"/>
              </w:rPr>
            </w:pPr>
            <w:r w:rsidRPr="006668CA">
              <w:rPr>
                <w:color w:val="201F1E"/>
                <w:sz w:val="20"/>
                <w:szCs w:val="20"/>
              </w:rPr>
              <w:t>0.70</w:t>
            </w:r>
          </w:p>
        </w:tc>
        <w:tc>
          <w:tcPr>
            <w:tcW w:w="732" w:type="dxa"/>
            <w:tcMar>
              <w:top w:w="0" w:type="dxa"/>
              <w:left w:w="0" w:type="dxa"/>
              <w:bottom w:w="0" w:type="dxa"/>
              <w:right w:w="0" w:type="dxa"/>
            </w:tcMar>
          </w:tcPr>
          <w:p w14:paraId="6D8EA289"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tcMar>
              <w:top w:w="0" w:type="dxa"/>
              <w:left w:w="0" w:type="dxa"/>
              <w:bottom w:w="0" w:type="dxa"/>
              <w:right w:w="0" w:type="dxa"/>
            </w:tcMar>
          </w:tcPr>
          <w:p w14:paraId="0552BCD9"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r>
      <w:tr w:rsidR="26818857" w:rsidRPr="006668CA" w14:paraId="1F3DCEE5"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35599F10" w14:textId="77777777" w:rsidR="26818857" w:rsidRPr="006668CA" w:rsidRDefault="26818857" w:rsidP="26818857">
            <w:pPr>
              <w:spacing w:line="240" w:lineRule="auto"/>
              <w:rPr>
                <w:color w:val="201F1E"/>
                <w:sz w:val="20"/>
                <w:szCs w:val="20"/>
              </w:rPr>
            </w:pPr>
            <w:r w:rsidRPr="006668CA">
              <w:rPr>
                <w:color w:val="201F1E"/>
                <w:sz w:val="20"/>
                <w:szCs w:val="20"/>
              </w:rPr>
              <w:t>Webster</w:t>
            </w:r>
          </w:p>
        </w:tc>
        <w:tc>
          <w:tcPr>
            <w:tcW w:w="645" w:type="dxa"/>
            <w:tcMar>
              <w:top w:w="0" w:type="dxa"/>
              <w:left w:w="0" w:type="dxa"/>
              <w:bottom w:w="0" w:type="dxa"/>
              <w:right w:w="0" w:type="dxa"/>
            </w:tcMar>
          </w:tcPr>
          <w:p w14:paraId="1A8D3ECD" w14:textId="77777777" w:rsidR="26818857" w:rsidRPr="006668CA" w:rsidRDefault="26818857" w:rsidP="26818857">
            <w:pPr>
              <w:spacing w:line="240" w:lineRule="auto"/>
              <w:jc w:val="center"/>
              <w:rPr>
                <w:color w:val="201F1E"/>
                <w:sz w:val="20"/>
                <w:szCs w:val="20"/>
              </w:rPr>
            </w:pPr>
            <w:r w:rsidRPr="006668CA">
              <w:rPr>
                <w:color w:val="201F1E"/>
                <w:sz w:val="20"/>
                <w:szCs w:val="20"/>
              </w:rPr>
              <w:t>1.26</w:t>
            </w:r>
          </w:p>
        </w:tc>
        <w:tc>
          <w:tcPr>
            <w:tcW w:w="654" w:type="dxa"/>
            <w:tcMar>
              <w:top w:w="0" w:type="dxa"/>
              <w:left w:w="0" w:type="dxa"/>
              <w:bottom w:w="0" w:type="dxa"/>
              <w:right w:w="0" w:type="dxa"/>
            </w:tcMar>
          </w:tcPr>
          <w:p w14:paraId="505C5035" w14:textId="77777777" w:rsidR="26818857" w:rsidRPr="006668CA" w:rsidRDefault="26818857" w:rsidP="26818857">
            <w:pPr>
              <w:spacing w:line="240" w:lineRule="auto"/>
              <w:jc w:val="center"/>
              <w:rPr>
                <w:color w:val="201F1E"/>
                <w:sz w:val="20"/>
                <w:szCs w:val="20"/>
              </w:rPr>
            </w:pPr>
            <w:r w:rsidRPr="006668CA">
              <w:rPr>
                <w:color w:val="201F1E"/>
                <w:sz w:val="20"/>
                <w:szCs w:val="20"/>
              </w:rPr>
              <w:t>0.99</w:t>
            </w:r>
          </w:p>
        </w:tc>
        <w:tc>
          <w:tcPr>
            <w:tcW w:w="716" w:type="dxa"/>
            <w:tcMar>
              <w:top w:w="0" w:type="dxa"/>
              <w:left w:w="0" w:type="dxa"/>
              <w:bottom w:w="0" w:type="dxa"/>
              <w:right w:w="0" w:type="dxa"/>
            </w:tcMar>
          </w:tcPr>
          <w:p w14:paraId="70C9598E"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16" w:type="dxa"/>
            <w:tcMar>
              <w:top w:w="0" w:type="dxa"/>
              <w:left w:w="0" w:type="dxa"/>
              <w:bottom w:w="0" w:type="dxa"/>
              <w:right w:w="0" w:type="dxa"/>
            </w:tcMar>
          </w:tcPr>
          <w:p w14:paraId="6C6F1693"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15CBFC2B"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0E198315"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20" w:type="dxa"/>
            <w:tcMar>
              <w:top w:w="0" w:type="dxa"/>
              <w:left w:w="0" w:type="dxa"/>
              <w:bottom w:w="0" w:type="dxa"/>
              <w:right w:w="0" w:type="dxa"/>
            </w:tcMar>
          </w:tcPr>
          <w:p w14:paraId="5AD420F4"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62" w:type="dxa"/>
            <w:tcMar>
              <w:top w:w="0" w:type="dxa"/>
              <w:left w:w="0" w:type="dxa"/>
              <w:bottom w:w="0" w:type="dxa"/>
              <w:right w:w="0" w:type="dxa"/>
            </w:tcMar>
          </w:tcPr>
          <w:p w14:paraId="3B8322F1" w14:textId="77777777" w:rsidR="26818857" w:rsidRPr="006668CA" w:rsidRDefault="26818857" w:rsidP="26818857">
            <w:pPr>
              <w:spacing w:line="240" w:lineRule="auto"/>
              <w:jc w:val="center"/>
              <w:rPr>
                <w:color w:val="201F1E"/>
                <w:sz w:val="20"/>
                <w:szCs w:val="20"/>
              </w:rPr>
            </w:pPr>
            <w:r w:rsidRPr="006668CA">
              <w:rPr>
                <w:color w:val="201F1E"/>
                <w:sz w:val="20"/>
                <w:szCs w:val="20"/>
              </w:rPr>
              <w:t>0.29</w:t>
            </w:r>
          </w:p>
        </w:tc>
        <w:tc>
          <w:tcPr>
            <w:tcW w:w="762" w:type="dxa"/>
            <w:tcMar>
              <w:top w:w="0" w:type="dxa"/>
              <w:left w:w="0" w:type="dxa"/>
              <w:bottom w:w="0" w:type="dxa"/>
              <w:right w:w="0" w:type="dxa"/>
            </w:tcMar>
          </w:tcPr>
          <w:p w14:paraId="07E17401" w14:textId="77777777" w:rsidR="26818857" w:rsidRPr="006668CA" w:rsidRDefault="26818857" w:rsidP="26818857">
            <w:pPr>
              <w:spacing w:line="240" w:lineRule="auto"/>
              <w:jc w:val="center"/>
              <w:rPr>
                <w:color w:val="201F1E"/>
                <w:sz w:val="20"/>
                <w:szCs w:val="20"/>
              </w:rPr>
            </w:pPr>
            <w:r w:rsidRPr="006668CA">
              <w:rPr>
                <w:color w:val="201F1E"/>
                <w:sz w:val="20"/>
                <w:szCs w:val="20"/>
              </w:rPr>
              <w:t>0.75</w:t>
            </w:r>
          </w:p>
        </w:tc>
        <w:tc>
          <w:tcPr>
            <w:tcW w:w="732" w:type="dxa"/>
            <w:tcMar>
              <w:top w:w="0" w:type="dxa"/>
              <w:left w:w="0" w:type="dxa"/>
              <w:bottom w:w="0" w:type="dxa"/>
              <w:right w:w="0" w:type="dxa"/>
            </w:tcMar>
          </w:tcPr>
          <w:p w14:paraId="16A45465" w14:textId="77777777" w:rsidR="26818857" w:rsidRPr="006668CA" w:rsidRDefault="26818857" w:rsidP="26818857">
            <w:pPr>
              <w:spacing w:line="240" w:lineRule="auto"/>
              <w:jc w:val="center"/>
              <w:rPr>
                <w:color w:val="201F1E"/>
                <w:sz w:val="20"/>
                <w:szCs w:val="20"/>
              </w:rPr>
            </w:pPr>
            <w:r w:rsidRPr="006668CA">
              <w:rPr>
                <w:color w:val="201F1E"/>
                <w:sz w:val="20"/>
                <w:szCs w:val="20"/>
              </w:rPr>
              <w:t>0.57</w:t>
            </w:r>
          </w:p>
        </w:tc>
        <w:tc>
          <w:tcPr>
            <w:tcW w:w="777" w:type="dxa"/>
            <w:tcMar>
              <w:top w:w="0" w:type="dxa"/>
              <w:left w:w="0" w:type="dxa"/>
              <w:bottom w:w="0" w:type="dxa"/>
              <w:right w:w="0" w:type="dxa"/>
            </w:tcMar>
          </w:tcPr>
          <w:p w14:paraId="22722C9C" w14:textId="77777777" w:rsidR="26818857" w:rsidRPr="006668CA" w:rsidRDefault="26818857" w:rsidP="26818857">
            <w:pPr>
              <w:spacing w:line="240" w:lineRule="auto"/>
              <w:jc w:val="center"/>
              <w:rPr>
                <w:color w:val="201F1E"/>
                <w:sz w:val="20"/>
                <w:szCs w:val="20"/>
              </w:rPr>
            </w:pPr>
            <w:r w:rsidRPr="006668CA">
              <w:rPr>
                <w:color w:val="201F1E"/>
                <w:sz w:val="20"/>
                <w:szCs w:val="20"/>
              </w:rPr>
              <w:t>0.21</w:t>
            </w:r>
          </w:p>
        </w:tc>
      </w:tr>
      <w:tr w:rsidR="26818857" w:rsidRPr="006668CA" w14:paraId="18E5F7D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21CA5A5F" w14:textId="77777777" w:rsidR="26818857" w:rsidRPr="006668CA" w:rsidRDefault="26818857" w:rsidP="26818857">
            <w:pPr>
              <w:spacing w:line="240" w:lineRule="auto"/>
              <w:rPr>
                <w:color w:val="201F1E"/>
                <w:sz w:val="20"/>
                <w:szCs w:val="20"/>
              </w:rPr>
            </w:pPr>
            <w:r w:rsidRPr="006668CA">
              <w:rPr>
                <w:color w:val="201F1E"/>
                <w:sz w:val="20"/>
                <w:szCs w:val="20"/>
              </w:rPr>
              <w:t>Wheeler</w:t>
            </w:r>
          </w:p>
        </w:tc>
        <w:tc>
          <w:tcPr>
            <w:tcW w:w="645" w:type="dxa"/>
            <w:tcMar>
              <w:top w:w="0" w:type="dxa"/>
              <w:left w:w="0" w:type="dxa"/>
              <w:bottom w:w="0" w:type="dxa"/>
              <w:right w:w="0" w:type="dxa"/>
            </w:tcMar>
          </w:tcPr>
          <w:p w14:paraId="13B5A81B" w14:textId="77777777" w:rsidR="26818857" w:rsidRPr="006668CA" w:rsidRDefault="26818857" w:rsidP="26818857">
            <w:pPr>
              <w:spacing w:line="240" w:lineRule="auto"/>
              <w:jc w:val="center"/>
              <w:rPr>
                <w:color w:val="201F1E"/>
                <w:sz w:val="20"/>
                <w:szCs w:val="20"/>
              </w:rPr>
            </w:pPr>
            <w:r w:rsidRPr="006668CA">
              <w:rPr>
                <w:color w:val="201F1E"/>
                <w:sz w:val="20"/>
                <w:szCs w:val="20"/>
              </w:rPr>
              <w:t>1.40</w:t>
            </w:r>
          </w:p>
        </w:tc>
        <w:tc>
          <w:tcPr>
            <w:tcW w:w="654" w:type="dxa"/>
            <w:tcMar>
              <w:top w:w="0" w:type="dxa"/>
              <w:left w:w="0" w:type="dxa"/>
              <w:bottom w:w="0" w:type="dxa"/>
              <w:right w:w="0" w:type="dxa"/>
            </w:tcMar>
          </w:tcPr>
          <w:p w14:paraId="25C7B7BC" w14:textId="77777777" w:rsidR="26818857" w:rsidRPr="006668CA" w:rsidRDefault="26818857" w:rsidP="26818857">
            <w:pPr>
              <w:spacing w:line="240" w:lineRule="auto"/>
              <w:jc w:val="center"/>
              <w:rPr>
                <w:color w:val="201F1E"/>
                <w:sz w:val="20"/>
                <w:szCs w:val="20"/>
              </w:rPr>
            </w:pPr>
            <w:r w:rsidRPr="006668CA">
              <w:rPr>
                <w:color w:val="201F1E"/>
                <w:sz w:val="20"/>
                <w:szCs w:val="20"/>
              </w:rPr>
              <w:t>1.04</w:t>
            </w:r>
          </w:p>
        </w:tc>
        <w:tc>
          <w:tcPr>
            <w:tcW w:w="716" w:type="dxa"/>
            <w:tcMar>
              <w:top w:w="0" w:type="dxa"/>
              <w:left w:w="0" w:type="dxa"/>
              <w:bottom w:w="0" w:type="dxa"/>
              <w:right w:w="0" w:type="dxa"/>
            </w:tcMar>
          </w:tcPr>
          <w:p w14:paraId="2DC681A1"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16" w:type="dxa"/>
            <w:tcMar>
              <w:top w:w="0" w:type="dxa"/>
              <w:left w:w="0" w:type="dxa"/>
              <w:bottom w:w="0" w:type="dxa"/>
              <w:right w:w="0" w:type="dxa"/>
            </w:tcMar>
          </w:tcPr>
          <w:p w14:paraId="25098BC9"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7" w:type="dxa"/>
            <w:tcMar>
              <w:top w:w="0" w:type="dxa"/>
              <w:left w:w="0" w:type="dxa"/>
              <w:bottom w:w="0" w:type="dxa"/>
              <w:right w:w="0" w:type="dxa"/>
            </w:tcMar>
          </w:tcPr>
          <w:p w14:paraId="529248A3"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c>
          <w:tcPr>
            <w:tcW w:w="717" w:type="dxa"/>
            <w:tcMar>
              <w:top w:w="0" w:type="dxa"/>
              <w:left w:w="0" w:type="dxa"/>
              <w:bottom w:w="0" w:type="dxa"/>
              <w:right w:w="0" w:type="dxa"/>
            </w:tcMar>
          </w:tcPr>
          <w:p w14:paraId="31E14147" w14:textId="77777777" w:rsidR="26818857" w:rsidRPr="006668CA" w:rsidRDefault="26818857" w:rsidP="26818857">
            <w:pPr>
              <w:spacing w:line="240" w:lineRule="auto"/>
              <w:jc w:val="center"/>
              <w:rPr>
                <w:color w:val="201F1E"/>
                <w:sz w:val="20"/>
                <w:szCs w:val="20"/>
              </w:rPr>
            </w:pPr>
            <w:r w:rsidRPr="006668CA">
              <w:rPr>
                <w:color w:val="201F1E"/>
                <w:sz w:val="20"/>
                <w:szCs w:val="20"/>
              </w:rPr>
              <w:t>0.84</w:t>
            </w:r>
          </w:p>
        </w:tc>
        <w:tc>
          <w:tcPr>
            <w:tcW w:w="720" w:type="dxa"/>
            <w:tcMar>
              <w:top w:w="0" w:type="dxa"/>
              <w:left w:w="0" w:type="dxa"/>
              <w:bottom w:w="0" w:type="dxa"/>
              <w:right w:w="0" w:type="dxa"/>
            </w:tcMar>
          </w:tcPr>
          <w:p w14:paraId="1A76BCAB" w14:textId="77777777" w:rsidR="26818857" w:rsidRPr="006668CA" w:rsidRDefault="26818857" w:rsidP="26818857">
            <w:pPr>
              <w:spacing w:line="240" w:lineRule="auto"/>
              <w:jc w:val="center"/>
              <w:rPr>
                <w:color w:val="201F1E"/>
                <w:sz w:val="20"/>
                <w:szCs w:val="20"/>
              </w:rPr>
            </w:pPr>
            <w:r w:rsidRPr="006668CA">
              <w:rPr>
                <w:color w:val="201F1E"/>
                <w:sz w:val="20"/>
                <w:szCs w:val="20"/>
              </w:rPr>
              <w:t>0.66</w:t>
            </w:r>
          </w:p>
        </w:tc>
        <w:tc>
          <w:tcPr>
            <w:tcW w:w="762" w:type="dxa"/>
            <w:tcMar>
              <w:top w:w="0" w:type="dxa"/>
              <w:left w:w="0" w:type="dxa"/>
              <w:bottom w:w="0" w:type="dxa"/>
              <w:right w:w="0" w:type="dxa"/>
            </w:tcMar>
          </w:tcPr>
          <w:p w14:paraId="157B55E0" w14:textId="77777777" w:rsidR="26818857" w:rsidRPr="006668CA" w:rsidRDefault="26818857" w:rsidP="26818857">
            <w:pPr>
              <w:spacing w:line="240" w:lineRule="auto"/>
              <w:jc w:val="center"/>
              <w:rPr>
                <w:color w:val="201F1E"/>
                <w:sz w:val="20"/>
                <w:szCs w:val="20"/>
              </w:rPr>
            </w:pPr>
            <w:r w:rsidRPr="006668CA">
              <w:rPr>
                <w:color w:val="201F1E"/>
                <w:sz w:val="20"/>
                <w:szCs w:val="20"/>
              </w:rPr>
              <w:t>0.39</w:t>
            </w:r>
          </w:p>
        </w:tc>
        <w:tc>
          <w:tcPr>
            <w:tcW w:w="762" w:type="dxa"/>
            <w:tcMar>
              <w:top w:w="0" w:type="dxa"/>
              <w:left w:w="0" w:type="dxa"/>
              <w:bottom w:w="0" w:type="dxa"/>
              <w:right w:w="0" w:type="dxa"/>
            </w:tcMar>
          </w:tcPr>
          <w:p w14:paraId="5FCAE505"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112662AE"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55A58BC7" w14:textId="77777777" w:rsidR="26818857" w:rsidRPr="006668CA" w:rsidRDefault="26818857" w:rsidP="26818857">
            <w:pPr>
              <w:spacing w:line="240" w:lineRule="auto"/>
              <w:jc w:val="center"/>
              <w:rPr>
                <w:color w:val="201F1E"/>
                <w:sz w:val="20"/>
                <w:szCs w:val="20"/>
              </w:rPr>
            </w:pPr>
            <w:r w:rsidRPr="006668CA">
              <w:rPr>
                <w:color w:val="201F1E"/>
                <w:sz w:val="20"/>
                <w:szCs w:val="20"/>
              </w:rPr>
              <w:t>0.38</w:t>
            </w:r>
          </w:p>
        </w:tc>
      </w:tr>
      <w:tr w:rsidR="26818857" w:rsidRPr="006668CA" w14:paraId="0BD63EEB"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452F934C" w14:textId="77777777" w:rsidR="26818857" w:rsidRPr="006668CA" w:rsidRDefault="26818857" w:rsidP="26818857">
            <w:pPr>
              <w:spacing w:line="240" w:lineRule="auto"/>
              <w:rPr>
                <w:color w:val="201F1E"/>
                <w:sz w:val="20"/>
                <w:szCs w:val="20"/>
              </w:rPr>
            </w:pPr>
            <w:r w:rsidRPr="006668CA">
              <w:rPr>
                <w:color w:val="201F1E"/>
                <w:sz w:val="20"/>
                <w:szCs w:val="20"/>
              </w:rPr>
              <w:t>White</w:t>
            </w:r>
          </w:p>
        </w:tc>
        <w:tc>
          <w:tcPr>
            <w:tcW w:w="645" w:type="dxa"/>
            <w:tcMar>
              <w:top w:w="0" w:type="dxa"/>
              <w:left w:w="0" w:type="dxa"/>
              <w:bottom w:w="0" w:type="dxa"/>
              <w:right w:w="0" w:type="dxa"/>
            </w:tcMar>
          </w:tcPr>
          <w:p w14:paraId="2A5DB8B4" w14:textId="77777777" w:rsidR="26818857" w:rsidRPr="006668CA" w:rsidRDefault="26818857" w:rsidP="26818857">
            <w:pPr>
              <w:spacing w:line="240" w:lineRule="auto"/>
              <w:jc w:val="center"/>
              <w:rPr>
                <w:color w:val="201F1E"/>
                <w:sz w:val="20"/>
                <w:szCs w:val="20"/>
              </w:rPr>
            </w:pPr>
            <w:r w:rsidRPr="006668CA">
              <w:rPr>
                <w:color w:val="201F1E"/>
                <w:sz w:val="20"/>
                <w:szCs w:val="20"/>
              </w:rPr>
              <w:t>1.86</w:t>
            </w:r>
          </w:p>
        </w:tc>
        <w:tc>
          <w:tcPr>
            <w:tcW w:w="654" w:type="dxa"/>
            <w:tcMar>
              <w:top w:w="0" w:type="dxa"/>
              <w:left w:w="0" w:type="dxa"/>
              <w:bottom w:w="0" w:type="dxa"/>
              <w:right w:w="0" w:type="dxa"/>
            </w:tcMar>
          </w:tcPr>
          <w:p w14:paraId="2F68068F" w14:textId="77777777" w:rsidR="26818857" w:rsidRPr="006668CA" w:rsidRDefault="26818857" w:rsidP="26818857">
            <w:pPr>
              <w:spacing w:line="240" w:lineRule="auto"/>
              <w:jc w:val="center"/>
              <w:rPr>
                <w:color w:val="201F1E"/>
                <w:sz w:val="20"/>
                <w:szCs w:val="20"/>
              </w:rPr>
            </w:pPr>
            <w:r w:rsidRPr="006668CA">
              <w:rPr>
                <w:color w:val="201F1E"/>
                <w:sz w:val="20"/>
                <w:szCs w:val="20"/>
              </w:rPr>
              <w:t>1.20</w:t>
            </w:r>
          </w:p>
        </w:tc>
        <w:tc>
          <w:tcPr>
            <w:tcW w:w="716" w:type="dxa"/>
            <w:tcMar>
              <w:top w:w="0" w:type="dxa"/>
              <w:left w:w="0" w:type="dxa"/>
              <w:bottom w:w="0" w:type="dxa"/>
              <w:right w:w="0" w:type="dxa"/>
            </w:tcMar>
          </w:tcPr>
          <w:p w14:paraId="55F5582D" w14:textId="77777777" w:rsidR="26818857" w:rsidRPr="006668CA" w:rsidRDefault="26818857" w:rsidP="26818857">
            <w:pPr>
              <w:spacing w:line="240" w:lineRule="auto"/>
              <w:jc w:val="center"/>
              <w:rPr>
                <w:color w:val="201F1E"/>
                <w:sz w:val="20"/>
                <w:szCs w:val="20"/>
              </w:rPr>
            </w:pPr>
            <w:r w:rsidRPr="006668CA">
              <w:rPr>
                <w:color w:val="201F1E"/>
                <w:sz w:val="20"/>
                <w:szCs w:val="20"/>
              </w:rPr>
              <w:t>0.76</w:t>
            </w:r>
          </w:p>
        </w:tc>
        <w:tc>
          <w:tcPr>
            <w:tcW w:w="716" w:type="dxa"/>
            <w:tcMar>
              <w:top w:w="0" w:type="dxa"/>
              <w:left w:w="0" w:type="dxa"/>
              <w:bottom w:w="0" w:type="dxa"/>
              <w:right w:w="0" w:type="dxa"/>
            </w:tcMar>
          </w:tcPr>
          <w:p w14:paraId="0D4A28CB" w14:textId="77777777" w:rsidR="26818857" w:rsidRPr="006668CA" w:rsidRDefault="26818857" w:rsidP="26818857">
            <w:pPr>
              <w:spacing w:line="240" w:lineRule="auto"/>
              <w:jc w:val="center"/>
              <w:rPr>
                <w:color w:val="201F1E"/>
                <w:sz w:val="20"/>
                <w:szCs w:val="20"/>
              </w:rPr>
            </w:pPr>
            <w:r w:rsidRPr="006668CA">
              <w:rPr>
                <w:color w:val="201F1E"/>
                <w:sz w:val="20"/>
                <w:szCs w:val="20"/>
              </w:rPr>
              <w:t>0.68</w:t>
            </w:r>
          </w:p>
        </w:tc>
        <w:tc>
          <w:tcPr>
            <w:tcW w:w="717" w:type="dxa"/>
            <w:tcMar>
              <w:top w:w="0" w:type="dxa"/>
              <w:left w:w="0" w:type="dxa"/>
              <w:bottom w:w="0" w:type="dxa"/>
              <w:right w:w="0" w:type="dxa"/>
            </w:tcMar>
          </w:tcPr>
          <w:p w14:paraId="47CB6A7E" w14:textId="77777777" w:rsidR="26818857" w:rsidRPr="006668CA" w:rsidRDefault="26818857" w:rsidP="26818857">
            <w:pPr>
              <w:spacing w:line="240" w:lineRule="auto"/>
              <w:jc w:val="center"/>
              <w:rPr>
                <w:color w:val="201F1E"/>
                <w:sz w:val="20"/>
                <w:szCs w:val="20"/>
              </w:rPr>
            </w:pPr>
            <w:r w:rsidRPr="006668CA">
              <w:rPr>
                <w:color w:val="201F1E"/>
                <w:sz w:val="20"/>
                <w:szCs w:val="20"/>
              </w:rPr>
              <w:t>0.45</w:t>
            </w:r>
          </w:p>
        </w:tc>
        <w:tc>
          <w:tcPr>
            <w:tcW w:w="717" w:type="dxa"/>
            <w:tcMar>
              <w:top w:w="0" w:type="dxa"/>
              <w:left w:w="0" w:type="dxa"/>
              <w:bottom w:w="0" w:type="dxa"/>
              <w:right w:w="0" w:type="dxa"/>
            </w:tcMar>
          </w:tcPr>
          <w:p w14:paraId="7726746B"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20" w:type="dxa"/>
            <w:tcMar>
              <w:top w:w="0" w:type="dxa"/>
              <w:left w:w="0" w:type="dxa"/>
              <w:bottom w:w="0" w:type="dxa"/>
              <w:right w:w="0" w:type="dxa"/>
            </w:tcMar>
          </w:tcPr>
          <w:p w14:paraId="79DE7512"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62" w:type="dxa"/>
            <w:tcMar>
              <w:top w:w="0" w:type="dxa"/>
              <w:left w:w="0" w:type="dxa"/>
              <w:bottom w:w="0" w:type="dxa"/>
              <w:right w:w="0" w:type="dxa"/>
            </w:tcMar>
          </w:tcPr>
          <w:p w14:paraId="274B7662" w14:textId="77777777" w:rsidR="26818857" w:rsidRPr="006668CA" w:rsidRDefault="26818857" w:rsidP="26818857">
            <w:pPr>
              <w:spacing w:line="240" w:lineRule="auto"/>
              <w:jc w:val="center"/>
              <w:rPr>
                <w:color w:val="201F1E"/>
                <w:sz w:val="20"/>
                <w:szCs w:val="20"/>
              </w:rPr>
            </w:pPr>
            <w:r w:rsidRPr="006668CA">
              <w:rPr>
                <w:color w:val="201F1E"/>
                <w:sz w:val="20"/>
                <w:szCs w:val="20"/>
              </w:rPr>
              <w:t>0.50</w:t>
            </w:r>
          </w:p>
        </w:tc>
        <w:tc>
          <w:tcPr>
            <w:tcW w:w="762" w:type="dxa"/>
            <w:tcMar>
              <w:top w:w="0" w:type="dxa"/>
              <w:left w:w="0" w:type="dxa"/>
              <w:bottom w:w="0" w:type="dxa"/>
              <w:right w:w="0" w:type="dxa"/>
            </w:tcMar>
          </w:tcPr>
          <w:p w14:paraId="00981880" w14:textId="77777777" w:rsidR="26818857" w:rsidRPr="006668CA" w:rsidRDefault="26818857" w:rsidP="26818857">
            <w:pPr>
              <w:spacing w:line="240" w:lineRule="auto"/>
              <w:jc w:val="center"/>
              <w:rPr>
                <w:color w:val="201F1E"/>
                <w:sz w:val="20"/>
                <w:szCs w:val="20"/>
              </w:rPr>
            </w:pPr>
            <w:r w:rsidRPr="006668CA">
              <w:rPr>
                <w:color w:val="201F1E"/>
                <w:sz w:val="20"/>
                <w:szCs w:val="20"/>
              </w:rPr>
              <w:t>0.77</w:t>
            </w:r>
          </w:p>
        </w:tc>
        <w:tc>
          <w:tcPr>
            <w:tcW w:w="732" w:type="dxa"/>
            <w:tcMar>
              <w:top w:w="0" w:type="dxa"/>
              <w:left w:w="0" w:type="dxa"/>
              <w:bottom w:w="0" w:type="dxa"/>
              <w:right w:w="0" w:type="dxa"/>
            </w:tcMar>
          </w:tcPr>
          <w:p w14:paraId="396D3900"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77" w:type="dxa"/>
            <w:tcMar>
              <w:top w:w="0" w:type="dxa"/>
              <w:left w:w="0" w:type="dxa"/>
              <w:bottom w:w="0" w:type="dxa"/>
              <w:right w:w="0" w:type="dxa"/>
            </w:tcMar>
          </w:tcPr>
          <w:p w14:paraId="4E233E70"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r>
      <w:tr w:rsidR="26818857" w:rsidRPr="006668CA" w14:paraId="02C09A10"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6E3BC" w:themeFill="accent3" w:themeFillTint="66"/>
            <w:tcMar>
              <w:top w:w="0" w:type="dxa"/>
              <w:left w:w="0" w:type="dxa"/>
              <w:bottom w:w="0" w:type="dxa"/>
              <w:right w:w="0" w:type="dxa"/>
            </w:tcMar>
          </w:tcPr>
          <w:p w14:paraId="7ED42DEA" w14:textId="77777777" w:rsidR="26818857" w:rsidRPr="006668CA" w:rsidRDefault="26818857" w:rsidP="26818857">
            <w:pPr>
              <w:spacing w:line="240" w:lineRule="auto"/>
              <w:rPr>
                <w:color w:val="201F1E"/>
                <w:sz w:val="20"/>
                <w:szCs w:val="20"/>
              </w:rPr>
            </w:pPr>
            <w:r w:rsidRPr="006668CA">
              <w:rPr>
                <w:color w:val="201F1E"/>
                <w:sz w:val="20"/>
                <w:szCs w:val="20"/>
              </w:rPr>
              <w:t>Whitfield</w:t>
            </w:r>
          </w:p>
        </w:tc>
        <w:tc>
          <w:tcPr>
            <w:tcW w:w="645" w:type="dxa"/>
            <w:shd w:val="clear" w:color="auto" w:fill="D6E3BC" w:themeFill="accent3" w:themeFillTint="66"/>
            <w:tcMar>
              <w:top w:w="0" w:type="dxa"/>
              <w:left w:w="0" w:type="dxa"/>
              <w:bottom w:w="0" w:type="dxa"/>
              <w:right w:w="0" w:type="dxa"/>
            </w:tcMar>
          </w:tcPr>
          <w:p w14:paraId="384DE90F" w14:textId="77777777" w:rsidR="26818857" w:rsidRPr="006668CA" w:rsidRDefault="26818857" w:rsidP="26818857">
            <w:pPr>
              <w:spacing w:line="240" w:lineRule="auto"/>
              <w:jc w:val="center"/>
              <w:rPr>
                <w:color w:val="201F1E"/>
                <w:sz w:val="20"/>
                <w:szCs w:val="20"/>
              </w:rPr>
            </w:pPr>
            <w:r w:rsidRPr="006668CA">
              <w:rPr>
                <w:color w:val="201F1E"/>
                <w:sz w:val="20"/>
                <w:szCs w:val="20"/>
              </w:rPr>
              <w:t>1.84</w:t>
            </w:r>
          </w:p>
        </w:tc>
        <w:tc>
          <w:tcPr>
            <w:tcW w:w="654" w:type="dxa"/>
            <w:shd w:val="clear" w:color="auto" w:fill="D6E3BC" w:themeFill="accent3" w:themeFillTint="66"/>
            <w:tcMar>
              <w:top w:w="0" w:type="dxa"/>
              <w:left w:w="0" w:type="dxa"/>
              <w:bottom w:w="0" w:type="dxa"/>
              <w:right w:w="0" w:type="dxa"/>
            </w:tcMar>
          </w:tcPr>
          <w:p w14:paraId="562792AD" w14:textId="77777777" w:rsidR="26818857" w:rsidRPr="006668CA" w:rsidRDefault="26818857" w:rsidP="26818857">
            <w:pPr>
              <w:spacing w:line="240" w:lineRule="auto"/>
              <w:jc w:val="center"/>
              <w:rPr>
                <w:color w:val="201F1E"/>
                <w:sz w:val="20"/>
                <w:szCs w:val="20"/>
              </w:rPr>
            </w:pPr>
            <w:r w:rsidRPr="006668CA">
              <w:rPr>
                <w:color w:val="201F1E"/>
                <w:sz w:val="20"/>
                <w:szCs w:val="20"/>
              </w:rPr>
              <w:t>1.27</w:t>
            </w:r>
          </w:p>
        </w:tc>
        <w:tc>
          <w:tcPr>
            <w:tcW w:w="716" w:type="dxa"/>
            <w:shd w:val="clear" w:color="auto" w:fill="D6E3BC" w:themeFill="accent3" w:themeFillTint="66"/>
            <w:tcMar>
              <w:top w:w="0" w:type="dxa"/>
              <w:left w:w="0" w:type="dxa"/>
              <w:bottom w:w="0" w:type="dxa"/>
              <w:right w:w="0" w:type="dxa"/>
            </w:tcMar>
          </w:tcPr>
          <w:p w14:paraId="37A8DF40" w14:textId="77777777" w:rsidR="26818857" w:rsidRPr="006668CA" w:rsidRDefault="26818857" w:rsidP="26818857">
            <w:pPr>
              <w:spacing w:line="240" w:lineRule="auto"/>
              <w:jc w:val="center"/>
              <w:rPr>
                <w:color w:val="201F1E"/>
                <w:sz w:val="20"/>
                <w:szCs w:val="20"/>
              </w:rPr>
            </w:pPr>
            <w:r w:rsidRPr="006668CA">
              <w:rPr>
                <w:color w:val="201F1E"/>
                <w:sz w:val="20"/>
                <w:szCs w:val="20"/>
              </w:rPr>
              <w:t>0.83</w:t>
            </w:r>
          </w:p>
        </w:tc>
        <w:tc>
          <w:tcPr>
            <w:tcW w:w="716" w:type="dxa"/>
            <w:shd w:val="clear" w:color="auto" w:fill="D6E3BC" w:themeFill="accent3" w:themeFillTint="66"/>
            <w:tcMar>
              <w:top w:w="0" w:type="dxa"/>
              <w:left w:w="0" w:type="dxa"/>
              <w:bottom w:w="0" w:type="dxa"/>
              <w:right w:w="0" w:type="dxa"/>
            </w:tcMar>
          </w:tcPr>
          <w:p w14:paraId="4BBC95EC" w14:textId="77777777" w:rsidR="26818857" w:rsidRPr="006668CA" w:rsidRDefault="26818857" w:rsidP="26818857">
            <w:pPr>
              <w:spacing w:line="240" w:lineRule="auto"/>
              <w:jc w:val="center"/>
              <w:rPr>
                <w:color w:val="201F1E"/>
                <w:sz w:val="20"/>
                <w:szCs w:val="20"/>
              </w:rPr>
            </w:pPr>
            <w:r w:rsidRPr="006668CA">
              <w:rPr>
                <w:color w:val="201F1E"/>
                <w:sz w:val="20"/>
                <w:szCs w:val="20"/>
              </w:rPr>
              <w:t>0.78</w:t>
            </w:r>
          </w:p>
        </w:tc>
        <w:tc>
          <w:tcPr>
            <w:tcW w:w="717" w:type="dxa"/>
            <w:shd w:val="clear" w:color="auto" w:fill="D6E3BC" w:themeFill="accent3" w:themeFillTint="66"/>
            <w:tcMar>
              <w:top w:w="0" w:type="dxa"/>
              <w:left w:w="0" w:type="dxa"/>
              <w:bottom w:w="0" w:type="dxa"/>
              <w:right w:w="0" w:type="dxa"/>
            </w:tcMar>
          </w:tcPr>
          <w:p w14:paraId="05763707" w14:textId="77777777" w:rsidR="26818857" w:rsidRPr="006668CA" w:rsidRDefault="26818857" w:rsidP="26818857">
            <w:pPr>
              <w:spacing w:line="240" w:lineRule="auto"/>
              <w:jc w:val="center"/>
              <w:rPr>
                <w:color w:val="201F1E"/>
                <w:sz w:val="20"/>
                <w:szCs w:val="20"/>
              </w:rPr>
            </w:pPr>
            <w:r w:rsidRPr="006668CA">
              <w:rPr>
                <w:color w:val="201F1E"/>
                <w:sz w:val="20"/>
                <w:szCs w:val="20"/>
              </w:rPr>
              <w:t>0.48</w:t>
            </w:r>
          </w:p>
        </w:tc>
        <w:tc>
          <w:tcPr>
            <w:tcW w:w="717" w:type="dxa"/>
            <w:shd w:val="clear" w:color="auto" w:fill="D6E3BC" w:themeFill="accent3" w:themeFillTint="66"/>
            <w:tcMar>
              <w:top w:w="0" w:type="dxa"/>
              <w:left w:w="0" w:type="dxa"/>
              <w:bottom w:w="0" w:type="dxa"/>
              <w:right w:w="0" w:type="dxa"/>
            </w:tcMar>
          </w:tcPr>
          <w:p w14:paraId="1CB0E573" w14:textId="77777777" w:rsidR="26818857" w:rsidRPr="006668CA" w:rsidRDefault="26818857" w:rsidP="26818857">
            <w:pPr>
              <w:spacing w:line="240" w:lineRule="auto"/>
              <w:jc w:val="center"/>
              <w:rPr>
                <w:color w:val="201F1E"/>
                <w:sz w:val="20"/>
                <w:szCs w:val="20"/>
              </w:rPr>
            </w:pPr>
            <w:r w:rsidRPr="006668CA">
              <w:rPr>
                <w:color w:val="201F1E"/>
                <w:sz w:val="20"/>
                <w:szCs w:val="20"/>
              </w:rPr>
              <w:t>0.80</w:t>
            </w:r>
          </w:p>
        </w:tc>
        <w:tc>
          <w:tcPr>
            <w:tcW w:w="720" w:type="dxa"/>
            <w:shd w:val="clear" w:color="auto" w:fill="D6E3BC" w:themeFill="accent3" w:themeFillTint="66"/>
            <w:tcMar>
              <w:top w:w="0" w:type="dxa"/>
              <w:left w:w="0" w:type="dxa"/>
              <w:bottom w:w="0" w:type="dxa"/>
              <w:right w:w="0" w:type="dxa"/>
            </w:tcMar>
          </w:tcPr>
          <w:p w14:paraId="3C91F75D" w14:textId="77777777" w:rsidR="26818857" w:rsidRPr="006668CA" w:rsidRDefault="26818857" w:rsidP="26818857">
            <w:pPr>
              <w:spacing w:line="240" w:lineRule="auto"/>
              <w:jc w:val="center"/>
              <w:rPr>
                <w:color w:val="201F1E"/>
                <w:sz w:val="20"/>
                <w:szCs w:val="20"/>
              </w:rPr>
            </w:pPr>
            <w:r w:rsidRPr="006668CA">
              <w:rPr>
                <w:color w:val="201F1E"/>
                <w:sz w:val="20"/>
                <w:szCs w:val="20"/>
              </w:rPr>
              <w:t>0.64</w:t>
            </w:r>
          </w:p>
        </w:tc>
        <w:tc>
          <w:tcPr>
            <w:tcW w:w="762" w:type="dxa"/>
            <w:shd w:val="clear" w:color="auto" w:fill="D6E3BC" w:themeFill="accent3" w:themeFillTint="66"/>
            <w:tcMar>
              <w:top w:w="0" w:type="dxa"/>
              <w:left w:w="0" w:type="dxa"/>
              <w:bottom w:w="0" w:type="dxa"/>
              <w:right w:w="0" w:type="dxa"/>
            </w:tcMar>
          </w:tcPr>
          <w:p w14:paraId="252AD28C"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62" w:type="dxa"/>
            <w:shd w:val="clear" w:color="auto" w:fill="D6E3BC" w:themeFill="accent3" w:themeFillTint="66"/>
            <w:tcMar>
              <w:top w:w="0" w:type="dxa"/>
              <w:left w:w="0" w:type="dxa"/>
              <w:bottom w:w="0" w:type="dxa"/>
              <w:right w:w="0" w:type="dxa"/>
            </w:tcMar>
          </w:tcPr>
          <w:p w14:paraId="62AE5FF9" w14:textId="77777777" w:rsidR="26818857" w:rsidRPr="006668CA" w:rsidRDefault="26818857" w:rsidP="26818857">
            <w:pPr>
              <w:spacing w:line="240" w:lineRule="auto"/>
              <w:jc w:val="center"/>
              <w:rPr>
                <w:color w:val="201F1E"/>
                <w:sz w:val="20"/>
                <w:szCs w:val="20"/>
              </w:rPr>
            </w:pPr>
            <w:r w:rsidRPr="006668CA">
              <w:rPr>
                <w:color w:val="201F1E"/>
                <w:sz w:val="20"/>
                <w:szCs w:val="20"/>
              </w:rPr>
              <w:t>0.82</w:t>
            </w:r>
          </w:p>
        </w:tc>
        <w:tc>
          <w:tcPr>
            <w:tcW w:w="732" w:type="dxa"/>
            <w:shd w:val="clear" w:color="auto" w:fill="D6E3BC" w:themeFill="accent3" w:themeFillTint="66"/>
            <w:tcMar>
              <w:top w:w="0" w:type="dxa"/>
              <w:left w:w="0" w:type="dxa"/>
              <w:bottom w:w="0" w:type="dxa"/>
              <w:right w:w="0" w:type="dxa"/>
            </w:tcMar>
          </w:tcPr>
          <w:p w14:paraId="1885DC4E"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shd w:val="clear" w:color="auto" w:fill="D6E3BC" w:themeFill="accent3" w:themeFillTint="66"/>
            <w:tcMar>
              <w:top w:w="0" w:type="dxa"/>
              <w:left w:w="0" w:type="dxa"/>
              <w:bottom w:w="0" w:type="dxa"/>
              <w:right w:w="0" w:type="dxa"/>
            </w:tcMar>
          </w:tcPr>
          <w:p w14:paraId="42E6212B" w14:textId="77777777" w:rsidR="26818857" w:rsidRPr="006668CA" w:rsidRDefault="26818857" w:rsidP="26818857">
            <w:pPr>
              <w:spacing w:line="240" w:lineRule="auto"/>
              <w:jc w:val="center"/>
              <w:rPr>
                <w:color w:val="201F1E"/>
                <w:sz w:val="20"/>
                <w:szCs w:val="20"/>
              </w:rPr>
            </w:pPr>
            <w:r w:rsidRPr="006668CA">
              <w:rPr>
                <w:color w:val="201F1E"/>
                <w:sz w:val="20"/>
                <w:szCs w:val="20"/>
              </w:rPr>
              <w:t>0.47</w:t>
            </w:r>
          </w:p>
        </w:tc>
      </w:tr>
      <w:tr w:rsidR="26818857" w:rsidRPr="006668CA" w14:paraId="537A6227"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2F3B4B1" w14:textId="77777777" w:rsidR="26818857" w:rsidRPr="006668CA" w:rsidRDefault="26818857" w:rsidP="26818857">
            <w:pPr>
              <w:spacing w:line="240" w:lineRule="auto"/>
              <w:rPr>
                <w:color w:val="201F1E"/>
                <w:sz w:val="20"/>
                <w:szCs w:val="20"/>
              </w:rPr>
            </w:pPr>
            <w:r w:rsidRPr="006668CA">
              <w:rPr>
                <w:color w:val="201F1E"/>
                <w:sz w:val="20"/>
                <w:szCs w:val="20"/>
              </w:rPr>
              <w:t>Wilcox</w:t>
            </w:r>
          </w:p>
        </w:tc>
        <w:tc>
          <w:tcPr>
            <w:tcW w:w="645" w:type="dxa"/>
            <w:tcMar>
              <w:top w:w="0" w:type="dxa"/>
              <w:left w:w="0" w:type="dxa"/>
              <w:bottom w:w="0" w:type="dxa"/>
              <w:right w:w="0" w:type="dxa"/>
            </w:tcMar>
          </w:tcPr>
          <w:p w14:paraId="76D79737" w14:textId="77777777" w:rsidR="26818857" w:rsidRPr="006668CA" w:rsidRDefault="26818857" w:rsidP="26818857">
            <w:pPr>
              <w:spacing w:line="240" w:lineRule="auto"/>
              <w:jc w:val="center"/>
              <w:rPr>
                <w:color w:val="201F1E"/>
                <w:sz w:val="20"/>
                <w:szCs w:val="20"/>
              </w:rPr>
            </w:pPr>
            <w:r w:rsidRPr="006668CA">
              <w:rPr>
                <w:color w:val="201F1E"/>
                <w:sz w:val="20"/>
                <w:szCs w:val="20"/>
              </w:rPr>
              <w:t>1.36</w:t>
            </w:r>
          </w:p>
        </w:tc>
        <w:tc>
          <w:tcPr>
            <w:tcW w:w="654" w:type="dxa"/>
            <w:tcMar>
              <w:top w:w="0" w:type="dxa"/>
              <w:left w:w="0" w:type="dxa"/>
              <w:bottom w:w="0" w:type="dxa"/>
              <w:right w:w="0" w:type="dxa"/>
            </w:tcMar>
          </w:tcPr>
          <w:p w14:paraId="759D45F5" w14:textId="77777777" w:rsidR="26818857" w:rsidRPr="006668CA" w:rsidRDefault="26818857" w:rsidP="26818857">
            <w:pPr>
              <w:spacing w:line="240" w:lineRule="auto"/>
              <w:jc w:val="center"/>
              <w:rPr>
                <w:color w:val="201F1E"/>
                <w:sz w:val="20"/>
                <w:szCs w:val="20"/>
              </w:rPr>
            </w:pPr>
            <w:r w:rsidRPr="006668CA">
              <w:rPr>
                <w:color w:val="201F1E"/>
                <w:sz w:val="20"/>
                <w:szCs w:val="20"/>
              </w:rPr>
              <w:t>1.19</w:t>
            </w:r>
          </w:p>
        </w:tc>
        <w:tc>
          <w:tcPr>
            <w:tcW w:w="716" w:type="dxa"/>
            <w:tcMar>
              <w:top w:w="0" w:type="dxa"/>
              <w:left w:w="0" w:type="dxa"/>
              <w:bottom w:w="0" w:type="dxa"/>
              <w:right w:w="0" w:type="dxa"/>
            </w:tcMar>
          </w:tcPr>
          <w:p w14:paraId="1BC86707"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16" w:type="dxa"/>
            <w:tcMar>
              <w:top w:w="0" w:type="dxa"/>
              <w:left w:w="0" w:type="dxa"/>
              <w:bottom w:w="0" w:type="dxa"/>
              <w:right w:w="0" w:type="dxa"/>
            </w:tcMar>
          </w:tcPr>
          <w:p w14:paraId="15F15755"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69E92F60" w14:textId="77777777" w:rsidR="26818857" w:rsidRPr="006668CA" w:rsidRDefault="26818857" w:rsidP="26818857">
            <w:pPr>
              <w:spacing w:line="240" w:lineRule="auto"/>
              <w:jc w:val="center"/>
              <w:rPr>
                <w:color w:val="201F1E"/>
                <w:sz w:val="20"/>
                <w:szCs w:val="20"/>
              </w:rPr>
            </w:pPr>
            <w:r w:rsidRPr="006668CA">
              <w:rPr>
                <w:color w:val="201F1E"/>
                <w:sz w:val="20"/>
                <w:szCs w:val="20"/>
              </w:rPr>
              <w:t>0.44</w:t>
            </w:r>
          </w:p>
        </w:tc>
        <w:tc>
          <w:tcPr>
            <w:tcW w:w="717" w:type="dxa"/>
            <w:tcMar>
              <w:top w:w="0" w:type="dxa"/>
              <w:left w:w="0" w:type="dxa"/>
              <w:bottom w:w="0" w:type="dxa"/>
              <w:right w:w="0" w:type="dxa"/>
            </w:tcMar>
          </w:tcPr>
          <w:p w14:paraId="272A521C"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20" w:type="dxa"/>
            <w:tcMar>
              <w:top w:w="0" w:type="dxa"/>
              <w:left w:w="0" w:type="dxa"/>
              <w:bottom w:w="0" w:type="dxa"/>
              <w:right w:w="0" w:type="dxa"/>
            </w:tcMar>
          </w:tcPr>
          <w:p w14:paraId="35D8F0AB"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144E1FC3" w14:textId="77777777" w:rsidR="26818857" w:rsidRPr="006668CA" w:rsidRDefault="26818857" w:rsidP="26818857">
            <w:pPr>
              <w:spacing w:line="240" w:lineRule="auto"/>
              <w:jc w:val="center"/>
              <w:rPr>
                <w:color w:val="201F1E"/>
                <w:sz w:val="20"/>
                <w:szCs w:val="20"/>
              </w:rPr>
            </w:pPr>
            <w:r w:rsidRPr="006668CA">
              <w:rPr>
                <w:color w:val="201F1E"/>
                <w:sz w:val="20"/>
                <w:szCs w:val="20"/>
              </w:rPr>
              <w:t>0.41</w:t>
            </w:r>
          </w:p>
        </w:tc>
        <w:tc>
          <w:tcPr>
            <w:tcW w:w="762" w:type="dxa"/>
            <w:tcMar>
              <w:top w:w="0" w:type="dxa"/>
              <w:left w:w="0" w:type="dxa"/>
              <w:bottom w:w="0" w:type="dxa"/>
              <w:right w:w="0" w:type="dxa"/>
            </w:tcMar>
          </w:tcPr>
          <w:p w14:paraId="7A480ABB"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32" w:type="dxa"/>
            <w:tcMar>
              <w:top w:w="0" w:type="dxa"/>
              <w:left w:w="0" w:type="dxa"/>
              <w:bottom w:w="0" w:type="dxa"/>
              <w:right w:w="0" w:type="dxa"/>
            </w:tcMar>
          </w:tcPr>
          <w:p w14:paraId="362E9B68" w14:textId="77777777" w:rsidR="26818857" w:rsidRPr="006668CA" w:rsidRDefault="26818857" w:rsidP="26818857">
            <w:pPr>
              <w:spacing w:line="240" w:lineRule="auto"/>
              <w:jc w:val="center"/>
              <w:rPr>
                <w:color w:val="201F1E"/>
                <w:sz w:val="20"/>
                <w:szCs w:val="20"/>
              </w:rPr>
            </w:pPr>
            <w:r w:rsidRPr="006668CA">
              <w:rPr>
                <w:color w:val="201F1E"/>
                <w:sz w:val="20"/>
                <w:szCs w:val="20"/>
              </w:rPr>
              <w:t>0.72</w:t>
            </w:r>
          </w:p>
        </w:tc>
        <w:tc>
          <w:tcPr>
            <w:tcW w:w="777" w:type="dxa"/>
            <w:tcMar>
              <w:top w:w="0" w:type="dxa"/>
              <w:left w:w="0" w:type="dxa"/>
              <w:bottom w:w="0" w:type="dxa"/>
              <w:right w:w="0" w:type="dxa"/>
            </w:tcMar>
          </w:tcPr>
          <w:p w14:paraId="6C0D8B20"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r w:rsidR="26818857" w:rsidRPr="006668CA" w14:paraId="02102774"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1BB115E4" w14:textId="77777777" w:rsidR="26818857" w:rsidRPr="006668CA" w:rsidRDefault="26818857" w:rsidP="26818857">
            <w:pPr>
              <w:spacing w:line="240" w:lineRule="auto"/>
              <w:rPr>
                <w:color w:val="201F1E"/>
                <w:sz w:val="20"/>
                <w:szCs w:val="20"/>
              </w:rPr>
            </w:pPr>
            <w:r w:rsidRPr="006668CA">
              <w:rPr>
                <w:color w:val="201F1E"/>
                <w:sz w:val="20"/>
                <w:szCs w:val="20"/>
              </w:rPr>
              <w:t>Wilkes</w:t>
            </w:r>
          </w:p>
        </w:tc>
        <w:tc>
          <w:tcPr>
            <w:tcW w:w="645" w:type="dxa"/>
            <w:tcMar>
              <w:top w:w="0" w:type="dxa"/>
              <w:left w:w="0" w:type="dxa"/>
              <w:bottom w:w="0" w:type="dxa"/>
              <w:right w:w="0" w:type="dxa"/>
            </w:tcMar>
          </w:tcPr>
          <w:p w14:paraId="656CC8CD" w14:textId="77777777" w:rsidR="26818857" w:rsidRPr="006668CA" w:rsidRDefault="26818857" w:rsidP="26818857">
            <w:pPr>
              <w:spacing w:line="240" w:lineRule="auto"/>
              <w:jc w:val="center"/>
              <w:rPr>
                <w:color w:val="201F1E"/>
                <w:sz w:val="20"/>
                <w:szCs w:val="20"/>
              </w:rPr>
            </w:pPr>
            <w:r w:rsidRPr="006668CA">
              <w:rPr>
                <w:color w:val="201F1E"/>
                <w:sz w:val="20"/>
                <w:szCs w:val="20"/>
              </w:rPr>
              <w:t>1.48</w:t>
            </w:r>
          </w:p>
        </w:tc>
        <w:tc>
          <w:tcPr>
            <w:tcW w:w="654" w:type="dxa"/>
            <w:tcMar>
              <w:top w:w="0" w:type="dxa"/>
              <w:left w:w="0" w:type="dxa"/>
              <w:bottom w:w="0" w:type="dxa"/>
              <w:right w:w="0" w:type="dxa"/>
            </w:tcMar>
          </w:tcPr>
          <w:p w14:paraId="147EDEE6" w14:textId="77777777" w:rsidR="26818857" w:rsidRPr="006668CA" w:rsidRDefault="26818857" w:rsidP="26818857">
            <w:pPr>
              <w:spacing w:line="240" w:lineRule="auto"/>
              <w:jc w:val="center"/>
              <w:rPr>
                <w:color w:val="201F1E"/>
                <w:sz w:val="20"/>
                <w:szCs w:val="20"/>
              </w:rPr>
            </w:pPr>
            <w:r w:rsidRPr="006668CA">
              <w:rPr>
                <w:color w:val="201F1E"/>
                <w:sz w:val="20"/>
                <w:szCs w:val="20"/>
              </w:rPr>
              <w:t>0.96</w:t>
            </w:r>
          </w:p>
        </w:tc>
        <w:tc>
          <w:tcPr>
            <w:tcW w:w="716" w:type="dxa"/>
            <w:tcMar>
              <w:top w:w="0" w:type="dxa"/>
              <w:left w:w="0" w:type="dxa"/>
              <w:bottom w:w="0" w:type="dxa"/>
              <w:right w:w="0" w:type="dxa"/>
            </w:tcMar>
          </w:tcPr>
          <w:p w14:paraId="6E30E741"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16" w:type="dxa"/>
            <w:tcMar>
              <w:top w:w="0" w:type="dxa"/>
              <w:left w:w="0" w:type="dxa"/>
              <w:bottom w:w="0" w:type="dxa"/>
              <w:right w:w="0" w:type="dxa"/>
            </w:tcMar>
          </w:tcPr>
          <w:p w14:paraId="0D0359AB" w14:textId="77777777" w:rsidR="26818857" w:rsidRPr="006668CA" w:rsidRDefault="26818857" w:rsidP="26818857">
            <w:pPr>
              <w:spacing w:line="240" w:lineRule="auto"/>
              <w:jc w:val="center"/>
              <w:rPr>
                <w:color w:val="201F1E"/>
                <w:sz w:val="20"/>
                <w:szCs w:val="20"/>
              </w:rPr>
            </w:pPr>
            <w:r w:rsidRPr="006668CA">
              <w:rPr>
                <w:color w:val="201F1E"/>
                <w:sz w:val="20"/>
                <w:szCs w:val="20"/>
              </w:rPr>
              <w:t>0.51</w:t>
            </w:r>
          </w:p>
        </w:tc>
        <w:tc>
          <w:tcPr>
            <w:tcW w:w="717" w:type="dxa"/>
            <w:tcMar>
              <w:top w:w="0" w:type="dxa"/>
              <w:left w:w="0" w:type="dxa"/>
              <w:bottom w:w="0" w:type="dxa"/>
              <w:right w:w="0" w:type="dxa"/>
            </w:tcMar>
          </w:tcPr>
          <w:p w14:paraId="35BB3DDB" w14:textId="77777777" w:rsidR="26818857" w:rsidRPr="006668CA" w:rsidRDefault="26818857" w:rsidP="26818857">
            <w:pPr>
              <w:spacing w:line="240" w:lineRule="auto"/>
              <w:jc w:val="center"/>
              <w:rPr>
                <w:color w:val="201F1E"/>
                <w:sz w:val="20"/>
                <w:szCs w:val="20"/>
              </w:rPr>
            </w:pPr>
            <w:r w:rsidRPr="006668CA">
              <w:rPr>
                <w:color w:val="201F1E"/>
                <w:sz w:val="20"/>
                <w:szCs w:val="20"/>
              </w:rPr>
              <w:t>0.67</w:t>
            </w:r>
          </w:p>
        </w:tc>
        <w:tc>
          <w:tcPr>
            <w:tcW w:w="717" w:type="dxa"/>
            <w:tcMar>
              <w:top w:w="0" w:type="dxa"/>
              <w:left w:w="0" w:type="dxa"/>
              <w:bottom w:w="0" w:type="dxa"/>
              <w:right w:w="0" w:type="dxa"/>
            </w:tcMar>
          </w:tcPr>
          <w:p w14:paraId="1ADCDA35" w14:textId="77777777" w:rsidR="26818857" w:rsidRPr="006668CA" w:rsidRDefault="26818857" w:rsidP="26818857">
            <w:pPr>
              <w:spacing w:line="240" w:lineRule="auto"/>
              <w:jc w:val="center"/>
              <w:rPr>
                <w:color w:val="201F1E"/>
                <w:sz w:val="20"/>
                <w:szCs w:val="20"/>
              </w:rPr>
            </w:pPr>
            <w:r w:rsidRPr="006668CA">
              <w:rPr>
                <w:color w:val="201F1E"/>
                <w:sz w:val="20"/>
                <w:szCs w:val="20"/>
              </w:rPr>
              <w:t>0.65</w:t>
            </w:r>
          </w:p>
        </w:tc>
        <w:tc>
          <w:tcPr>
            <w:tcW w:w="720" w:type="dxa"/>
            <w:tcMar>
              <w:top w:w="0" w:type="dxa"/>
              <w:left w:w="0" w:type="dxa"/>
              <w:bottom w:w="0" w:type="dxa"/>
              <w:right w:w="0" w:type="dxa"/>
            </w:tcMar>
          </w:tcPr>
          <w:p w14:paraId="3F8E152D" w14:textId="77777777" w:rsidR="26818857" w:rsidRPr="006668CA" w:rsidRDefault="26818857" w:rsidP="26818857">
            <w:pPr>
              <w:spacing w:line="240" w:lineRule="auto"/>
              <w:jc w:val="center"/>
              <w:rPr>
                <w:color w:val="201F1E"/>
                <w:sz w:val="20"/>
                <w:szCs w:val="20"/>
              </w:rPr>
            </w:pPr>
            <w:r w:rsidRPr="006668CA">
              <w:rPr>
                <w:color w:val="201F1E"/>
                <w:sz w:val="20"/>
                <w:szCs w:val="20"/>
              </w:rPr>
              <w:t>0.46</w:t>
            </w:r>
          </w:p>
        </w:tc>
        <w:tc>
          <w:tcPr>
            <w:tcW w:w="762" w:type="dxa"/>
            <w:tcMar>
              <w:top w:w="0" w:type="dxa"/>
              <w:left w:w="0" w:type="dxa"/>
              <w:bottom w:w="0" w:type="dxa"/>
              <w:right w:w="0" w:type="dxa"/>
            </w:tcMar>
          </w:tcPr>
          <w:p w14:paraId="11C77B96" w14:textId="77777777" w:rsidR="26818857" w:rsidRPr="006668CA" w:rsidRDefault="26818857" w:rsidP="26818857">
            <w:pPr>
              <w:spacing w:line="240" w:lineRule="auto"/>
              <w:jc w:val="center"/>
              <w:rPr>
                <w:color w:val="201F1E"/>
                <w:sz w:val="20"/>
                <w:szCs w:val="20"/>
              </w:rPr>
            </w:pPr>
            <w:r w:rsidRPr="006668CA">
              <w:rPr>
                <w:color w:val="201F1E"/>
                <w:sz w:val="20"/>
                <w:szCs w:val="20"/>
              </w:rPr>
              <w:t>0.22</w:t>
            </w:r>
          </w:p>
        </w:tc>
        <w:tc>
          <w:tcPr>
            <w:tcW w:w="762" w:type="dxa"/>
            <w:tcMar>
              <w:top w:w="0" w:type="dxa"/>
              <w:left w:w="0" w:type="dxa"/>
              <w:bottom w:w="0" w:type="dxa"/>
              <w:right w:w="0" w:type="dxa"/>
            </w:tcMar>
          </w:tcPr>
          <w:p w14:paraId="1B5230B7" w14:textId="77777777" w:rsidR="26818857" w:rsidRPr="006668CA" w:rsidRDefault="26818857" w:rsidP="26818857">
            <w:pPr>
              <w:spacing w:line="240" w:lineRule="auto"/>
              <w:jc w:val="center"/>
              <w:rPr>
                <w:color w:val="201F1E"/>
                <w:sz w:val="20"/>
                <w:szCs w:val="20"/>
              </w:rPr>
            </w:pPr>
            <w:r w:rsidRPr="006668CA">
              <w:rPr>
                <w:color w:val="201F1E"/>
                <w:sz w:val="20"/>
                <w:szCs w:val="20"/>
              </w:rPr>
              <w:t>0.63</w:t>
            </w:r>
          </w:p>
        </w:tc>
        <w:tc>
          <w:tcPr>
            <w:tcW w:w="732" w:type="dxa"/>
            <w:tcMar>
              <w:top w:w="0" w:type="dxa"/>
              <w:left w:w="0" w:type="dxa"/>
              <w:bottom w:w="0" w:type="dxa"/>
              <w:right w:w="0" w:type="dxa"/>
            </w:tcMar>
          </w:tcPr>
          <w:p w14:paraId="67A74D5D"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77" w:type="dxa"/>
            <w:tcMar>
              <w:top w:w="0" w:type="dxa"/>
              <w:left w:w="0" w:type="dxa"/>
              <w:bottom w:w="0" w:type="dxa"/>
              <w:right w:w="0" w:type="dxa"/>
            </w:tcMar>
          </w:tcPr>
          <w:p w14:paraId="4EB5FE49" w14:textId="77777777" w:rsidR="26818857" w:rsidRPr="006668CA" w:rsidRDefault="26818857" w:rsidP="26818857">
            <w:pPr>
              <w:spacing w:line="240" w:lineRule="auto"/>
              <w:jc w:val="center"/>
              <w:rPr>
                <w:color w:val="201F1E"/>
                <w:sz w:val="20"/>
                <w:szCs w:val="20"/>
              </w:rPr>
            </w:pPr>
            <w:r w:rsidRPr="006668CA">
              <w:rPr>
                <w:color w:val="201F1E"/>
                <w:sz w:val="20"/>
                <w:szCs w:val="20"/>
              </w:rPr>
              <w:t>0.19</w:t>
            </w:r>
          </w:p>
        </w:tc>
      </w:tr>
      <w:tr w:rsidR="26818857" w:rsidRPr="006668CA" w14:paraId="1227AB9C"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02929999" w14:textId="77777777" w:rsidR="26818857" w:rsidRPr="006668CA" w:rsidRDefault="26818857" w:rsidP="26818857">
            <w:pPr>
              <w:spacing w:line="240" w:lineRule="auto"/>
              <w:rPr>
                <w:color w:val="201F1E"/>
                <w:sz w:val="20"/>
                <w:szCs w:val="20"/>
              </w:rPr>
            </w:pPr>
            <w:r w:rsidRPr="006668CA">
              <w:rPr>
                <w:color w:val="201F1E"/>
                <w:sz w:val="20"/>
                <w:szCs w:val="20"/>
              </w:rPr>
              <w:t>Wilkinson</w:t>
            </w:r>
          </w:p>
        </w:tc>
        <w:tc>
          <w:tcPr>
            <w:tcW w:w="645" w:type="dxa"/>
            <w:tcMar>
              <w:top w:w="0" w:type="dxa"/>
              <w:left w:w="0" w:type="dxa"/>
              <w:bottom w:w="0" w:type="dxa"/>
              <w:right w:w="0" w:type="dxa"/>
            </w:tcMar>
          </w:tcPr>
          <w:p w14:paraId="5826BCC7" w14:textId="77777777" w:rsidR="26818857" w:rsidRPr="006668CA" w:rsidRDefault="26818857" w:rsidP="26818857">
            <w:pPr>
              <w:spacing w:line="240" w:lineRule="auto"/>
              <w:jc w:val="center"/>
              <w:rPr>
                <w:color w:val="201F1E"/>
                <w:sz w:val="20"/>
                <w:szCs w:val="20"/>
              </w:rPr>
            </w:pPr>
            <w:r w:rsidRPr="006668CA">
              <w:rPr>
                <w:color w:val="201F1E"/>
                <w:sz w:val="20"/>
                <w:szCs w:val="20"/>
              </w:rPr>
              <w:t>1.73</w:t>
            </w:r>
          </w:p>
        </w:tc>
        <w:tc>
          <w:tcPr>
            <w:tcW w:w="654" w:type="dxa"/>
            <w:tcMar>
              <w:top w:w="0" w:type="dxa"/>
              <w:left w:w="0" w:type="dxa"/>
              <w:bottom w:w="0" w:type="dxa"/>
              <w:right w:w="0" w:type="dxa"/>
            </w:tcMar>
          </w:tcPr>
          <w:p w14:paraId="14659BAC" w14:textId="77777777" w:rsidR="26818857" w:rsidRPr="006668CA" w:rsidRDefault="26818857" w:rsidP="26818857">
            <w:pPr>
              <w:spacing w:line="240" w:lineRule="auto"/>
              <w:jc w:val="center"/>
              <w:rPr>
                <w:color w:val="201F1E"/>
                <w:sz w:val="20"/>
                <w:szCs w:val="20"/>
              </w:rPr>
            </w:pPr>
            <w:r w:rsidRPr="006668CA">
              <w:rPr>
                <w:color w:val="201F1E"/>
                <w:sz w:val="20"/>
                <w:szCs w:val="20"/>
              </w:rPr>
              <w:t>1.13</w:t>
            </w:r>
          </w:p>
        </w:tc>
        <w:tc>
          <w:tcPr>
            <w:tcW w:w="716" w:type="dxa"/>
            <w:tcMar>
              <w:top w:w="0" w:type="dxa"/>
              <w:left w:w="0" w:type="dxa"/>
              <w:bottom w:w="0" w:type="dxa"/>
              <w:right w:w="0" w:type="dxa"/>
            </w:tcMar>
          </w:tcPr>
          <w:p w14:paraId="6EC828D6" w14:textId="77777777" w:rsidR="26818857" w:rsidRPr="006668CA" w:rsidRDefault="26818857" w:rsidP="26818857">
            <w:pPr>
              <w:spacing w:line="240" w:lineRule="auto"/>
              <w:jc w:val="center"/>
              <w:rPr>
                <w:color w:val="201F1E"/>
                <w:sz w:val="20"/>
                <w:szCs w:val="20"/>
              </w:rPr>
            </w:pPr>
            <w:r w:rsidRPr="006668CA">
              <w:rPr>
                <w:color w:val="201F1E"/>
                <w:sz w:val="20"/>
                <w:szCs w:val="20"/>
              </w:rPr>
              <w:t>0.85</w:t>
            </w:r>
          </w:p>
        </w:tc>
        <w:tc>
          <w:tcPr>
            <w:tcW w:w="716" w:type="dxa"/>
            <w:tcMar>
              <w:top w:w="0" w:type="dxa"/>
              <w:left w:w="0" w:type="dxa"/>
              <w:bottom w:w="0" w:type="dxa"/>
              <w:right w:w="0" w:type="dxa"/>
            </w:tcMar>
          </w:tcPr>
          <w:p w14:paraId="2A30E8A6"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17" w:type="dxa"/>
            <w:tcMar>
              <w:top w:w="0" w:type="dxa"/>
              <w:left w:w="0" w:type="dxa"/>
              <w:bottom w:w="0" w:type="dxa"/>
              <w:right w:w="0" w:type="dxa"/>
            </w:tcMar>
          </w:tcPr>
          <w:p w14:paraId="4AC79E16" w14:textId="77777777" w:rsidR="26818857" w:rsidRPr="006668CA" w:rsidRDefault="26818857" w:rsidP="26818857">
            <w:pPr>
              <w:spacing w:line="240" w:lineRule="auto"/>
              <w:jc w:val="center"/>
              <w:rPr>
                <w:color w:val="201F1E"/>
                <w:sz w:val="20"/>
                <w:szCs w:val="20"/>
              </w:rPr>
            </w:pPr>
            <w:r w:rsidRPr="006668CA">
              <w:rPr>
                <w:color w:val="201F1E"/>
                <w:sz w:val="20"/>
                <w:szCs w:val="20"/>
              </w:rPr>
              <w:t>0.55</w:t>
            </w:r>
          </w:p>
        </w:tc>
        <w:tc>
          <w:tcPr>
            <w:tcW w:w="717" w:type="dxa"/>
            <w:tcMar>
              <w:top w:w="0" w:type="dxa"/>
              <w:left w:w="0" w:type="dxa"/>
              <w:bottom w:w="0" w:type="dxa"/>
              <w:right w:w="0" w:type="dxa"/>
            </w:tcMar>
          </w:tcPr>
          <w:p w14:paraId="27D1376A" w14:textId="77777777" w:rsidR="26818857" w:rsidRPr="006668CA" w:rsidRDefault="26818857" w:rsidP="26818857">
            <w:pPr>
              <w:spacing w:line="240" w:lineRule="auto"/>
              <w:jc w:val="center"/>
              <w:rPr>
                <w:color w:val="201F1E"/>
                <w:sz w:val="20"/>
                <w:szCs w:val="20"/>
              </w:rPr>
            </w:pPr>
            <w:r w:rsidRPr="006668CA">
              <w:rPr>
                <w:color w:val="201F1E"/>
                <w:sz w:val="20"/>
                <w:szCs w:val="20"/>
              </w:rPr>
              <w:t>0.79</w:t>
            </w:r>
          </w:p>
        </w:tc>
        <w:tc>
          <w:tcPr>
            <w:tcW w:w="720" w:type="dxa"/>
            <w:tcMar>
              <w:top w:w="0" w:type="dxa"/>
              <w:left w:w="0" w:type="dxa"/>
              <w:bottom w:w="0" w:type="dxa"/>
              <w:right w:w="0" w:type="dxa"/>
            </w:tcMar>
          </w:tcPr>
          <w:p w14:paraId="4A027959" w14:textId="77777777" w:rsidR="26818857" w:rsidRPr="006668CA" w:rsidRDefault="26818857" w:rsidP="26818857">
            <w:pPr>
              <w:spacing w:line="240" w:lineRule="auto"/>
              <w:jc w:val="center"/>
              <w:rPr>
                <w:color w:val="201F1E"/>
                <w:sz w:val="20"/>
                <w:szCs w:val="20"/>
              </w:rPr>
            </w:pPr>
            <w:r w:rsidRPr="006668CA">
              <w:rPr>
                <w:color w:val="201F1E"/>
                <w:sz w:val="20"/>
                <w:szCs w:val="20"/>
              </w:rPr>
              <w:t>0.62</w:t>
            </w:r>
          </w:p>
        </w:tc>
        <w:tc>
          <w:tcPr>
            <w:tcW w:w="762" w:type="dxa"/>
            <w:tcMar>
              <w:top w:w="0" w:type="dxa"/>
              <w:left w:w="0" w:type="dxa"/>
              <w:bottom w:w="0" w:type="dxa"/>
              <w:right w:w="0" w:type="dxa"/>
            </w:tcMar>
          </w:tcPr>
          <w:p w14:paraId="74A31C41"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62" w:type="dxa"/>
            <w:tcMar>
              <w:top w:w="0" w:type="dxa"/>
              <w:left w:w="0" w:type="dxa"/>
              <w:bottom w:w="0" w:type="dxa"/>
              <w:right w:w="0" w:type="dxa"/>
            </w:tcMar>
          </w:tcPr>
          <w:p w14:paraId="1024B9B5" w14:textId="77777777" w:rsidR="26818857" w:rsidRPr="006668CA" w:rsidRDefault="26818857" w:rsidP="26818857">
            <w:pPr>
              <w:spacing w:line="240" w:lineRule="auto"/>
              <w:jc w:val="center"/>
              <w:rPr>
                <w:color w:val="201F1E"/>
                <w:sz w:val="20"/>
                <w:szCs w:val="20"/>
              </w:rPr>
            </w:pPr>
            <w:r w:rsidRPr="006668CA">
              <w:rPr>
                <w:color w:val="201F1E"/>
                <w:sz w:val="20"/>
                <w:szCs w:val="20"/>
              </w:rPr>
              <w:t>0.91</w:t>
            </w:r>
          </w:p>
        </w:tc>
        <w:tc>
          <w:tcPr>
            <w:tcW w:w="732" w:type="dxa"/>
            <w:tcMar>
              <w:top w:w="0" w:type="dxa"/>
              <w:left w:w="0" w:type="dxa"/>
              <w:bottom w:w="0" w:type="dxa"/>
              <w:right w:w="0" w:type="dxa"/>
            </w:tcMar>
          </w:tcPr>
          <w:p w14:paraId="14970EAA"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77" w:type="dxa"/>
            <w:tcMar>
              <w:top w:w="0" w:type="dxa"/>
              <w:left w:w="0" w:type="dxa"/>
              <w:bottom w:w="0" w:type="dxa"/>
              <w:right w:w="0" w:type="dxa"/>
            </w:tcMar>
          </w:tcPr>
          <w:p w14:paraId="79B96976" w14:textId="77777777" w:rsidR="26818857" w:rsidRPr="006668CA" w:rsidRDefault="26818857" w:rsidP="26818857">
            <w:pPr>
              <w:spacing w:line="240" w:lineRule="auto"/>
              <w:jc w:val="center"/>
              <w:rPr>
                <w:color w:val="201F1E"/>
                <w:sz w:val="20"/>
                <w:szCs w:val="20"/>
              </w:rPr>
            </w:pPr>
            <w:r w:rsidRPr="006668CA">
              <w:rPr>
                <w:color w:val="201F1E"/>
                <w:sz w:val="20"/>
                <w:szCs w:val="20"/>
              </w:rPr>
              <w:t>0.42</w:t>
            </w:r>
          </w:p>
        </w:tc>
      </w:tr>
      <w:tr w:rsidR="26818857" w:rsidRPr="006668CA" w14:paraId="5DED60B6" w14:textId="77777777" w:rsidTr="26818857">
        <w:trPr>
          <w:trHeight w:val="255"/>
        </w:trPr>
        <w:tc>
          <w:tcPr>
            <w:tcW w:w="1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0" w:type="dxa"/>
              <w:bottom w:w="0" w:type="dxa"/>
              <w:right w:w="0" w:type="dxa"/>
            </w:tcMar>
          </w:tcPr>
          <w:p w14:paraId="6AEF75C9" w14:textId="77777777" w:rsidR="26818857" w:rsidRPr="006668CA" w:rsidRDefault="26818857" w:rsidP="26818857">
            <w:pPr>
              <w:spacing w:line="240" w:lineRule="auto"/>
              <w:rPr>
                <w:color w:val="201F1E"/>
                <w:sz w:val="20"/>
                <w:szCs w:val="20"/>
              </w:rPr>
            </w:pPr>
            <w:r w:rsidRPr="006668CA">
              <w:rPr>
                <w:color w:val="201F1E"/>
                <w:sz w:val="20"/>
                <w:szCs w:val="20"/>
              </w:rPr>
              <w:t>Worth</w:t>
            </w:r>
          </w:p>
        </w:tc>
        <w:tc>
          <w:tcPr>
            <w:tcW w:w="645" w:type="dxa"/>
            <w:tcMar>
              <w:top w:w="0" w:type="dxa"/>
              <w:left w:w="0" w:type="dxa"/>
              <w:bottom w:w="0" w:type="dxa"/>
              <w:right w:w="0" w:type="dxa"/>
            </w:tcMar>
          </w:tcPr>
          <w:p w14:paraId="52CCB299" w14:textId="77777777" w:rsidR="26818857" w:rsidRPr="006668CA" w:rsidRDefault="26818857" w:rsidP="26818857">
            <w:pPr>
              <w:spacing w:line="240" w:lineRule="auto"/>
              <w:jc w:val="center"/>
              <w:rPr>
                <w:color w:val="201F1E"/>
                <w:sz w:val="20"/>
                <w:szCs w:val="20"/>
              </w:rPr>
            </w:pPr>
            <w:r w:rsidRPr="006668CA">
              <w:rPr>
                <w:color w:val="201F1E"/>
                <w:sz w:val="20"/>
                <w:szCs w:val="20"/>
              </w:rPr>
              <w:t>1.64</w:t>
            </w:r>
          </w:p>
        </w:tc>
        <w:tc>
          <w:tcPr>
            <w:tcW w:w="654" w:type="dxa"/>
            <w:tcMar>
              <w:top w:w="0" w:type="dxa"/>
              <w:left w:w="0" w:type="dxa"/>
              <w:bottom w:w="0" w:type="dxa"/>
              <w:right w:w="0" w:type="dxa"/>
            </w:tcMar>
          </w:tcPr>
          <w:p w14:paraId="42AE3143" w14:textId="77777777" w:rsidR="26818857" w:rsidRPr="006668CA" w:rsidRDefault="26818857" w:rsidP="26818857">
            <w:pPr>
              <w:spacing w:line="240" w:lineRule="auto"/>
              <w:jc w:val="center"/>
              <w:rPr>
                <w:color w:val="201F1E"/>
                <w:sz w:val="20"/>
                <w:szCs w:val="20"/>
              </w:rPr>
            </w:pPr>
            <w:r w:rsidRPr="006668CA">
              <w:rPr>
                <w:color w:val="201F1E"/>
                <w:sz w:val="20"/>
                <w:szCs w:val="20"/>
              </w:rPr>
              <w:t>0.91</w:t>
            </w:r>
          </w:p>
        </w:tc>
        <w:tc>
          <w:tcPr>
            <w:tcW w:w="716" w:type="dxa"/>
            <w:tcMar>
              <w:top w:w="0" w:type="dxa"/>
              <w:left w:w="0" w:type="dxa"/>
              <w:bottom w:w="0" w:type="dxa"/>
              <w:right w:w="0" w:type="dxa"/>
            </w:tcMar>
          </w:tcPr>
          <w:p w14:paraId="21B224E7" w14:textId="77777777" w:rsidR="26818857" w:rsidRPr="006668CA" w:rsidRDefault="26818857" w:rsidP="26818857">
            <w:pPr>
              <w:spacing w:line="240" w:lineRule="auto"/>
              <w:jc w:val="center"/>
              <w:rPr>
                <w:color w:val="201F1E"/>
                <w:sz w:val="20"/>
                <w:szCs w:val="20"/>
              </w:rPr>
            </w:pPr>
            <w:r w:rsidRPr="006668CA">
              <w:rPr>
                <w:color w:val="201F1E"/>
                <w:sz w:val="20"/>
                <w:szCs w:val="20"/>
              </w:rPr>
              <w:t>0.74</w:t>
            </w:r>
          </w:p>
        </w:tc>
        <w:tc>
          <w:tcPr>
            <w:tcW w:w="716" w:type="dxa"/>
            <w:tcMar>
              <w:top w:w="0" w:type="dxa"/>
              <w:left w:w="0" w:type="dxa"/>
              <w:bottom w:w="0" w:type="dxa"/>
              <w:right w:w="0" w:type="dxa"/>
            </w:tcMar>
          </w:tcPr>
          <w:p w14:paraId="0EDACC49" w14:textId="77777777" w:rsidR="26818857" w:rsidRPr="006668CA" w:rsidRDefault="26818857" w:rsidP="26818857">
            <w:pPr>
              <w:spacing w:line="240" w:lineRule="auto"/>
              <w:jc w:val="center"/>
              <w:rPr>
                <w:color w:val="201F1E"/>
                <w:sz w:val="20"/>
                <w:szCs w:val="20"/>
              </w:rPr>
            </w:pPr>
            <w:r w:rsidRPr="006668CA">
              <w:rPr>
                <w:color w:val="201F1E"/>
                <w:sz w:val="20"/>
                <w:szCs w:val="20"/>
              </w:rPr>
              <w:t>0.61</w:t>
            </w:r>
          </w:p>
        </w:tc>
        <w:tc>
          <w:tcPr>
            <w:tcW w:w="717" w:type="dxa"/>
            <w:tcMar>
              <w:top w:w="0" w:type="dxa"/>
              <w:left w:w="0" w:type="dxa"/>
              <w:bottom w:w="0" w:type="dxa"/>
              <w:right w:w="0" w:type="dxa"/>
            </w:tcMar>
          </w:tcPr>
          <w:p w14:paraId="0706A3E7" w14:textId="77777777" w:rsidR="26818857" w:rsidRPr="006668CA" w:rsidRDefault="26818857" w:rsidP="26818857">
            <w:pPr>
              <w:spacing w:line="240" w:lineRule="auto"/>
              <w:jc w:val="center"/>
              <w:rPr>
                <w:color w:val="201F1E"/>
                <w:sz w:val="20"/>
                <w:szCs w:val="20"/>
              </w:rPr>
            </w:pPr>
            <w:r w:rsidRPr="006668CA">
              <w:rPr>
                <w:color w:val="201F1E"/>
                <w:sz w:val="20"/>
                <w:szCs w:val="20"/>
              </w:rPr>
              <w:t>0.49</w:t>
            </w:r>
          </w:p>
        </w:tc>
        <w:tc>
          <w:tcPr>
            <w:tcW w:w="717" w:type="dxa"/>
            <w:tcMar>
              <w:top w:w="0" w:type="dxa"/>
              <w:left w:w="0" w:type="dxa"/>
              <w:bottom w:w="0" w:type="dxa"/>
              <w:right w:w="0" w:type="dxa"/>
            </w:tcMar>
          </w:tcPr>
          <w:p w14:paraId="07040C44" w14:textId="77777777" w:rsidR="26818857" w:rsidRPr="006668CA" w:rsidRDefault="26818857" w:rsidP="26818857">
            <w:pPr>
              <w:spacing w:line="240" w:lineRule="auto"/>
              <w:jc w:val="center"/>
              <w:rPr>
                <w:color w:val="201F1E"/>
                <w:sz w:val="20"/>
                <w:szCs w:val="20"/>
              </w:rPr>
            </w:pPr>
            <w:r w:rsidRPr="006668CA">
              <w:rPr>
                <w:color w:val="201F1E"/>
                <w:sz w:val="20"/>
                <w:szCs w:val="20"/>
              </w:rPr>
              <w:t>0.73</w:t>
            </w:r>
          </w:p>
        </w:tc>
        <w:tc>
          <w:tcPr>
            <w:tcW w:w="720" w:type="dxa"/>
            <w:tcMar>
              <w:top w:w="0" w:type="dxa"/>
              <w:left w:w="0" w:type="dxa"/>
              <w:bottom w:w="0" w:type="dxa"/>
              <w:right w:w="0" w:type="dxa"/>
            </w:tcMar>
          </w:tcPr>
          <w:p w14:paraId="27E7030B" w14:textId="77777777" w:rsidR="26818857" w:rsidRPr="006668CA" w:rsidRDefault="26818857" w:rsidP="26818857">
            <w:pPr>
              <w:spacing w:line="240" w:lineRule="auto"/>
              <w:jc w:val="center"/>
              <w:rPr>
                <w:color w:val="201F1E"/>
                <w:sz w:val="20"/>
                <w:szCs w:val="20"/>
              </w:rPr>
            </w:pPr>
            <w:r w:rsidRPr="006668CA">
              <w:rPr>
                <w:color w:val="201F1E"/>
                <w:sz w:val="20"/>
                <w:szCs w:val="20"/>
              </w:rPr>
              <w:t>0.60</w:t>
            </w:r>
          </w:p>
        </w:tc>
        <w:tc>
          <w:tcPr>
            <w:tcW w:w="762" w:type="dxa"/>
            <w:tcMar>
              <w:top w:w="0" w:type="dxa"/>
              <w:left w:w="0" w:type="dxa"/>
              <w:bottom w:w="0" w:type="dxa"/>
              <w:right w:w="0" w:type="dxa"/>
            </w:tcMar>
          </w:tcPr>
          <w:p w14:paraId="39380047" w14:textId="77777777" w:rsidR="26818857" w:rsidRPr="006668CA" w:rsidRDefault="26818857" w:rsidP="26818857">
            <w:pPr>
              <w:spacing w:line="240" w:lineRule="auto"/>
              <w:jc w:val="center"/>
              <w:rPr>
                <w:color w:val="201F1E"/>
                <w:sz w:val="20"/>
                <w:szCs w:val="20"/>
              </w:rPr>
            </w:pPr>
            <w:r w:rsidRPr="006668CA">
              <w:rPr>
                <w:color w:val="201F1E"/>
                <w:sz w:val="20"/>
                <w:szCs w:val="20"/>
              </w:rPr>
              <w:t>0.43</w:t>
            </w:r>
          </w:p>
        </w:tc>
        <w:tc>
          <w:tcPr>
            <w:tcW w:w="762" w:type="dxa"/>
            <w:tcMar>
              <w:top w:w="0" w:type="dxa"/>
              <w:left w:w="0" w:type="dxa"/>
              <w:bottom w:w="0" w:type="dxa"/>
              <w:right w:w="0" w:type="dxa"/>
            </w:tcMar>
          </w:tcPr>
          <w:p w14:paraId="29A66E49" w14:textId="77777777" w:rsidR="26818857" w:rsidRPr="006668CA" w:rsidRDefault="26818857" w:rsidP="26818857">
            <w:pPr>
              <w:spacing w:line="240" w:lineRule="auto"/>
              <w:jc w:val="center"/>
              <w:rPr>
                <w:color w:val="201F1E"/>
                <w:sz w:val="20"/>
                <w:szCs w:val="20"/>
              </w:rPr>
            </w:pPr>
            <w:r w:rsidRPr="006668CA">
              <w:rPr>
                <w:color w:val="201F1E"/>
                <w:sz w:val="20"/>
                <w:szCs w:val="20"/>
              </w:rPr>
              <w:t>0.69</w:t>
            </w:r>
          </w:p>
        </w:tc>
        <w:tc>
          <w:tcPr>
            <w:tcW w:w="732" w:type="dxa"/>
            <w:tcMar>
              <w:top w:w="0" w:type="dxa"/>
              <w:left w:w="0" w:type="dxa"/>
              <w:bottom w:w="0" w:type="dxa"/>
              <w:right w:w="0" w:type="dxa"/>
            </w:tcMar>
          </w:tcPr>
          <w:p w14:paraId="2912FDFA" w14:textId="77777777" w:rsidR="26818857" w:rsidRPr="006668CA" w:rsidRDefault="26818857" w:rsidP="26818857">
            <w:pPr>
              <w:spacing w:line="240" w:lineRule="auto"/>
              <w:jc w:val="center"/>
              <w:rPr>
                <w:color w:val="201F1E"/>
                <w:sz w:val="20"/>
                <w:szCs w:val="20"/>
              </w:rPr>
            </w:pPr>
            <w:r w:rsidRPr="006668CA">
              <w:rPr>
                <w:color w:val="201F1E"/>
                <w:sz w:val="20"/>
                <w:szCs w:val="20"/>
              </w:rPr>
              <w:t>0.59</w:t>
            </w:r>
          </w:p>
        </w:tc>
        <w:tc>
          <w:tcPr>
            <w:tcW w:w="777" w:type="dxa"/>
            <w:tcMar>
              <w:top w:w="0" w:type="dxa"/>
              <w:left w:w="0" w:type="dxa"/>
              <w:bottom w:w="0" w:type="dxa"/>
              <w:right w:w="0" w:type="dxa"/>
            </w:tcMar>
          </w:tcPr>
          <w:p w14:paraId="751F4CD5" w14:textId="77777777" w:rsidR="26818857" w:rsidRPr="006668CA" w:rsidRDefault="26818857" w:rsidP="26818857">
            <w:pPr>
              <w:spacing w:line="240" w:lineRule="auto"/>
              <w:jc w:val="center"/>
              <w:rPr>
                <w:color w:val="201F1E"/>
                <w:sz w:val="20"/>
                <w:szCs w:val="20"/>
              </w:rPr>
            </w:pPr>
            <w:r w:rsidRPr="006668CA">
              <w:rPr>
                <w:color w:val="201F1E"/>
                <w:sz w:val="20"/>
                <w:szCs w:val="20"/>
              </w:rPr>
              <w:t>0.37</w:t>
            </w:r>
          </w:p>
        </w:tc>
      </w:tr>
    </w:tbl>
    <w:p w14:paraId="2BACD242" w14:textId="488BCF8F" w:rsidR="6EF76197" w:rsidRPr="006668CA" w:rsidRDefault="6EF76197" w:rsidP="26818857">
      <w:pPr>
        <w:spacing w:line="480" w:lineRule="auto"/>
        <w:rPr>
          <w:sz w:val="24"/>
          <w:szCs w:val="24"/>
        </w:rPr>
      </w:pPr>
      <w:r w:rsidRPr="006668CA">
        <w:rPr>
          <w:sz w:val="24"/>
          <w:szCs w:val="24"/>
        </w:rPr>
        <w:t>Peak Infection Percentage in each county in the State of Georgia under all scenarios tested with urban counties highlighted in green.</w:t>
      </w:r>
    </w:p>
    <w:p w14:paraId="250CC122" w14:textId="03383397" w:rsidR="00415FBE" w:rsidRPr="006668CA" w:rsidRDefault="006668CA" w:rsidP="006668CA">
      <w:pPr>
        <w:spacing w:before="240" w:line="240" w:lineRule="auto"/>
      </w:pPr>
      <w:r>
        <w:t xml:space="preserve">         </w:t>
      </w:r>
    </w:p>
    <w:p w14:paraId="36244F2C" w14:textId="77777777" w:rsidR="006668CA" w:rsidRPr="006668CA" w:rsidRDefault="00415FBE" w:rsidP="006668CA">
      <w:pPr>
        <w:pStyle w:val="EndNoteBibliographyTitle"/>
        <w:jc w:val="left"/>
        <w:rPr>
          <w:b/>
          <w:sz w:val="24"/>
          <w:szCs w:val="24"/>
        </w:rPr>
      </w:pPr>
      <w:r w:rsidRPr="006668CA">
        <w:rPr>
          <w:sz w:val="24"/>
          <w:szCs w:val="24"/>
        </w:rPr>
        <w:lastRenderedPageBreak/>
        <w:fldChar w:fldCharType="begin"/>
      </w:r>
      <w:r w:rsidRPr="006668CA">
        <w:rPr>
          <w:sz w:val="24"/>
          <w:szCs w:val="24"/>
        </w:rPr>
        <w:instrText xml:space="preserve"> ADDIN EN.REFLIST </w:instrText>
      </w:r>
      <w:r w:rsidRPr="006668CA">
        <w:rPr>
          <w:sz w:val="24"/>
          <w:szCs w:val="24"/>
        </w:rPr>
        <w:fldChar w:fldCharType="separate"/>
      </w:r>
      <w:r w:rsidR="006668CA" w:rsidRPr="006668CA">
        <w:rPr>
          <w:b/>
          <w:sz w:val="24"/>
          <w:szCs w:val="24"/>
        </w:rPr>
        <w:t>References</w:t>
      </w:r>
    </w:p>
    <w:p w14:paraId="13819F3A" w14:textId="77777777" w:rsidR="006668CA" w:rsidRPr="006668CA" w:rsidRDefault="006668CA" w:rsidP="006668CA">
      <w:pPr>
        <w:pStyle w:val="EndNoteBibliographyTitle"/>
        <w:rPr>
          <w:sz w:val="24"/>
          <w:szCs w:val="24"/>
        </w:rPr>
      </w:pPr>
    </w:p>
    <w:p w14:paraId="0852F0BA" w14:textId="77777777" w:rsidR="006668CA" w:rsidRPr="006668CA" w:rsidRDefault="006668CA" w:rsidP="006668CA">
      <w:pPr>
        <w:pStyle w:val="EndNoteBibliography"/>
        <w:rPr>
          <w:sz w:val="24"/>
          <w:szCs w:val="24"/>
        </w:rPr>
      </w:pPr>
      <w:r w:rsidRPr="006668CA">
        <w:rPr>
          <w:sz w:val="24"/>
          <w:szCs w:val="24"/>
        </w:rPr>
        <w:t>1.</w:t>
      </w:r>
      <w:r w:rsidRPr="006668CA">
        <w:rPr>
          <w:sz w:val="24"/>
          <w:szCs w:val="24"/>
        </w:rPr>
        <w:tab/>
        <w:t>Keskinocak P, Oruc BE, Baxter A, Asplund J, Serban N. American Community Survey,</w:t>
      </w:r>
    </w:p>
    <w:p w14:paraId="54D23F2D" w14:textId="77777777" w:rsidR="006668CA" w:rsidRPr="006668CA" w:rsidRDefault="006668CA" w:rsidP="006668CA">
      <w:pPr>
        <w:pStyle w:val="EndNoteBibliography"/>
        <w:rPr>
          <w:sz w:val="24"/>
          <w:szCs w:val="24"/>
        </w:rPr>
      </w:pPr>
      <w:r w:rsidRPr="006668CA">
        <w:rPr>
          <w:sz w:val="24"/>
          <w:szCs w:val="24"/>
        </w:rPr>
        <w:t>2017 American Community Survey 5-year Estimates. U.S. Census Bureau2017.</w:t>
      </w:r>
    </w:p>
    <w:p w14:paraId="329AF6BF" w14:textId="77777777" w:rsidR="006668CA" w:rsidRPr="006668CA" w:rsidRDefault="006668CA" w:rsidP="006668CA">
      <w:pPr>
        <w:pStyle w:val="EndNoteBibliography"/>
        <w:rPr>
          <w:sz w:val="24"/>
          <w:szCs w:val="24"/>
        </w:rPr>
      </w:pPr>
      <w:r w:rsidRPr="006668CA">
        <w:rPr>
          <w:sz w:val="24"/>
          <w:szCs w:val="24"/>
        </w:rPr>
        <w:t>2.</w:t>
      </w:r>
      <w:r w:rsidRPr="006668CA">
        <w:rPr>
          <w:sz w:val="24"/>
          <w:szCs w:val="24"/>
        </w:rPr>
        <w:tab/>
        <w:t>Keskinocak P, Oruc BE, Baxter A, Asplund J, Serban N. Coronavirus (Covid-19) Data in the United States. The New York Times; 2020.</w:t>
      </w:r>
    </w:p>
    <w:p w14:paraId="4DB085E4" w14:textId="77777777" w:rsidR="006668CA" w:rsidRPr="006668CA" w:rsidRDefault="006668CA" w:rsidP="006668CA">
      <w:pPr>
        <w:pStyle w:val="EndNoteBibliography"/>
        <w:rPr>
          <w:sz w:val="24"/>
          <w:szCs w:val="24"/>
        </w:rPr>
      </w:pPr>
      <w:r w:rsidRPr="006668CA">
        <w:rPr>
          <w:sz w:val="24"/>
          <w:szCs w:val="24"/>
        </w:rPr>
        <w:t>3.</w:t>
      </w:r>
      <w:r w:rsidRPr="006668CA">
        <w:rPr>
          <w:sz w:val="24"/>
          <w:szCs w:val="24"/>
        </w:rPr>
        <w:tab/>
        <w:t>Keskinocak P, Oruc BE, Baxter A, Asplund J, Serban N. Census Summary File 1. U.S. Census Bureau; 2010.</w:t>
      </w:r>
    </w:p>
    <w:p w14:paraId="0137E2D5" w14:textId="77777777" w:rsidR="006668CA" w:rsidRPr="006668CA" w:rsidRDefault="006668CA" w:rsidP="006668CA">
      <w:pPr>
        <w:pStyle w:val="EndNoteBibliography"/>
        <w:rPr>
          <w:sz w:val="24"/>
          <w:szCs w:val="24"/>
        </w:rPr>
      </w:pPr>
      <w:r w:rsidRPr="006668CA">
        <w:rPr>
          <w:sz w:val="24"/>
          <w:szCs w:val="24"/>
        </w:rPr>
        <w:t>4.</w:t>
      </w:r>
      <w:r w:rsidRPr="006668CA">
        <w:rPr>
          <w:sz w:val="24"/>
          <w:szCs w:val="24"/>
        </w:rPr>
        <w:tab/>
        <w:t>Keskinocak P, Oruc BE, Baxter A, Asplund J, Serban N. Census Transportation</w:t>
      </w:r>
    </w:p>
    <w:p w14:paraId="6DA6C602" w14:textId="77777777" w:rsidR="006668CA" w:rsidRPr="006668CA" w:rsidRDefault="006668CA" w:rsidP="006668CA">
      <w:pPr>
        <w:pStyle w:val="EndNoteBibliography"/>
        <w:rPr>
          <w:sz w:val="24"/>
          <w:szCs w:val="24"/>
        </w:rPr>
      </w:pPr>
      <w:r w:rsidRPr="006668CA">
        <w:rPr>
          <w:sz w:val="24"/>
          <w:szCs w:val="24"/>
        </w:rPr>
        <w:t>Planning Products, 5-year data. U.S. Census Bureau; 2016.</w:t>
      </w:r>
    </w:p>
    <w:p w14:paraId="5A9A8C23" w14:textId="7F420BB1" w:rsidR="006668CA" w:rsidRPr="006668CA" w:rsidRDefault="006668CA" w:rsidP="006668CA">
      <w:pPr>
        <w:pStyle w:val="EndNoteBibliography"/>
        <w:rPr>
          <w:sz w:val="24"/>
          <w:szCs w:val="24"/>
        </w:rPr>
      </w:pPr>
      <w:r w:rsidRPr="006668CA">
        <w:rPr>
          <w:sz w:val="24"/>
          <w:szCs w:val="24"/>
        </w:rPr>
        <w:t>5.</w:t>
      </w:r>
      <w:r w:rsidRPr="006668CA">
        <w:rPr>
          <w:sz w:val="24"/>
          <w:szCs w:val="24"/>
        </w:rPr>
        <w:tab/>
        <w:t xml:space="preserve">Health GDoP. Georgia Department of Public Health COVID-19 Daily Status Report 2020 [updated 14 April 2020; cited 2020 14 April 2020]. Available from: </w:t>
      </w:r>
      <w:hyperlink r:id="rId6" w:history="1">
        <w:r w:rsidRPr="006668CA">
          <w:rPr>
            <w:rStyle w:val="Kpr"/>
            <w:sz w:val="24"/>
            <w:szCs w:val="24"/>
          </w:rPr>
          <w:t>https://dph.georgia.gov/covid-19-daily-status-report</w:t>
        </w:r>
      </w:hyperlink>
      <w:r w:rsidRPr="006668CA">
        <w:rPr>
          <w:sz w:val="24"/>
          <w:szCs w:val="24"/>
        </w:rPr>
        <w:t>.</w:t>
      </w:r>
    </w:p>
    <w:p w14:paraId="730AF32E" w14:textId="77777777" w:rsidR="006668CA" w:rsidRPr="006668CA" w:rsidRDefault="006668CA" w:rsidP="006668CA">
      <w:pPr>
        <w:pStyle w:val="EndNoteBibliography"/>
        <w:rPr>
          <w:sz w:val="24"/>
          <w:szCs w:val="24"/>
        </w:rPr>
      </w:pPr>
      <w:r w:rsidRPr="006668CA">
        <w:rPr>
          <w:sz w:val="24"/>
          <w:szCs w:val="24"/>
        </w:rPr>
        <w:t>6.</w:t>
      </w:r>
      <w:r w:rsidRPr="006668CA">
        <w:rPr>
          <w:sz w:val="24"/>
          <w:szCs w:val="24"/>
        </w:rPr>
        <w:tab/>
        <w:t>Wu JT, Riley S, Fraser C, Leung GM. Reducing the Impact of the Next Influenza Pandemic Using Household-Based Public Health Interventions. PLOS Medicine. 2006;3(9):e361. doi: 10.1371/journal.pmed.0030361.</w:t>
      </w:r>
    </w:p>
    <w:p w14:paraId="7413540E" w14:textId="77777777" w:rsidR="006668CA" w:rsidRPr="006668CA" w:rsidRDefault="006668CA" w:rsidP="006668CA">
      <w:pPr>
        <w:pStyle w:val="EndNoteBibliography"/>
        <w:rPr>
          <w:sz w:val="24"/>
          <w:szCs w:val="24"/>
        </w:rPr>
      </w:pPr>
      <w:r w:rsidRPr="006668CA">
        <w:rPr>
          <w:sz w:val="24"/>
          <w:szCs w:val="24"/>
        </w:rPr>
        <w:t>7.</w:t>
      </w:r>
      <w:r w:rsidRPr="006668CA">
        <w:rPr>
          <w:sz w:val="24"/>
          <w:szCs w:val="24"/>
        </w:rPr>
        <w:tab/>
        <w:t>Shi P, Keskinocak P, Swann JL, Lee BY. The impact of mass gatherings and holiday traveling on the course of an influenza pandemic: a computational model. BMC Public Health. 2010;10(1):778. Epub 2010/12/24. doi: 10.1186/1471-2458-10-778. PubMed PMID: 21176155; PubMed Central PMCID: PMCPMC3022852.</w:t>
      </w:r>
    </w:p>
    <w:p w14:paraId="70035D0D" w14:textId="77777777" w:rsidR="006668CA" w:rsidRPr="006668CA" w:rsidRDefault="006668CA" w:rsidP="006668CA">
      <w:pPr>
        <w:pStyle w:val="EndNoteBibliography"/>
        <w:rPr>
          <w:sz w:val="24"/>
          <w:szCs w:val="24"/>
        </w:rPr>
      </w:pPr>
      <w:r w:rsidRPr="006668CA">
        <w:rPr>
          <w:sz w:val="24"/>
          <w:szCs w:val="24"/>
        </w:rPr>
        <w:t>8.</w:t>
      </w:r>
      <w:r w:rsidRPr="006668CA">
        <w:rPr>
          <w:sz w:val="24"/>
          <w:szCs w:val="24"/>
        </w:rPr>
        <w:tab/>
        <w:t>Ekici A, Keskinocak P, Swann JL. Modeling Influenza Pandemic and Planning Food Distribution. Manufacturing &amp; Service Operations Management. 2014;16(1):11-27. doi: 10.1287/msom.2013.0460.</w:t>
      </w:r>
    </w:p>
    <w:p w14:paraId="1F5B79E1" w14:textId="77777777" w:rsidR="006668CA" w:rsidRPr="006668CA" w:rsidRDefault="006668CA" w:rsidP="006668CA">
      <w:pPr>
        <w:pStyle w:val="EndNoteBibliography"/>
        <w:rPr>
          <w:sz w:val="24"/>
          <w:szCs w:val="24"/>
        </w:rPr>
      </w:pPr>
      <w:r w:rsidRPr="006668CA">
        <w:rPr>
          <w:sz w:val="24"/>
          <w:szCs w:val="24"/>
        </w:rPr>
        <w:t>9.</w:t>
      </w:r>
      <w:r w:rsidRPr="006668CA">
        <w:rPr>
          <w:sz w:val="24"/>
          <w:szCs w:val="24"/>
        </w:rPr>
        <w:tab/>
        <w:t>Li Z, Swann JL, Keskinocak P. Value of inventory information in allocating a limited supply of influenza vaccine during a pandemic. PLoS One. 2018;13(10):e0206293. Epub 2018/10/26. doi: 10.1371/journal.pone.0206293. PubMed PMID: 30359445; PubMed Central PMCID: PMCPMC6201932.</w:t>
      </w:r>
    </w:p>
    <w:p w14:paraId="3D4E6D23" w14:textId="147ED109" w:rsidR="006668CA" w:rsidRPr="006668CA" w:rsidRDefault="006668CA" w:rsidP="006668CA">
      <w:pPr>
        <w:pStyle w:val="EndNoteBibliography"/>
        <w:rPr>
          <w:sz w:val="24"/>
          <w:szCs w:val="24"/>
        </w:rPr>
      </w:pPr>
      <w:r w:rsidRPr="006668CA">
        <w:rPr>
          <w:sz w:val="24"/>
          <w:szCs w:val="24"/>
        </w:rPr>
        <w:t>10.</w:t>
      </w:r>
      <w:r w:rsidRPr="006668CA">
        <w:rPr>
          <w:sz w:val="24"/>
          <w:szCs w:val="24"/>
        </w:rPr>
        <w:tab/>
        <w:t>Mizumoto K, Kagaya K, Zarebski A, Chowell G. Estimating the asymptomatic proportion of coronavirus disease 2019 (COVID-19) cases on board the Diamond Princess cruise ship, Yokohama, Japan, 2020. Eurosurveillance. 2020;25(10):2000180. doi: doi:</w:t>
      </w:r>
      <w:hyperlink r:id="rId7" w:history="1">
        <w:r w:rsidRPr="006668CA">
          <w:rPr>
            <w:rStyle w:val="Kpr"/>
            <w:sz w:val="24"/>
            <w:szCs w:val="24"/>
          </w:rPr>
          <w:t>https://doi.org/10.2807/1560-7917.ES.2020.25.10.2000180</w:t>
        </w:r>
      </w:hyperlink>
      <w:r w:rsidRPr="006668CA">
        <w:rPr>
          <w:sz w:val="24"/>
          <w:szCs w:val="24"/>
        </w:rPr>
        <w:t>.</w:t>
      </w:r>
    </w:p>
    <w:p w14:paraId="7B7830A0" w14:textId="77777777" w:rsidR="006668CA" w:rsidRPr="006668CA" w:rsidRDefault="006668CA" w:rsidP="006668CA">
      <w:pPr>
        <w:pStyle w:val="EndNoteBibliography"/>
        <w:rPr>
          <w:sz w:val="24"/>
          <w:szCs w:val="24"/>
        </w:rPr>
      </w:pPr>
      <w:r w:rsidRPr="006668CA">
        <w:rPr>
          <w:sz w:val="24"/>
          <w:szCs w:val="24"/>
        </w:rPr>
        <w:t>11.</w:t>
      </w:r>
      <w:r w:rsidRPr="006668CA">
        <w:rPr>
          <w:sz w:val="24"/>
          <w:szCs w:val="24"/>
        </w:rPr>
        <w:tab/>
        <w:t>Mandavilli A. Infected but Feeling Fine: The Unwitting Coronavirus Spreaders: The New York Times; 2020 [31 March 2020].</w:t>
      </w:r>
    </w:p>
    <w:p w14:paraId="074C65C2" w14:textId="1924A859" w:rsidR="006668CA" w:rsidRPr="006668CA" w:rsidRDefault="006668CA" w:rsidP="006668CA">
      <w:pPr>
        <w:pStyle w:val="EndNoteBibliography"/>
        <w:rPr>
          <w:sz w:val="24"/>
          <w:szCs w:val="24"/>
        </w:rPr>
      </w:pPr>
      <w:r w:rsidRPr="006668CA">
        <w:rPr>
          <w:sz w:val="24"/>
          <w:szCs w:val="24"/>
        </w:rPr>
        <w:t>12.</w:t>
      </w:r>
      <w:r w:rsidRPr="006668CA">
        <w:rPr>
          <w:sz w:val="24"/>
          <w:szCs w:val="24"/>
        </w:rPr>
        <w:tab/>
        <w:t xml:space="preserve">Andrei M. Iceland’s testing suggests 50% of COVID-19 cases are asymptomatic ZME Science2020 [updated 26 March 202014 April 2020]. Available from: </w:t>
      </w:r>
      <w:hyperlink r:id="rId8" w:history="1">
        <w:r w:rsidRPr="006668CA">
          <w:rPr>
            <w:rStyle w:val="Kpr"/>
            <w:sz w:val="24"/>
            <w:szCs w:val="24"/>
          </w:rPr>
          <w:t>https://www.zmescience.com/medicine/iceland-testing-covid-19-0523/</w:t>
        </w:r>
      </w:hyperlink>
      <w:r w:rsidRPr="006668CA">
        <w:rPr>
          <w:sz w:val="24"/>
          <w:szCs w:val="24"/>
        </w:rPr>
        <w:t>.</w:t>
      </w:r>
    </w:p>
    <w:p w14:paraId="298FBBA9" w14:textId="77777777" w:rsidR="006668CA" w:rsidRPr="006668CA" w:rsidRDefault="006668CA" w:rsidP="006668CA">
      <w:pPr>
        <w:pStyle w:val="EndNoteBibliography"/>
        <w:rPr>
          <w:sz w:val="24"/>
          <w:szCs w:val="24"/>
        </w:rPr>
      </w:pPr>
      <w:r w:rsidRPr="006668CA">
        <w:rPr>
          <w:sz w:val="24"/>
          <w:szCs w:val="24"/>
        </w:rPr>
        <w:t>13.</w:t>
      </w:r>
      <w:r w:rsidRPr="006668CA">
        <w:rPr>
          <w:sz w:val="24"/>
          <w:szCs w:val="24"/>
        </w:rPr>
        <w:tab/>
        <w:t>Day M. Covid-19: four fifths of cases are asymptomatic, China figures indicate. BMJ. 2020;369:m1375. doi: 10.1136/bmj.m1375.</w:t>
      </w:r>
    </w:p>
    <w:p w14:paraId="2517E130" w14:textId="77777777" w:rsidR="006668CA" w:rsidRPr="006668CA" w:rsidRDefault="006668CA" w:rsidP="006668CA">
      <w:pPr>
        <w:pStyle w:val="EndNoteBibliography"/>
        <w:rPr>
          <w:sz w:val="24"/>
          <w:szCs w:val="24"/>
        </w:rPr>
      </w:pPr>
      <w:r w:rsidRPr="006668CA">
        <w:rPr>
          <w:sz w:val="24"/>
          <w:szCs w:val="24"/>
        </w:rPr>
        <w:t>14.</w:t>
      </w:r>
      <w:r w:rsidRPr="006668CA">
        <w:rPr>
          <w:sz w:val="24"/>
          <w:szCs w:val="24"/>
        </w:rPr>
        <w:tab/>
        <w:t>Nishiura H, Kobayashi T, Suzuki A, Jung SM, Hayashi K, Kinoshita R, et al. Estimation of the asymptomatic ratio of novel coronavirus infections (COVID-19). International Journal of Infectious Diseases. 2020. Epub 2020/03/18. doi: 10.1016/j.ijid.2020.03.020. PubMed PMID: 32179137.</w:t>
      </w:r>
    </w:p>
    <w:p w14:paraId="3DEB8CA7" w14:textId="77777777" w:rsidR="006668CA" w:rsidRPr="006668CA" w:rsidRDefault="006668CA" w:rsidP="006668CA">
      <w:pPr>
        <w:pStyle w:val="EndNoteBibliography"/>
        <w:rPr>
          <w:sz w:val="24"/>
          <w:szCs w:val="24"/>
        </w:rPr>
      </w:pPr>
      <w:r w:rsidRPr="006668CA">
        <w:rPr>
          <w:sz w:val="24"/>
          <w:szCs w:val="24"/>
        </w:rPr>
        <w:t>15.</w:t>
      </w:r>
      <w:r w:rsidRPr="006668CA">
        <w:rPr>
          <w:sz w:val="24"/>
          <w:szCs w:val="24"/>
        </w:rPr>
        <w:tab/>
        <w:t>Team CC-R. Severe Outcomes Among Patients with Coronavirus Disease 2019 (COVID-19) — United States, February 12–March 16, 2020. Morbidity and Mortality Weekly Report (MMWR): CDC, 18 March 2020. Report No.</w:t>
      </w:r>
    </w:p>
    <w:p w14:paraId="4CFE3523" w14:textId="77777777" w:rsidR="006668CA" w:rsidRPr="006668CA" w:rsidRDefault="006668CA" w:rsidP="006668CA">
      <w:pPr>
        <w:pStyle w:val="EndNoteBibliography"/>
        <w:rPr>
          <w:sz w:val="24"/>
          <w:szCs w:val="24"/>
        </w:rPr>
      </w:pPr>
      <w:r w:rsidRPr="006668CA">
        <w:rPr>
          <w:sz w:val="24"/>
          <w:szCs w:val="24"/>
        </w:rPr>
        <w:lastRenderedPageBreak/>
        <w:t>16.</w:t>
      </w:r>
      <w:r w:rsidRPr="006668CA">
        <w:rPr>
          <w:sz w:val="24"/>
          <w:szCs w:val="24"/>
        </w:rPr>
        <w:tab/>
        <w:t>Walker PG, Whittaker C, Watson O, Baguelin M, Ainslie KEC, Bhatia S, et al. The Global Impact of COVID-19 and Strategies for Mitigation and Suppression. Imperial College COVID-19 Response Team, 2020.</w:t>
      </w:r>
    </w:p>
    <w:p w14:paraId="1F8D2B41" w14:textId="77777777" w:rsidR="006668CA" w:rsidRPr="006668CA" w:rsidRDefault="006668CA" w:rsidP="006668CA">
      <w:pPr>
        <w:pStyle w:val="EndNoteBibliography"/>
        <w:rPr>
          <w:sz w:val="24"/>
          <w:szCs w:val="24"/>
        </w:rPr>
      </w:pPr>
      <w:r w:rsidRPr="006668CA">
        <w:rPr>
          <w:sz w:val="24"/>
          <w:szCs w:val="24"/>
        </w:rPr>
        <w:t>17.</w:t>
      </w:r>
      <w:r w:rsidRPr="006668CA">
        <w:rPr>
          <w:sz w:val="24"/>
          <w:szCs w:val="24"/>
        </w:rPr>
        <w:tab/>
        <w:t>Li R, Pei S, Chen B, Song Y, Zhang T, Yang W, et al. Substantial undocumented infection facilitates the rapid dissemination of novel coronavirus (SARS-CoV2). Science. 2020:eabb3221. Epub 2020/03/18. doi: 10.1126/science.abb3221. PubMed PMID: 32179701.</w:t>
      </w:r>
    </w:p>
    <w:p w14:paraId="23D0F45A" w14:textId="77777777" w:rsidR="006668CA" w:rsidRPr="006668CA" w:rsidRDefault="006668CA" w:rsidP="006668CA">
      <w:pPr>
        <w:pStyle w:val="EndNoteBibliography"/>
        <w:rPr>
          <w:sz w:val="24"/>
          <w:szCs w:val="24"/>
        </w:rPr>
      </w:pPr>
      <w:r w:rsidRPr="006668CA">
        <w:rPr>
          <w:sz w:val="24"/>
          <w:szCs w:val="24"/>
        </w:rPr>
        <w:t>18.</w:t>
      </w:r>
      <w:r w:rsidRPr="006668CA">
        <w:rPr>
          <w:sz w:val="24"/>
          <w:szCs w:val="24"/>
        </w:rPr>
        <w:tab/>
        <w:t>WHO. Report of the WHO-China Joint Mission on Coronavirus Disease 2019 (COVID-19) World Health Organization, 2020 16-24 February 2020. Report No.</w:t>
      </w:r>
    </w:p>
    <w:p w14:paraId="6D03E667" w14:textId="77777777" w:rsidR="006668CA" w:rsidRPr="006668CA" w:rsidRDefault="006668CA" w:rsidP="006668CA">
      <w:pPr>
        <w:pStyle w:val="EndNoteBibliography"/>
        <w:rPr>
          <w:sz w:val="24"/>
          <w:szCs w:val="24"/>
        </w:rPr>
      </w:pPr>
      <w:r w:rsidRPr="006668CA">
        <w:rPr>
          <w:sz w:val="24"/>
          <w:szCs w:val="24"/>
        </w:rPr>
        <w:t>19.</w:t>
      </w:r>
      <w:r w:rsidRPr="006668CA">
        <w:rPr>
          <w:sz w:val="24"/>
          <w:szCs w:val="24"/>
        </w:rPr>
        <w:tab/>
        <w:t>Chen TM, Rui J, Wang QP, Zhao ZY, Cui JA, Yin L. A mathematical model for simulating the phase-based transmissibility of a novel coronavirus. Infectious Diseases of Poverty. 2020;9(1):24. Epub 2020/03/01. doi: 10.1186/s40249-020-00640-3. PubMed PMID: 32111262; PubMed Central PMCID: PMCPMC7047374.</w:t>
      </w:r>
    </w:p>
    <w:p w14:paraId="17F53774" w14:textId="77777777" w:rsidR="006668CA" w:rsidRPr="006668CA" w:rsidRDefault="006668CA" w:rsidP="006668CA">
      <w:pPr>
        <w:pStyle w:val="EndNoteBibliography"/>
        <w:rPr>
          <w:sz w:val="24"/>
          <w:szCs w:val="24"/>
        </w:rPr>
      </w:pPr>
      <w:r w:rsidRPr="006668CA">
        <w:rPr>
          <w:sz w:val="24"/>
          <w:szCs w:val="24"/>
        </w:rPr>
        <w:t>20.</w:t>
      </w:r>
      <w:r w:rsidRPr="006668CA">
        <w:rPr>
          <w:sz w:val="24"/>
          <w:szCs w:val="24"/>
        </w:rPr>
        <w:tab/>
        <w:t>Linton NM, Kobayashi T, Yang Y, Hayashi K, Akhmetzhanov AR, Jung S-m, et al. Incubation Period and Other Epidemiological Characteristics of 2019 Novel Coronavirus Infections with Right Truncation: A Statistical Analysis of Publicly Available Case Data. medRxiv. 2020:2020.01.26.20018754. doi: 10.1101/2020.01.26.20018754.</w:t>
      </w:r>
    </w:p>
    <w:p w14:paraId="5AB81749" w14:textId="77777777" w:rsidR="006668CA" w:rsidRPr="006668CA" w:rsidRDefault="006668CA" w:rsidP="006668CA">
      <w:pPr>
        <w:pStyle w:val="EndNoteBibliography"/>
        <w:rPr>
          <w:sz w:val="24"/>
          <w:szCs w:val="24"/>
        </w:rPr>
      </w:pPr>
      <w:r w:rsidRPr="006668CA">
        <w:rPr>
          <w:sz w:val="24"/>
          <w:szCs w:val="24"/>
        </w:rPr>
        <w:t>21.</w:t>
      </w:r>
      <w:r w:rsidRPr="006668CA">
        <w:rPr>
          <w:sz w:val="24"/>
          <w:szCs w:val="24"/>
        </w:rPr>
        <w:tab/>
        <w:t>Ferguson NM, Laydon D, Nedjati-Gilani G, Imai N, Ainslie K, Baguelin M, et al. Impact of non-pharmaceutical interventions (NPIs) to reduce COVID19 mortality and healthcare demand. Imperial College London, Team ICC-R; 2020 16 March 2020. Report No.</w:t>
      </w:r>
    </w:p>
    <w:p w14:paraId="385592C7" w14:textId="77777777" w:rsidR="006668CA" w:rsidRPr="006668CA" w:rsidRDefault="006668CA" w:rsidP="006668CA">
      <w:pPr>
        <w:pStyle w:val="EndNoteBibliography"/>
        <w:rPr>
          <w:sz w:val="24"/>
          <w:szCs w:val="24"/>
        </w:rPr>
      </w:pPr>
      <w:r w:rsidRPr="006668CA">
        <w:rPr>
          <w:sz w:val="24"/>
          <w:szCs w:val="24"/>
        </w:rPr>
        <w:t>22.</w:t>
      </w:r>
      <w:r w:rsidRPr="006668CA">
        <w:rPr>
          <w:sz w:val="24"/>
          <w:szCs w:val="24"/>
        </w:rPr>
        <w:tab/>
        <w:t>Weitz J. Intervention Serology and Interaction Substitution: Exploring the Role of `Immune Shielding' in Reducing COVID-19 Epidemic Spread 2020.</w:t>
      </w:r>
    </w:p>
    <w:p w14:paraId="72D229E1" w14:textId="77777777" w:rsidR="006668CA" w:rsidRPr="006668CA" w:rsidRDefault="006668CA" w:rsidP="006668CA">
      <w:pPr>
        <w:pStyle w:val="EndNoteBibliography"/>
        <w:rPr>
          <w:sz w:val="24"/>
          <w:szCs w:val="24"/>
        </w:rPr>
      </w:pPr>
      <w:r w:rsidRPr="006668CA">
        <w:rPr>
          <w:sz w:val="24"/>
          <w:szCs w:val="24"/>
        </w:rPr>
        <w:t>23.</w:t>
      </w:r>
      <w:r w:rsidRPr="006668CA">
        <w:rPr>
          <w:sz w:val="24"/>
          <w:szCs w:val="24"/>
        </w:rPr>
        <w:tab/>
        <w:t>Riou J, Hauser A, Counotte MJ, Althaus CL. Adjusted age-specific case fatality ratio during the COVID-19 epidemic in Hubei, China, January and February 2020. medRxiv. 2020:2020.03.04.20031104. doi: 10.1101/2020.03.04.20031104.</w:t>
      </w:r>
    </w:p>
    <w:p w14:paraId="51C86DA5" w14:textId="77777777" w:rsidR="006668CA" w:rsidRPr="006668CA" w:rsidRDefault="006668CA" w:rsidP="006668CA">
      <w:pPr>
        <w:pStyle w:val="EndNoteBibliography"/>
        <w:rPr>
          <w:sz w:val="24"/>
          <w:szCs w:val="24"/>
        </w:rPr>
      </w:pPr>
      <w:r w:rsidRPr="006668CA">
        <w:rPr>
          <w:sz w:val="24"/>
          <w:szCs w:val="24"/>
        </w:rPr>
        <w:t>24.</w:t>
      </w:r>
      <w:r w:rsidRPr="006668CA">
        <w:rPr>
          <w:sz w:val="24"/>
          <w:szCs w:val="24"/>
        </w:rPr>
        <w:tab/>
        <w:t>Ganyani T, Kremer C, Chen D, Torneri A, Faes C, Wallinga J, et al. Estimating the generation interval for COVID-19 based on symptom onset data. medRxiv. 2020:2020.03.05.20031815. doi: 10.1101/2020.03.05.20031815.</w:t>
      </w:r>
    </w:p>
    <w:p w14:paraId="64BEBC32" w14:textId="77777777" w:rsidR="006668CA" w:rsidRPr="006668CA" w:rsidRDefault="006668CA" w:rsidP="006668CA">
      <w:pPr>
        <w:pStyle w:val="EndNoteBibliography"/>
        <w:rPr>
          <w:sz w:val="24"/>
          <w:szCs w:val="24"/>
        </w:rPr>
      </w:pPr>
      <w:r w:rsidRPr="006668CA">
        <w:rPr>
          <w:sz w:val="24"/>
          <w:szCs w:val="24"/>
        </w:rPr>
        <w:t>25.</w:t>
      </w:r>
      <w:r w:rsidRPr="006668CA">
        <w:rPr>
          <w:sz w:val="24"/>
          <w:szCs w:val="24"/>
        </w:rPr>
        <w:tab/>
        <w:t>Zhou F, Yu T, Du R, Fan G, Liu Y, Liu Z, et al. Clinical course and risk factors for mortality of adult inpatients with COVID-19 in Wuhan, China: a retrospective cohort study. The Lancet. 2020;395(10229):1054-62. doi: 10.1016/s0140-6736(20)30566-3.</w:t>
      </w:r>
    </w:p>
    <w:p w14:paraId="243A591A" w14:textId="77777777" w:rsidR="006668CA" w:rsidRPr="006668CA" w:rsidRDefault="006668CA" w:rsidP="006668CA">
      <w:pPr>
        <w:pStyle w:val="EndNoteBibliography"/>
        <w:rPr>
          <w:sz w:val="24"/>
          <w:szCs w:val="24"/>
        </w:rPr>
      </w:pPr>
      <w:r w:rsidRPr="006668CA">
        <w:rPr>
          <w:sz w:val="24"/>
          <w:szCs w:val="24"/>
        </w:rPr>
        <w:t>26.</w:t>
      </w:r>
      <w:r w:rsidRPr="006668CA">
        <w:rPr>
          <w:sz w:val="24"/>
          <w:szCs w:val="24"/>
        </w:rPr>
        <w:tab/>
        <w:t>Xie J, Tong Z, Guan X, Du B, Qiu H, Slutsky AS. Critical care crisis and some recommendations during the COVID-19 epidemic in China. Intensive Care Medicine. 2020. doi: 10.1007/s00134-020-05979-7.</w:t>
      </w:r>
    </w:p>
    <w:p w14:paraId="7E68EE67" w14:textId="4264761C" w:rsidR="006668CA" w:rsidRPr="006668CA" w:rsidRDefault="006668CA" w:rsidP="006668CA">
      <w:pPr>
        <w:pStyle w:val="EndNoteBibliography"/>
        <w:rPr>
          <w:sz w:val="24"/>
          <w:szCs w:val="24"/>
        </w:rPr>
      </w:pPr>
      <w:r w:rsidRPr="006668CA">
        <w:rPr>
          <w:sz w:val="24"/>
          <w:szCs w:val="24"/>
        </w:rPr>
        <w:t>27.</w:t>
      </w:r>
      <w:r w:rsidRPr="006668CA">
        <w:rPr>
          <w:sz w:val="24"/>
          <w:szCs w:val="24"/>
        </w:rPr>
        <w:tab/>
        <w:t xml:space="preserve">Georgia TSo. Executive Order to Ensure a Safe &amp; Healthy Georgia: The State of Georgia; 2020 [cited 2020 24 April 2020]. Available from: </w:t>
      </w:r>
      <w:hyperlink r:id="rId9" w:history="1">
        <w:r w:rsidRPr="006668CA">
          <w:rPr>
            <w:rStyle w:val="Kpr"/>
            <w:sz w:val="24"/>
            <w:szCs w:val="24"/>
          </w:rPr>
          <w:t>https://gov.georgia.gov/document/2020-executive-order/04022001/download</w:t>
        </w:r>
      </w:hyperlink>
      <w:r w:rsidRPr="006668CA">
        <w:rPr>
          <w:sz w:val="24"/>
          <w:szCs w:val="24"/>
        </w:rPr>
        <w:t>.</w:t>
      </w:r>
    </w:p>
    <w:p w14:paraId="2C831FEE" w14:textId="47E21606" w:rsidR="006668CA" w:rsidRPr="006668CA" w:rsidRDefault="006668CA" w:rsidP="006668CA">
      <w:pPr>
        <w:pStyle w:val="EndNoteBibliography"/>
        <w:rPr>
          <w:sz w:val="24"/>
          <w:szCs w:val="24"/>
        </w:rPr>
      </w:pPr>
      <w:r w:rsidRPr="006668CA">
        <w:rPr>
          <w:sz w:val="24"/>
          <w:szCs w:val="24"/>
        </w:rPr>
        <w:t>28.</w:t>
      </w:r>
      <w:r w:rsidRPr="006668CA">
        <w:rPr>
          <w:sz w:val="24"/>
          <w:szCs w:val="24"/>
        </w:rPr>
        <w:tab/>
        <w:t xml:space="preserve">Development GDoE. Governor Kemp’s Statewide Executive Order: Guidelines for Businesses Georgia Department of Economic Development2020 [cited 2020 24 April 2020]. Available from: </w:t>
      </w:r>
      <w:hyperlink r:id="rId10" w:history="1">
        <w:r w:rsidRPr="006668CA">
          <w:rPr>
            <w:rStyle w:val="Kpr"/>
            <w:sz w:val="24"/>
            <w:szCs w:val="24"/>
          </w:rPr>
          <w:t>https://www.georgia.org/covid19bizguide</w:t>
        </w:r>
      </w:hyperlink>
      <w:r w:rsidRPr="006668CA">
        <w:rPr>
          <w:sz w:val="24"/>
          <w:szCs w:val="24"/>
        </w:rPr>
        <w:t>.</w:t>
      </w:r>
    </w:p>
    <w:p w14:paraId="4C7E21FC" w14:textId="73B61CFE" w:rsidR="005E5BD7" w:rsidRPr="006668CA" w:rsidRDefault="00415FBE" w:rsidP="684181BF">
      <w:pPr>
        <w:spacing w:before="240" w:line="240" w:lineRule="auto"/>
        <w:rPr>
          <w:sz w:val="28"/>
          <w:szCs w:val="28"/>
        </w:rPr>
      </w:pPr>
      <w:r w:rsidRPr="006668CA">
        <w:rPr>
          <w:sz w:val="24"/>
          <w:szCs w:val="24"/>
        </w:rPr>
        <w:fldChar w:fldCharType="end"/>
      </w:r>
    </w:p>
    <w:sectPr w:rsidR="005E5BD7" w:rsidRPr="006668CA">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115BFA" w16cex:dateUtc="2020-04-29T18:17:00Z"/>
</w16cex:commentsExtensible>
</file>

<file path=word/commentsIds.xml><?xml version="1.0" encoding="utf-8"?>
<w16cid:commentsIds xmlns:mc="http://schemas.openxmlformats.org/markup-compatibility/2006" xmlns:w16cid="http://schemas.microsoft.com/office/word/2016/wordml/cid" mc:Ignorable="w16cid">
  <w16cid:commentId w16cid:paraId="3A671041" w16cid:durableId="1F115BF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5188" w14:textId="77777777" w:rsidR="00E144E1" w:rsidRDefault="00E144E1">
      <w:pPr>
        <w:spacing w:line="240" w:lineRule="auto"/>
      </w:pPr>
      <w:r>
        <w:separator/>
      </w:r>
    </w:p>
  </w:endnote>
  <w:endnote w:type="continuationSeparator" w:id="0">
    <w:p w14:paraId="27869421" w14:textId="77777777" w:rsidR="00E144E1" w:rsidRDefault="00E144E1">
      <w:pPr>
        <w:spacing w:line="240" w:lineRule="auto"/>
      </w:pPr>
      <w:r>
        <w:continuationSeparator/>
      </w:r>
    </w:p>
  </w:endnote>
  <w:endnote w:type="continuationNotice" w:id="1">
    <w:p w14:paraId="64578DD3" w14:textId="77777777" w:rsidR="00E144E1" w:rsidRDefault="00E144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0469" w14:textId="77777777" w:rsidR="00E144E1" w:rsidRDefault="00E144E1">
      <w:pPr>
        <w:spacing w:line="240" w:lineRule="auto"/>
      </w:pPr>
      <w:r>
        <w:separator/>
      </w:r>
    </w:p>
  </w:footnote>
  <w:footnote w:type="continuationSeparator" w:id="0">
    <w:p w14:paraId="3E0D27DF" w14:textId="77777777" w:rsidR="00E144E1" w:rsidRDefault="00E144E1">
      <w:pPr>
        <w:spacing w:line="240" w:lineRule="auto"/>
      </w:pPr>
      <w:r>
        <w:continuationSeparator/>
      </w:r>
    </w:p>
  </w:footnote>
  <w:footnote w:type="continuationNotice" w:id="1">
    <w:p w14:paraId="5FAE95D1" w14:textId="77777777" w:rsidR="00E144E1" w:rsidRDefault="00E144E1">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zawrrrof5ve7ep5xfvfe2i2prxwaxevvf2&quot;&gt;COVID-19&lt;record-ids&gt;&lt;item&gt;6&lt;/item&gt;&lt;item&gt;22&lt;/item&gt;&lt;item&gt;23&lt;/item&gt;&lt;item&gt;25&lt;/item&gt;&lt;item&gt;26&lt;/item&gt;&lt;item&gt;27&lt;/item&gt;&lt;item&gt;30&lt;/item&gt;&lt;item&gt;33&lt;/item&gt;&lt;item&gt;39&lt;/item&gt;&lt;item&gt;41&lt;/item&gt;&lt;item&gt;42&lt;/item&gt;&lt;item&gt;53&lt;/item&gt;&lt;item&gt;54&lt;/item&gt;&lt;item&gt;55&lt;/item&gt;&lt;item&gt;57&lt;/item&gt;&lt;item&gt;58&lt;/item&gt;&lt;item&gt;59&lt;/item&gt;&lt;item&gt;61&lt;/item&gt;&lt;item&gt;62&lt;/item&gt;&lt;item&gt;63&lt;/item&gt;&lt;item&gt;67&lt;/item&gt;&lt;item&gt;78&lt;/item&gt;&lt;item&gt;91&lt;/item&gt;&lt;item&gt;92&lt;/item&gt;&lt;item&gt;93&lt;/item&gt;&lt;item&gt;94&lt;/item&gt;&lt;item&gt;95&lt;/item&gt;&lt;item&gt;97&lt;/item&gt;&lt;/record-ids&gt;&lt;/item&gt;&lt;/Libraries&gt;"/>
  </w:docVars>
  <w:rsids>
    <w:rsidRoot w:val="5C87C8B4"/>
    <w:rsid w:val="0000394F"/>
    <w:rsid w:val="00030796"/>
    <w:rsid w:val="0003664C"/>
    <w:rsid w:val="00036BA9"/>
    <w:rsid w:val="000428FC"/>
    <w:rsid w:val="0005014D"/>
    <w:rsid w:val="00062D52"/>
    <w:rsid w:val="00082D5C"/>
    <w:rsid w:val="000863FB"/>
    <w:rsid w:val="0009274B"/>
    <w:rsid w:val="00096D8D"/>
    <w:rsid w:val="000A260D"/>
    <w:rsid w:val="000B550E"/>
    <w:rsid w:val="000F01F8"/>
    <w:rsid w:val="00103BAE"/>
    <w:rsid w:val="001247F5"/>
    <w:rsid w:val="00125B0E"/>
    <w:rsid w:val="00134B9B"/>
    <w:rsid w:val="00137189"/>
    <w:rsid w:val="00140915"/>
    <w:rsid w:val="00141763"/>
    <w:rsid w:val="00143DCC"/>
    <w:rsid w:val="00164470"/>
    <w:rsid w:val="001C5715"/>
    <w:rsid w:val="001D5848"/>
    <w:rsid w:val="001F6830"/>
    <w:rsid w:val="00215B17"/>
    <w:rsid w:val="00222CEE"/>
    <w:rsid w:val="00230489"/>
    <w:rsid w:val="0024085F"/>
    <w:rsid w:val="00257EFE"/>
    <w:rsid w:val="00263A9D"/>
    <w:rsid w:val="00266865"/>
    <w:rsid w:val="00277A79"/>
    <w:rsid w:val="00287FA9"/>
    <w:rsid w:val="002A5F44"/>
    <w:rsid w:val="002B4485"/>
    <w:rsid w:val="002C5B39"/>
    <w:rsid w:val="002D2C5F"/>
    <w:rsid w:val="002D42EA"/>
    <w:rsid w:val="002E1B6C"/>
    <w:rsid w:val="002E23DC"/>
    <w:rsid w:val="00303441"/>
    <w:rsid w:val="003159BF"/>
    <w:rsid w:val="0033499C"/>
    <w:rsid w:val="00339EAC"/>
    <w:rsid w:val="00344AE6"/>
    <w:rsid w:val="003732DD"/>
    <w:rsid w:val="003D0B2E"/>
    <w:rsid w:val="003E798D"/>
    <w:rsid w:val="00402044"/>
    <w:rsid w:val="004053B0"/>
    <w:rsid w:val="00415FBE"/>
    <w:rsid w:val="0042734B"/>
    <w:rsid w:val="00431D14"/>
    <w:rsid w:val="00444891"/>
    <w:rsid w:val="0044554F"/>
    <w:rsid w:val="004704B2"/>
    <w:rsid w:val="004829CD"/>
    <w:rsid w:val="004914AD"/>
    <w:rsid w:val="0049542E"/>
    <w:rsid w:val="004A1E05"/>
    <w:rsid w:val="004B115A"/>
    <w:rsid w:val="004E3E97"/>
    <w:rsid w:val="00508ABF"/>
    <w:rsid w:val="00515ABC"/>
    <w:rsid w:val="00527F5E"/>
    <w:rsid w:val="0056265F"/>
    <w:rsid w:val="00575ADC"/>
    <w:rsid w:val="0058592E"/>
    <w:rsid w:val="005A2856"/>
    <w:rsid w:val="005A5CFB"/>
    <w:rsid w:val="005A6AFF"/>
    <w:rsid w:val="005D063B"/>
    <w:rsid w:val="005E5BD7"/>
    <w:rsid w:val="0060683F"/>
    <w:rsid w:val="0062043B"/>
    <w:rsid w:val="00632B8B"/>
    <w:rsid w:val="00640461"/>
    <w:rsid w:val="006668CA"/>
    <w:rsid w:val="00671943"/>
    <w:rsid w:val="00680B30"/>
    <w:rsid w:val="006A2B9D"/>
    <w:rsid w:val="006C6824"/>
    <w:rsid w:val="006E3FD6"/>
    <w:rsid w:val="006E53EF"/>
    <w:rsid w:val="00714C6E"/>
    <w:rsid w:val="00717D7B"/>
    <w:rsid w:val="0073652E"/>
    <w:rsid w:val="00755E23"/>
    <w:rsid w:val="00756CEB"/>
    <w:rsid w:val="007817F7"/>
    <w:rsid w:val="007A3258"/>
    <w:rsid w:val="007A6567"/>
    <w:rsid w:val="007B25A7"/>
    <w:rsid w:val="007B64CF"/>
    <w:rsid w:val="007C482D"/>
    <w:rsid w:val="0081045F"/>
    <w:rsid w:val="00815D4F"/>
    <w:rsid w:val="00816EA4"/>
    <w:rsid w:val="0083827B"/>
    <w:rsid w:val="008577DE"/>
    <w:rsid w:val="008737A6"/>
    <w:rsid w:val="008760FE"/>
    <w:rsid w:val="00881CCE"/>
    <w:rsid w:val="008924F7"/>
    <w:rsid w:val="00892653"/>
    <w:rsid w:val="00894B5B"/>
    <w:rsid w:val="008A3208"/>
    <w:rsid w:val="008A376B"/>
    <w:rsid w:val="008A767B"/>
    <w:rsid w:val="008B1444"/>
    <w:rsid w:val="008D65F9"/>
    <w:rsid w:val="008E6E1C"/>
    <w:rsid w:val="008F3B0D"/>
    <w:rsid w:val="00906C22"/>
    <w:rsid w:val="0091519C"/>
    <w:rsid w:val="0092121C"/>
    <w:rsid w:val="009328E0"/>
    <w:rsid w:val="00992199"/>
    <w:rsid w:val="009B56B9"/>
    <w:rsid w:val="009B7AD3"/>
    <w:rsid w:val="009B949B"/>
    <w:rsid w:val="009D1E54"/>
    <w:rsid w:val="009D323E"/>
    <w:rsid w:val="00A01A34"/>
    <w:rsid w:val="00A53F1C"/>
    <w:rsid w:val="00A540BC"/>
    <w:rsid w:val="00A72073"/>
    <w:rsid w:val="00A83383"/>
    <w:rsid w:val="00A86A46"/>
    <w:rsid w:val="00A96B75"/>
    <w:rsid w:val="00A979EC"/>
    <w:rsid w:val="00AC5CE8"/>
    <w:rsid w:val="00AE17D6"/>
    <w:rsid w:val="00AE2983"/>
    <w:rsid w:val="00AE4208"/>
    <w:rsid w:val="00AF17F9"/>
    <w:rsid w:val="00AF1C5B"/>
    <w:rsid w:val="00B05046"/>
    <w:rsid w:val="00B14445"/>
    <w:rsid w:val="00B314D6"/>
    <w:rsid w:val="00B35248"/>
    <w:rsid w:val="00B6101A"/>
    <w:rsid w:val="00B622EC"/>
    <w:rsid w:val="00B76C3B"/>
    <w:rsid w:val="00B956DC"/>
    <w:rsid w:val="00B968EC"/>
    <w:rsid w:val="00BB3809"/>
    <w:rsid w:val="00BB75BD"/>
    <w:rsid w:val="00BC06E1"/>
    <w:rsid w:val="00BC3354"/>
    <w:rsid w:val="00BC75EB"/>
    <w:rsid w:val="00BE0D2A"/>
    <w:rsid w:val="00BF2BEB"/>
    <w:rsid w:val="00C00A98"/>
    <w:rsid w:val="00C3085B"/>
    <w:rsid w:val="00C44C83"/>
    <w:rsid w:val="00C553AB"/>
    <w:rsid w:val="00C602E5"/>
    <w:rsid w:val="00C72857"/>
    <w:rsid w:val="00C74F43"/>
    <w:rsid w:val="00CD23BB"/>
    <w:rsid w:val="00CE57C3"/>
    <w:rsid w:val="00D061D5"/>
    <w:rsid w:val="00D34C67"/>
    <w:rsid w:val="00D44018"/>
    <w:rsid w:val="00D44216"/>
    <w:rsid w:val="00D449E4"/>
    <w:rsid w:val="00D46C78"/>
    <w:rsid w:val="00D6654F"/>
    <w:rsid w:val="00D80986"/>
    <w:rsid w:val="00D92818"/>
    <w:rsid w:val="00DA0B26"/>
    <w:rsid w:val="00DA41A8"/>
    <w:rsid w:val="00DC6FC6"/>
    <w:rsid w:val="00DD168D"/>
    <w:rsid w:val="00DD3295"/>
    <w:rsid w:val="00DD614F"/>
    <w:rsid w:val="00DD6ACB"/>
    <w:rsid w:val="00E144E1"/>
    <w:rsid w:val="00E36ED0"/>
    <w:rsid w:val="00E44B1F"/>
    <w:rsid w:val="00E538D4"/>
    <w:rsid w:val="00E5643B"/>
    <w:rsid w:val="00E66060"/>
    <w:rsid w:val="00E816C2"/>
    <w:rsid w:val="00E83D05"/>
    <w:rsid w:val="00E85C18"/>
    <w:rsid w:val="00E91399"/>
    <w:rsid w:val="00E93CDA"/>
    <w:rsid w:val="00EB0268"/>
    <w:rsid w:val="00EC1702"/>
    <w:rsid w:val="00EE5B42"/>
    <w:rsid w:val="00EE6F67"/>
    <w:rsid w:val="00F11236"/>
    <w:rsid w:val="00F125EC"/>
    <w:rsid w:val="00F20249"/>
    <w:rsid w:val="00F2255B"/>
    <w:rsid w:val="00F2557A"/>
    <w:rsid w:val="00F27DE7"/>
    <w:rsid w:val="00F433B8"/>
    <w:rsid w:val="00F46971"/>
    <w:rsid w:val="00F5287B"/>
    <w:rsid w:val="00F86369"/>
    <w:rsid w:val="00F94087"/>
    <w:rsid w:val="00FB5963"/>
    <w:rsid w:val="00FC2797"/>
    <w:rsid w:val="00FC4CE2"/>
    <w:rsid w:val="00FD70C9"/>
    <w:rsid w:val="00FE5F8D"/>
    <w:rsid w:val="00FE703E"/>
    <w:rsid w:val="00FF715D"/>
    <w:rsid w:val="01166E4F"/>
    <w:rsid w:val="0124349E"/>
    <w:rsid w:val="013E0A0E"/>
    <w:rsid w:val="01F159EE"/>
    <w:rsid w:val="0236E76B"/>
    <w:rsid w:val="023D61CC"/>
    <w:rsid w:val="025145CC"/>
    <w:rsid w:val="0253925F"/>
    <w:rsid w:val="02823BFE"/>
    <w:rsid w:val="02886DF7"/>
    <w:rsid w:val="0306CAD2"/>
    <w:rsid w:val="031F6E4A"/>
    <w:rsid w:val="0393CA65"/>
    <w:rsid w:val="03DE650C"/>
    <w:rsid w:val="042122D1"/>
    <w:rsid w:val="043D7F0F"/>
    <w:rsid w:val="0444B07A"/>
    <w:rsid w:val="045E518F"/>
    <w:rsid w:val="04E6BB2F"/>
    <w:rsid w:val="0559066C"/>
    <w:rsid w:val="057E2CC0"/>
    <w:rsid w:val="05B73934"/>
    <w:rsid w:val="061EE7A3"/>
    <w:rsid w:val="0624BC3C"/>
    <w:rsid w:val="0632AFA8"/>
    <w:rsid w:val="0653F4B3"/>
    <w:rsid w:val="06926930"/>
    <w:rsid w:val="06BF8B4F"/>
    <w:rsid w:val="07476B4D"/>
    <w:rsid w:val="075209D2"/>
    <w:rsid w:val="07539AF2"/>
    <w:rsid w:val="076139E6"/>
    <w:rsid w:val="07CDCEE0"/>
    <w:rsid w:val="07E70A9D"/>
    <w:rsid w:val="07E9A8B2"/>
    <w:rsid w:val="0800C236"/>
    <w:rsid w:val="089C44E9"/>
    <w:rsid w:val="08A3E10F"/>
    <w:rsid w:val="08BA902D"/>
    <w:rsid w:val="08ECFB73"/>
    <w:rsid w:val="0914944D"/>
    <w:rsid w:val="0935D59C"/>
    <w:rsid w:val="094095AF"/>
    <w:rsid w:val="096711D8"/>
    <w:rsid w:val="0969627A"/>
    <w:rsid w:val="098A5D7F"/>
    <w:rsid w:val="09AAA2E9"/>
    <w:rsid w:val="09E485F0"/>
    <w:rsid w:val="0A02AC6D"/>
    <w:rsid w:val="0A709566"/>
    <w:rsid w:val="0AA48B4F"/>
    <w:rsid w:val="0AACFBFF"/>
    <w:rsid w:val="0ABA55BD"/>
    <w:rsid w:val="0AE95413"/>
    <w:rsid w:val="0B1E3EAA"/>
    <w:rsid w:val="0BCFEE64"/>
    <w:rsid w:val="0BEFDDA4"/>
    <w:rsid w:val="0BFB43B8"/>
    <w:rsid w:val="0C0BA551"/>
    <w:rsid w:val="0C13A9D7"/>
    <w:rsid w:val="0C5839F3"/>
    <w:rsid w:val="0C62CE69"/>
    <w:rsid w:val="0CA5F262"/>
    <w:rsid w:val="0CE40371"/>
    <w:rsid w:val="0D216145"/>
    <w:rsid w:val="0D2964C7"/>
    <w:rsid w:val="0D6B750C"/>
    <w:rsid w:val="0D852CE4"/>
    <w:rsid w:val="0D8F870C"/>
    <w:rsid w:val="0DAC9670"/>
    <w:rsid w:val="0DE1D73F"/>
    <w:rsid w:val="0DE9AC3C"/>
    <w:rsid w:val="0E2E40C2"/>
    <w:rsid w:val="0EA154FC"/>
    <w:rsid w:val="0EF3C93E"/>
    <w:rsid w:val="0EFBCC48"/>
    <w:rsid w:val="0F174F89"/>
    <w:rsid w:val="0F66930D"/>
    <w:rsid w:val="0F689149"/>
    <w:rsid w:val="0FE4C6F0"/>
    <w:rsid w:val="101398DF"/>
    <w:rsid w:val="1027FD9B"/>
    <w:rsid w:val="1075C2EF"/>
    <w:rsid w:val="108FE31F"/>
    <w:rsid w:val="109E0979"/>
    <w:rsid w:val="10AD12EC"/>
    <w:rsid w:val="10DCA0ED"/>
    <w:rsid w:val="11915F3C"/>
    <w:rsid w:val="119DC9C2"/>
    <w:rsid w:val="11A41957"/>
    <w:rsid w:val="11C156EB"/>
    <w:rsid w:val="11FA5C46"/>
    <w:rsid w:val="120D3BA0"/>
    <w:rsid w:val="12200C3F"/>
    <w:rsid w:val="1240ADC4"/>
    <w:rsid w:val="127B5ACD"/>
    <w:rsid w:val="12C32E12"/>
    <w:rsid w:val="12EDB6FC"/>
    <w:rsid w:val="12FAF297"/>
    <w:rsid w:val="131594C9"/>
    <w:rsid w:val="1330D5F1"/>
    <w:rsid w:val="13505EAE"/>
    <w:rsid w:val="13553CAF"/>
    <w:rsid w:val="135B7C06"/>
    <w:rsid w:val="13F2EA78"/>
    <w:rsid w:val="1402DD0C"/>
    <w:rsid w:val="1449BDB4"/>
    <w:rsid w:val="145C202C"/>
    <w:rsid w:val="1460DC61"/>
    <w:rsid w:val="148630B4"/>
    <w:rsid w:val="14ADB4DA"/>
    <w:rsid w:val="15008FF9"/>
    <w:rsid w:val="15157180"/>
    <w:rsid w:val="152A8098"/>
    <w:rsid w:val="1530D2ED"/>
    <w:rsid w:val="153128F3"/>
    <w:rsid w:val="157BBF38"/>
    <w:rsid w:val="15BDCD5E"/>
    <w:rsid w:val="15C8689A"/>
    <w:rsid w:val="15F1E4F8"/>
    <w:rsid w:val="15F2ACA0"/>
    <w:rsid w:val="15FEBDB0"/>
    <w:rsid w:val="1641C9F2"/>
    <w:rsid w:val="169597C7"/>
    <w:rsid w:val="16D55831"/>
    <w:rsid w:val="16DA56B0"/>
    <w:rsid w:val="16E4D04D"/>
    <w:rsid w:val="17214EA9"/>
    <w:rsid w:val="179B2231"/>
    <w:rsid w:val="17A86A79"/>
    <w:rsid w:val="17C4DA68"/>
    <w:rsid w:val="17D06126"/>
    <w:rsid w:val="17F51AF8"/>
    <w:rsid w:val="182F63F0"/>
    <w:rsid w:val="18733A0B"/>
    <w:rsid w:val="188B45B4"/>
    <w:rsid w:val="18C2B18B"/>
    <w:rsid w:val="18CB996C"/>
    <w:rsid w:val="190BA11C"/>
    <w:rsid w:val="190E1BDA"/>
    <w:rsid w:val="19118DCD"/>
    <w:rsid w:val="19795EC4"/>
    <w:rsid w:val="19E61F0F"/>
    <w:rsid w:val="1A293398"/>
    <w:rsid w:val="1A36CCC1"/>
    <w:rsid w:val="1A3F212D"/>
    <w:rsid w:val="1A556A9F"/>
    <w:rsid w:val="1A572295"/>
    <w:rsid w:val="1A8C4FA9"/>
    <w:rsid w:val="1AC41CC0"/>
    <w:rsid w:val="1AD601F5"/>
    <w:rsid w:val="1AD9EBE7"/>
    <w:rsid w:val="1AE0BEFA"/>
    <w:rsid w:val="1B10C5F8"/>
    <w:rsid w:val="1B367E9E"/>
    <w:rsid w:val="1B911143"/>
    <w:rsid w:val="1BB178AC"/>
    <w:rsid w:val="1C38E33C"/>
    <w:rsid w:val="1CB94462"/>
    <w:rsid w:val="1D18F16E"/>
    <w:rsid w:val="1D1F4B16"/>
    <w:rsid w:val="1D771379"/>
    <w:rsid w:val="1DA0038C"/>
    <w:rsid w:val="1DE56408"/>
    <w:rsid w:val="1DEF8C02"/>
    <w:rsid w:val="1E25EECC"/>
    <w:rsid w:val="1E5C77D0"/>
    <w:rsid w:val="1E75E853"/>
    <w:rsid w:val="1E7F0E45"/>
    <w:rsid w:val="1E98A515"/>
    <w:rsid w:val="1EBB9B1D"/>
    <w:rsid w:val="1EE947A9"/>
    <w:rsid w:val="1EFB71FE"/>
    <w:rsid w:val="1F831376"/>
    <w:rsid w:val="1F8DBC45"/>
    <w:rsid w:val="1FCE5955"/>
    <w:rsid w:val="1FD37E5D"/>
    <w:rsid w:val="1FD485CF"/>
    <w:rsid w:val="207FDA5F"/>
    <w:rsid w:val="20B17C67"/>
    <w:rsid w:val="20ED5084"/>
    <w:rsid w:val="211A1460"/>
    <w:rsid w:val="214C7625"/>
    <w:rsid w:val="2151F2ED"/>
    <w:rsid w:val="215394D5"/>
    <w:rsid w:val="2165D871"/>
    <w:rsid w:val="21E4A978"/>
    <w:rsid w:val="22178E09"/>
    <w:rsid w:val="223D35ED"/>
    <w:rsid w:val="2245B8A1"/>
    <w:rsid w:val="225AFA1F"/>
    <w:rsid w:val="22895CCC"/>
    <w:rsid w:val="229B1B37"/>
    <w:rsid w:val="22A3983A"/>
    <w:rsid w:val="22B679A9"/>
    <w:rsid w:val="22CDA2DB"/>
    <w:rsid w:val="22EA8020"/>
    <w:rsid w:val="22F56EC4"/>
    <w:rsid w:val="23610F71"/>
    <w:rsid w:val="2396F1A4"/>
    <w:rsid w:val="23B32534"/>
    <w:rsid w:val="23BE94FC"/>
    <w:rsid w:val="23F6C72D"/>
    <w:rsid w:val="23FD62AC"/>
    <w:rsid w:val="2451B887"/>
    <w:rsid w:val="2511C6BF"/>
    <w:rsid w:val="25207AD2"/>
    <w:rsid w:val="2529073E"/>
    <w:rsid w:val="253FBF47"/>
    <w:rsid w:val="2572F3BA"/>
    <w:rsid w:val="25BB4651"/>
    <w:rsid w:val="25C67134"/>
    <w:rsid w:val="25C6B5AE"/>
    <w:rsid w:val="25CBA6AB"/>
    <w:rsid w:val="25F429E9"/>
    <w:rsid w:val="263FBDC2"/>
    <w:rsid w:val="2667A01F"/>
    <w:rsid w:val="2678396C"/>
    <w:rsid w:val="26818857"/>
    <w:rsid w:val="2693BA38"/>
    <w:rsid w:val="26A65D61"/>
    <w:rsid w:val="26A97397"/>
    <w:rsid w:val="26E6F3F1"/>
    <w:rsid w:val="26EBC5CD"/>
    <w:rsid w:val="27011844"/>
    <w:rsid w:val="273804FD"/>
    <w:rsid w:val="2752C4E5"/>
    <w:rsid w:val="277105C9"/>
    <w:rsid w:val="277CD9E3"/>
    <w:rsid w:val="27BCE8DE"/>
    <w:rsid w:val="27F0E1AB"/>
    <w:rsid w:val="283B6FF5"/>
    <w:rsid w:val="2854B5D5"/>
    <w:rsid w:val="288EE638"/>
    <w:rsid w:val="28AF9F98"/>
    <w:rsid w:val="28D80004"/>
    <w:rsid w:val="292CAD04"/>
    <w:rsid w:val="2960DAEB"/>
    <w:rsid w:val="298801DE"/>
    <w:rsid w:val="2990E9DD"/>
    <w:rsid w:val="29A32B6E"/>
    <w:rsid w:val="29B2A1DD"/>
    <w:rsid w:val="2A281C4B"/>
    <w:rsid w:val="2ACEDDFE"/>
    <w:rsid w:val="2AE86E15"/>
    <w:rsid w:val="2AFB8B95"/>
    <w:rsid w:val="2B271428"/>
    <w:rsid w:val="2B3EAB74"/>
    <w:rsid w:val="2B45F1AC"/>
    <w:rsid w:val="2B6214C5"/>
    <w:rsid w:val="2B80EAE4"/>
    <w:rsid w:val="2BA78EAF"/>
    <w:rsid w:val="2BC2B433"/>
    <w:rsid w:val="2BD6FBED"/>
    <w:rsid w:val="2BE7E510"/>
    <w:rsid w:val="2BEC7B89"/>
    <w:rsid w:val="2C120410"/>
    <w:rsid w:val="2C138F40"/>
    <w:rsid w:val="2C1C20DB"/>
    <w:rsid w:val="2C567CDC"/>
    <w:rsid w:val="2C5AD17A"/>
    <w:rsid w:val="2D0BE09C"/>
    <w:rsid w:val="2D4FA444"/>
    <w:rsid w:val="2D5CFE06"/>
    <w:rsid w:val="2D8BF1F1"/>
    <w:rsid w:val="2D969CA8"/>
    <w:rsid w:val="2D9B54E8"/>
    <w:rsid w:val="2DC97579"/>
    <w:rsid w:val="2DFE8981"/>
    <w:rsid w:val="2E072DBF"/>
    <w:rsid w:val="2E5A98CF"/>
    <w:rsid w:val="2E8C0E2E"/>
    <w:rsid w:val="2EA3F169"/>
    <w:rsid w:val="2EFBE13E"/>
    <w:rsid w:val="2F327EFC"/>
    <w:rsid w:val="2F499BFE"/>
    <w:rsid w:val="2F4B791B"/>
    <w:rsid w:val="2F4B8545"/>
    <w:rsid w:val="2F529FBC"/>
    <w:rsid w:val="2F5936B5"/>
    <w:rsid w:val="301B36DD"/>
    <w:rsid w:val="301D7DF0"/>
    <w:rsid w:val="3020CEEC"/>
    <w:rsid w:val="3051CCC5"/>
    <w:rsid w:val="306F6FED"/>
    <w:rsid w:val="30B397DF"/>
    <w:rsid w:val="30B7D82E"/>
    <w:rsid w:val="30C474CC"/>
    <w:rsid w:val="30FF03E5"/>
    <w:rsid w:val="3102E341"/>
    <w:rsid w:val="3139A236"/>
    <w:rsid w:val="3144C47B"/>
    <w:rsid w:val="31A560E9"/>
    <w:rsid w:val="31C7872D"/>
    <w:rsid w:val="31CEDD31"/>
    <w:rsid w:val="31DF1616"/>
    <w:rsid w:val="32469809"/>
    <w:rsid w:val="32502957"/>
    <w:rsid w:val="3258EAC3"/>
    <w:rsid w:val="32DFE9DA"/>
    <w:rsid w:val="32EA9BE9"/>
    <w:rsid w:val="334EA8AB"/>
    <w:rsid w:val="33EA6F80"/>
    <w:rsid w:val="340C3567"/>
    <w:rsid w:val="34195748"/>
    <w:rsid w:val="345F1791"/>
    <w:rsid w:val="346566B6"/>
    <w:rsid w:val="3476A3EE"/>
    <w:rsid w:val="34ED276A"/>
    <w:rsid w:val="3514798A"/>
    <w:rsid w:val="351A9AFB"/>
    <w:rsid w:val="3525FAB4"/>
    <w:rsid w:val="35630F76"/>
    <w:rsid w:val="35893C4B"/>
    <w:rsid w:val="35AC99C5"/>
    <w:rsid w:val="35AD3E62"/>
    <w:rsid w:val="35C97984"/>
    <w:rsid w:val="35D0CE83"/>
    <w:rsid w:val="35E50F29"/>
    <w:rsid w:val="3621C9ED"/>
    <w:rsid w:val="365337D8"/>
    <w:rsid w:val="36A2B6A5"/>
    <w:rsid w:val="36B245DF"/>
    <w:rsid w:val="36C2483F"/>
    <w:rsid w:val="36D716E8"/>
    <w:rsid w:val="36E0E90C"/>
    <w:rsid w:val="37392D2B"/>
    <w:rsid w:val="3757C348"/>
    <w:rsid w:val="3778534A"/>
    <w:rsid w:val="377ACA0A"/>
    <w:rsid w:val="37844037"/>
    <w:rsid w:val="3791AF3C"/>
    <w:rsid w:val="37C3396E"/>
    <w:rsid w:val="37CC59E8"/>
    <w:rsid w:val="37F941BF"/>
    <w:rsid w:val="3803B6C7"/>
    <w:rsid w:val="382B7E6D"/>
    <w:rsid w:val="38B6D937"/>
    <w:rsid w:val="38D11D73"/>
    <w:rsid w:val="38EDCCF6"/>
    <w:rsid w:val="38FCE8DE"/>
    <w:rsid w:val="39111C1B"/>
    <w:rsid w:val="392C431B"/>
    <w:rsid w:val="393E9055"/>
    <w:rsid w:val="39440CB4"/>
    <w:rsid w:val="395A4581"/>
    <w:rsid w:val="39BEB7E8"/>
    <w:rsid w:val="3A039FD4"/>
    <w:rsid w:val="3A2EB4CF"/>
    <w:rsid w:val="3A5291B7"/>
    <w:rsid w:val="3A6864FA"/>
    <w:rsid w:val="3A9BDF31"/>
    <w:rsid w:val="3AAE38DE"/>
    <w:rsid w:val="3B1571E1"/>
    <w:rsid w:val="3B19DF60"/>
    <w:rsid w:val="3B56DD9D"/>
    <w:rsid w:val="3B708051"/>
    <w:rsid w:val="3BB8A91F"/>
    <w:rsid w:val="3BC5C833"/>
    <w:rsid w:val="3BD8777C"/>
    <w:rsid w:val="3C36C25A"/>
    <w:rsid w:val="3C442057"/>
    <w:rsid w:val="3C593BA2"/>
    <w:rsid w:val="3CA2477D"/>
    <w:rsid w:val="3CB9DD3A"/>
    <w:rsid w:val="3D0E5750"/>
    <w:rsid w:val="3D443F6B"/>
    <w:rsid w:val="3D8456C9"/>
    <w:rsid w:val="3DCCACE1"/>
    <w:rsid w:val="3DE380EC"/>
    <w:rsid w:val="3DE540DD"/>
    <w:rsid w:val="3E56A272"/>
    <w:rsid w:val="3E58AB64"/>
    <w:rsid w:val="3E752DDC"/>
    <w:rsid w:val="3E77B595"/>
    <w:rsid w:val="3E867747"/>
    <w:rsid w:val="3E8D741F"/>
    <w:rsid w:val="3F0A2428"/>
    <w:rsid w:val="3F252B0E"/>
    <w:rsid w:val="3F2CDE86"/>
    <w:rsid w:val="3F3FB571"/>
    <w:rsid w:val="3F428518"/>
    <w:rsid w:val="3F6BE638"/>
    <w:rsid w:val="3F9E8A54"/>
    <w:rsid w:val="3FA46A67"/>
    <w:rsid w:val="3FC11A59"/>
    <w:rsid w:val="3FFDCF67"/>
    <w:rsid w:val="40371604"/>
    <w:rsid w:val="4061F540"/>
    <w:rsid w:val="406FC9FC"/>
    <w:rsid w:val="40851081"/>
    <w:rsid w:val="40D9ED58"/>
    <w:rsid w:val="410D0025"/>
    <w:rsid w:val="410F274F"/>
    <w:rsid w:val="41520F75"/>
    <w:rsid w:val="4173AEC1"/>
    <w:rsid w:val="41C57B1A"/>
    <w:rsid w:val="41D8AEAE"/>
    <w:rsid w:val="420520AB"/>
    <w:rsid w:val="420C0EB6"/>
    <w:rsid w:val="420ED2C1"/>
    <w:rsid w:val="422745D6"/>
    <w:rsid w:val="42295451"/>
    <w:rsid w:val="42302353"/>
    <w:rsid w:val="42315FD1"/>
    <w:rsid w:val="42CED107"/>
    <w:rsid w:val="42F294CC"/>
    <w:rsid w:val="430C4D8E"/>
    <w:rsid w:val="433C7D2D"/>
    <w:rsid w:val="4347CA7A"/>
    <w:rsid w:val="437AE78E"/>
    <w:rsid w:val="438AE952"/>
    <w:rsid w:val="43A32F39"/>
    <w:rsid w:val="43E0A776"/>
    <w:rsid w:val="43FB338E"/>
    <w:rsid w:val="44361EFF"/>
    <w:rsid w:val="443627DC"/>
    <w:rsid w:val="44366BDB"/>
    <w:rsid w:val="44428313"/>
    <w:rsid w:val="447B7E3D"/>
    <w:rsid w:val="4483C506"/>
    <w:rsid w:val="44CDF9E9"/>
    <w:rsid w:val="44E54AD1"/>
    <w:rsid w:val="4501A1D1"/>
    <w:rsid w:val="4534718B"/>
    <w:rsid w:val="4561A43C"/>
    <w:rsid w:val="45ABC78D"/>
    <w:rsid w:val="45BA9331"/>
    <w:rsid w:val="461A4384"/>
    <w:rsid w:val="47085FE4"/>
    <w:rsid w:val="474750A0"/>
    <w:rsid w:val="4748580F"/>
    <w:rsid w:val="476C7B7E"/>
    <w:rsid w:val="4775BCD6"/>
    <w:rsid w:val="4782DA3C"/>
    <w:rsid w:val="47BF4B0D"/>
    <w:rsid w:val="47C7C9C0"/>
    <w:rsid w:val="47E3EB72"/>
    <w:rsid w:val="482E2524"/>
    <w:rsid w:val="485EDA95"/>
    <w:rsid w:val="4884E191"/>
    <w:rsid w:val="489CC21F"/>
    <w:rsid w:val="48BDFA7B"/>
    <w:rsid w:val="48E52B90"/>
    <w:rsid w:val="48F77EAC"/>
    <w:rsid w:val="4903F662"/>
    <w:rsid w:val="492A9085"/>
    <w:rsid w:val="493D368D"/>
    <w:rsid w:val="4971AEFD"/>
    <w:rsid w:val="49ADAC00"/>
    <w:rsid w:val="49AED669"/>
    <w:rsid w:val="4A029125"/>
    <w:rsid w:val="4A449373"/>
    <w:rsid w:val="4A81670D"/>
    <w:rsid w:val="4AAA58EC"/>
    <w:rsid w:val="4ADBD7D6"/>
    <w:rsid w:val="4B137B21"/>
    <w:rsid w:val="4B1C64FB"/>
    <w:rsid w:val="4B5CA280"/>
    <w:rsid w:val="4B6067E4"/>
    <w:rsid w:val="4BBA50F3"/>
    <w:rsid w:val="4BC4BA5F"/>
    <w:rsid w:val="4BC61C00"/>
    <w:rsid w:val="4BCF3E4B"/>
    <w:rsid w:val="4C1CADA7"/>
    <w:rsid w:val="4CC3D617"/>
    <w:rsid w:val="4D537067"/>
    <w:rsid w:val="4DAA6E49"/>
    <w:rsid w:val="4DC66422"/>
    <w:rsid w:val="4DE1AB9F"/>
    <w:rsid w:val="4E06F370"/>
    <w:rsid w:val="4E089BEB"/>
    <w:rsid w:val="4E0CB90C"/>
    <w:rsid w:val="4E559C9D"/>
    <w:rsid w:val="4EA89075"/>
    <w:rsid w:val="4F0F9AD8"/>
    <w:rsid w:val="4F36B81D"/>
    <w:rsid w:val="4F4326A0"/>
    <w:rsid w:val="4F44E40A"/>
    <w:rsid w:val="4F6FB3D2"/>
    <w:rsid w:val="4FBBCF05"/>
    <w:rsid w:val="50246548"/>
    <w:rsid w:val="504D2D8E"/>
    <w:rsid w:val="50636E0C"/>
    <w:rsid w:val="50645ADC"/>
    <w:rsid w:val="50792063"/>
    <w:rsid w:val="509FAC1D"/>
    <w:rsid w:val="50B3892D"/>
    <w:rsid w:val="50DFAE3A"/>
    <w:rsid w:val="50FB5ED2"/>
    <w:rsid w:val="512DC424"/>
    <w:rsid w:val="5142AFF3"/>
    <w:rsid w:val="514A48F8"/>
    <w:rsid w:val="517CDD5E"/>
    <w:rsid w:val="518FE210"/>
    <w:rsid w:val="51F44B34"/>
    <w:rsid w:val="522CB71A"/>
    <w:rsid w:val="5247426A"/>
    <w:rsid w:val="52476996"/>
    <w:rsid w:val="52CA585A"/>
    <w:rsid w:val="52D8DE49"/>
    <w:rsid w:val="52EE9FE1"/>
    <w:rsid w:val="52F304A0"/>
    <w:rsid w:val="53257006"/>
    <w:rsid w:val="533C0DC5"/>
    <w:rsid w:val="534181BC"/>
    <w:rsid w:val="53533E23"/>
    <w:rsid w:val="53764D4B"/>
    <w:rsid w:val="5384B02B"/>
    <w:rsid w:val="53963F46"/>
    <w:rsid w:val="53BD5F12"/>
    <w:rsid w:val="53C44DDB"/>
    <w:rsid w:val="54379C0F"/>
    <w:rsid w:val="545E2107"/>
    <w:rsid w:val="54C01FF8"/>
    <w:rsid w:val="54C65122"/>
    <w:rsid w:val="54E6921F"/>
    <w:rsid w:val="554182B3"/>
    <w:rsid w:val="5555B1DA"/>
    <w:rsid w:val="55C3B72B"/>
    <w:rsid w:val="55EA6168"/>
    <w:rsid w:val="5607513F"/>
    <w:rsid w:val="5639182A"/>
    <w:rsid w:val="56460459"/>
    <w:rsid w:val="567C5444"/>
    <w:rsid w:val="56B306BB"/>
    <w:rsid w:val="56C640AB"/>
    <w:rsid w:val="56D4E1A0"/>
    <w:rsid w:val="572888AF"/>
    <w:rsid w:val="5732B3DB"/>
    <w:rsid w:val="575378C8"/>
    <w:rsid w:val="5759A02F"/>
    <w:rsid w:val="57C1F50A"/>
    <w:rsid w:val="57EF6888"/>
    <w:rsid w:val="58A747BE"/>
    <w:rsid w:val="58A98FA1"/>
    <w:rsid w:val="58CD054C"/>
    <w:rsid w:val="58E117D5"/>
    <w:rsid w:val="594F9C89"/>
    <w:rsid w:val="596CB139"/>
    <w:rsid w:val="5982320E"/>
    <w:rsid w:val="5A32CFBD"/>
    <w:rsid w:val="5B344095"/>
    <w:rsid w:val="5B5465E4"/>
    <w:rsid w:val="5B87A162"/>
    <w:rsid w:val="5B935D4F"/>
    <w:rsid w:val="5BF88644"/>
    <w:rsid w:val="5C00B1B9"/>
    <w:rsid w:val="5C7658D2"/>
    <w:rsid w:val="5C79A764"/>
    <w:rsid w:val="5C7E14F2"/>
    <w:rsid w:val="5C87C8B4"/>
    <w:rsid w:val="5CCA9CD8"/>
    <w:rsid w:val="5CE68835"/>
    <w:rsid w:val="5D121AEE"/>
    <w:rsid w:val="5D349E52"/>
    <w:rsid w:val="5D462E11"/>
    <w:rsid w:val="5D77EF78"/>
    <w:rsid w:val="5D96A566"/>
    <w:rsid w:val="5DF9423D"/>
    <w:rsid w:val="5E0B83D6"/>
    <w:rsid w:val="5E5A6DEA"/>
    <w:rsid w:val="5E78F059"/>
    <w:rsid w:val="5E7E91FC"/>
    <w:rsid w:val="5E8683CF"/>
    <w:rsid w:val="5EAC43D0"/>
    <w:rsid w:val="5EC3E58B"/>
    <w:rsid w:val="5F252579"/>
    <w:rsid w:val="5F696AD1"/>
    <w:rsid w:val="5F8045B0"/>
    <w:rsid w:val="5FD148E7"/>
    <w:rsid w:val="5FE273B7"/>
    <w:rsid w:val="60072903"/>
    <w:rsid w:val="601F0D08"/>
    <w:rsid w:val="603AF232"/>
    <w:rsid w:val="6041D9E1"/>
    <w:rsid w:val="60B3FE48"/>
    <w:rsid w:val="6143FF83"/>
    <w:rsid w:val="615C580E"/>
    <w:rsid w:val="6169320C"/>
    <w:rsid w:val="618B64AB"/>
    <w:rsid w:val="61953794"/>
    <w:rsid w:val="61980633"/>
    <w:rsid w:val="62445DD8"/>
    <w:rsid w:val="62E10209"/>
    <w:rsid w:val="632F1BA6"/>
    <w:rsid w:val="634859B6"/>
    <w:rsid w:val="63592054"/>
    <w:rsid w:val="63652F8F"/>
    <w:rsid w:val="63E3A0D2"/>
    <w:rsid w:val="64051EB3"/>
    <w:rsid w:val="64186026"/>
    <w:rsid w:val="648666E6"/>
    <w:rsid w:val="6486D4E2"/>
    <w:rsid w:val="64E75A7F"/>
    <w:rsid w:val="6573CB71"/>
    <w:rsid w:val="65BAA888"/>
    <w:rsid w:val="6633D2E8"/>
    <w:rsid w:val="664F0413"/>
    <w:rsid w:val="66546124"/>
    <w:rsid w:val="66FA99BC"/>
    <w:rsid w:val="6710A5CC"/>
    <w:rsid w:val="6761F1CA"/>
    <w:rsid w:val="676BBD85"/>
    <w:rsid w:val="67BD26C4"/>
    <w:rsid w:val="682B03F0"/>
    <w:rsid w:val="683E2858"/>
    <w:rsid w:val="684181BF"/>
    <w:rsid w:val="6841BCCB"/>
    <w:rsid w:val="68EA7C0E"/>
    <w:rsid w:val="692C233F"/>
    <w:rsid w:val="6945C5FE"/>
    <w:rsid w:val="69497131"/>
    <w:rsid w:val="69DE18D2"/>
    <w:rsid w:val="69F4C3AC"/>
    <w:rsid w:val="69FE608F"/>
    <w:rsid w:val="6A49B1FE"/>
    <w:rsid w:val="6A8D1D8C"/>
    <w:rsid w:val="6A973497"/>
    <w:rsid w:val="6A9E417F"/>
    <w:rsid w:val="6AA2ACCA"/>
    <w:rsid w:val="6AD073AD"/>
    <w:rsid w:val="6B8279BC"/>
    <w:rsid w:val="6B8906BA"/>
    <w:rsid w:val="6B94372F"/>
    <w:rsid w:val="6BFF66DE"/>
    <w:rsid w:val="6C6461F4"/>
    <w:rsid w:val="6C886111"/>
    <w:rsid w:val="6CB39293"/>
    <w:rsid w:val="6CF811A3"/>
    <w:rsid w:val="6D455F63"/>
    <w:rsid w:val="6DB54F96"/>
    <w:rsid w:val="6DBBB191"/>
    <w:rsid w:val="6DC752C6"/>
    <w:rsid w:val="6E290C19"/>
    <w:rsid w:val="6E2BBDC0"/>
    <w:rsid w:val="6E4BCD60"/>
    <w:rsid w:val="6E5C9C29"/>
    <w:rsid w:val="6ED3A095"/>
    <w:rsid w:val="6EEC2BF2"/>
    <w:rsid w:val="6EF76197"/>
    <w:rsid w:val="6FF89245"/>
    <w:rsid w:val="700D1C11"/>
    <w:rsid w:val="703DC248"/>
    <w:rsid w:val="70A13021"/>
    <w:rsid w:val="70CB04A9"/>
    <w:rsid w:val="710C72D1"/>
    <w:rsid w:val="716CF326"/>
    <w:rsid w:val="716FFD54"/>
    <w:rsid w:val="718A72A1"/>
    <w:rsid w:val="71D1F305"/>
    <w:rsid w:val="71E25781"/>
    <w:rsid w:val="7201F106"/>
    <w:rsid w:val="724B95F1"/>
    <w:rsid w:val="72C4CB3B"/>
    <w:rsid w:val="73149430"/>
    <w:rsid w:val="73ACF9AE"/>
    <w:rsid w:val="73C3AB75"/>
    <w:rsid w:val="73CA1B04"/>
    <w:rsid w:val="73FED78A"/>
    <w:rsid w:val="740ECD83"/>
    <w:rsid w:val="742D8688"/>
    <w:rsid w:val="74341C6F"/>
    <w:rsid w:val="743951DD"/>
    <w:rsid w:val="74517508"/>
    <w:rsid w:val="74717090"/>
    <w:rsid w:val="747C8F16"/>
    <w:rsid w:val="747F03F8"/>
    <w:rsid w:val="748682BA"/>
    <w:rsid w:val="74BB2403"/>
    <w:rsid w:val="74BF1D47"/>
    <w:rsid w:val="74E3A854"/>
    <w:rsid w:val="74E8EBA0"/>
    <w:rsid w:val="750B00F2"/>
    <w:rsid w:val="751AFAA4"/>
    <w:rsid w:val="75351C0C"/>
    <w:rsid w:val="757D2E13"/>
    <w:rsid w:val="75AD6E69"/>
    <w:rsid w:val="75C63E6A"/>
    <w:rsid w:val="75CAA8BF"/>
    <w:rsid w:val="75D29539"/>
    <w:rsid w:val="75F20978"/>
    <w:rsid w:val="75FB24C7"/>
    <w:rsid w:val="76081C47"/>
    <w:rsid w:val="7626D709"/>
    <w:rsid w:val="762D530E"/>
    <w:rsid w:val="76A5F662"/>
    <w:rsid w:val="7721312D"/>
    <w:rsid w:val="77C0D73B"/>
    <w:rsid w:val="78A63AA4"/>
    <w:rsid w:val="78BEA9E7"/>
    <w:rsid w:val="78EEA608"/>
    <w:rsid w:val="79055AC5"/>
    <w:rsid w:val="79215EB9"/>
    <w:rsid w:val="79413681"/>
    <w:rsid w:val="79A51A30"/>
    <w:rsid w:val="7A2B8F26"/>
    <w:rsid w:val="7A2FD332"/>
    <w:rsid w:val="7A319F7E"/>
    <w:rsid w:val="7A3EF4E9"/>
    <w:rsid w:val="7A4DDD5F"/>
    <w:rsid w:val="7A6FD185"/>
    <w:rsid w:val="7A883CB9"/>
    <w:rsid w:val="7AB642F6"/>
    <w:rsid w:val="7ADAE08C"/>
    <w:rsid w:val="7AF5BF5E"/>
    <w:rsid w:val="7B13E4B9"/>
    <w:rsid w:val="7B4F6EE1"/>
    <w:rsid w:val="7B81D0EE"/>
    <w:rsid w:val="7BD92F89"/>
    <w:rsid w:val="7BDEF8D2"/>
    <w:rsid w:val="7BE30C38"/>
    <w:rsid w:val="7C0721C5"/>
    <w:rsid w:val="7C643C8E"/>
    <w:rsid w:val="7CA74507"/>
    <w:rsid w:val="7CAFD672"/>
    <w:rsid w:val="7CDA3CEC"/>
    <w:rsid w:val="7D34BA62"/>
    <w:rsid w:val="7D905FF0"/>
    <w:rsid w:val="7D972E00"/>
    <w:rsid w:val="7DD29620"/>
    <w:rsid w:val="7DD9BFA8"/>
    <w:rsid w:val="7DE06BEA"/>
    <w:rsid w:val="7E162A0B"/>
    <w:rsid w:val="7E573F56"/>
    <w:rsid w:val="7ED0707D"/>
    <w:rsid w:val="7EF31D50"/>
    <w:rsid w:val="7F82B5EE"/>
    <w:rsid w:val="7FBE50A0"/>
    <w:rsid w:val="7FC8484D"/>
    <w:rsid w:val="7FDED1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C730"/>
  <w15:docId w15:val="{E8272FF8-58BA-4D41-819D-125097DE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keepLines/>
      <w:spacing w:before="400" w:after="120"/>
      <w:outlineLvl w:val="0"/>
    </w:pPr>
    <w:rPr>
      <w:sz w:val="40"/>
      <w:szCs w:val="40"/>
    </w:rPr>
  </w:style>
  <w:style w:type="paragraph" w:styleId="Balk2">
    <w:name w:val="heading 2"/>
    <w:basedOn w:val="Normal"/>
    <w:next w:val="Normal"/>
    <w:link w:val="Balk2Char"/>
    <w:uiPriority w:val="9"/>
    <w:semiHidden/>
    <w:unhideWhenUsed/>
    <w:qFormat/>
    <w:pPr>
      <w:keepNext/>
      <w:keepLines/>
      <w:spacing w:before="360" w:after="120"/>
      <w:outlineLvl w:val="1"/>
    </w:pPr>
    <w:rPr>
      <w:sz w:val="32"/>
      <w:szCs w:val="32"/>
    </w:rPr>
  </w:style>
  <w:style w:type="paragraph" w:styleId="Balk3">
    <w:name w:val="heading 3"/>
    <w:basedOn w:val="Normal"/>
    <w:next w:val="Normal"/>
    <w:link w:val="Balk3Char"/>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link w:val="Balk4Char"/>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link w:val="Balk5Char"/>
    <w:uiPriority w:val="9"/>
    <w:semiHidden/>
    <w:unhideWhenUsed/>
    <w:qFormat/>
    <w:pPr>
      <w:keepNext/>
      <w:keepLines/>
      <w:spacing w:before="240" w:after="80"/>
      <w:outlineLvl w:val="4"/>
    </w:pPr>
    <w:rPr>
      <w:color w:val="666666"/>
    </w:rPr>
  </w:style>
  <w:style w:type="paragraph" w:styleId="Balk6">
    <w:name w:val="heading 6"/>
    <w:basedOn w:val="Normal"/>
    <w:next w:val="Normal"/>
    <w:link w:val="Balk6Char"/>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keepNext/>
      <w:keepLines/>
      <w:spacing w:after="60"/>
    </w:pPr>
    <w:rPr>
      <w:sz w:val="52"/>
      <w:szCs w:val="52"/>
    </w:rPr>
  </w:style>
  <w:style w:type="paragraph" w:styleId="Altyaz">
    <w:name w:val="Subtitle"/>
    <w:basedOn w:val="Normal"/>
    <w:next w:val="Normal"/>
    <w:link w:val="AltyazChar"/>
    <w:uiPriority w:val="11"/>
    <w:qFormat/>
    <w:pPr>
      <w:keepNext/>
      <w:keepLines/>
      <w:spacing w:after="320"/>
    </w:pPr>
    <w:rPr>
      <w:color w:val="666666"/>
      <w:sz w:val="30"/>
      <w:szCs w:val="30"/>
    </w:rPr>
  </w:style>
  <w:style w:type="table" w:customStyle="1" w:styleId="a">
    <w:basedOn w:val="NormalTablo"/>
    <w:tblPr>
      <w:tblStyleRowBandSize w:val="1"/>
      <w:tblStyleColBandSize w:val="1"/>
      <w:tblCellMar>
        <w:top w:w="100" w:type="dxa"/>
        <w:left w:w="100" w:type="dxa"/>
        <w:bottom w:w="100" w:type="dxa"/>
        <w:right w:w="100" w:type="dxa"/>
      </w:tblCellMar>
    </w:tblPr>
  </w:style>
  <w:style w:type="table" w:customStyle="1" w:styleId="a0">
    <w:basedOn w:val="NormalTablo"/>
    <w:tblPr>
      <w:tblStyleRowBandSize w:val="1"/>
      <w:tblStyleColBandSize w:val="1"/>
      <w:tblCellMar>
        <w:top w:w="100" w:type="dxa"/>
        <w:left w:w="100" w:type="dxa"/>
        <w:bottom w:w="100" w:type="dxa"/>
        <w:right w:w="100" w:type="dxa"/>
      </w:tblCellMar>
    </w:tblPr>
  </w:style>
  <w:style w:type="table" w:customStyle="1" w:styleId="a1">
    <w:basedOn w:val="NormalTablo"/>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table" w:styleId="TabloKlavuzu">
    <w:name w:val="Table Grid"/>
    <w:basedOn w:val="NormalTabl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94087"/>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4087"/>
    <w:rPr>
      <w:rFonts w:ascii="Segoe UI" w:hAnsi="Segoe UI" w:cs="Segoe UI"/>
      <w:sz w:val="18"/>
      <w:szCs w:val="18"/>
    </w:rPr>
  </w:style>
  <w:style w:type="character" w:customStyle="1" w:styleId="Balk1Char">
    <w:name w:val="Başlık 1 Char"/>
    <w:basedOn w:val="VarsaylanParagrafYazTipi"/>
    <w:link w:val="Balk1"/>
    <w:uiPriority w:val="9"/>
    <w:rsid w:val="00F94087"/>
    <w:rPr>
      <w:sz w:val="40"/>
      <w:szCs w:val="40"/>
    </w:rPr>
  </w:style>
  <w:style w:type="character" w:customStyle="1" w:styleId="Balk2Char">
    <w:name w:val="Başlık 2 Char"/>
    <w:basedOn w:val="VarsaylanParagrafYazTipi"/>
    <w:link w:val="Balk2"/>
    <w:uiPriority w:val="9"/>
    <w:semiHidden/>
    <w:rsid w:val="00F94087"/>
    <w:rPr>
      <w:sz w:val="32"/>
      <w:szCs w:val="32"/>
    </w:rPr>
  </w:style>
  <w:style w:type="character" w:customStyle="1" w:styleId="Balk3Char">
    <w:name w:val="Başlık 3 Char"/>
    <w:basedOn w:val="VarsaylanParagrafYazTipi"/>
    <w:link w:val="Balk3"/>
    <w:uiPriority w:val="9"/>
    <w:semiHidden/>
    <w:rsid w:val="00F94087"/>
    <w:rPr>
      <w:color w:val="434343"/>
      <w:sz w:val="28"/>
      <w:szCs w:val="28"/>
    </w:rPr>
  </w:style>
  <w:style w:type="character" w:customStyle="1" w:styleId="Balk4Char">
    <w:name w:val="Başlık 4 Char"/>
    <w:basedOn w:val="VarsaylanParagrafYazTipi"/>
    <w:link w:val="Balk4"/>
    <w:uiPriority w:val="9"/>
    <w:semiHidden/>
    <w:rsid w:val="00F94087"/>
    <w:rPr>
      <w:color w:val="666666"/>
      <w:sz w:val="24"/>
      <w:szCs w:val="24"/>
    </w:rPr>
  </w:style>
  <w:style w:type="character" w:customStyle="1" w:styleId="Balk5Char">
    <w:name w:val="Başlık 5 Char"/>
    <w:basedOn w:val="VarsaylanParagrafYazTipi"/>
    <w:link w:val="Balk5"/>
    <w:uiPriority w:val="9"/>
    <w:semiHidden/>
    <w:rsid w:val="00F94087"/>
    <w:rPr>
      <w:color w:val="666666"/>
    </w:rPr>
  </w:style>
  <w:style w:type="character" w:customStyle="1" w:styleId="Balk6Char">
    <w:name w:val="Başlık 6 Char"/>
    <w:basedOn w:val="VarsaylanParagrafYazTipi"/>
    <w:link w:val="Balk6"/>
    <w:uiPriority w:val="9"/>
    <w:semiHidden/>
    <w:rsid w:val="00F94087"/>
    <w:rPr>
      <w:i/>
      <w:color w:val="666666"/>
    </w:rPr>
  </w:style>
  <w:style w:type="paragraph" w:customStyle="1" w:styleId="msonormal0">
    <w:name w:val="msonormal"/>
    <w:basedOn w:val="Normal"/>
    <w:rsid w:val="00F9408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KonuBalChar">
    <w:name w:val="Konu Başlığı Char"/>
    <w:basedOn w:val="VarsaylanParagrafYazTipi"/>
    <w:link w:val="KonuBal"/>
    <w:uiPriority w:val="10"/>
    <w:rsid w:val="00F94087"/>
    <w:rPr>
      <w:sz w:val="52"/>
      <w:szCs w:val="52"/>
    </w:rPr>
  </w:style>
  <w:style w:type="character" w:customStyle="1" w:styleId="AltyazChar">
    <w:name w:val="Altyazı Char"/>
    <w:basedOn w:val="VarsaylanParagrafYazTipi"/>
    <w:link w:val="Altyaz"/>
    <w:uiPriority w:val="11"/>
    <w:rsid w:val="00F94087"/>
    <w:rPr>
      <w:color w:val="666666"/>
      <w:sz w:val="30"/>
      <w:szCs w:val="30"/>
    </w:rPr>
  </w:style>
  <w:style w:type="paragraph" w:styleId="stBilgi">
    <w:name w:val="header"/>
    <w:basedOn w:val="Normal"/>
    <w:link w:val="stBilgiChar"/>
    <w:uiPriority w:val="99"/>
    <w:semiHidden/>
    <w:unhideWhenUsed/>
    <w:rsid w:val="00A86A46"/>
    <w:pPr>
      <w:tabs>
        <w:tab w:val="center" w:pos="4680"/>
        <w:tab w:val="right" w:pos="9360"/>
      </w:tabs>
      <w:spacing w:line="240" w:lineRule="auto"/>
    </w:pPr>
  </w:style>
  <w:style w:type="character" w:customStyle="1" w:styleId="stBilgiChar">
    <w:name w:val="Üst Bilgi Char"/>
    <w:basedOn w:val="VarsaylanParagrafYazTipi"/>
    <w:link w:val="stBilgi"/>
    <w:uiPriority w:val="99"/>
    <w:semiHidden/>
    <w:rsid w:val="00A86A46"/>
  </w:style>
  <w:style w:type="paragraph" w:styleId="AltBilgi">
    <w:name w:val="footer"/>
    <w:basedOn w:val="Normal"/>
    <w:link w:val="AltBilgiChar"/>
    <w:uiPriority w:val="99"/>
    <w:semiHidden/>
    <w:unhideWhenUsed/>
    <w:rsid w:val="00A86A46"/>
    <w:pPr>
      <w:tabs>
        <w:tab w:val="center" w:pos="4680"/>
        <w:tab w:val="right" w:pos="9360"/>
      </w:tabs>
      <w:spacing w:line="240" w:lineRule="auto"/>
    </w:pPr>
  </w:style>
  <w:style w:type="character" w:customStyle="1" w:styleId="AltBilgiChar">
    <w:name w:val="Alt Bilgi Char"/>
    <w:basedOn w:val="VarsaylanParagrafYazTipi"/>
    <w:link w:val="AltBilgi"/>
    <w:uiPriority w:val="99"/>
    <w:semiHidden/>
    <w:rsid w:val="00A86A46"/>
  </w:style>
  <w:style w:type="paragraph" w:customStyle="1" w:styleId="EndNoteBibliographyTitle">
    <w:name w:val="EndNote Bibliography Title"/>
    <w:basedOn w:val="Normal"/>
    <w:link w:val="EndNoteBibliographyTitleChar"/>
    <w:rsid w:val="009B7AD3"/>
    <w:pPr>
      <w:jc w:val="center"/>
    </w:pPr>
    <w:rPr>
      <w:noProof/>
    </w:rPr>
  </w:style>
  <w:style w:type="character" w:customStyle="1" w:styleId="EndNoteBibliographyTitleChar">
    <w:name w:val="EndNote Bibliography Title Char"/>
    <w:basedOn w:val="VarsaylanParagrafYazTipi"/>
    <w:link w:val="EndNoteBibliographyTitle"/>
    <w:rsid w:val="009B7AD3"/>
    <w:rPr>
      <w:noProof/>
    </w:rPr>
  </w:style>
  <w:style w:type="paragraph" w:customStyle="1" w:styleId="EndNoteBibliography">
    <w:name w:val="EndNote Bibliography"/>
    <w:basedOn w:val="Normal"/>
    <w:link w:val="EndNoteBibliographyChar"/>
    <w:rsid w:val="009B7AD3"/>
    <w:pPr>
      <w:spacing w:line="240" w:lineRule="auto"/>
    </w:pPr>
    <w:rPr>
      <w:noProof/>
    </w:rPr>
  </w:style>
  <w:style w:type="character" w:customStyle="1" w:styleId="EndNoteBibliographyChar">
    <w:name w:val="EndNote Bibliography Char"/>
    <w:basedOn w:val="VarsaylanParagrafYazTipi"/>
    <w:link w:val="EndNoteBibliography"/>
    <w:rsid w:val="009B7AD3"/>
    <w:rPr>
      <w:noProof/>
    </w:rPr>
  </w:style>
  <w:style w:type="character" w:styleId="Kpr">
    <w:name w:val="Hyperlink"/>
    <w:basedOn w:val="VarsaylanParagrafYazTipi"/>
    <w:uiPriority w:val="99"/>
    <w:unhideWhenUsed/>
    <w:rsid w:val="009B7AD3"/>
    <w:rPr>
      <w:color w:val="0000FF" w:themeColor="hyperlink"/>
      <w:u w:val="single"/>
    </w:rPr>
  </w:style>
  <w:style w:type="character" w:styleId="DipnotBavurusu">
    <w:name w:val="footnote reference"/>
    <w:basedOn w:val="VarsaylanParagrafYazTipi"/>
    <w:uiPriority w:val="99"/>
    <w:semiHidden/>
    <w:unhideWhenUsed/>
    <w:rsid w:val="003D0B2E"/>
    <w:rPr>
      <w:vertAlign w:val="superscript"/>
    </w:rPr>
  </w:style>
  <w:style w:type="character" w:customStyle="1" w:styleId="UnresolvedMention">
    <w:name w:val="Unresolved Mention"/>
    <w:basedOn w:val="VarsaylanParagrafYazTipi"/>
    <w:uiPriority w:val="99"/>
    <w:semiHidden/>
    <w:unhideWhenUsed/>
    <w:rsid w:val="00263A9D"/>
    <w:rPr>
      <w:color w:val="605E5C"/>
      <w:shd w:val="clear" w:color="auto" w:fill="E1DFDD"/>
    </w:rPr>
  </w:style>
  <w:style w:type="character" w:styleId="YerTutucuMetni">
    <w:name w:val="Placeholder Text"/>
    <w:basedOn w:val="VarsaylanParagrafYazTipi"/>
    <w:uiPriority w:val="99"/>
    <w:semiHidden/>
    <w:rsid w:val="00717D7B"/>
    <w:rPr>
      <w:color w:val="808080"/>
    </w:rPr>
  </w:style>
  <w:style w:type="paragraph" w:styleId="AklamaKonusu">
    <w:name w:val="annotation subject"/>
    <w:basedOn w:val="AklamaMetni"/>
    <w:next w:val="AklamaMetni"/>
    <w:link w:val="AklamaKonusuChar"/>
    <w:uiPriority w:val="99"/>
    <w:semiHidden/>
    <w:unhideWhenUsed/>
    <w:rsid w:val="00EE6F67"/>
    <w:rPr>
      <w:b/>
      <w:bCs/>
    </w:rPr>
  </w:style>
  <w:style w:type="character" w:customStyle="1" w:styleId="AklamaKonusuChar">
    <w:name w:val="Açıklama Konusu Char"/>
    <w:basedOn w:val="AklamaMetniChar"/>
    <w:link w:val="AklamaKonusu"/>
    <w:uiPriority w:val="99"/>
    <w:semiHidden/>
    <w:rsid w:val="00EE6F67"/>
    <w:rPr>
      <w:b/>
      <w:bCs/>
      <w:sz w:val="20"/>
      <w:szCs w:val="20"/>
    </w:rPr>
  </w:style>
  <w:style w:type="character" w:customStyle="1" w:styleId="UnresolvedMention1">
    <w:name w:val="Unresolved Mention1"/>
    <w:basedOn w:val="VarsaylanParagrafYazTipi"/>
    <w:uiPriority w:val="99"/>
    <w:unhideWhenUsed/>
    <w:rsid w:val="00AF1C5B"/>
    <w:rPr>
      <w:color w:val="605E5C"/>
      <w:shd w:val="clear" w:color="auto" w:fill="E1DFDD"/>
    </w:rPr>
  </w:style>
  <w:style w:type="character" w:customStyle="1" w:styleId="Mention1">
    <w:name w:val="Mention1"/>
    <w:basedOn w:val="VarsaylanParagrafYazTipi"/>
    <w:uiPriority w:val="99"/>
    <w:unhideWhenUsed/>
    <w:rsid w:val="00AF1C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4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escience.com/medicine/iceland-testing-covid-19-0523/"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s://doi.org/10.2807/1560-7917.ES.2020.25.10.20001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h.georgia.gov/covid-19-daily-status-repor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eorgia.org/covid19bizguide" TargetMode="External"/><Relationship Id="rId4" Type="http://schemas.openxmlformats.org/officeDocument/2006/relationships/footnotes" Target="footnotes.xml"/><Relationship Id="rId9" Type="http://schemas.openxmlformats.org/officeDocument/2006/relationships/hyperlink" Target="https://gov.georgia.gov/document/2020-executive-order/04022001/download"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10953</Words>
  <Characters>62435</Characters>
  <Application>Microsoft Office Word</Application>
  <DocSecurity>0</DocSecurity>
  <Lines>520</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Oruc Aglar, Buse Eylul</cp:lastModifiedBy>
  <cp:revision>81</cp:revision>
  <dcterms:created xsi:type="dcterms:W3CDTF">2020-04-24T18:48:00Z</dcterms:created>
  <dcterms:modified xsi:type="dcterms:W3CDTF">2020-04-29T22:59:00Z</dcterms:modified>
</cp:coreProperties>
</file>