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E44A" w14:textId="77777777" w:rsidR="00880823" w:rsidRDefault="00880823" w:rsidP="0088082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4E764" w14:textId="24ECB073" w:rsidR="00880823" w:rsidRPr="00314D4C" w:rsidRDefault="00254D57" w:rsidP="0088082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F02F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823" w:rsidRPr="00314D4C">
        <w:rPr>
          <w:rFonts w:ascii="Times New Roman" w:hAnsi="Times New Roman" w:cs="Times New Roman"/>
          <w:b/>
          <w:bCs/>
          <w:sz w:val="24"/>
          <w:szCs w:val="24"/>
        </w:rPr>
        <w:t>Tabl</w:t>
      </w:r>
      <w:r w:rsidR="003801FF">
        <w:rPr>
          <w:rFonts w:ascii="Times New Roman" w:hAnsi="Times New Roman" w:cs="Times New Roman"/>
          <w:b/>
          <w:bCs/>
          <w:sz w:val="24"/>
          <w:szCs w:val="24"/>
        </w:rPr>
        <w:t>e.</w:t>
      </w:r>
      <w:r w:rsidR="00880823">
        <w:rPr>
          <w:rFonts w:ascii="Times New Roman" w:hAnsi="Times New Roman" w:cs="Times New Roman"/>
          <w:b/>
          <w:bCs/>
          <w:sz w:val="24"/>
          <w:szCs w:val="24"/>
        </w:rPr>
        <w:t xml:space="preserve"> Fit statistics and number of individuals per class for latent class models for two to seven classes.</w:t>
      </w:r>
    </w:p>
    <w:tbl>
      <w:tblPr>
        <w:tblW w:w="12887" w:type="dxa"/>
        <w:tblInd w:w="-5" w:type="dxa"/>
        <w:tblLook w:val="04A0" w:firstRow="1" w:lastRow="0" w:firstColumn="1" w:lastColumn="0" w:noHBand="0" w:noVBand="1"/>
      </w:tblPr>
      <w:tblGrid>
        <w:gridCol w:w="1935"/>
        <w:gridCol w:w="1100"/>
        <w:gridCol w:w="1100"/>
        <w:gridCol w:w="1100"/>
        <w:gridCol w:w="936"/>
        <w:gridCol w:w="936"/>
        <w:gridCol w:w="936"/>
        <w:gridCol w:w="936"/>
        <w:gridCol w:w="936"/>
        <w:gridCol w:w="936"/>
        <w:gridCol w:w="936"/>
        <w:gridCol w:w="1100"/>
      </w:tblGrid>
      <w:tr w:rsidR="00880823" w:rsidRPr="00314D4C" w14:paraId="07D3E6A2" w14:textId="77777777" w:rsidTr="00DA4F0B">
        <w:trPr>
          <w:trHeight w:val="30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DC7D6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Number of classes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834C8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AIC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C6E8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</w:pPr>
            <w:proofErr w:type="spellStart"/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BIC</w:t>
            </w:r>
            <w:r w:rsidRPr="0053122B">
              <w:rPr>
                <w:rFonts w:ascii="Times" w:eastAsia="Times New Roman" w:hAnsi="Times" w:cs="Calibri"/>
                <w:b/>
                <w:bCs/>
                <w:color w:val="000000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7B7D" w14:textId="4A891193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</w:pPr>
            <w:proofErr w:type="spellStart"/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Entropy</w:t>
            </w:r>
            <w:r w:rsidR="00EE6747" w:rsidRPr="0053122B">
              <w:rPr>
                <w:rFonts w:ascii="Times" w:eastAsia="Times New Roman" w:hAnsi="Times" w:cs="Calibri"/>
                <w:b/>
                <w:bCs/>
                <w:color w:val="000000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22FA4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N</w:t>
            </w:r>
            <w:r w:rsidRPr="00314D4C">
              <w:rPr>
                <w:rFonts w:ascii="Times" w:eastAsia="Times New Roman" w:hAnsi="Times" w:cs="Calibri"/>
                <w:b/>
                <w:bCs/>
                <w:color w:val="000000"/>
                <w:vertAlign w:val="subscript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A07D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N</w:t>
            </w:r>
            <w:r w:rsidRPr="00314D4C">
              <w:rPr>
                <w:rFonts w:ascii="Times" w:eastAsia="Times New Roman" w:hAnsi="Times" w:cs="Calibri"/>
                <w:b/>
                <w:bCs/>
                <w:color w:val="000000"/>
                <w:vertAlign w:val="subscript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BA345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N</w:t>
            </w:r>
            <w:r w:rsidRPr="00314D4C">
              <w:rPr>
                <w:rFonts w:ascii="Times" w:eastAsia="Times New Roman" w:hAnsi="Times" w:cs="Calibri"/>
                <w:b/>
                <w:bCs/>
                <w:color w:val="000000"/>
                <w:vertAlign w:val="subscript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348F5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N</w:t>
            </w:r>
            <w:r w:rsidRPr="00314D4C">
              <w:rPr>
                <w:rFonts w:ascii="Times" w:eastAsia="Times New Roman" w:hAnsi="Times" w:cs="Calibri"/>
                <w:b/>
                <w:bCs/>
                <w:color w:val="000000"/>
                <w:vertAlign w:val="subscript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2D65E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N</w:t>
            </w:r>
            <w:r w:rsidRPr="00314D4C">
              <w:rPr>
                <w:rFonts w:ascii="Times" w:eastAsia="Times New Roman" w:hAnsi="Times" w:cs="Calibri"/>
                <w:b/>
                <w:bCs/>
                <w:color w:val="000000"/>
                <w:vertAlign w:val="subscript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69544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N</w:t>
            </w:r>
            <w:r w:rsidRPr="00314D4C">
              <w:rPr>
                <w:rFonts w:ascii="Times" w:eastAsia="Times New Roman" w:hAnsi="Times" w:cs="Calibri"/>
                <w:b/>
                <w:bCs/>
                <w:color w:val="000000"/>
                <w:vertAlign w:val="subscript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8FF42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N</w:t>
            </w:r>
            <w:r w:rsidRPr="00314D4C">
              <w:rPr>
                <w:rFonts w:ascii="Times" w:eastAsia="Times New Roman" w:hAnsi="Times" w:cs="Calibri"/>
                <w:b/>
                <w:bCs/>
                <w:color w:val="000000"/>
                <w:vertAlign w:val="subscript"/>
                <w:lang w:eastAsia="en-U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7199" w14:textId="0774222D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p-</w:t>
            </w:r>
            <w:proofErr w:type="spellStart"/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>value</w:t>
            </w:r>
            <w:r w:rsidR="00EE6747">
              <w:rPr>
                <w:rFonts w:ascii="Times" w:eastAsia="Times New Roman" w:hAnsi="Times" w:cs="Calibri"/>
                <w:b/>
                <w:bCs/>
                <w:color w:val="000000"/>
                <w:vertAlign w:val="superscript"/>
                <w:lang w:eastAsia="en-US"/>
              </w:rPr>
              <w:t>c</w:t>
            </w:r>
            <w:proofErr w:type="spellEnd"/>
            <w:r w:rsidRPr="00314D4C">
              <w:rPr>
                <w:rFonts w:ascii="Times" w:eastAsia="Times New Roman" w:hAnsi="Times" w:cs="Calibri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880823" w:rsidRPr="00314D4C" w14:paraId="3A91CEE0" w14:textId="77777777" w:rsidTr="00DA4F0B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85A1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54D8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16396.1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B6C4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16466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3DF0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0.709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1DFE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335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236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267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72C3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60F5" w14:textId="77777777" w:rsidR="00880823" w:rsidRPr="00314D4C" w:rsidRDefault="00880823" w:rsidP="00DA4F0B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0BD" w14:textId="77777777" w:rsidR="00880823" w:rsidRPr="00314D4C" w:rsidRDefault="00880823" w:rsidP="00DA4F0B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BF1" w14:textId="77777777" w:rsidR="00880823" w:rsidRPr="00314D4C" w:rsidRDefault="00880823" w:rsidP="00DA4F0B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AFFB" w14:textId="77777777" w:rsidR="00880823" w:rsidRPr="00314D4C" w:rsidRDefault="00880823" w:rsidP="00DA4F0B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EB4D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&lt;0.001</w:t>
            </w:r>
          </w:p>
        </w:tc>
      </w:tr>
      <w:tr w:rsidR="00880823" w:rsidRPr="00314D4C" w14:paraId="561E6A9B" w14:textId="77777777" w:rsidTr="00DA4F0B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426B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AA96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16331.6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FA4F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16437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CEC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0.751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381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328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E76D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1917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EAF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8CC8" w14:textId="77777777" w:rsidR="00880823" w:rsidRPr="00314D4C" w:rsidRDefault="00880823" w:rsidP="00DA4F0B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9C37" w14:textId="77777777" w:rsidR="00880823" w:rsidRPr="00314D4C" w:rsidRDefault="00880823" w:rsidP="00DA4F0B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F5D" w14:textId="77777777" w:rsidR="00880823" w:rsidRPr="00314D4C" w:rsidRDefault="00880823" w:rsidP="00DA4F0B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6445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&lt;0.001</w:t>
            </w:r>
          </w:p>
        </w:tc>
      </w:tr>
      <w:tr w:rsidR="00880823" w:rsidRPr="00314D4C" w14:paraId="46240F53" w14:textId="77777777" w:rsidTr="00DA4F0B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758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FF67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16303.2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1CF6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16444.1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DDA9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0.751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837E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7693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299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4B6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E9B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2BC1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716" w14:textId="77777777" w:rsidR="00880823" w:rsidRPr="00314D4C" w:rsidRDefault="00880823" w:rsidP="00DA4F0B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5718" w14:textId="77777777" w:rsidR="00880823" w:rsidRPr="00314D4C" w:rsidRDefault="00880823" w:rsidP="00DA4F0B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EDDE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&lt;0.001</w:t>
            </w:r>
          </w:p>
        </w:tc>
      </w:tr>
      <w:tr w:rsidR="00880823" w:rsidRPr="00314D4C" w14:paraId="1930AE63" w14:textId="77777777" w:rsidTr="00DA4F0B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CD66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B1A0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16288.3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0C6F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16464.8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D8D6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0.731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3C4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0F1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F61D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AB33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203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640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DD1C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3610" w14:textId="77777777" w:rsidR="00880823" w:rsidRPr="00314D4C" w:rsidRDefault="00880823" w:rsidP="00DA4F0B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FB2D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0.03</w:t>
            </w:r>
          </w:p>
        </w:tc>
      </w:tr>
      <w:tr w:rsidR="00880823" w:rsidRPr="00314D4C" w14:paraId="07BA9932" w14:textId="77777777" w:rsidTr="00DA4F0B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D8EA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77C1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16276.5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EC93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16488.4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857D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0.783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EE31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223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A936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6D89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F059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3610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D256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14DD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A94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0.0128</w:t>
            </w:r>
          </w:p>
        </w:tc>
      </w:tr>
      <w:tr w:rsidR="00880823" w:rsidRPr="00314D4C" w14:paraId="3232B3C5" w14:textId="77777777" w:rsidTr="00DA4F0B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3B628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FEFB3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16284.5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B97B3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16532.1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75031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0.764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C6169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CB7E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6C27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9E3AB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FE640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0D189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335A9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368" w14:textId="77777777" w:rsidR="00880823" w:rsidRPr="00314D4C" w:rsidRDefault="00880823" w:rsidP="00DA4F0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US"/>
              </w:rPr>
            </w:pPr>
            <w:r w:rsidRPr="00314D4C">
              <w:rPr>
                <w:rFonts w:ascii="Times" w:eastAsia="Times New Roman" w:hAnsi="Times" w:cs="Calibri"/>
                <w:color w:val="000000"/>
                <w:lang w:eastAsia="en-US"/>
              </w:rPr>
              <w:t>1</w:t>
            </w:r>
          </w:p>
        </w:tc>
      </w:tr>
    </w:tbl>
    <w:p w14:paraId="5E275120" w14:textId="77777777" w:rsidR="00880823" w:rsidRPr="0053122B" w:rsidRDefault="00880823" w:rsidP="00880823">
      <w:pPr>
        <w:spacing w:after="0" w:line="240" w:lineRule="auto"/>
        <w:rPr>
          <w:rFonts w:ascii="Times New Roman" w:hAnsi="Times New Roman" w:cs="Times New Roman"/>
        </w:rPr>
      </w:pPr>
      <w:r w:rsidRPr="0053122B">
        <w:rPr>
          <w:rFonts w:ascii="Times New Roman" w:hAnsi="Times New Roman" w:cs="Times New Roman"/>
        </w:rPr>
        <w:t>Abbreviations: AIC, Akaike information criterion; BIC, Bayesian information criterion.</w:t>
      </w:r>
    </w:p>
    <w:p w14:paraId="49E38878" w14:textId="63807563" w:rsidR="00EE6747" w:rsidRPr="0053122B" w:rsidRDefault="00880823" w:rsidP="00880823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3122B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="003801FF">
        <w:rPr>
          <w:rFonts w:ascii="Times New Roman" w:hAnsi="Times New Roman" w:cs="Times New Roman"/>
          <w:vertAlign w:val="superscript"/>
        </w:rPr>
        <w:t xml:space="preserve"> </w:t>
      </w:r>
      <w:r w:rsidRPr="0053122B">
        <w:rPr>
          <w:rFonts w:ascii="Times New Roman" w:hAnsi="Times New Roman" w:cs="Times New Roman"/>
        </w:rPr>
        <w:t xml:space="preserve">Adjusted for sample size </w:t>
      </w:r>
    </w:p>
    <w:p w14:paraId="24A83185" w14:textId="283B62BA" w:rsidR="00EE6747" w:rsidRPr="00EE6747" w:rsidRDefault="00EE6747" w:rsidP="00880823">
      <w:pPr>
        <w:spacing w:after="0" w:line="240" w:lineRule="auto"/>
        <w:rPr>
          <w:rFonts w:ascii="Times New Roman" w:hAnsi="Times New Roman" w:cs="Times New Roman"/>
        </w:rPr>
      </w:pPr>
      <w:r w:rsidRPr="0053122B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Entropy is a measure of class separation with higher values indicating better separation.</w:t>
      </w:r>
    </w:p>
    <w:p w14:paraId="72D94394" w14:textId="01AEA979" w:rsidR="00880823" w:rsidRPr="0053122B" w:rsidRDefault="00EE6747" w:rsidP="0088082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c</w:t>
      </w:r>
      <w:r w:rsidR="003801FF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="00880823" w:rsidRPr="0053122B">
        <w:rPr>
          <w:rFonts w:ascii="Times New Roman" w:hAnsi="Times New Roman" w:cs="Times New Roman"/>
        </w:rPr>
        <w:t>By</w:t>
      </w:r>
      <w:proofErr w:type="gramEnd"/>
      <w:r w:rsidR="00880823" w:rsidRPr="0053122B">
        <w:rPr>
          <w:rFonts w:ascii="Times New Roman" w:hAnsi="Times New Roman" w:cs="Times New Roman"/>
        </w:rPr>
        <w:t xml:space="preserve"> the parametric bootstrapped likelihood ratio test, </w:t>
      </w:r>
      <w:r w:rsidR="00880823" w:rsidRPr="0053122B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testing whether </w:t>
      </w:r>
      <w:r w:rsidR="00880823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increasing the</w:t>
      </w:r>
      <w:r w:rsidR="00880823" w:rsidRPr="0053122B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number of classes provides improved model fit compared to a model using one fewer class</w:t>
      </w:r>
      <w:r w:rsidR="00880823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.</w:t>
      </w:r>
    </w:p>
    <w:p w14:paraId="649DFFB1" w14:textId="233509C7" w:rsidR="00D46FF2" w:rsidRDefault="00D46FF2"/>
    <w:sectPr w:rsidR="00D46FF2" w:rsidSect="008808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23"/>
    <w:rsid w:val="00254D57"/>
    <w:rsid w:val="003801FF"/>
    <w:rsid w:val="00880823"/>
    <w:rsid w:val="009F02F5"/>
    <w:rsid w:val="00CC2F93"/>
    <w:rsid w:val="00D46FF2"/>
    <w:rsid w:val="00DF21EF"/>
    <w:rsid w:val="00E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35825"/>
  <w15:chartTrackingRefBased/>
  <w15:docId w15:val="{4B6B407F-A690-D94B-BB12-51D3AC36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23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F5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Chen</dc:creator>
  <cp:keywords/>
  <dc:description/>
  <cp:lastModifiedBy>Shirley Chen</cp:lastModifiedBy>
  <cp:revision>4</cp:revision>
  <dcterms:created xsi:type="dcterms:W3CDTF">2020-06-22T20:11:00Z</dcterms:created>
  <dcterms:modified xsi:type="dcterms:W3CDTF">2020-06-24T17:21:00Z</dcterms:modified>
</cp:coreProperties>
</file>