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A9" w:rsidRPr="00C15DA9" w:rsidRDefault="00C15DA9" w:rsidP="00C15DA9">
      <w:pPr>
        <w:rPr>
          <w:rFonts w:ascii="Times New Roman" w:hAnsi="Times New Roman" w:cs="Times New Roman"/>
          <w:b/>
          <w:bCs/>
        </w:rPr>
      </w:pPr>
      <w:r w:rsidRPr="00C15DA9">
        <w:rPr>
          <w:rFonts w:ascii="Times New Roman" w:hAnsi="Times New Roman" w:cs="Times New Roman"/>
          <w:b/>
          <w:bCs/>
        </w:rPr>
        <w:t>S2 Table.</w:t>
      </w:r>
      <w:r w:rsidRPr="00C15DA9">
        <w:rPr>
          <w:rFonts w:ascii="Times New Roman" w:hAnsi="Times New Roman" w:cs="Times New Roman"/>
        </w:rPr>
        <w:t xml:space="preserve"> </w:t>
      </w:r>
      <w:r w:rsidRPr="00C15DA9">
        <w:rPr>
          <w:rFonts w:ascii="Times New Roman" w:hAnsi="Times New Roman" w:cs="Times New Roman"/>
          <w:b/>
          <w:bCs/>
        </w:rPr>
        <w:t xml:space="preserve">Pairwise Tukey test results after one-way ANOVA analysis of 3D tumor cell invasion </w:t>
      </w:r>
      <w:r w:rsidRPr="00C15DA9">
        <w:rPr>
          <w:rFonts w:ascii="Times New Roman" w:hAnsi="Times New Roman" w:cs="Times New Roman"/>
          <w:b/>
          <w:bCs/>
          <w:i/>
        </w:rPr>
        <w:t>in-vitro</w:t>
      </w:r>
      <w:r w:rsidRPr="00C15DA9">
        <w:rPr>
          <w:rFonts w:ascii="Times New Roman" w:hAnsi="Times New Roman" w:cs="Times New Roman"/>
          <w:b/>
          <w:bCs/>
        </w:rPr>
        <w:t>.</w:t>
      </w:r>
    </w:p>
    <w:tbl>
      <w:tblPr>
        <w:tblW w:w="5845" w:type="dxa"/>
        <w:tblLook w:val="04A0" w:firstRow="1" w:lastRow="0" w:firstColumn="1" w:lastColumn="0" w:noHBand="0" w:noVBand="1"/>
      </w:tblPr>
      <w:tblGrid>
        <w:gridCol w:w="2245"/>
        <w:gridCol w:w="1800"/>
        <w:gridCol w:w="1800"/>
      </w:tblGrid>
      <w:tr w:rsidR="00C15DA9" w:rsidRPr="00C15DA9" w:rsidTr="00C15DA9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Tukey's multiple comparisons test</w:t>
            </w:r>
          </w:p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Adjusted P Value</w:t>
            </w:r>
          </w:p>
        </w:tc>
      </w:tr>
      <w:tr w:rsidR="00C15DA9" w:rsidRPr="00C15DA9" w:rsidTr="00C15DA9">
        <w:trPr>
          <w:trHeight w:val="81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Maximum distance Migrated</w:t>
            </w:r>
          </w:p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Average Distance Migrated</w:t>
            </w:r>
          </w:p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DA9" w:rsidRPr="00C15DA9" w:rsidRDefault="00C15DA9" w:rsidP="00A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shP120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0.8658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0.9995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WT_1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0.4574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0.2233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WT_2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0.0228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WT_3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0.8853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&gt;0.9999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S/T6A_1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S/T6A_2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4t1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  <w:bookmarkStart w:id="0" w:name="_GoBack"/>
        <w:bookmarkEnd w:id="0"/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shP120 vs. WT_1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0.9996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0.9343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shP120 vs. WT_2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0.5879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0.6069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shP120 vs. WT_3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&gt;0.9999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0.9994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shP120 vs. S/T6A_1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0.007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shP120 vs. S/T6A_2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0.0002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shP120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0.0364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0.0101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WT_1 vs. WT_2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0.8446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0.9856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WT_1 vs. WT_3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0.3068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WT_1 vs. S/T6A_1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0.0153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WT_1 vs. S/T6A_2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WT_1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0.0222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WT_2 vs. WT_3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0.5558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0.0465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WT_2 vs. S/T6A_1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0.4529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0.1514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WT_2 vs. S/T6A_2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0.1276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0.0039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WT_2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0.6276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0.209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WT_3 vs. S/T6A_1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WT_3 vs. S/T6A_2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WT_3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0.0321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S/T6A_1 vs. S/T6A_2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0.9997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0.9569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S/T6A_1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&gt;0.9999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&gt;0.9999</w:t>
            </w:r>
          </w:p>
        </w:tc>
      </w:tr>
      <w:tr w:rsidR="00C15DA9" w:rsidRPr="00C15DA9" w:rsidTr="00C15DA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S/T6A_2 vs. S/T6A_3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0.9869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A9" w:rsidRPr="00C15DA9" w:rsidRDefault="00C15DA9" w:rsidP="00AE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5DA9">
              <w:rPr>
                <w:rFonts w:ascii="Times New Roman" w:eastAsia="Times New Roman" w:hAnsi="Times New Roman" w:cs="Times New Roman"/>
              </w:rPr>
              <w:t>0.8771</w:t>
            </w:r>
          </w:p>
        </w:tc>
      </w:tr>
    </w:tbl>
    <w:p w:rsidR="00C15DA9" w:rsidRPr="00C15DA9" w:rsidRDefault="00C15DA9" w:rsidP="00C15DA9">
      <w:pPr>
        <w:rPr>
          <w:rFonts w:ascii="Times New Roman" w:hAnsi="Times New Roman" w:cs="Times New Roman"/>
        </w:rPr>
      </w:pPr>
    </w:p>
    <w:p w:rsidR="00480317" w:rsidRPr="00C15DA9" w:rsidRDefault="00480317">
      <w:pPr>
        <w:rPr>
          <w:rFonts w:ascii="Times New Roman" w:hAnsi="Times New Roman" w:cs="Times New Roman"/>
        </w:rPr>
      </w:pPr>
    </w:p>
    <w:sectPr w:rsidR="00480317" w:rsidRPr="00C1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9"/>
    <w:rsid w:val="00480317"/>
    <w:rsid w:val="00C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1E50"/>
  <w15:chartTrackingRefBased/>
  <w15:docId w15:val="{C22D5E36-952F-4F02-A01D-D029AE2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Mendonsa, Alisha</dc:creator>
  <cp:keywords/>
  <dc:description/>
  <cp:lastModifiedBy>Mendonsa, Alisha</cp:lastModifiedBy>
  <cp:revision>1</cp:revision>
  <dcterms:created xsi:type="dcterms:W3CDTF">2019-12-30T18:47:00Z</dcterms:created>
  <dcterms:modified xsi:type="dcterms:W3CDTF">2019-12-30T18:48:00Z</dcterms:modified>
</cp:coreProperties>
</file>