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Policy Measures</w:t>
      </w:r>
    </w:p>
    <w:p w:rsidR="00000000" w:rsidDel="00000000" w:rsidP="00000000" w:rsidRDefault="00000000" w:rsidRPr="00000000" w14:paraId="00000002">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also gathered data on policy measures implemented by the Hong Kong government, highlighting the impact of major border closures and quarantine arrangements imposed by the Hong Kong government in reducing further numbers of imported COVID-19 infections.  A timeline of major events and interventions is listed below.</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Timeline of major events and interventions related to the outbreak of the novel coronavirus (COVID-19) infection in Hong Kong</w:t>
      </w:r>
    </w:p>
    <w:p w:rsidR="00000000" w:rsidDel="00000000" w:rsidP="00000000" w:rsidRDefault="00000000" w:rsidRPr="00000000" w14:paraId="00000007">
      <w:pPr>
        <w:spacing w:line="276" w:lineRule="auto"/>
        <w:jc w:val="both"/>
        <w:rPr>
          <w:rFonts w:ascii="Times New Roman" w:cs="Times New Roman" w:eastAsia="Times New Roman" w:hAnsi="Times New Roman"/>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6990"/>
        <w:tblGridChange w:id="0">
          <w:tblGrid>
            <w:gridCol w:w="2370"/>
            <w:gridCol w:w="69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Events and Interventions</w:t>
            </w:r>
          </w:p>
        </w:tc>
      </w:tr>
      <w:t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23, 2020</w:t>
            </w:r>
          </w:p>
          <w:p w:rsidR="00000000" w:rsidDel="00000000" w:rsidP="00000000" w:rsidRDefault="00000000" w:rsidRPr="00000000" w14:paraId="0000000B">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24, 2020</w:t>
            </w:r>
          </w:p>
          <w:p w:rsidR="00000000" w:rsidDel="00000000" w:rsidP="00000000" w:rsidRDefault="00000000" w:rsidRPr="00000000" w14:paraId="0000000F">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25, 2020</w:t>
            </w:r>
          </w:p>
          <w:p w:rsidR="00000000" w:rsidDel="00000000" w:rsidP="00000000" w:rsidRDefault="00000000" w:rsidRPr="00000000" w14:paraId="00000012">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27, 2020</w:t>
            </w:r>
          </w:p>
          <w:p w:rsidR="00000000" w:rsidDel="00000000" w:rsidP="00000000" w:rsidRDefault="00000000" w:rsidRPr="00000000" w14:paraId="00000017">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30, 2020</w:t>
            </w:r>
          </w:p>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31, 2020</w:t>
            </w:r>
          </w:p>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04, 2020</w:t>
            </w:r>
          </w:p>
          <w:p w:rsidR="00000000" w:rsidDel="00000000" w:rsidP="00000000" w:rsidRDefault="00000000" w:rsidRPr="00000000" w14:paraId="00000025">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05, 2020</w:t>
            </w:r>
          </w:p>
          <w:p w:rsidR="00000000" w:rsidDel="00000000" w:rsidP="00000000" w:rsidRDefault="00000000" w:rsidRPr="00000000" w14:paraId="0000002B">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08, 2020</w:t>
            </w:r>
          </w:p>
          <w:p w:rsidR="00000000" w:rsidDel="00000000" w:rsidP="00000000" w:rsidRDefault="00000000" w:rsidRPr="00000000" w14:paraId="0000002E">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13, 2020</w:t>
            </w:r>
          </w:p>
          <w:p w:rsidR="00000000" w:rsidDel="00000000" w:rsidP="00000000" w:rsidRDefault="00000000" w:rsidRPr="00000000" w14:paraId="00000031">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25, 2020</w:t>
            </w:r>
          </w:p>
          <w:p w:rsidR="00000000" w:rsidDel="00000000" w:rsidP="00000000" w:rsidRDefault="00000000" w:rsidRPr="00000000" w14:paraId="00000036">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1,2020</w:t>
            </w:r>
          </w:p>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8, 2020</w:t>
            </w:r>
          </w:p>
          <w:p w:rsidR="00000000" w:rsidDel="00000000" w:rsidP="00000000" w:rsidRDefault="00000000" w:rsidRPr="00000000" w14:paraId="0000003E">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13, 2020</w:t>
            </w:r>
          </w:p>
          <w:p w:rsidR="00000000" w:rsidDel="00000000" w:rsidP="00000000" w:rsidRDefault="00000000" w:rsidRPr="00000000" w14:paraId="00000041">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14, 2020</w:t>
            </w:r>
          </w:p>
          <w:p w:rsidR="00000000" w:rsidDel="00000000" w:rsidP="00000000" w:rsidRDefault="00000000" w:rsidRPr="00000000" w14:paraId="00000045">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15, 2020 </w:t>
            </w:r>
          </w:p>
          <w:p w:rsidR="00000000" w:rsidDel="00000000" w:rsidP="00000000" w:rsidRDefault="00000000" w:rsidRPr="00000000" w14:paraId="0000004C">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17, 2020</w:t>
            </w:r>
          </w:p>
          <w:p w:rsidR="00000000" w:rsidDel="00000000" w:rsidP="00000000" w:rsidRDefault="00000000" w:rsidRPr="00000000" w14:paraId="00000050">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19, 2020</w:t>
            </w:r>
          </w:p>
          <w:p w:rsidR="00000000" w:rsidDel="00000000" w:rsidP="00000000" w:rsidRDefault="00000000" w:rsidRPr="00000000" w14:paraId="00000054">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25, 2020</w:t>
            </w:r>
          </w:p>
          <w:p w:rsidR="00000000" w:rsidDel="00000000" w:rsidP="00000000" w:rsidRDefault="00000000" w:rsidRPr="00000000" w14:paraId="00000057">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28, 2020</w:t>
            </w:r>
          </w:p>
          <w:p w:rsidR="00000000" w:rsidDel="00000000" w:rsidP="00000000" w:rsidRDefault="00000000" w:rsidRPr="00000000" w14:paraId="0000005A">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29, 2020</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important cases of novel coronavirus were confirmed. The Lady MacLehose Holiday Village under the Leisure and Cultural Services</w:t>
            </w:r>
          </w:p>
          <w:p w:rsidR="00000000" w:rsidDel="00000000" w:rsidP="00000000" w:rsidRDefault="00000000" w:rsidRPr="00000000" w14:paraId="0000005E">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Department (“LCSD”) was activated as a quarantine center </w:t>
            </w:r>
          </w:p>
          <w:p w:rsidR="00000000" w:rsidDel="00000000" w:rsidP="00000000" w:rsidRDefault="00000000" w:rsidRPr="00000000" w14:paraId="0000005F">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Flights and high-speed train services between Hong Kong and Wuhan were suspended</w:t>
            </w:r>
          </w:p>
          <w:p w:rsidR="00000000" w:rsidDel="00000000" w:rsidP="00000000" w:rsidRDefault="00000000" w:rsidRPr="00000000" w14:paraId="00000061">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Chinese New Year holidays of secondary schools, primary schools, kindergartens, child care centers, and special schools so that they would resume classes extended not earlier than February 17, 2020. </w:t>
            </w:r>
          </w:p>
          <w:p w:rsidR="00000000" w:rsidDel="00000000" w:rsidP="00000000" w:rsidRDefault="00000000" w:rsidRPr="00000000" w14:paraId="00000063">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Immigration restrictions on Hubei Province residents and persons visited Hubei Province in the past 14 days</w:t>
            </w:r>
          </w:p>
          <w:p w:rsidR="00000000" w:rsidDel="00000000" w:rsidP="00000000" w:rsidRDefault="00000000" w:rsidRPr="00000000" w14:paraId="00000065">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World Health Organization (WHO) declared that the outbreak of the novel coronavirus constituted a Public Health Emergency of International Concern (“PHEIC”)</w:t>
            </w:r>
          </w:p>
          <w:p w:rsidR="00000000" w:rsidDel="00000000" w:rsidP="00000000" w:rsidRDefault="00000000" w:rsidRPr="00000000" w14:paraId="00000067">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Classes in all schools in Hong Kong were suspended, with classes</w:t>
            </w:r>
          </w:p>
          <w:p w:rsidR="00000000" w:rsidDel="00000000" w:rsidP="00000000" w:rsidRDefault="00000000" w:rsidRPr="00000000" w14:paraId="00000069">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resume no earlier than March 2, 2020.  Special work arrangement for government departments was extended until February 9, 2020, All-out efforts to support frontline healthcare staff and increasing supply of surgical masks through a multi-pronged approach were announced by the government.</w:t>
            </w:r>
          </w:p>
          <w:p w:rsidR="00000000" w:rsidDel="00000000" w:rsidP="00000000" w:rsidRDefault="00000000" w:rsidRPr="00000000" w14:paraId="0000006A">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death confirmed.</w:t>
            </w:r>
          </w:p>
          <w:p w:rsidR="00000000" w:rsidDel="00000000" w:rsidP="00000000" w:rsidRDefault="00000000" w:rsidRPr="00000000" w14:paraId="0000006C">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Cross-boundary passengers by land or by sea converged to Shenzhen Bay control point and Hong Kong-Zhuhai-Macao Bridge (“HZMB”) Hong Kong Port  (clearance service suspended at other four control points) </w:t>
            </w:r>
          </w:p>
          <w:p w:rsidR="00000000" w:rsidDel="00000000" w:rsidP="00000000" w:rsidRDefault="00000000" w:rsidRPr="00000000" w14:paraId="0000006D">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14-day compulsory home quarantine arrangement for all the people entering Hong Kong from Mainland China was announced.</w:t>
            </w:r>
          </w:p>
          <w:p w:rsidR="00000000" w:rsidDel="00000000" w:rsidP="00000000" w:rsidRDefault="00000000" w:rsidRPr="00000000" w14:paraId="0000006F">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Compulsory home quarantine of persons arriving from mainland China.</w:t>
            </w:r>
          </w:p>
          <w:p w:rsidR="00000000" w:rsidDel="00000000" w:rsidP="00000000" w:rsidRDefault="00000000" w:rsidRPr="00000000" w14:paraId="00000071">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Special work arrangement for government departments was extended until February 23, 2020. The government announced that all schools in Hong Kong would not resume classes before March 16, 2020.</w:t>
            </w:r>
          </w:p>
          <w:p w:rsidR="00000000" w:rsidDel="00000000" w:rsidP="00000000" w:rsidRDefault="00000000" w:rsidRPr="00000000" w14:paraId="00000073">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Non-Hong Kong residents arriving from South Korea are restricted from entering Hong Kong .</w:t>
            </w:r>
          </w:p>
          <w:p w:rsidR="00000000" w:rsidDel="00000000" w:rsidP="00000000" w:rsidRDefault="00000000" w:rsidRPr="00000000" w14:paraId="00000075">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arrivals (regardless of whether they are Hong Kong residents) to Hong Kong who have been to the Emilia-Romagna, Lombardy or Veneto regions in Italy or Iran in the past 14 days must stay in a quarantine centre for 14 days.</w:t>
            </w:r>
          </w:p>
          <w:p w:rsidR="00000000" w:rsidDel="00000000" w:rsidP="00000000" w:rsidRDefault="00000000" w:rsidRPr="00000000" w14:paraId="00000077">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inbound travelers arriving at the Hong Kong International Airport (HKIA) are required to complete and submit a health declaration form</w:t>
            </w:r>
          </w:p>
          <w:p w:rsidR="00000000" w:rsidDel="00000000" w:rsidP="00000000" w:rsidRDefault="00000000" w:rsidRPr="00000000" w14:paraId="00000079">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OTA issued for the Schengen area, announcement of mandatory 14-day home quarantine for all arrivals from the Schengen area starting from March 17th.</w:t>
            </w:r>
          </w:p>
          <w:p w:rsidR="00000000" w:rsidDel="00000000" w:rsidP="00000000" w:rsidRDefault="00000000" w:rsidRPr="00000000" w14:paraId="0000007B">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 14-day home quarantine for all people who have been to Italy (except Emilia-Romagna, Lombardy and Veneto regions), Bourgogne-Franche-Comte and Grand Est regions in France, the North Rhine Westphalia region in Germany, Hokkaido in Japan as well as the La Rioja, Madrid and Pais Vasco regions in Spain in the past 14 days, regardless of whether they are Hong Kong residents.</w:t>
            </w:r>
          </w:p>
          <w:p w:rsidR="00000000" w:rsidDel="00000000" w:rsidP="00000000" w:rsidRDefault="00000000" w:rsidRPr="00000000" w14:paraId="0000007D">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Red OTA issued for the United Kingdom and United States of American. Announcement of mandatory 14-day home quarantine for all arrivals starting from March 19th.</w:t>
            </w:r>
          </w:p>
          <w:p w:rsidR="00000000" w:rsidDel="00000000" w:rsidP="00000000" w:rsidRDefault="00000000" w:rsidRPr="00000000" w14:paraId="0000007F">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 14-day home for all people who have visited the European Schengen Area* in the past 14 days regardless of whether they are Hong Kong residents.</w:t>
            </w:r>
          </w:p>
          <w:p w:rsidR="00000000" w:rsidDel="00000000" w:rsidP="00000000" w:rsidRDefault="00000000" w:rsidRPr="00000000" w14:paraId="00000081">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Mandatory 14-day home for all overseas arrivals into Hong Kong regardless of whether they are Hong Kong residents.</w:t>
            </w:r>
          </w:p>
          <w:p w:rsidR="00000000" w:rsidDel="00000000" w:rsidP="00000000" w:rsidRDefault="00000000" w:rsidRPr="00000000" w14:paraId="00000083">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Reject entry of non-residents from overseas (except citizens of mainland China, Macau S.A.R. and Taiwan).</w:t>
            </w:r>
          </w:p>
          <w:p w:rsidR="00000000" w:rsidDel="00000000" w:rsidP="00000000" w:rsidRDefault="00000000" w:rsidRPr="00000000" w14:paraId="00000085">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Regulations on the operation of dining and other entertaining business.</w:t>
            </w:r>
          </w:p>
          <w:p w:rsidR="00000000" w:rsidDel="00000000" w:rsidP="00000000" w:rsidRDefault="00000000" w:rsidRPr="00000000" w14:paraId="00000087">
            <w:pPr>
              <w:widowControl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Restriction on social distancing (prohibition of group gatherings with more than four people in public places).</w:t>
            </w:r>
          </w:p>
        </w:tc>
      </w:tr>
    </w:tbl>
    <w:p w:rsidR="00000000" w:rsidDel="00000000" w:rsidP="00000000" w:rsidRDefault="00000000" w:rsidRPr="00000000" w14:paraId="00000089">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