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8" w:rsidRPr="009B59AC" w:rsidRDefault="00A15488" w:rsidP="00A15488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59AC">
        <w:rPr>
          <w:rFonts w:ascii="Arial" w:hAnsi="Arial" w:cs="Arial"/>
          <w:b/>
          <w:bCs/>
          <w:color w:val="000000" w:themeColor="text1"/>
          <w:sz w:val="20"/>
          <w:szCs w:val="20"/>
        </w:rPr>
        <w:t>Supplementary Table 2.</w:t>
      </w:r>
      <w:r w:rsidRPr="009B59AC">
        <w:rPr>
          <w:rFonts w:ascii="Arial" w:hAnsi="Arial" w:cs="Arial"/>
          <w:color w:val="000000" w:themeColor="text1"/>
          <w:sz w:val="20"/>
          <w:szCs w:val="20"/>
        </w:rPr>
        <w:t xml:space="preserve"> Meta-analys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9B59AC">
        <w:rPr>
          <w:rFonts w:ascii="Arial" w:hAnsi="Arial" w:cs="Arial"/>
          <w:color w:val="000000" w:themeColor="text1"/>
          <w:sz w:val="20"/>
          <w:szCs w:val="20"/>
        </w:rPr>
        <w:t xml:space="preserve">s of the prevalence of symptoms in </w:t>
      </w:r>
      <w:r>
        <w:rPr>
          <w:rFonts w:ascii="Arial" w:hAnsi="Arial" w:cs="Arial"/>
          <w:color w:val="000000" w:themeColor="text1"/>
          <w:sz w:val="20"/>
          <w:szCs w:val="20"/>
        </w:rPr>
        <w:t>adults with laboratory test confirmed COVID</w:t>
      </w:r>
      <w:r w:rsidRPr="009B59AC">
        <w:rPr>
          <w:rFonts w:ascii="Arial" w:hAnsi="Arial" w:cs="Arial"/>
          <w:color w:val="000000" w:themeColor="text1"/>
          <w:sz w:val="20"/>
          <w:szCs w:val="20"/>
        </w:rPr>
        <w:t xml:space="preserve">-19, </w:t>
      </w:r>
      <w:r>
        <w:rPr>
          <w:rFonts w:ascii="Arial" w:hAnsi="Arial" w:cs="Arial"/>
          <w:color w:val="000000" w:themeColor="text1"/>
          <w:sz w:val="20"/>
          <w:szCs w:val="20"/>
        </w:rPr>
        <w:t>sub</w:t>
      </w:r>
      <w:r w:rsidRPr="009B59AC">
        <w:rPr>
          <w:rFonts w:ascii="Arial" w:hAnsi="Arial" w:cs="Arial"/>
          <w:color w:val="000000" w:themeColor="text1"/>
          <w:sz w:val="20"/>
          <w:szCs w:val="20"/>
        </w:rPr>
        <w:t>grouped 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country</w:t>
      </w:r>
    </w:p>
    <w:p w:rsidR="00A15488" w:rsidRPr="009B59AC" w:rsidRDefault="00A15488" w:rsidP="00A15488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483"/>
        <w:gridCol w:w="1309"/>
        <w:gridCol w:w="1560"/>
        <w:gridCol w:w="850"/>
        <w:gridCol w:w="709"/>
        <w:gridCol w:w="992"/>
      </w:tblGrid>
      <w:tr w:rsidR="00A15488" w:rsidRPr="000B7F23" w:rsidTr="006B2423">
        <w:tc>
          <w:tcPr>
            <w:tcW w:w="1744" w:type="dxa"/>
            <w:tcBorders>
              <w:bottom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Symptom</w:t>
            </w:r>
          </w:p>
        </w:tc>
        <w:tc>
          <w:tcPr>
            <w:tcW w:w="1483" w:type="dxa"/>
            <w:tcBorders>
              <w:bottom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Number of studies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Prevalence (95% CI)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p-value 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Fever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80 (77, 83)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37 (29, 45)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78 (59, 93)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55 (37, 72)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72 (49, 88)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49 (47, 51)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35 (26, 44)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53 (43, 64)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32 (18, 51)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1E9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1A5B5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5B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1A5B5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5B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78 (75, 81)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94%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5488" w:rsidRPr="001A5B5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5B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15488" w:rsidRPr="001A5B5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5B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Any cough (dry or productive)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58 (54, 61)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53 (46, 61)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52 (32, 72)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71 (60, 81)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58 (40, 75)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28 (20, 37)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76 (66, 83)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18 (8, 36)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5BF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</w:tcBorders>
            <w:vAlign w:val="center"/>
          </w:tcPr>
          <w:p w:rsidR="00A15488" w:rsidRPr="001A5B5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5B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A15488" w:rsidRPr="001A5B5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5B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 (54, 60)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92%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15488" w:rsidRPr="001A5B5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5B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15488" w:rsidRPr="001A5B5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A5B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E37E79" w:rsidTr="006B2423"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:rsidR="00A15488" w:rsidRPr="008802D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802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Dry (non-productive) cough</w:t>
            </w:r>
          </w:p>
        </w:tc>
        <w:tc>
          <w:tcPr>
            <w:tcW w:w="1483" w:type="dxa"/>
            <w:tcBorders>
              <w:top w:val="single" w:sz="18" w:space="0" w:color="auto"/>
            </w:tcBorders>
            <w:vAlign w:val="center"/>
          </w:tcPr>
          <w:p w:rsidR="00A15488" w:rsidRPr="008802D5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2D5"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A15488" w:rsidRPr="008802D5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2D5">
              <w:rPr>
                <w:rFonts w:ascii="Arial" w:hAnsi="Arial" w:cs="Arial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57 (54, 61)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15488" w:rsidRPr="008802D5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2D5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15488" w:rsidRPr="008802D5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2D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53 (46, 61)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52 (32, 72)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71 (60, 81)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58 (40, 75)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73 (48, 89)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28 (20, 37)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76 (66, 83)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  <w:vAlign w:val="center"/>
          </w:tcPr>
          <w:p w:rsidR="00A15488" w:rsidRPr="00AB15FA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15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A15488" w:rsidRPr="00AB15FA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 (52, 62)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15488" w:rsidRPr="00AB15FA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15488" w:rsidRPr="00AB15FA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15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Productive cough</w:t>
            </w:r>
          </w:p>
        </w:tc>
        <w:tc>
          <w:tcPr>
            <w:tcW w:w="1483" w:type="dxa"/>
            <w:tcBorders>
              <w:top w:val="single" w:sz="18" w:space="0" w:color="auto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25 (22, 28)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99%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AD2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24 (15, 37)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AD2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A500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A500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 (22, 28)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A500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A500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Dyspnoea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23 (18, 28)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E27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16 (11, 22)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E27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54 (36, 71)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E27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71 (50, 86)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E27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11 (3, 33)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 (1, 18)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18 (12, 27)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661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B59AC"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38 (29, 49)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0286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F60286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661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15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 (19, 29)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18" w:space="0" w:color="000000"/>
            </w:tcBorders>
          </w:tcPr>
          <w:p w:rsidR="00A15488" w:rsidRPr="003A500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6661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Wheeze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17 (9, 27)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AD2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13 (8, 22)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AD2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00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17 (9, 26)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00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Chest pain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6 (3, 10)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92%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AD2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29 (21, 39)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AD2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13 (7, 23)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AD2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6, (4, 10)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92%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Haemoptysis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 (1, 2)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</w:rPr>
              <w:t>Rhinorrhoea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 (3, 6)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20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17 (9, 27)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20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 (26, 29)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A15488" w:rsidRPr="00EB620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20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23 (16, 32)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20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 (1, 18)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55 (44, 65)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0B9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29 (20, 41)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5488" w:rsidRPr="009B59AC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0B9C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</w:rPr>
              <w:t>38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(5, 1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97</w:t>
            </w: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</w:rPr>
              <w:t>Sore throat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10 (9, 12)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0ED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40 (29, 52)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0ED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11 (6, 18)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0ED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32 (18, 51)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0ED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40 (30, 50)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0ED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57 (46, 68)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0ED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 (1, 35)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</w:rPr>
              <w:t>78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(10, 14)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A15488" w:rsidRPr="005516F5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516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</w:rPr>
              <w:t>Myalgia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16 (14, 18)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F4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14 (4, 35)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F4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14 (6, 31)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F4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64 (53, 73)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F4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16 (9, 27)</w:t>
            </w:r>
          </w:p>
        </w:tc>
        <w:tc>
          <w:tcPr>
            <w:tcW w:w="850" w:type="dxa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F4A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DA4E19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4E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DA4E19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A4E19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(14, 19)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DA4E19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4E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15488" w:rsidRPr="00DA4E19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A4E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Rigors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0A53"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1D0A53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18 (13, 23)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84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0A53"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1D0A5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18 (8, 36)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784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D0A53"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1D0A5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 (1, 35)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D0A5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0A53">
              <w:rPr>
                <w:rFonts w:ascii="Arial" w:hAnsi="Arial" w:cs="Arial"/>
                <w:b/>
                <w:bCs/>
                <w:color w:val="000000" w:themeColor="text1"/>
              </w:rPr>
              <w:t>17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(13, 23)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1D0A5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15488" w:rsidRPr="005D3FDE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FD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Fatigue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31 (27, 35)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tcBorders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19 (8, 40)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42 (19, 68)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11 (4, 27)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 (5, 17)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76 (66, 83)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A15488" w:rsidRPr="00C85511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5511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184D14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84D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184D14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78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 (27, 35)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A15488" w:rsidRPr="00184D14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84D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18" w:space="0" w:color="000000"/>
            </w:tcBorders>
          </w:tcPr>
          <w:p w:rsidR="00A15488" w:rsidRPr="00184D14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84D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</w:rPr>
              <w:t>Nausea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6 (3, 10)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 (1, 35)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AC6C9C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6C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AC6C9C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C9C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 (3, 10)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AC6C9C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6C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A15488" w:rsidRPr="00AC6C9C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6C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</w:rPr>
              <w:t>Vomiting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 (2, 8)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3 (1, 10)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6C456C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C45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6C456C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456C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 (2, 8)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6C456C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C45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A15488" w:rsidRPr="006C456C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C45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</w:rPr>
              <w:t>Diarrhoea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10 (8, 12)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24 (11, 45)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10 (5, 17)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(12, 28)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10 (6, 15)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 (8, 35)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E77FB8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7F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E77FB8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77FB8">
              <w:rPr>
                <w:rFonts w:ascii="Arial" w:hAnsi="Arial" w:cs="Arial"/>
                <w:b/>
                <w:bCs/>
                <w:color w:val="000000" w:themeColor="text1"/>
              </w:rPr>
              <w:t>93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(8, 12)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E77FB8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7F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A15488" w:rsidRPr="00E77FB8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7F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7F23">
              <w:rPr>
                <w:rFonts w:ascii="Arial" w:hAnsi="Arial" w:cs="Arial"/>
                <w:b/>
                <w:bCs/>
                <w:color w:val="000000" w:themeColor="text1"/>
              </w:rPr>
              <w:t>Abdominal pain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 (2, 7)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 (1, 18)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6 (3, 13)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25230D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523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25230D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5230D">
              <w:rPr>
                <w:rFonts w:ascii="Arial" w:hAnsi="Arial" w:cs="Arial"/>
                <w:b/>
                <w:bCs/>
                <w:color w:val="000000" w:themeColor="text1"/>
              </w:rPr>
              <w:t>19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 (2, 7)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25230D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523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A15488" w:rsidRPr="0025230D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5230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Headache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10 (9, 12)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83%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7E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17 (11, 26)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7E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 (43, 46)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A15488" w:rsidRPr="00FB07E9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20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11 (4, 27)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Netherlands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57 (46, 67)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4 (2, 12)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25 (9, 53)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500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</w:rPr>
              <w:t>65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97</w:t>
            </w: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</w:rPr>
              <w:t>Hypogeusia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6 (3, 10)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5FA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83 (44, 97)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5FA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 (1, 8)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 w:val="restart"/>
            <w:tcBorders>
              <w:top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Hyposmia</w:t>
            </w:r>
          </w:p>
        </w:tc>
        <w:tc>
          <w:tcPr>
            <w:tcW w:w="1483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13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7 (4, 10)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Italy</w:t>
            </w:r>
          </w:p>
        </w:tc>
        <w:tc>
          <w:tcPr>
            <w:tcW w:w="13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100 (61, 100)</w:t>
            </w:r>
          </w:p>
        </w:tc>
        <w:tc>
          <w:tcPr>
            <w:tcW w:w="850" w:type="dxa"/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5488" w:rsidRDefault="00A15488" w:rsidP="006B2423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A15488" w:rsidRPr="009B59AC" w:rsidTr="006B2423">
        <w:tc>
          <w:tcPr>
            <w:tcW w:w="1744" w:type="dxa"/>
            <w:vMerge/>
            <w:tcBorders>
              <w:bottom w:val="single" w:sz="18" w:space="0" w:color="000000"/>
            </w:tcBorders>
            <w:vAlign w:val="center"/>
          </w:tcPr>
          <w:p w:rsidR="00A15488" w:rsidRPr="000B7F23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 (4, 55)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A15488" w:rsidRPr="00687ED7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7E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A15488" w:rsidRPr="00041F60" w:rsidRDefault="00A15488" w:rsidP="006B2423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41F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</w:tbl>
    <w:p w:rsidR="00A15488" w:rsidRPr="009B59AC" w:rsidRDefault="00A15488" w:rsidP="00A1548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15488" w:rsidRPr="009B59AC" w:rsidRDefault="00A15488" w:rsidP="00A15488">
      <w:pPr>
        <w:rPr>
          <w:rFonts w:ascii="Arial" w:hAnsi="Arial" w:cs="Arial"/>
          <w:sz w:val="20"/>
          <w:szCs w:val="20"/>
        </w:rPr>
      </w:pPr>
    </w:p>
    <w:p w:rsidR="00FB6FFD" w:rsidRDefault="00FB6FFD"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6E40"/>
    <w:multiLevelType w:val="hybridMultilevel"/>
    <w:tmpl w:val="AD6EC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8"/>
    <w:rsid w:val="00114D06"/>
    <w:rsid w:val="00A15488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88"/>
    <w:pPr>
      <w:spacing w:after="0" w:line="24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4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1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88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1548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1548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488"/>
    <w:rPr>
      <w:color w:val="954F72"/>
      <w:u w:val="single"/>
    </w:rPr>
  </w:style>
  <w:style w:type="paragraph" w:customStyle="1" w:styleId="msonormal0">
    <w:name w:val="msonormal"/>
    <w:basedOn w:val="Normal"/>
    <w:rsid w:val="00A154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88"/>
    <w:pPr>
      <w:spacing w:after="0" w:line="24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4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1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88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1548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1548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488"/>
    <w:rPr>
      <w:color w:val="954F72"/>
      <w:u w:val="single"/>
    </w:rPr>
  </w:style>
  <w:style w:type="paragraph" w:customStyle="1" w:styleId="msonormal0">
    <w:name w:val="msonormal"/>
    <w:basedOn w:val="Normal"/>
    <w:rsid w:val="00A154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2020-06-06T16:08:00Z</dcterms:created>
  <dcterms:modified xsi:type="dcterms:W3CDTF">2020-06-06T16:08:00Z</dcterms:modified>
</cp:coreProperties>
</file>