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CB" w:rsidRPr="00F24BB0" w:rsidRDefault="00401BCB" w:rsidP="00401BCB">
      <w:pPr>
        <w:rPr>
          <w:sz w:val="28"/>
        </w:rPr>
      </w:pPr>
      <w:r>
        <w:rPr>
          <w:b/>
          <w:sz w:val="28"/>
          <w:szCs w:val="28"/>
        </w:rPr>
        <w:t>S2</w:t>
      </w:r>
      <w:r>
        <w:rPr>
          <w:b/>
          <w:sz w:val="28"/>
          <w:szCs w:val="28"/>
        </w:rPr>
        <w:t xml:space="preserve"> </w:t>
      </w:r>
      <w:r w:rsidRPr="00F24BB0">
        <w:rPr>
          <w:b/>
          <w:sz w:val="28"/>
        </w:rPr>
        <w:t>Table</w:t>
      </w:r>
      <w:bookmarkStart w:id="0" w:name="_GoBack"/>
      <w:bookmarkEnd w:id="0"/>
    </w:p>
    <w:p w:rsidR="00401BCB" w:rsidRDefault="00401BCB" w:rsidP="00401BCB">
      <w:r w:rsidRPr="00370E1C">
        <w:rPr>
          <w:b/>
        </w:rPr>
        <w:t>Antibodies used for Western Blotting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3303"/>
        <w:gridCol w:w="1149"/>
        <w:gridCol w:w="1436"/>
      </w:tblGrid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370E1C">
              <w:rPr>
                <w:rFonts w:eastAsia="MS Mincho" w:cs="Times New Roman"/>
                <w:b/>
                <w:bCs/>
                <w:sz w:val="20"/>
                <w:szCs w:val="20"/>
              </w:rPr>
              <w:t>Antibody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370E1C">
              <w:rPr>
                <w:rFonts w:eastAsia="MS Mincho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370E1C">
              <w:rPr>
                <w:rFonts w:eastAsia="MS Mincho" w:cs="Times New Roman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370E1C">
              <w:rPr>
                <w:rFonts w:eastAsia="MS Mincho" w:cs="Times New Roman"/>
                <w:b/>
                <w:bCs/>
                <w:sz w:val="20"/>
                <w:szCs w:val="20"/>
              </w:rPr>
              <w:t>Secondary antibody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Total RNA polymerase II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Covance, MMS-126R-1000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RNA polymerase II pSer2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Covance, MMS-129R-500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RNA polymerase II pSer5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Covance, MMS-134R-500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Mcl-1 (Y37)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ab32087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cleaved PARP (Asp214)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 xml:space="preserve">Cell </w:t>
            </w:r>
            <w:proofErr w:type="spellStart"/>
            <w:r>
              <w:rPr>
                <w:rFonts w:eastAsia="MS Mincho" w:cs="Times New Roman"/>
                <w:sz w:val="20"/>
                <w:szCs w:val="20"/>
              </w:rPr>
              <w:t>signaling</w:t>
            </w:r>
            <w:proofErr w:type="spellEnd"/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 w:rsidRPr="00370E1C">
              <w:rPr>
                <w:rFonts w:eastAsia="MS Mincho" w:cs="Times New Roman"/>
                <w:sz w:val="20"/>
                <w:szCs w:val="20"/>
              </w:rPr>
              <w:t>5625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BCL2 (clone 100)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Millipore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BCL-XL</w:t>
            </w:r>
            <w:r>
              <w:rPr>
                <w:rFonts w:eastAsia="MS Mincho" w:cs="Times New Roman"/>
                <w:sz w:val="20"/>
                <w:szCs w:val="20"/>
              </w:rPr>
              <w:t xml:space="preserve"> (BCL2L1)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Santa Cruz sc-23958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Bak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Calbiochem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AM03-100ug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NT-Millipore 06-499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BID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 xml:space="preserve">Cell Signalling </w:t>
            </w:r>
            <w:r w:rsidRPr="00370E1C">
              <w:rPr>
                <w:rFonts w:eastAsia="MS Mincho" w:cs="Times New Roman"/>
                <w:sz w:val="20"/>
                <w:szCs w:val="20"/>
              </w:rPr>
              <w:t>2002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BAD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Santa Cruz sc-8044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Hoxa9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ab140631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Meis1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ab19867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1:340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c-MYC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Cell Signalling  9402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1:1000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CDA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ab82347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ENT1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ab48607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1:350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DCK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Abcam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ab96599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Rabbit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Actin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Sigma, A1978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1:20000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Mouse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 xml:space="preserve">Rabbit anti-mouse </w:t>
            </w: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IgG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HRP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Pierce, 31450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NA</w:t>
            </w:r>
          </w:p>
        </w:tc>
      </w:tr>
      <w:tr w:rsidR="00401BCB" w:rsidRPr="00370E1C" w:rsidTr="00BE0D75">
        <w:trPr>
          <w:trHeight w:hRule="exact"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 xml:space="preserve">Goat anti-rabbit </w:t>
            </w:r>
            <w:proofErr w:type="spellStart"/>
            <w:r w:rsidRPr="00370E1C">
              <w:rPr>
                <w:rFonts w:eastAsia="MS Mincho" w:cs="Times New Roman"/>
                <w:sz w:val="20"/>
                <w:szCs w:val="20"/>
              </w:rPr>
              <w:t>IgG</w:t>
            </w:r>
            <w:proofErr w:type="spellEnd"/>
            <w:r w:rsidRPr="00370E1C">
              <w:rPr>
                <w:rFonts w:eastAsia="MS Mincho" w:cs="Times New Roman"/>
                <w:sz w:val="20"/>
                <w:szCs w:val="20"/>
              </w:rPr>
              <w:t xml:space="preserve"> HRP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Sigma, A0545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1:10000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CB" w:rsidRPr="00370E1C" w:rsidRDefault="00401BCB" w:rsidP="00BE0D75">
            <w:pPr>
              <w:spacing w:before="100" w:beforeAutospacing="1" w:after="100" w:afterAutospacing="1" w:line="240" w:lineRule="auto"/>
              <w:jc w:val="center"/>
              <w:rPr>
                <w:rFonts w:eastAsia="MS Mincho" w:cs="Times New Roman"/>
                <w:sz w:val="20"/>
                <w:szCs w:val="20"/>
              </w:rPr>
            </w:pPr>
            <w:r w:rsidRPr="00370E1C">
              <w:rPr>
                <w:rFonts w:eastAsia="MS Mincho" w:cs="Times New Roman"/>
                <w:sz w:val="20"/>
                <w:szCs w:val="20"/>
              </w:rPr>
              <w:t>NA</w:t>
            </w:r>
          </w:p>
        </w:tc>
      </w:tr>
    </w:tbl>
    <w:p w:rsidR="00401BCB" w:rsidRDefault="00401BCB" w:rsidP="00401BCB"/>
    <w:p w:rsidR="00401BCB" w:rsidRDefault="00401BCB" w:rsidP="00401BCB"/>
    <w:p w:rsidR="00641933" w:rsidRDefault="00641933"/>
    <w:sectPr w:rsidR="0064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B"/>
    <w:rsid w:val="00401BCB"/>
    <w:rsid w:val="006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CB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CB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2020-06-16T14:00:00Z</dcterms:created>
  <dcterms:modified xsi:type="dcterms:W3CDTF">2020-06-16T14:00:00Z</dcterms:modified>
</cp:coreProperties>
</file>