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AFBB9D" w14:textId="0B9A3FB2" w:rsidR="002C1462" w:rsidRPr="002C1462" w:rsidRDefault="002C1462" w:rsidP="002C1462">
      <w:pPr>
        <w:spacing w:line="480" w:lineRule="auto"/>
        <w:jc w:val="both"/>
        <w:rPr>
          <w:rFonts w:ascii="Arial" w:eastAsia="Times New Roman" w:hAnsi="Arial" w:cs="Arial"/>
          <w:b/>
          <w:bCs/>
          <w:color w:val="000000"/>
          <w:sz w:val="32"/>
          <w:szCs w:val="22"/>
        </w:rPr>
      </w:pPr>
      <w:r w:rsidRPr="002C1462">
        <w:rPr>
          <w:rFonts w:ascii="Arial" w:eastAsia="Times New Roman" w:hAnsi="Arial" w:cs="Arial"/>
          <w:b/>
          <w:bCs/>
          <w:color w:val="000000"/>
          <w:sz w:val="32"/>
          <w:szCs w:val="22"/>
        </w:rPr>
        <w:t xml:space="preserve">Imaging time points </w:t>
      </w:r>
      <w:r>
        <w:rPr>
          <w:rFonts w:ascii="Arial" w:eastAsia="Times New Roman" w:hAnsi="Arial" w:cs="Arial"/>
          <w:b/>
          <w:bCs/>
          <w:color w:val="000000"/>
          <w:sz w:val="32"/>
          <w:szCs w:val="22"/>
        </w:rPr>
        <w:t>used in relation to therapy timeline</w:t>
      </w:r>
    </w:p>
    <w:p w14:paraId="71B6AAD9" w14:textId="77777777" w:rsidR="002C1462" w:rsidRPr="002C1462" w:rsidRDefault="002C1462" w:rsidP="002C1462">
      <w:pPr>
        <w:spacing w:line="480" w:lineRule="auto"/>
        <w:jc w:val="both"/>
        <w:rPr>
          <w:rFonts w:ascii="Arial" w:eastAsia="Times New Roman" w:hAnsi="Arial" w:cs="Arial"/>
          <w:b/>
          <w:bCs/>
          <w:color w:val="000000"/>
          <w:szCs w:val="22"/>
        </w:rPr>
      </w:pPr>
    </w:p>
    <w:p w14:paraId="05564BDE" w14:textId="7D46043C" w:rsidR="001D66C5" w:rsidRDefault="001D66C5" w:rsidP="002C1462">
      <w:pPr>
        <w:spacing w:line="480" w:lineRule="auto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>
        <w:rPr>
          <w:rFonts w:ascii="Arial" w:eastAsia="Times New Roman" w:hAnsi="Arial" w:cs="Arial"/>
          <w:b/>
          <w:bCs/>
          <w:noProof/>
          <w:color w:val="000000"/>
          <w:sz w:val="22"/>
          <w:szCs w:val="22"/>
        </w:rPr>
        <w:drawing>
          <wp:inline distT="0" distB="0" distL="0" distR="0" wp14:anchorId="6A18E12D" wp14:editId="1CA36DF5">
            <wp:extent cx="4579358" cy="20851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FigX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003" cy="211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615F" w14:textId="77777777" w:rsidR="00B2069C" w:rsidRDefault="00B2069C" w:rsidP="002C1462">
      <w:pPr>
        <w:spacing w:line="480" w:lineRule="auto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</w:p>
    <w:p w14:paraId="6027DF97" w14:textId="47B44EC7" w:rsidR="001D66C5" w:rsidRPr="001D66C5" w:rsidRDefault="001D66C5" w:rsidP="002C1462">
      <w:pPr>
        <w:spacing w:line="480" w:lineRule="auto"/>
        <w:jc w:val="both"/>
        <w:rPr>
          <w:rFonts w:ascii="Arial" w:eastAsia="Times New Roman" w:hAnsi="Arial" w:cs="Arial"/>
          <w:bCs/>
          <w:color w:val="000000"/>
          <w:sz w:val="22"/>
          <w:szCs w:val="22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Supplemental Figure S1. Pre- and post-adjuvant imaging time points in relation to treatment time points. </w:t>
      </w:r>
      <w:r>
        <w:rPr>
          <w:rFonts w:ascii="Arial" w:eastAsia="Times New Roman" w:hAnsi="Arial" w:cs="Arial"/>
          <w:bCs/>
          <w:color w:val="000000"/>
          <w:sz w:val="22"/>
          <w:szCs w:val="22"/>
        </w:rPr>
        <w:t xml:space="preserve">Top row: In the case of no other treatment until later recurrence, the post-adjuvant image is the first image collected following the last cycle of TMZ. Middle row: in the case of co-administered therapy, the post-adjuvant image is the first image collected following the last cycle of TMZ administered alone/before an additional therapy was introduced. Last row: any cycles of TMZ given after an intervening time on </w:t>
      </w:r>
      <w:r w:rsidR="002C1462">
        <w:rPr>
          <w:rFonts w:ascii="Arial" w:eastAsia="Times New Roman" w:hAnsi="Arial" w:cs="Arial"/>
          <w:bCs/>
          <w:color w:val="000000"/>
          <w:sz w:val="22"/>
          <w:szCs w:val="22"/>
        </w:rPr>
        <w:t>another</w:t>
      </w:r>
      <w:r>
        <w:rPr>
          <w:rFonts w:ascii="Arial" w:eastAsia="Times New Roman" w:hAnsi="Arial" w:cs="Arial"/>
          <w:bCs/>
          <w:color w:val="000000"/>
          <w:sz w:val="22"/>
          <w:szCs w:val="22"/>
        </w:rPr>
        <w:t xml:space="preserve"> therapy was excluded from our analysis.</w:t>
      </w:r>
      <w:bookmarkStart w:id="0" w:name="_GoBack"/>
      <w:bookmarkEnd w:id="0"/>
    </w:p>
    <w:sectPr w:rsidR="001D66C5" w:rsidRPr="001D66C5" w:rsidSect="00707A68"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50109F" w14:textId="77777777" w:rsidR="00F852E8" w:rsidRDefault="00F852E8">
      <w:r>
        <w:separator/>
      </w:r>
    </w:p>
  </w:endnote>
  <w:endnote w:type="continuationSeparator" w:id="0">
    <w:p w14:paraId="61FDC8C1" w14:textId="77777777" w:rsidR="00F852E8" w:rsidRDefault="00F85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46535070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FD9170" w14:textId="77777777" w:rsidR="00F70A47" w:rsidRDefault="003B4C23" w:rsidP="00F70A4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9C1579E" w14:textId="77777777" w:rsidR="00F70A47" w:rsidRDefault="00885B42" w:rsidP="00FC743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  <w:rFonts w:ascii="Arial" w:hAnsi="Arial" w:cs="Arial"/>
        <w:sz w:val="22"/>
        <w:szCs w:val="22"/>
      </w:rPr>
      <w:id w:val="-1598575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C05511" w14:textId="77777777" w:rsidR="00F70A47" w:rsidRPr="00A70C1C" w:rsidRDefault="003B4C23" w:rsidP="00F70A47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2"/>
            <w:szCs w:val="22"/>
          </w:rPr>
        </w:pPr>
        <w:r w:rsidRPr="00A70C1C">
          <w:rPr>
            <w:rStyle w:val="PageNumber"/>
            <w:rFonts w:ascii="Arial" w:hAnsi="Arial" w:cs="Arial"/>
            <w:sz w:val="22"/>
            <w:szCs w:val="22"/>
          </w:rPr>
          <w:fldChar w:fldCharType="begin"/>
        </w:r>
        <w:r w:rsidRPr="00A70C1C">
          <w:rPr>
            <w:rStyle w:val="PageNumber"/>
            <w:rFonts w:ascii="Arial" w:hAnsi="Arial" w:cs="Arial"/>
            <w:sz w:val="22"/>
            <w:szCs w:val="22"/>
          </w:rPr>
          <w:instrText xml:space="preserve"> PAGE </w:instrText>
        </w:r>
        <w:r w:rsidRPr="00A70C1C">
          <w:rPr>
            <w:rStyle w:val="PageNumber"/>
            <w:rFonts w:ascii="Arial" w:hAnsi="Arial" w:cs="Arial"/>
            <w:sz w:val="22"/>
            <w:szCs w:val="22"/>
          </w:rPr>
          <w:fldChar w:fldCharType="separate"/>
        </w:r>
        <w:r w:rsidR="00885B42">
          <w:rPr>
            <w:rStyle w:val="PageNumber"/>
            <w:rFonts w:ascii="Arial" w:hAnsi="Arial" w:cs="Arial"/>
            <w:noProof/>
            <w:sz w:val="22"/>
            <w:szCs w:val="22"/>
          </w:rPr>
          <w:t>1</w:t>
        </w:r>
        <w:r w:rsidRPr="00A70C1C">
          <w:rPr>
            <w:rStyle w:val="PageNumber"/>
            <w:rFonts w:ascii="Arial" w:hAnsi="Arial" w:cs="Arial"/>
            <w:sz w:val="22"/>
            <w:szCs w:val="22"/>
          </w:rPr>
          <w:fldChar w:fldCharType="end"/>
        </w:r>
      </w:p>
    </w:sdtContent>
  </w:sdt>
  <w:p w14:paraId="618C1722" w14:textId="77777777" w:rsidR="00F70A47" w:rsidRDefault="00885B42" w:rsidP="00FC743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4C78FA" w14:textId="77777777" w:rsidR="00F852E8" w:rsidRDefault="00F852E8">
      <w:r>
        <w:separator/>
      </w:r>
    </w:p>
  </w:footnote>
  <w:footnote w:type="continuationSeparator" w:id="0">
    <w:p w14:paraId="7F75D8F2" w14:textId="77777777" w:rsidR="00F852E8" w:rsidRDefault="00F852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23"/>
    <w:rsid w:val="00006027"/>
    <w:rsid w:val="0002384F"/>
    <w:rsid w:val="001870E6"/>
    <w:rsid w:val="001D66C5"/>
    <w:rsid w:val="002C1462"/>
    <w:rsid w:val="003617E8"/>
    <w:rsid w:val="00362C11"/>
    <w:rsid w:val="003B4C23"/>
    <w:rsid w:val="005114FB"/>
    <w:rsid w:val="005D1E2A"/>
    <w:rsid w:val="00707A68"/>
    <w:rsid w:val="007574B5"/>
    <w:rsid w:val="00773FA2"/>
    <w:rsid w:val="00885B42"/>
    <w:rsid w:val="008E7E5B"/>
    <w:rsid w:val="0093707D"/>
    <w:rsid w:val="0093795F"/>
    <w:rsid w:val="00B04FD2"/>
    <w:rsid w:val="00B2069C"/>
    <w:rsid w:val="00BE1154"/>
    <w:rsid w:val="00D84CB5"/>
    <w:rsid w:val="00F42128"/>
    <w:rsid w:val="00F815B6"/>
    <w:rsid w:val="00F8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51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C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4C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B4C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4C23"/>
  </w:style>
  <w:style w:type="character" w:styleId="PageNumber">
    <w:name w:val="page number"/>
    <w:basedOn w:val="DefaultParagraphFont"/>
    <w:uiPriority w:val="99"/>
    <w:semiHidden/>
    <w:unhideWhenUsed/>
    <w:rsid w:val="003B4C23"/>
  </w:style>
  <w:style w:type="paragraph" w:styleId="BalloonText">
    <w:name w:val="Balloon Text"/>
    <w:basedOn w:val="Normal"/>
    <w:link w:val="BalloonTextChar"/>
    <w:uiPriority w:val="99"/>
    <w:semiHidden/>
    <w:unhideWhenUsed/>
    <w:rsid w:val="00885B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C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4C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B4C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4C23"/>
  </w:style>
  <w:style w:type="character" w:styleId="PageNumber">
    <w:name w:val="page number"/>
    <w:basedOn w:val="DefaultParagraphFont"/>
    <w:uiPriority w:val="99"/>
    <w:semiHidden/>
    <w:unhideWhenUsed/>
    <w:rsid w:val="003B4C23"/>
  </w:style>
  <w:style w:type="paragraph" w:styleId="BalloonText">
    <w:name w:val="Balloon Text"/>
    <w:basedOn w:val="Normal"/>
    <w:link w:val="BalloonTextChar"/>
    <w:uiPriority w:val="99"/>
    <w:semiHidden/>
    <w:unhideWhenUsed/>
    <w:rsid w:val="00885B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2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Mayo Clinic</Company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Christine Massey</dc:creator>
  <cp:keywords/>
  <dc:description/>
  <cp:lastModifiedBy>Prabakaran</cp:lastModifiedBy>
  <cp:revision>11</cp:revision>
  <dcterms:created xsi:type="dcterms:W3CDTF">2019-12-19T23:51:00Z</dcterms:created>
  <dcterms:modified xsi:type="dcterms:W3CDTF">2020-03-19T17:04:00Z</dcterms:modified>
</cp:coreProperties>
</file>