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F5B28" w14:textId="77777777" w:rsidR="00544926" w:rsidRDefault="00544926" w:rsidP="00544926">
      <w:pPr>
        <w:widowControl/>
        <w:wordWrap/>
        <w:autoSpaceDE/>
        <w:autoSpaceDN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7AAC96" wp14:editId="333BC29F">
            <wp:extent cx="5943600" cy="4124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A24BA" w14:textId="63C8EEB6" w:rsidR="008B1141" w:rsidRDefault="00544926" w:rsidP="00544926">
      <w:r>
        <w:rPr>
          <w:rFonts w:ascii="Times New Roman" w:hAnsi="Times New Roman" w:cs="Times New Roman"/>
          <w:sz w:val="24"/>
          <w:szCs w:val="24"/>
        </w:rPr>
        <w:t>F3. Fig. Numbers of geographic variables retained after excluding least informative variables by pollutant and year</w:t>
      </w:r>
      <w:bookmarkStart w:id="0" w:name="_GoBack"/>
      <w:bookmarkEnd w:id="0"/>
    </w:p>
    <w:sectPr w:rsidR="008B1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26"/>
    <w:rsid w:val="00544926"/>
    <w:rsid w:val="00E0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71A5C"/>
  <w15:chartTrackingRefBased/>
  <w15:docId w15:val="{45C743C6-7EE3-446B-9E1D-ACDB0BA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926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Hemakumar</dc:creator>
  <cp:keywords/>
  <dc:description/>
  <cp:lastModifiedBy>Hemakumar</cp:lastModifiedBy>
  <cp:revision>1</cp:revision>
  <dcterms:created xsi:type="dcterms:W3CDTF">2020-02-08T07:32:00Z</dcterms:created>
  <dcterms:modified xsi:type="dcterms:W3CDTF">2020-02-08T07:33:00Z</dcterms:modified>
</cp:coreProperties>
</file>