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7A" w:rsidRDefault="00C0157A" w:rsidP="00C0157A"/>
    <w:p w:rsidR="00C0157A" w:rsidRPr="00440F14" w:rsidRDefault="00C0157A" w:rsidP="00C0157A">
      <w:pPr>
        <w:pStyle w:val="Caption"/>
        <w:keepNext/>
        <w:rPr>
          <w:color w:val="auto"/>
          <w:lang w:val="en-US"/>
        </w:rPr>
      </w:pPr>
      <w:proofErr w:type="gramStart"/>
      <w:r w:rsidRPr="00440F14">
        <w:rPr>
          <w:b/>
          <w:color w:val="auto"/>
          <w:lang w:val="en-US"/>
        </w:rPr>
        <w:t xml:space="preserve">Table </w:t>
      </w:r>
      <w:r w:rsidRPr="00440F14">
        <w:rPr>
          <w:b/>
          <w:color w:val="auto"/>
        </w:rPr>
        <w:fldChar w:fldCharType="begin"/>
      </w:r>
      <w:r w:rsidRPr="00440F14">
        <w:rPr>
          <w:b/>
          <w:color w:val="auto"/>
          <w:lang w:val="en-US"/>
        </w:rPr>
        <w:instrText xml:space="preserve"> SEQ Tabel \* ARABIC </w:instrText>
      </w:r>
      <w:r w:rsidRPr="00440F14">
        <w:rPr>
          <w:b/>
          <w:color w:val="auto"/>
        </w:rPr>
        <w:fldChar w:fldCharType="separate"/>
      </w:r>
      <w:r w:rsidRPr="00440F14">
        <w:rPr>
          <w:b/>
          <w:noProof/>
          <w:color w:val="auto"/>
          <w:lang w:val="en-US"/>
        </w:rPr>
        <w:t>2</w:t>
      </w:r>
      <w:r w:rsidRPr="00440F14">
        <w:rPr>
          <w:b/>
          <w:color w:val="auto"/>
        </w:rPr>
        <w:fldChar w:fldCharType="end"/>
      </w:r>
      <w:r w:rsidRPr="00440F14">
        <w:rPr>
          <w:color w:val="auto"/>
          <w:lang w:val="en-US"/>
        </w:rPr>
        <w:t>.</w:t>
      </w:r>
      <w:proofErr w:type="gramEnd"/>
      <w:r w:rsidRPr="00440F14">
        <w:rPr>
          <w:color w:val="auto"/>
          <w:lang w:val="en-US"/>
        </w:rPr>
        <w:t xml:space="preserve"> </w:t>
      </w:r>
      <w:proofErr w:type="gramStart"/>
      <w:r w:rsidRPr="00440F14">
        <w:rPr>
          <w:color w:val="auto"/>
          <w:lang w:val="en-US"/>
        </w:rPr>
        <w:t>Identified lipids from Negative ionization mode.</w:t>
      </w:r>
      <w:proofErr w:type="gramEnd"/>
    </w:p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2480"/>
        <w:gridCol w:w="1593"/>
        <w:gridCol w:w="2106"/>
      </w:tblGrid>
      <w:tr w:rsidR="00C0157A" w:rsidRPr="003A58D8" w:rsidTr="001838ED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AEAAAA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b/>
                <w:bCs/>
                <w:lang w:eastAsia="da-DK"/>
              </w:rPr>
              <w:t>Lipid Name</w:t>
            </w:r>
          </w:p>
        </w:tc>
        <w:tc>
          <w:tcPr>
            <w:tcW w:w="24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AEAAAA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b/>
                <w:bCs/>
                <w:lang w:eastAsia="da-DK"/>
              </w:rPr>
              <w:t>Ionization Mode</w:t>
            </w:r>
          </w:p>
        </w:tc>
        <w:tc>
          <w:tcPr>
            <w:tcW w:w="159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AEAAAA"/>
            <w:noWrap/>
            <w:vAlign w:val="bottom"/>
            <w:hideMark/>
          </w:tcPr>
          <w:p w:rsidR="00C0157A" w:rsidRPr="0021048A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</w:pP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Mass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-</w:t>
            </w: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to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-</w:t>
            </w: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 xml:space="preserve">charge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 xml:space="preserve">ratio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US" w:eastAsia="da-DK"/>
              </w:rPr>
              <w:t>(</w:t>
            </w: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lang w:val="en-US" w:eastAsia="da-DK"/>
              </w:rPr>
              <w:t>m/z)</w:t>
            </w:r>
          </w:p>
        </w:tc>
        <w:tc>
          <w:tcPr>
            <w:tcW w:w="2106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AEAAAA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b/>
                <w:bCs/>
                <w:lang w:eastAsia="da-DK"/>
              </w:rPr>
              <w:t>Retention time (RT)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Cer(d34:1)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582.5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7.43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Cer(d36:1)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610.54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Cer(d37:1)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624.5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Cer(d40:1)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666.60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8.59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Cer(d41:1)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680.6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8.75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Cer(d42:1)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694.63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8.91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Cer(d42:2)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692.6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FA(16:0)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255.23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5.05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FA(18:0)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283.26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FA(18:1)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281.2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LPC(16:0)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540.33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4.0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LPC(18:0)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568.36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4.57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LPC(18:1)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566.34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4.1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PC(32:0)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778.56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PC(34:1)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804.57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7.39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PC(34:2)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802.56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6.99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PC(36:1)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832.60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PC(36:4)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826.5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6.88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PC(P-34:0)/PC(O-34:1)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790.60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7.69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PC(P-34:2)/PC(O-34:3)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786.56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PE(34:1)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716.5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PE(36:0)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746.57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7.82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PE(36:0)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746.57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8.2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PE(38:4)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766.5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PE(O-34:3)/PE(P-34:2)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698.51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7.34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PE(O-36:3)/PE(P-36:2)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726.54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PE(O-36:5)/PE(P-36:4)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722.51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7.19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PE(O-38:6)/PE(P-38:5)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748.5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7.19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PE(O-40:5)/PE(P-40:4)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778.57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PG(36:3)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817.52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PS(36:2)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786.52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PS(38:5)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854.51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7.95</w:t>
            </w:r>
          </w:p>
        </w:tc>
      </w:tr>
      <w:tr w:rsidR="00C0157A" w:rsidRPr="003A58D8" w:rsidTr="001838ED">
        <w:trPr>
          <w:trHeight w:val="300"/>
        </w:trPr>
        <w:tc>
          <w:tcPr>
            <w:tcW w:w="244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SHexCer(d34:2)</w:t>
            </w:r>
          </w:p>
        </w:tc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Negative 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776.49</w:t>
            </w:r>
          </w:p>
        </w:tc>
        <w:tc>
          <w:tcPr>
            <w:tcW w:w="210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C0157A" w:rsidRPr="003A58D8" w:rsidRDefault="00C0157A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A58D8">
              <w:rPr>
                <w:rFonts w:ascii="Calibri" w:eastAsia="Times New Roman" w:hAnsi="Calibri" w:cs="Calibri"/>
                <w:color w:val="000000"/>
                <w:lang w:eastAsia="da-DK"/>
              </w:rPr>
              <w:t>7.9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</w:tbl>
    <w:p w:rsidR="00C0157A" w:rsidRDefault="00C0157A" w:rsidP="00C0157A"/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A"/>
    <w:rsid w:val="00114D06"/>
    <w:rsid w:val="00C0157A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7A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157A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7A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157A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2020-05-30T22:20:00Z</dcterms:created>
  <dcterms:modified xsi:type="dcterms:W3CDTF">2020-05-30T22:20:00Z</dcterms:modified>
</cp:coreProperties>
</file>