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2E" w:rsidRPr="005764AE" w:rsidRDefault="0082372E" w:rsidP="0082372E">
      <w:pPr>
        <w:widowControl/>
        <w:autoSpaceDE/>
        <w:autoSpaceDN/>
        <w:adjustRightInd/>
        <w:spacing w:after="240"/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</w:pPr>
      <w:r w:rsidRPr="005764AE"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t>S6 Table. Correlations for SFT condition.</w:t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894"/>
        <w:gridCol w:w="669"/>
        <w:gridCol w:w="739"/>
        <w:gridCol w:w="669"/>
        <w:gridCol w:w="1662"/>
        <w:gridCol w:w="669"/>
      </w:tblGrid>
      <w:tr w:rsidR="0082372E" w:rsidRPr="00E55F6A" w:rsidTr="00497B7E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55F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Correlations in SFT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Clinical</w:t>
            </w:r>
            <w:proofErr w:type="spellEnd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Variable</w:t>
            </w:r>
            <w:proofErr w:type="spellEnd"/>
          </w:p>
        </w:tc>
      </w:tr>
      <w:tr w:rsidR="0082372E" w:rsidRPr="00E55F6A" w:rsidTr="00497B7E">
        <w:trPr>
          <w:trHeight w:val="58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sds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maf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Disease</w:t>
            </w:r>
            <w:proofErr w:type="spellEnd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 xml:space="preserve"> Duration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years</w:t>
            </w:r>
            <w:proofErr w:type="spellEnd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wPi</w:t>
            </w:r>
            <w:proofErr w:type="spellEnd"/>
          </w:p>
        </w:tc>
      </w:tr>
      <w:tr w:rsidR="0082372E" w:rsidRPr="00E55F6A" w:rsidTr="00497B7E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-.215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.728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-.520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.369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-.381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.527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-,287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-.165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.791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-.049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.938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.168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.787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-.604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.280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-.252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.682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.073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.907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.461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.435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-.667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.219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-.877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.051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-.772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.126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-.723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.167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-.747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.147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.541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.347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-.794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.109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-.581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.305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-.489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.403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-.576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.309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2372E" w:rsidRPr="00E55F6A" w:rsidTr="00497B7E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,316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.147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.303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Channel_2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,304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.243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.086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82372E" w:rsidRPr="00E55F6A" w:rsidTr="00497B7E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Channel_3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-,387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-.107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.459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2372E" w:rsidRPr="00E55F6A" w:rsidTr="00497B7E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Channel_4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.129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.368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82372E" w:rsidRPr="00E55F6A" w:rsidTr="00497B7E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Channel_5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-,300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,880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-.069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.631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Channel_6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-,298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-,302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-,305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-,298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.034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Channel_7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.140</w:t>
            </w:r>
          </w:p>
        </w:tc>
      </w:tr>
      <w:tr w:rsidR="0082372E" w:rsidRPr="00E55F6A" w:rsidTr="00497B7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.333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Channel_8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.007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.960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Channel_9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.132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.361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Channel_10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.117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.425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Channel_11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.183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Channel_12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,920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.127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.385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Channel_13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.211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.140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Channel_14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-.053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.719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Channel_15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-,910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.089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.538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Channel_16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-.085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.560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Channel_17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.125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.392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Channel_18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.039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.786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Channel_19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.255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.077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Channel_20</w:t>
            </w:r>
          </w:p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deoxy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Pearson</w:t>
            </w:r>
            <w:proofErr w:type="spellEnd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-,881</w:t>
            </w:r>
            <w:r w:rsidRPr="00E55F6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-.101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Sig. (2-tailed)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.485</w:t>
            </w:r>
          </w:p>
        </w:tc>
      </w:tr>
      <w:tr w:rsidR="0082372E" w:rsidRPr="00E55F6A" w:rsidTr="00497B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72E" w:rsidRPr="0082372E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72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72E" w:rsidRPr="00E55F6A" w:rsidRDefault="0082372E" w:rsidP="00497B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</w:tbl>
    <w:p w:rsidR="00A43B92" w:rsidRPr="00A43B92" w:rsidRDefault="00A43B92" w:rsidP="00A43B92">
      <w:pPr>
        <w:widowControl/>
        <w:autoSpaceDE/>
        <w:autoSpaceDN/>
        <w:adjustRightInd/>
        <w:rPr>
          <w:rFonts w:ascii="Times New Roman" w:hAnsi="Times New Roman" w:cs="Times New Roman"/>
          <w:color w:val="auto"/>
          <w:szCs w:val="22"/>
          <w:lang w:val="en-GB"/>
        </w:rPr>
      </w:pPr>
      <w:r w:rsidRPr="00A43B92">
        <w:rPr>
          <w:rFonts w:ascii="Times New Roman" w:hAnsi="Times New Roman" w:cs="Times New Roman"/>
          <w:color w:val="auto"/>
          <w:szCs w:val="22"/>
          <w:lang w:val="en-GB"/>
        </w:rPr>
        <w:t>*. Correlation is significant at the 0.05 level (2-tailed).</w:t>
      </w:r>
    </w:p>
    <w:p w:rsidR="00B627F6" w:rsidRPr="00A43B92" w:rsidRDefault="00A43B92" w:rsidP="00A43B92">
      <w:pPr>
        <w:widowControl/>
        <w:autoSpaceDE/>
        <w:autoSpaceDN/>
        <w:adjustRightInd/>
        <w:rPr>
          <w:sz w:val="18"/>
          <w:lang w:val="en-GB"/>
        </w:rPr>
      </w:pPr>
      <w:r w:rsidRPr="00A43B92">
        <w:rPr>
          <w:rFonts w:ascii="Times New Roman" w:hAnsi="Times New Roman" w:cs="Times New Roman"/>
          <w:color w:val="auto"/>
          <w:szCs w:val="22"/>
          <w:lang w:val="en-GB"/>
        </w:rPr>
        <w:t>**. Correlation is significant at the 0.01 level (2-tailed).</w:t>
      </w:r>
    </w:p>
    <w:sectPr w:rsidR="00B627F6" w:rsidRPr="00A43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411"/>
    <w:multiLevelType w:val="hybridMultilevel"/>
    <w:tmpl w:val="EBB29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ABD"/>
    <w:multiLevelType w:val="hybridMultilevel"/>
    <w:tmpl w:val="EBB29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3A8C"/>
    <w:multiLevelType w:val="hybridMultilevel"/>
    <w:tmpl w:val="EBB29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02"/>
    <w:rsid w:val="00683E02"/>
    <w:rsid w:val="0082372E"/>
    <w:rsid w:val="00A43B92"/>
    <w:rsid w:val="00DE1C63"/>
    <w:rsid w:val="00D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F3AD"/>
  <w15:chartTrackingRefBased/>
  <w15:docId w15:val="{E6612812-E095-4D00-A232-DE3FCFBB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683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E02"/>
    <w:pPr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E02"/>
    <w:pPr>
      <w:outlineLvl w:val="1"/>
    </w:pPr>
    <w:rPr>
      <w:rFonts w:ascii="Calibri Light" w:hAnsi="Calibri Light" w:cs="Times New Roman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E02"/>
    <w:pPr>
      <w:outlineLvl w:val="2"/>
    </w:pPr>
    <w:rPr>
      <w:rFonts w:ascii="Calibri Light" w:hAnsi="Calibri Light" w:cs="Times New Roman"/>
      <w:b/>
      <w:bCs/>
      <w:color w:val="auto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3E02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3E02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83E02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683E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E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E02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Gentile</dc:creator>
  <cp:keywords/>
  <dc:description/>
  <cp:lastModifiedBy>Eleonora Gentile</cp:lastModifiedBy>
  <cp:revision>2</cp:revision>
  <dcterms:created xsi:type="dcterms:W3CDTF">2020-01-13T14:41:00Z</dcterms:created>
  <dcterms:modified xsi:type="dcterms:W3CDTF">2020-01-13T14:41:00Z</dcterms:modified>
</cp:coreProperties>
</file>