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C381" w14:textId="77777777" w:rsidR="00EB0D99" w:rsidRPr="004D581F" w:rsidRDefault="00EB0D99" w:rsidP="00EB0D99">
      <w:pPr>
        <w:pStyle w:val="Standard1"/>
        <w:spacing w:after="0" w:line="480" w:lineRule="auto"/>
        <w:rPr>
          <w:rStyle w:val="Absatz-Standardschriftart1"/>
          <w:rFonts w:ascii="Times New Roman" w:hAnsi="Times New Roman"/>
          <w:sz w:val="24"/>
          <w:szCs w:val="24"/>
        </w:rPr>
      </w:pPr>
      <w:bookmarkStart w:id="0" w:name="_Hlk12457002"/>
      <w:bookmarkStart w:id="1" w:name="_GoBack"/>
      <w:bookmarkEnd w:id="1"/>
      <w:r w:rsidRPr="00A55240">
        <w:rPr>
          <w:rStyle w:val="Absatz-Standardschriftart1"/>
          <w:rFonts w:ascii="Times New Roman" w:hAnsi="Times New Roman"/>
          <w:b/>
          <w:bCs/>
          <w:sz w:val="24"/>
          <w:szCs w:val="24"/>
        </w:rPr>
        <w:t>S2</w:t>
      </w:r>
      <w:r>
        <w:rPr>
          <w:rStyle w:val="Absatz-Standardschriftart1"/>
          <w:rFonts w:ascii="Times New Roman" w:hAnsi="Times New Roman"/>
          <w:b/>
          <w:sz w:val="24"/>
          <w:szCs w:val="24"/>
        </w:rPr>
        <w:t xml:space="preserve"> Table</w:t>
      </w:r>
      <w:r w:rsidRPr="00130C50">
        <w:rPr>
          <w:rStyle w:val="Absatz-Standardschriftart1"/>
          <w:rFonts w:ascii="Times New Roman" w:hAnsi="Times New Roman"/>
          <w:b/>
          <w:sz w:val="24"/>
          <w:szCs w:val="24"/>
        </w:rPr>
        <w:t xml:space="preserve">: </w:t>
      </w:r>
      <w:r w:rsidRPr="00A55240">
        <w:rPr>
          <w:rStyle w:val="Absatz-Standardschriftart1"/>
          <w:rFonts w:ascii="Times New Roman" w:hAnsi="Times New Roman"/>
          <w:b/>
          <w:bCs/>
          <w:sz w:val="24"/>
          <w:szCs w:val="24"/>
        </w:rPr>
        <w:t>List of all the immunostainings</w:t>
      </w:r>
      <w:r w:rsidRPr="004D581F">
        <w:rPr>
          <w:rStyle w:val="Absatz-Standardschriftart1"/>
          <w:rFonts w:ascii="Times New Roman" w:hAnsi="Times New Roman"/>
          <w:b/>
          <w:bCs/>
          <w:sz w:val="24"/>
          <w:szCs w:val="24"/>
        </w:rPr>
        <w:t xml:space="preserve">. </w:t>
      </w:r>
      <w:r w:rsidRPr="004D581F">
        <w:rPr>
          <w:rStyle w:val="Absatz-Standardschriftart1"/>
          <w:rFonts w:ascii="Times New Roman" w:hAnsi="Times New Roman"/>
          <w:sz w:val="24"/>
          <w:szCs w:val="24"/>
        </w:rPr>
        <w:t xml:space="preserve">Immunostaining </w:t>
      </w:r>
      <w:r w:rsidRPr="002B55B7">
        <w:rPr>
          <w:rStyle w:val="Absatz-Standardschriftart1"/>
          <w:rFonts w:ascii="Times New Roman" w:hAnsi="Times New Roman"/>
          <w:bCs/>
          <w:sz w:val="24"/>
          <w:szCs w:val="24"/>
        </w:rPr>
        <w:t>performed and relevant details.</w:t>
      </w:r>
      <w:r w:rsidRPr="00130C50">
        <w:rPr>
          <w:rStyle w:val="Absatz-Standardschriftart1"/>
          <w:rFonts w:ascii="Times New Roman" w:hAnsi="Times New Roman"/>
          <w:b/>
          <w:sz w:val="24"/>
          <w:szCs w:val="24"/>
        </w:rPr>
        <w:t xml:space="preserve"> </w:t>
      </w:r>
      <w:r w:rsidRPr="00130C50">
        <w:rPr>
          <w:rStyle w:val="Absatz-Standardschriftart1"/>
          <w:rFonts w:ascii="Times New Roman" w:hAnsi="Times New Roman"/>
          <w:sz w:val="24"/>
          <w:szCs w:val="24"/>
        </w:rPr>
        <w:t xml:space="preserve">Tris-buffered saline (TBS), </w:t>
      </w:r>
      <w:r w:rsidRPr="00130C50">
        <w:rPr>
          <w:rStyle w:val="Absatz-Standardschriftart1"/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phosphate buffered saline (PBS), </w:t>
      </w:r>
      <w:r w:rsidRPr="00130C50">
        <w:rPr>
          <w:rStyle w:val="Absatz-Standardschriftart1"/>
          <w:rFonts w:ascii="Times New Roman" w:hAnsi="Times New Roman"/>
          <w:sz w:val="24"/>
          <w:szCs w:val="24"/>
        </w:rPr>
        <w:t>4’,6-diamidin-2’-phenylindoldihydrochlorid (DAPI).</w:t>
      </w:r>
    </w:p>
    <w:tbl>
      <w:tblPr>
        <w:tblW w:w="99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39"/>
        <w:gridCol w:w="1926"/>
        <w:gridCol w:w="1924"/>
        <w:gridCol w:w="1103"/>
        <w:gridCol w:w="1203"/>
      </w:tblGrid>
      <w:tr w:rsidR="00EB0D99" w:rsidRPr="004D581F" w14:paraId="6D4D2752" w14:textId="77777777" w:rsidTr="00EB0D99">
        <w:trPr>
          <w:trHeight w:val="69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14:paraId="167FFFB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Antigen(s)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A66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Preincubation/</w:t>
            </w:r>
          </w:p>
          <w:p w14:paraId="53D9D3F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Blocking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E7E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b/>
                <w:sz w:val="24"/>
                <w:szCs w:val="24"/>
              </w:rPr>
              <w:t>1</w:t>
            </w:r>
            <w:r w:rsidRPr="00130C50">
              <w:rPr>
                <w:rStyle w:val="Absatz-Standardschriftart1"/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st </w:t>
            </w:r>
            <w:r w:rsidRPr="00130C50">
              <w:rPr>
                <w:rStyle w:val="Absatz-Standardschriftart1"/>
                <w:rFonts w:ascii="Times New Roman" w:hAnsi="Times New Roman"/>
                <w:b/>
                <w:sz w:val="24"/>
                <w:szCs w:val="24"/>
              </w:rPr>
              <w:t>detection system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152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b/>
                <w:sz w:val="24"/>
                <w:szCs w:val="24"/>
              </w:rPr>
              <w:t>2</w:t>
            </w:r>
            <w:r w:rsidRPr="00130C50">
              <w:rPr>
                <w:rStyle w:val="Absatz-Standardschriftart1"/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nd </w:t>
            </w:r>
            <w:r w:rsidRPr="00130C50">
              <w:rPr>
                <w:rStyle w:val="Absatz-Standardschriftart1"/>
                <w:rFonts w:ascii="Times New Roman" w:hAnsi="Times New Roman"/>
                <w:b/>
                <w:sz w:val="24"/>
                <w:szCs w:val="24"/>
              </w:rPr>
              <w:t>detection system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74842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30C5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 xml:space="preserve"> detection system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CA77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counter staining</w:t>
            </w:r>
          </w:p>
        </w:tc>
      </w:tr>
      <w:tr w:rsidR="00EB0D99" w:rsidRPr="004D581F" w14:paraId="50636CD7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6ACD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CD14/CD31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0179D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TBS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8D0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C2E0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EA2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F81D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2" w:name="OLE_LINK24"/>
            <w:bookmarkStart w:id="3" w:name="OLE_LINK25"/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  <w:bookmarkEnd w:id="2"/>
            <w:bookmarkEnd w:id="3"/>
          </w:p>
        </w:tc>
      </w:tr>
      <w:tr w:rsidR="00EB0D99" w:rsidRPr="004D581F" w14:paraId="01486011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35B2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CD14/CD68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F7D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18"/>
            <w:bookmarkStart w:id="5" w:name="OLE_LINK19"/>
            <w:r w:rsidRPr="00130C50">
              <w:rPr>
                <w:rFonts w:ascii="Times New Roman" w:hAnsi="Times New Roman"/>
                <w:sz w:val="24"/>
                <w:szCs w:val="24"/>
              </w:rPr>
              <w:t>10% goat serum in TBS</w:t>
            </w:r>
            <w:bookmarkEnd w:id="4"/>
            <w:bookmarkEnd w:id="5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36A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FF50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03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D59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535B2120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22B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CD34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2F60A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PBS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B2F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F66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1E9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4C8A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77F6B6A4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9E0A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CD34/CD31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E888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PBS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8FC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5E3F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 xml:space="preserve">Rhodamine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3027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3590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4ECEB3CA" w14:textId="77777777" w:rsidTr="00EB0D99">
        <w:trPr>
          <w:trHeight w:val="157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AFE8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6E3AB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CF336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CD34/Ki-67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F337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 xml:space="preserve">Avidin/Biotin Blocking Kit </w:t>
            </w:r>
            <w:proofErr w:type="spellStart"/>
            <w:r w:rsidRPr="00130C50">
              <w:rPr>
                <w:rFonts w:ascii="Times New Roman" w:hAnsi="Times New Roman"/>
                <w:sz w:val="24"/>
                <w:szCs w:val="24"/>
              </w:rPr>
              <w:t>Vectore</w:t>
            </w:r>
            <w:proofErr w:type="spellEnd"/>
          </w:p>
          <w:p w14:paraId="5769832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3% H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O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in Methanol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9913E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Biotin Complex – Alkaline. Phosphatase</w:t>
            </w:r>
          </w:p>
          <w:p w14:paraId="06A5A6B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BFA180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Vector Blue Kit (AP)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3C1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VECTASTAIN</w:t>
            </w:r>
            <w:r w:rsidRPr="00130C50">
              <w:rPr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Fonts w:ascii="Times New Roman" w:hAnsi="Times New Roman"/>
                <w:sz w:val="24"/>
                <w:szCs w:val="24"/>
              </w:rPr>
              <w:t xml:space="preserve"> Elite</w:t>
            </w:r>
            <w:r w:rsidRPr="00130C50">
              <w:rPr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Fonts w:ascii="Times New Roman" w:hAnsi="Times New Roman"/>
                <w:sz w:val="24"/>
                <w:szCs w:val="24"/>
              </w:rPr>
              <w:t xml:space="preserve"> ABC-HRP Kit</w:t>
            </w:r>
          </w:p>
          <w:p w14:paraId="1A03B70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B91F5A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3,3-Diaminobenzidin (DAB)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5E5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F27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 xml:space="preserve">Mayer´s </w:t>
            </w:r>
            <w:proofErr w:type="spellStart"/>
            <w:r w:rsidRPr="00130C50">
              <w:rPr>
                <w:rFonts w:ascii="Times New Roman" w:hAnsi="Times New Roman"/>
                <w:sz w:val="24"/>
                <w:szCs w:val="24"/>
              </w:rPr>
              <w:t>Hämalaun</w:t>
            </w:r>
            <w:proofErr w:type="spellEnd"/>
          </w:p>
        </w:tc>
      </w:tr>
      <w:tr w:rsidR="00EB0D99" w:rsidRPr="004D581F" w14:paraId="40C15825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24F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9A4C9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89C90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CD34/NK1R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B0F2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 xml:space="preserve">Avidin/Biotin Blocking Kit </w:t>
            </w:r>
            <w:proofErr w:type="spellStart"/>
            <w:r w:rsidRPr="00130C50">
              <w:rPr>
                <w:rFonts w:ascii="Times New Roman" w:hAnsi="Times New Roman"/>
                <w:sz w:val="24"/>
                <w:szCs w:val="24"/>
              </w:rPr>
              <w:t>Vectore</w:t>
            </w:r>
            <w:proofErr w:type="spellEnd"/>
          </w:p>
          <w:p w14:paraId="6C208ED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C50">
              <w:rPr>
                <w:rFonts w:ascii="Times New Roman" w:hAnsi="Times New Roman"/>
                <w:sz w:val="24"/>
                <w:szCs w:val="24"/>
                <w:lang w:val="en-US"/>
              </w:rPr>
              <w:t>Peroxidase Block</w:t>
            </w:r>
          </w:p>
          <w:p w14:paraId="3815129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lang w:val="en-US"/>
              </w:rPr>
              <w:t>Envision kit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28B5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Biotin Complex – Alkaline. Phosphatase</w:t>
            </w:r>
          </w:p>
          <w:p w14:paraId="1F046E0A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7FE37A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Vector Blue Kit (AP)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8FC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3-Amino-9-Ethylcarbazole (AEC)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CBEA7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B07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 xml:space="preserve">Mayer´s </w:t>
            </w:r>
            <w:proofErr w:type="spellStart"/>
            <w:r w:rsidRPr="00130C50">
              <w:rPr>
                <w:rFonts w:ascii="Times New Roman" w:hAnsi="Times New Roman"/>
                <w:sz w:val="24"/>
                <w:szCs w:val="24"/>
              </w:rPr>
              <w:t>Hämalaun</w:t>
            </w:r>
            <w:proofErr w:type="spellEnd"/>
          </w:p>
        </w:tc>
      </w:tr>
      <w:tr w:rsidR="00EB0D99" w:rsidRPr="004D581F" w14:paraId="3F123806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47C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169F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3BC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63D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FB9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2E8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46185E67" w14:textId="77777777" w:rsidTr="00EB0D99">
        <w:trPr>
          <w:trHeight w:val="45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0F4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CD68/Active-caspase3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1F89F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TBS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B497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6" w:name="OLE_LINK21"/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bookmarkEnd w:id="6"/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BF3F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7" w:name="OLE_LINK22"/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  <w:bookmarkEnd w:id="7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7F9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B49B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51476B79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A7C98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CD68/CD34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B1A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PBS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423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BBF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714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097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8" w:name="OLE_LINK17"/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  <w:bookmarkEnd w:id="8"/>
          </w:p>
        </w:tc>
      </w:tr>
      <w:tr w:rsidR="00EB0D99" w:rsidRPr="004D581F" w14:paraId="22D4AA45" w14:textId="77777777" w:rsidTr="00EB0D99">
        <w:trPr>
          <w:trHeight w:val="45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2F3F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9" w:name="_Hlk486614648"/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CD68/c-kit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6A5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Pre-incubation with 1% BSA   in TBS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EE4F" w14:textId="77777777" w:rsidR="00EB0D99" w:rsidRPr="00130C50" w:rsidRDefault="00EB0D99" w:rsidP="00AA5631">
            <w:pPr>
              <w:pStyle w:val="Standard1"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  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25C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8F1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8E5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bookmarkEnd w:id="9"/>
      <w:tr w:rsidR="00EB0D99" w:rsidRPr="004D581F" w14:paraId="464EC004" w14:textId="77777777" w:rsidTr="00EB0D99">
        <w:trPr>
          <w:trHeight w:val="22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E1A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CD68/</w:t>
            </w:r>
            <w:proofErr w:type="spellStart"/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EdU</w:t>
            </w:r>
            <w:proofErr w:type="spellEnd"/>
          </w:p>
          <w:p w14:paraId="11A25DB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6A2E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2B7E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773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23"/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594</w:t>
            </w:r>
            <w:bookmarkEnd w:id="10"/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196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7D3F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6357157C" w14:textId="77777777" w:rsidTr="00EB0D99">
        <w:trPr>
          <w:trHeight w:val="22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2308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CD68/CD34/</w:t>
            </w:r>
            <w:proofErr w:type="spellStart"/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EdU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D1F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PBS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6F7D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Style w:val="Absatz-Standardschriftart1"/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D811" w14:textId="77777777" w:rsidR="00EB0D99" w:rsidRPr="004D581F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Style w:val="Absatz-Standardschriftart1"/>
                <w:rFonts w:ascii="Times New Roman" w:hAnsi="Times New Roman"/>
                <w:color w:val="000000"/>
                <w:sz w:val="24"/>
                <w:szCs w:val="24"/>
              </w:rPr>
            </w:pPr>
            <w:r w:rsidRPr="004D581F">
              <w:rPr>
                <w:rStyle w:val="Absatz-Standardschriftart1"/>
                <w:rFonts w:ascii="Times New Roman" w:hAnsi="Times New Roman"/>
                <w:color w:val="000000"/>
                <w:sz w:val="24"/>
                <w:szCs w:val="24"/>
              </w:rPr>
              <w:t>Alexa Fluor</w:t>
            </w:r>
            <w:r w:rsidRPr="004D581F">
              <w:rPr>
                <w:rStyle w:val="Absatz-Standardschriftart1"/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®</w:t>
            </w:r>
            <w:r w:rsidRPr="004D581F">
              <w:rPr>
                <w:rStyle w:val="Absatz-Standardschriftart1"/>
                <w:rFonts w:ascii="Times New Roman" w:hAnsi="Times New Roman"/>
                <w:color w:val="000000"/>
                <w:sz w:val="24"/>
                <w:szCs w:val="24"/>
              </w:rPr>
              <w:t xml:space="preserve"> 546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E3DD" w14:textId="77777777" w:rsidR="00EB0D99" w:rsidRPr="004D581F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581F">
              <w:rPr>
                <w:rFonts w:ascii="Times New Roman" w:hAnsi="Times New Roman"/>
                <w:color w:val="000000"/>
                <w:sz w:val="24"/>
                <w:szCs w:val="24"/>
              </w:rPr>
              <w:t>DieBlue</w:t>
            </w:r>
            <w:proofErr w:type="spellEnd"/>
            <w:r w:rsidRPr="004D5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470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D99" w:rsidRPr="004D581F" w14:paraId="58AD29DD" w14:textId="77777777" w:rsidTr="00EB0D99">
        <w:trPr>
          <w:trHeight w:val="45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0219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CD68/ki-67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AA9E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3B4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9D2E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 xml:space="preserve">Rhodamine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271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0C14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671FF50B" w14:textId="77777777" w:rsidTr="00EB0D99">
        <w:trPr>
          <w:trHeight w:val="45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F1E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CD68/TUNEL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227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5EB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5565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Fluorescein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BF1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7096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27E8F711" w14:textId="77777777" w:rsidTr="00EB0D99">
        <w:trPr>
          <w:trHeight w:val="45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89CEF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MHCII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52EA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TBS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CFE5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15"/>
            <w:bookmarkStart w:id="12" w:name="OLE_LINK16"/>
            <w:r w:rsidRPr="00130C50">
              <w:rPr>
                <w:rFonts w:ascii="Times New Roman" w:hAnsi="Times New Roman"/>
                <w:sz w:val="24"/>
                <w:szCs w:val="24"/>
              </w:rPr>
              <w:t xml:space="preserve">Rhodamine </w:t>
            </w:r>
            <w:bookmarkEnd w:id="11"/>
            <w:bookmarkEnd w:id="12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A6BD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12C9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650A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36ED6D40" w14:textId="77777777" w:rsidTr="00EB0D99">
        <w:trPr>
          <w:trHeight w:val="45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1720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MHCII/ki-67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F93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Pre-incubation with 1% BSA   in TBS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D373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A5EA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D24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5F60F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1CA865D6" w14:textId="77777777" w:rsidTr="00EB0D99">
        <w:trPr>
          <w:trHeight w:val="4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4F4E2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PH3/CD68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36AA1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0C50">
              <w:rPr>
                <w:rFonts w:ascii="Times New Roman" w:hAnsi="Times New Roman"/>
                <w:sz w:val="24"/>
                <w:szCs w:val="24"/>
                <w:lang w:val="de-DE"/>
              </w:rPr>
              <w:t>10% goat serum in TBS +0.1% Triton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64DF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488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BCA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>Alexa Fluor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 w:rsidRPr="00130C50">
              <w:rPr>
                <w:rStyle w:val="Absatz-Standardschriftart1"/>
                <w:rFonts w:ascii="Times New Roman" w:hAnsi="Times New Roman"/>
                <w:sz w:val="24"/>
                <w:szCs w:val="24"/>
              </w:rPr>
              <w:t xml:space="preserve"> 546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C2A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C5BC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  <w:tr w:rsidR="00EB0D99" w:rsidRPr="004D581F" w14:paraId="455016E9" w14:textId="77777777" w:rsidTr="00EB0D99">
        <w:trPr>
          <w:trHeight w:val="69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7807D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0C50">
              <w:rPr>
                <w:rFonts w:ascii="Times New Roman" w:hAnsi="Times New Roman"/>
                <w:b/>
                <w:sz w:val="24"/>
                <w:szCs w:val="24"/>
              </w:rPr>
              <w:t>P-Selectin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8F0AF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10% goat serum in PBS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4908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 xml:space="preserve">Rhodamine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A17B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C2E7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DBE0" w14:textId="77777777" w:rsidR="00EB0D99" w:rsidRPr="00130C50" w:rsidRDefault="00EB0D99" w:rsidP="00AA5631">
            <w:pPr>
              <w:pStyle w:val="Standard1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30C50">
              <w:rPr>
                <w:rFonts w:ascii="Times New Roman" w:hAnsi="Times New Roman"/>
                <w:sz w:val="24"/>
                <w:szCs w:val="24"/>
              </w:rPr>
              <w:t>DAPI</w:t>
            </w:r>
          </w:p>
        </w:tc>
      </w:tr>
    </w:tbl>
    <w:p w14:paraId="645CC9D4" w14:textId="77777777" w:rsidR="005E142F" w:rsidRDefault="005E142F"/>
    <w:sectPr w:rsidR="005E14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99"/>
    <w:rsid w:val="005E142F"/>
    <w:rsid w:val="00E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F427"/>
  <w15:chartTrackingRefBased/>
  <w15:docId w15:val="{F1D9523D-ED71-4CE4-A9C1-EB725D1A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99"/>
    <w:pPr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EB0D9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GB" w:eastAsia="en-GB"/>
    </w:rPr>
  </w:style>
  <w:style w:type="character" w:customStyle="1" w:styleId="Absatz-Standardschriftart1">
    <w:name w:val="Absatz-Standardschriftart1"/>
    <w:rsid w:val="00EB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Gherardini</dc:creator>
  <cp:keywords/>
  <dc:description/>
  <cp:lastModifiedBy>Jennifer Gherardini</cp:lastModifiedBy>
  <cp:revision>1</cp:revision>
  <dcterms:created xsi:type="dcterms:W3CDTF">2019-07-04T15:48:00Z</dcterms:created>
  <dcterms:modified xsi:type="dcterms:W3CDTF">2019-07-04T15:56:00Z</dcterms:modified>
</cp:coreProperties>
</file>