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261D" w14:textId="77777777" w:rsidR="00B65C55" w:rsidRDefault="00B65C55">
      <w:pPr>
        <w:rPr>
          <w:rFonts w:ascii="Arial" w:hAnsi="Arial" w:cs="Arial"/>
          <w:b/>
          <w:sz w:val="22"/>
        </w:rPr>
      </w:pPr>
    </w:p>
    <w:p w14:paraId="192D97F1" w14:textId="16077DC2" w:rsidR="005F2F3F" w:rsidRDefault="005F2F3F">
      <w:bookmarkStart w:id="0" w:name="_GoBack"/>
      <w:bookmarkEnd w:id="0"/>
      <w:r w:rsidRPr="005F2F3F">
        <w:rPr>
          <w:rFonts w:ascii="Arial" w:hAnsi="Arial" w:cs="Arial"/>
          <w:b/>
          <w:sz w:val="22"/>
        </w:rPr>
        <w:t>Supplemental Table 3. Detailed Profile of Key Genetic Mutation in Cell Lines Studied.</w:t>
      </w:r>
    </w:p>
    <w:p w14:paraId="423011B1" w14:textId="77777777" w:rsidR="005F2F3F" w:rsidRDefault="005F2F3F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9"/>
        <w:gridCol w:w="1067"/>
        <w:gridCol w:w="623"/>
        <w:gridCol w:w="1995"/>
        <w:gridCol w:w="1427"/>
        <w:gridCol w:w="891"/>
        <w:gridCol w:w="670"/>
        <w:gridCol w:w="3145"/>
        <w:gridCol w:w="3413"/>
      </w:tblGrid>
      <w:tr w:rsidR="007A51BA" w:rsidRPr="00B65C55" w14:paraId="6BF15F1D" w14:textId="77777777" w:rsidTr="00B65C55">
        <w:trPr>
          <w:cantSplit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1F5E523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Human </w:t>
            </w:r>
          </w:p>
          <w:p w14:paraId="416439AB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Specimen </w:t>
            </w:r>
          </w:p>
          <w:p w14:paraId="3D0539AD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>ID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C82728D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Primary </w:t>
            </w:r>
          </w:p>
          <w:p w14:paraId="03713064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>Staging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50CED4D" w14:textId="3F856993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Age </w:t>
            </w:r>
            <w:r w:rsidR="007A51BA" w:rsidRPr="00B65C55">
              <w:rPr>
                <w:rFonts w:ascii="Arial" w:hAnsi="Arial" w:cs="Arial"/>
                <w:sz w:val="21"/>
                <w:szCs w:val="20"/>
              </w:rPr>
              <w:t>&amp;</w:t>
            </w:r>
          </w:p>
          <w:p w14:paraId="7BF8765D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>Sex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5E1D45C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>Pathology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39C8997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Mutation </w:t>
            </w:r>
          </w:p>
          <w:p w14:paraId="67573A39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8618AC8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115C79C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Gene </w:t>
            </w:r>
          </w:p>
          <w:p w14:paraId="6B97AB46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4928328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>cDNA Change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3BE7091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b/>
                <w:bCs/>
                <w:sz w:val="21"/>
                <w:szCs w:val="20"/>
              </w:rPr>
              <w:t>Protein Change</w:t>
            </w:r>
          </w:p>
        </w:tc>
      </w:tr>
      <w:tr w:rsidR="007A51BA" w:rsidRPr="00B65C55" w14:paraId="6D4A9CE7" w14:textId="77777777" w:rsidTr="00B65C55">
        <w:trPr>
          <w:cantSplit/>
          <w:trHeight w:val="331"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5DABFDE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Pt93</w:t>
            </w:r>
          </w:p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3FF6384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T3N1bM1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7999DD1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63M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B480CC1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Metastatic peritoneum &amp; abdominal wall poorly differentiated adenocarcinoma from colon primary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61E19F0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Frameshift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BD5CD26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APC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42C1726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A80FFAC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NM_000038.5:c.5375dupA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1DD2E6C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NP_000029.2:p.Asn1792LysfsTer7</w:t>
            </w:r>
          </w:p>
        </w:tc>
      </w:tr>
      <w:tr w:rsidR="00600CF3" w:rsidRPr="00B65C55" w14:paraId="0935F36E" w14:textId="77777777" w:rsidTr="00B65C55">
        <w:trPr>
          <w:cantSplit/>
          <w:trHeight w:val="331"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272488C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555FBCC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EA9B240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F2825BB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23C40AA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C898968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BRAF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36937D7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69023E0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NM_004333.4:c.1799T&gt;A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2BD0A03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NP_004324.2:p.Val600Glu</w:t>
            </w:r>
          </w:p>
        </w:tc>
      </w:tr>
      <w:tr w:rsidR="00600CF3" w:rsidRPr="00B65C55" w14:paraId="70CB2AE6" w14:textId="77777777" w:rsidTr="00B65C55">
        <w:trPr>
          <w:cantSplit/>
          <w:trHeight w:val="332"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5C86A5F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4A5AD2F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2F1A27E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AF37B04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9C3079F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A082DF5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MTOR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6D7B3F7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2475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C201220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NM_004958.3:c.6709A&gt;G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5643829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NP_004949.1:p.Ile2237Val</w:t>
            </w:r>
          </w:p>
        </w:tc>
      </w:tr>
      <w:tr w:rsidR="007A51BA" w:rsidRPr="00B65C55" w14:paraId="0B04D328" w14:textId="77777777" w:rsidTr="00B65C55">
        <w:trPr>
          <w:cantSplit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D39A7A0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Pt130</w:t>
            </w:r>
          </w:p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7E07885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T3N0M1a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97C6687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76M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4760536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Metastatic colonic adenocarcinoma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EB2BCFC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A08FD9F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BRAF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5F669B9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673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9429116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NM_004333.4:c.1799T&gt;A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9C4B947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NP_004324.2:p.Val600Glu</w:t>
            </w:r>
          </w:p>
        </w:tc>
      </w:tr>
      <w:tr w:rsidR="00600CF3" w:rsidRPr="00B65C55" w14:paraId="4E39066C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3254A78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8A6CC7D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1FFAAA9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842C14E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3FE91BF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82A2001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FGFR1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31ABB7A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2260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3970D7D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NM_001174067.1:c.2557C&gt;T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4ED49E7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NP_001167538.1:p.Arg853Cys</w:t>
            </w:r>
          </w:p>
        </w:tc>
      </w:tr>
      <w:tr w:rsidR="00600CF3" w:rsidRPr="00B65C55" w14:paraId="398BAD3A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CB83F76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3679717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81C25B1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ADEFD6C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7ACF779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Frameshift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19E8B57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TP53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A544CCB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7157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F12C676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NM_000546.5:c.455delC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E5477FA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NP_000537.3:p.Pro152ArgfsTer18</w:t>
            </w:r>
          </w:p>
        </w:tc>
      </w:tr>
      <w:tr w:rsidR="00600CF3" w:rsidRPr="00B65C55" w14:paraId="6C2164BF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E816A34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5D42875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720C2A2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ED7882E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D9049EB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Frameshift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37083EE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TP53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E8206D8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7157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D4D6DF3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NM_000546.5:c.267dupC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E7FE92E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NP_000537.3:p.Ser90LeufsTer59</w:t>
            </w:r>
          </w:p>
        </w:tc>
      </w:tr>
      <w:tr w:rsidR="007A51BA" w:rsidRPr="00B65C55" w14:paraId="11B3D08C" w14:textId="77777777" w:rsidTr="00B65C55">
        <w:trPr>
          <w:cantSplit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822E7D3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Pt2377-1⁰</w:t>
            </w:r>
          </w:p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E246DFB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T3N0M1a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69C1856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66F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D5E9980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Metastatic colonic adenocarcinoma (primary tumor)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1337974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Stop gained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EC7023A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APC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3AD2F8F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60640AD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NM_000038.5:c.2212A&gt;T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8EC061F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NP_000029.2:p.Lys738Ter</w:t>
            </w:r>
          </w:p>
        </w:tc>
      </w:tr>
      <w:tr w:rsidR="00600CF3" w:rsidRPr="00B65C55" w14:paraId="663AD64C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A5432F2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B334E92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A5A1D05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E180476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A6FECD2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Frameshift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2DD18D7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APC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70EE72B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1C7283A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NM_000038.5:c.4666dupA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05EF71C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NP_000029.2:p.Thr1556AsnfsTer3</w:t>
            </w:r>
          </w:p>
        </w:tc>
      </w:tr>
      <w:tr w:rsidR="00600CF3" w:rsidRPr="00B65C55" w14:paraId="1D04A76E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A3C0C61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CB3DF38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B875C75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2F2CAC0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758DDD9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743AD38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KRAS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A58F996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3845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26BCAD4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NM_033360.2:c.436G&gt;A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C5110F8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NP_203524.1:p.Ala146Thr</w:t>
            </w:r>
          </w:p>
        </w:tc>
      </w:tr>
      <w:tr w:rsidR="00600CF3" w:rsidRPr="00B65C55" w14:paraId="128D8F38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697D651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A05B37A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7C2FED3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EB6C4A3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4A26ED8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6830ED6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PIK3CA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CDD14B0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5290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86F81D2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NM_006218.2:c.1633G&gt;A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8D445FB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NP_006209.2:p.Glu545Lys</w:t>
            </w:r>
          </w:p>
        </w:tc>
      </w:tr>
      <w:tr w:rsidR="007A51BA" w:rsidRPr="00B65C55" w14:paraId="119F27E4" w14:textId="77777777" w:rsidTr="00B65C55">
        <w:trPr>
          <w:cantSplit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BBC136F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Pt2377-LM</w:t>
            </w:r>
          </w:p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9427D16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T3N0M1a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6C5A72E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66F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7AB8905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proofErr w:type="spellStart"/>
            <w:r w:rsidRPr="00B65C55">
              <w:rPr>
                <w:rFonts w:ascii="Arial" w:hAnsi="Arial" w:cs="Arial"/>
                <w:sz w:val="21"/>
                <w:szCs w:val="20"/>
                <w:lang w:val="it-IT"/>
              </w:rPr>
              <w:t>Metastatic</w:t>
            </w:r>
            <w:proofErr w:type="spellEnd"/>
            <w:r w:rsidRPr="00B65C55">
              <w:rPr>
                <w:rFonts w:ascii="Arial" w:hAnsi="Arial" w:cs="Arial"/>
                <w:sz w:val="21"/>
                <w:szCs w:val="20"/>
                <w:lang w:val="it-IT"/>
              </w:rPr>
              <w:t xml:space="preserve"> </w:t>
            </w:r>
            <w:proofErr w:type="spellStart"/>
            <w:r w:rsidRPr="00B65C55">
              <w:rPr>
                <w:rFonts w:ascii="Arial" w:hAnsi="Arial" w:cs="Arial"/>
                <w:sz w:val="21"/>
                <w:szCs w:val="20"/>
                <w:lang w:val="it-IT"/>
              </w:rPr>
              <w:t>colonic</w:t>
            </w:r>
            <w:proofErr w:type="spellEnd"/>
            <w:r w:rsidRPr="00B65C55">
              <w:rPr>
                <w:rFonts w:ascii="Arial" w:hAnsi="Arial" w:cs="Arial"/>
                <w:sz w:val="21"/>
                <w:szCs w:val="20"/>
                <w:lang w:val="it-IT"/>
              </w:rPr>
              <w:t xml:space="preserve"> adenocarcinoma (</w:t>
            </w:r>
            <w:proofErr w:type="spellStart"/>
            <w:r w:rsidRPr="00B65C55">
              <w:rPr>
                <w:rFonts w:ascii="Arial" w:hAnsi="Arial" w:cs="Arial"/>
                <w:sz w:val="21"/>
                <w:szCs w:val="20"/>
                <w:lang w:val="it-IT"/>
              </w:rPr>
              <w:t>Liver</w:t>
            </w:r>
            <w:proofErr w:type="spellEnd"/>
            <w:r w:rsidRPr="00B65C55">
              <w:rPr>
                <w:rFonts w:ascii="Arial" w:hAnsi="Arial" w:cs="Arial"/>
                <w:sz w:val="21"/>
                <w:szCs w:val="20"/>
                <w:lang w:val="it-IT"/>
              </w:rPr>
              <w:t xml:space="preserve"> </w:t>
            </w:r>
            <w:proofErr w:type="spellStart"/>
            <w:r w:rsidRPr="00B65C55">
              <w:rPr>
                <w:rFonts w:ascii="Arial" w:hAnsi="Arial" w:cs="Arial"/>
                <w:sz w:val="21"/>
                <w:szCs w:val="20"/>
                <w:lang w:val="it-IT"/>
              </w:rPr>
              <w:t>metastasis</w:t>
            </w:r>
            <w:proofErr w:type="spellEnd"/>
            <w:r w:rsidRPr="00B65C55">
              <w:rPr>
                <w:rFonts w:ascii="Arial" w:hAnsi="Arial" w:cs="Arial"/>
                <w:sz w:val="21"/>
                <w:szCs w:val="20"/>
                <w:lang w:val="it-IT"/>
              </w:rPr>
              <w:t>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AB46195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Stop gained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5103FAA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APC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B670884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ABE8CCA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NM_000038.5:c.2212A&gt;T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B2BFD3E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NP_000029.2:p.Lys738Ter</w:t>
            </w:r>
          </w:p>
        </w:tc>
      </w:tr>
      <w:tr w:rsidR="00600CF3" w:rsidRPr="00B65C55" w14:paraId="53A3EDA1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1CA0CC1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F58010F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E2D7816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164C373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1AAFC5A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Frameshift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79FDFEA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APC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B5DD7F8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A331545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NM_000038.5:c.4666dupA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4C3B92E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NP_000029.2:p.Thr1556AsnfsTer3</w:t>
            </w:r>
          </w:p>
        </w:tc>
      </w:tr>
      <w:tr w:rsidR="00600CF3" w:rsidRPr="00B65C55" w14:paraId="14054F57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2E0241C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BD63237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3516555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4A969BC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24A34CE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3D87EB4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KRAS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3819E41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3845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EA0D571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NM_033360.2:c.436G&gt;A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B2921E0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NP_203524.1:p.Ala146Thr</w:t>
            </w:r>
          </w:p>
        </w:tc>
      </w:tr>
      <w:tr w:rsidR="00600CF3" w:rsidRPr="00B65C55" w14:paraId="0FD7D05C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AC18297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CBBA75B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610395C" w14:textId="77777777" w:rsidR="005F2F3F" w:rsidRPr="00B65C55" w:rsidRDefault="005F2F3F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7753618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6A90EFC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EB0B256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PIK3CA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BB67073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5290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104B222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NM_006218.2:c.1633G&gt;A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C32B1B3" w14:textId="77777777" w:rsidR="005F2F3F" w:rsidRPr="00B65C55" w:rsidRDefault="005F2F3F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NP_006209.2:p.Glu545Lys</w:t>
            </w:r>
          </w:p>
        </w:tc>
      </w:tr>
      <w:tr w:rsidR="008A5683" w:rsidRPr="00B65C55" w14:paraId="47AF5D4B" w14:textId="77777777" w:rsidTr="00B65C55">
        <w:trPr>
          <w:cantSplit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56112F7" w14:textId="77777777" w:rsidR="008A5683" w:rsidRPr="00B65C55" w:rsidRDefault="008A5683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HCT116   </w:t>
            </w:r>
          </w:p>
          <w:p w14:paraId="58217AC0" w14:textId="77777777" w:rsidR="008A5683" w:rsidRPr="00B65C55" w:rsidRDefault="008A5683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CCL-247™</w:t>
            </w:r>
          </w:p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76EFC9B" w14:textId="77777777" w:rsidR="008A5683" w:rsidRPr="00B65C55" w:rsidRDefault="008A5683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Dukes’ </w:t>
            </w:r>
          </w:p>
          <w:p w14:paraId="17DD8C85" w14:textId="77777777" w:rsidR="008A5683" w:rsidRPr="00B65C55" w:rsidRDefault="008A5683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type 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964855D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48M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05CF95C" w14:textId="77777777" w:rsidR="008A5683" w:rsidRPr="00B65C55" w:rsidRDefault="008A5683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Colon adenocarcinoma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9D6F737" w14:textId="77777777" w:rsidR="008A5683" w:rsidRPr="00B65C55" w:rsidRDefault="008A5683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6D6ED0C" w14:textId="77777777" w:rsidR="008A5683" w:rsidRPr="00B65C55" w:rsidRDefault="008A5683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KRAS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E50A6B3" w14:textId="77777777" w:rsidR="008A5683" w:rsidRPr="00B65C55" w:rsidRDefault="008A5683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3845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717E37E" w14:textId="77777777" w:rsidR="008A5683" w:rsidRPr="00B65C55" w:rsidRDefault="008A5683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NM_033360.2:c.38G&gt;A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A7F10AC" w14:textId="77777777" w:rsidR="008A5683" w:rsidRPr="00B65C55" w:rsidRDefault="008A5683" w:rsidP="005F2F3F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p.Gly13Asp</w:t>
            </w:r>
          </w:p>
        </w:tc>
      </w:tr>
      <w:tr w:rsidR="008A5683" w:rsidRPr="00B65C55" w14:paraId="2FB3D078" w14:textId="77777777" w:rsidTr="00B65C55">
        <w:trPr>
          <w:cantSplit/>
        </w:trPr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4D2F972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CB876D5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BB3C34A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A57B5AA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1E1150D" w14:textId="16EB8800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Missense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2F1427B" w14:textId="5DE7D2AA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PIK3CA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C902959" w14:textId="3540AE34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5286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18F22CE" w14:textId="7FD3A577" w:rsidR="008A5683" w:rsidRPr="00B65C55" w:rsidRDefault="003E4D3A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NM_006218.2:</w:t>
            </w: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 xml:space="preserve"> c.3140A&gt;G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B373332" w14:textId="757FD51E" w:rsidR="008A5683" w:rsidRPr="00B65C55" w:rsidRDefault="003E4D3A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p.His1047Arg</w:t>
            </w:r>
          </w:p>
        </w:tc>
      </w:tr>
      <w:tr w:rsidR="008A5683" w:rsidRPr="00B65C55" w14:paraId="6D1E79C9" w14:textId="77777777" w:rsidTr="00B65C55">
        <w:trPr>
          <w:cantSplit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D9AD2AD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HT29  </w:t>
            </w:r>
            <w:r w:rsidRPr="00B65C55">
              <w:rPr>
                <w:rFonts w:ascii="Arial" w:hAnsi="Arial" w:cs="Arial"/>
                <w:sz w:val="21"/>
                <w:szCs w:val="20"/>
              </w:rPr>
              <w:br/>
              <w:t>HTB-38™</w:t>
            </w:r>
          </w:p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790F4D1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Dukes’ </w:t>
            </w:r>
          </w:p>
          <w:p w14:paraId="7F0CB1B7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type 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50AB7BD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44F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73783AF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Colon adenocarcinoma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7C3A8FE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Frameshift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836D8A3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APC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B21C02D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8D66BD1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NM_000038.5:c.4666_4667insA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4F3194D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p.Thr1556fs*3</w:t>
            </w:r>
          </w:p>
        </w:tc>
      </w:tr>
      <w:tr w:rsidR="008A5683" w:rsidRPr="00B65C55" w14:paraId="5C08E703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532F38E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EB658D7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47B0A2B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F41FA33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128438D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Substitution–</w:t>
            </w:r>
          </w:p>
          <w:p w14:paraId="60B46DEF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Nonsense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4EA5161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APC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C40AAC4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7E3E157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NM_000038.5:c.2557G&gt;T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C48B308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p.Glu853*</w:t>
            </w:r>
          </w:p>
        </w:tc>
      </w:tr>
      <w:tr w:rsidR="008A5683" w:rsidRPr="00B65C55" w14:paraId="000A8A68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C934544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8D5201E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33DCD47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4F90758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09B79AF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79809AF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BRAF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EB879FC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62C7252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NM_004333.4:c.1799T&gt;A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22A68FE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p.Val600Glu</w:t>
            </w:r>
          </w:p>
        </w:tc>
      </w:tr>
      <w:tr w:rsidR="008A5683" w:rsidRPr="00B65C55" w14:paraId="39268AA2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F6C58C0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A959497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7726057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9E6AA45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11EE98A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9F2301F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BRAF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B2CD8B3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28210C8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NM_004333.4:c.356C&gt;G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2CACCFC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p.Thr119Ser</w:t>
            </w:r>
          </w:p>
        </w:tc>
      </w:tr>
      <w:tr w:rsidR="008A5683" w:rsidRPr="00B65C55" w14:paraId="1184ED8C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6A12D57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0552DD5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ECC2C4F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9CC83B4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5E56249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BF878D0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PIK3CA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63FABC9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5286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3AE3143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NM_006218.2:c.1345C&gt;A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CA498C1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p.Pro449Thr</w:t>
            </w:r>
          </w:p>
        </w:tc>
      </w:tr>
      <w:tr w:rsidR="008A5683" w:rsidRPr="00B65C55" w14:paraId="681331D9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399C7A3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D8C7F66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20034F7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CFC9117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0570363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529CA41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TP53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F40D88F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7157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5C0C196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NM_000546.5:c.818G&gt;A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ECF76F4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p.Arg273His</w:t>
            </w:r>
          </w:p>
        </w:tc>
      </w:tr>
      <w:tr w:rsidR="008A5683" w:rsidRPr="00B65C55" w14:paraId="282F8380" w14:textId="77777777" w:rsidTr="00B65C55">
        <w:trPr>
          <w:cantSplit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36C4F69" w14:textId="0C702EF5" w:rsidR="00B65C55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LS174T  </w:t>
            </w:r>
            <w:r w:rsidRPr="00B65C55">
              <w:rPr>
                <w:rFonts w:ascii="Arial" w:hAnsi="Arial" w:cs="Arial"/>
                <w:sz w:val="21"/>
                <w:szCs w:val="20"/>
              </w:rPr>
              <w:br/>
              <w:t>CL-188™</w:t>
            </w:r>
          </w:p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D2F5978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Dukes’ </w:t>
            </w:r>
          </w:p>
          <w:p w14:paraId="0C8820C5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type 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D5DE6AD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58F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6677521" w14:textId="4390688B" w:rsidR="00B65C55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Colon adenocarcinoma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A055D9C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3AE515CB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KRAS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181EAC9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3845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018D2EB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NM_033360.2:c.35G&gt;A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03608088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p.Gly12Asp</w:t>
            </w:r>
          </w:p>
        </w:tc>
      </w:tr>
      <w:tr w:rsidR="008A5683" w:rsidRPr="00B65C55" w14:paraId="736D884F" w14:textId="77777777" w:rsidTr="00B65C55">
        <w:trPr>
          <w:cantSplit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1D491C7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2E955B0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1C8904FA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4F909B99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9AE1FEF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 xml:space="preserve">Missense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80C0E7C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PIK3CA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71946BDB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5286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65FAB554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NM_006218.2:c.3140A&gt;G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5E0B529F" w14:textId="39D177F2" w:rsidR="00B65C55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p.His1047Arg</w:t>
            </w:r>
          </w:p>
        </w:tc>
      </w:tr>
      <w:tr w:rsidR="008A5683" w:rsidRPr="00B65C55" w14:paraId="067F7E4F" w14:textId="77777777" w:rsidTr="00B65C55">
        <w:trPr>
          <w:cantSplit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47D4BA1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lastRenderedPageBreak/>
              <w:t>DLD1</w:t>
            </w:r>
          </w:p>
          <w:p w14:paraId="70365973" w14:textId="064BCAB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  <w:vertAlign w:val="superscript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CCL-221</w:t>
            </w:r>
            <w:r w:rsidRPr="00B65C55">
              <w:rPr>
                <w:rFonts w:ascii="Arial" w:hAnsi="Arial" w:cs="Arial"/>
                <w:sz w:val="21"/>
                <w:szCs w:val="20"/>
                <w:vertAlign w:val="superscript"/>
              </w:rPr>
              <w:t>TM</w:t>
            </w:r>
          </w:p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0128417" w14:textId="08799603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Dukes’ type 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162552D" w14:textId="66EB5A3D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Adult M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46A6BB4" w14:textId="7D6FEC48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Colon adenocarcinoma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1B28F64" w14:textId="36BF2A13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Missense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A33AF3E" w14:textId="3360AD30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APC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BD6B50A" w14:textId="0E8ED89D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6EC3779" w14:textId="12AF4E73" w:rsidR="008A5683" w:rsidRPr="00B65C55" w:rsidRDefault="00976829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NM_000038.5</w:t>
            </w:r>
            <w:r w:rsidR="008A5683"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:c.2180G&gt;T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F18D3BB" w14:textId="25A75ED1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p.Arg727Met</w:t>
            </w:r>
          </w:p>
        </w:tc>
      </w:tr>
      <w:tr w:rsidR="008A5683" w:rsidRPr="00B65C55" w14:paraId="631BAD82" w14:textId="77777777" w:rsidTr="00B65C55">
        <w:trPr>
          <w:cantSplit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11FA6E8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652D0D8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222E202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F454403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F4F0666" w14:textId="7F2E35F0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Missense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5B552B2" w14:textId="186B1D98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APC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8322FC3" w14:textId="1918A720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85F0F0D" w14:textId="6A613CA2" w:rsidR="008A5683" w:rsidRPr="00B65C55" w:rsidRDefault="00976829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NM_000038.5</w:t>
            </w:r>
            <w:r w:rsidR="008A5683"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:c.2979G&gt;T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1D13CF0" w14:textId="027034D4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p.Lys993Asn</w:t>
            </w:r>
          </w:p>
        </w:tc>
      </w:tr>
      <w:tr w:rsidR="008A5683" w:rsidRPr="00B65C55" w14:paraId="6D569075" w14:textId="77777777" w:rsidTr="00B65C55">
        <w:trPr>
          <w:cantSplit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EB3180A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7AE1C2F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D7C2E4A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0087FFC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122BBBE" w14:textId="1584CFAA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Frameshift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C892FA8" w14:textId="074B2AF0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APC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5F60C62" w14:textId="61D030EB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B45E8F7" w14:textId="7B47F4E5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NM_000038.5</w:t>
            </w: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:c.4248delC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4070BA6" w14:textId="20ED3B71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p.Ile1417fs*2</w:t>
            </w:r>
          </w:p>
        </w:tc>
      </w:tr>
      <w:tr w:rsidR="008A5683" w:rsidRPr="00B65C55" w14:paraId="3511585D" w14:textId="77777777" w:rsidTr="00B65C55">
        <w:trPr>
          <w:cantSplit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BF12F91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EBABD77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D037EBB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A21B98D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AD84C76" w14:textId="6A4DBAB1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Missense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6FA1678" w14:textId="11D4E87F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APC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33CDE00" w14:textId="0AF18D5A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11D68C3" w14:textId="2D539A01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NM_000038.5</w:t>
            </w: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:c.6496C&gt;T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048D49C" w14:textId="480E1B6B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p.Arg2166Ter</w:t>
            </w:r>
          </w:p>
        </w:tc>
      </w:tr>
      <w:tr w:rsidR="008A5683" w:rsidRPr="00B65C55" w14:paraId="2D24FD8A" w14:textId="77777777" w:rsidTr="00B65C55">
        <w:trPr>
          <w:cantSplit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CF31A58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54687A5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DCEB171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D79F020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9FDDEAE" w14:textId="653231F0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Missense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B5497FE" w14:textId="7811078B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KRAS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757E2DB" w14:textId="7E0A4C0E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3845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1A6E7DE" w14:textId="186DDB2C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NM_033360.2</w:t>
            </w: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:c.38G&gt;A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B19F04F" w14:textId="603EA8A4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p.Gly13Asp</w:t>
            </w:r>
          </w:p>
        </w:tc>
      </w:tr>
      <w:tr w:rsidR="008A5683" w:rsidRPr="00B65C55" w14:paraId="763EE9D1" w14:textId="77777777" w:rsidTr="00B65C55">
        <w:trPr>
          <w:cantSplit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FE30A07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404968C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F103C4C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CE5F55D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D02F51C" w14:textId="51B2BE05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Missense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582049F" w14:textId="6148D5F3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PIK3CA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7F80C3E" w14:textId="7426D9A2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5286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1FAA77A" w14:textId="1D57668B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NM_006218.2</w:t>
            </w: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:c.1633G&gt;A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7F7BDF2" w14:textId="5ED89470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p.Glu545Lys</w:t>
            </w:r>
          </w:p>
        </w:tc>
      </w:tr>
      <w:tr w:rsidR="008A5683" w:rsidRPr="00B65C55" w14:paraId="458E3A2A" w14:textId="77777777" w:rsidTr="00B65C55">
        <w:trPr>
          <w:cantSplit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607BC59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1D17595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B988109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49B210C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E4F8D9E" w14:textId="5130ACFE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Missense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CF8D272" w14:textId="28204543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PIK3CA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0AE3668" w14:textId="117805F4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5286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66A0933" w14:textId="3D059F30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NM_006218.2</w:t>
            </w: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:c.1645G&gt;A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CEFC610" w14:textId="35C36601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p.Asp549Asn</w:t>
            </w:r>
          </w:p>
        </w:tc>
      </w:tr>
      <w:tr w:rsidR="008A5683" w:rsidRPr="00B65C55" w14:paraId="5C97B9E5" w14:textId="77777777" w:rsidTr="00B65C55">
        <w:trPr>
          <w:cantSplit/>
        </w:trPr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5CD4BE6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FE57F02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246625E" w14:textId="77777777" w:rsidR="008A5683" w:rsidRPr="00B65C55" w:rsidRDefault="008A5683" w:rsidP="00B65C55">
            <w:pPr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13886B0" w14:textId="77777777" w:rsidR="008A5683" w:rsidRPr="00B65C55" w:rsidRDefault="008A5683" w:rsidP="008A5683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0940646" w14:textId="60D59DEC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Missense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9C17A7A" w14:textId="2C21C43F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TP53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E848C5D" w14:textId="57A3B294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</w:rPr>
              <w:t>7157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E0990CA" w14:textId="42593A67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sz w:val="21"/>
                <w:szCs w:val="20"/>
              </w:rPr>
              <w:t>NM_000546.5</w:t>
            </w: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:c.722C&gt;T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004A0C0" w14:textId="242CFB9F" w:rsidR="008A5683" w:rsidRPr="00B65C55" w:rsidRDefault="008A5683" w:rsidP="008A5683">
            <w:pPr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  <w:r w:rsidRPr="00B65C55">
              <w:rPr>
                <w:rFonts w:ascii="Arial" w:hAnsi="Arial" w:cs="Arial"/>
                <w:color w:val="000000" w:themeColor="text1"/>
                <w:sz w:val="21"/>
                <w:szCs w:val="20"/>
                <w:shd w:val="clear" w:color="auto" w:fill="FFFFFF"/>
              </w:rPr>
              <w:t>p.Ser241Phe</w:t>
            </w:r>
          </w:p>
        </w:tc>
      </w:tr>
    </w:tbl>
    <w:p w14:paraId="052ABDB7" w14:textId="77777777" w:rsidR="005F2F3F" w:rsidRDefault="005F2F3F"/>
    <w:sectPr w:rsidR="005F2F3F" w:rsidSect="00600C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0F"/>
    <w:rsid w:val="00000344"/>
    <w:rsid w:val="000012BD"/>
    <w:rsid w:val="00006EC1"/>
    <w:rsid w:val="000148E5"/>
    <w:rsid w:val="00015245"/>
    <w:rsid w:val="00015912"/>
    <w:rsid w:val="00041242"/>
    <w:rsid w:val="000579EF"/>
    <w:rsid w:val="000619C5"/>
    <w:rsid w:val="00062CAD"/>
    <w:rsid w:val="00082E15"/>
    <w:rsid w:val="00090DF0"/>
    <w:rsid w:val="000A1BB4"/>
    <w:rsid w:val="000B0791"/>
    <w:rsid w:val="000D52C7"/>
    <w:rsid w:val="000D69EA"/>
    <w:rsid w:val="000E0F50"/>
    <w:rsid w:val="000F2261"/>
    <w:rsid w:val="00100E1D"/>
    <w:rsid w:val="00101B0F"/>
    <w:rsid w:val="00110B64"/>
    <w:rsid w:val="00126271"/>
    <w:rsid w:val="00141E0D"/>
    <w:rsid w:val="001A1D6F"/>
    <w:rsid w:val="001B0EA4"/>
    <w:rsid w:val="001E61A2"/>
    <w:rsid w:val="001F70B6"/>
    <w:rsid w:val="00211D87"/>
    <w:rsid w:val="00254D75"/>
    <w:rsid w:val="002557FB"/>
    <w:rsid w:val="00265F21"/>
    <w:rsid w:val="00267F48"/>
    <w:rsid w:val="00275696"/>
    <w:rsid w:val="00286E6E"/>
    <w:rsid w:val="002B0E7C"/>
    <w:rsid w:val="002B190D"/>
    <w:rsid w:val="002B4BCA"/>
    <w:rsid w:val="002C4575"/>
    <w:rsid w:val="002C6732"/>
    <w:rsid w:val="002E109F"/>
    <w:rsid w:val="002E4C81"/>
    <w:rsid w:val="002F2CE3"/>
    <w:rsid w:val="00306CB7"/>
    <w:rsid w:val="003136B6"/>
    <w:rsid w:val="00314B73"/>
    <w:rsid w:val="0032435A"/>
    <w:rsid w:val="00330116"/>
    <w:rsid w:val="0034424D"/>
    <w:rsid w:val="0036755A"/>
    <w:rsid w:val="003A76B4"/>
    <w:rsid w:val="003C22BE"/>
    <w:rsid w:val="003C7D98"/>
    <w:rsid w:val="003E4D3A"/>
    <w:rsid w:val="003E6093"/>
    <w:rsid w:val="003F02D3"/>
    <w:rsid w:val="003F2549"/>
    <w:rsid w:val="003F6A0E"/>
    <w:rsid w:val="00405748"/>
    <w:rsid w:val="00411F7F"/>
    <w:rsid w:val="004363B3"/>
    <w:rsid w:val="00446525"/>
    <w:rsid w:val="004570E7"/>
    <w:rsid w:val="00482B93"/>
    <w:rsid w:val="004C0E72"/>
    <w:rsid w:val="004C15F4"/>
    <w:rsid w:val="004D15F5"/>
    <w:rsid w:val="004D4ECD"/>
    <w:rsid w:val="004F06FA"/>
    <w:rsid w:val="00501D80"/>
    <w:rsid w:val="005044B5"/>
    <w:rsid w:val="00512D16"/>
    <w:rsid w:val="00514D65"/>
    <w:rsid w:val="005445F2"/>
    <w:rsid w:val="005A7822"/>
    <w:rsid w:val="005C01BF"/>
    <w:rsid w:val="005D588D"/>
    <w:rsid w:val="005E3DBD"/>
    <w:rsid w:val="005F2F3F"/>
    <w:rsid w:val="005F3E16"/>
    <w:rsid w:val="00600CF3"/>
    <w:rsid w:val="00602D01"/>
    <w:rsid w:val="00621791"/>
    <w:rsid w:val="00640F4B"/>
    <w:rsid w:val="006702B7"/>
    <w:rsid w:val="006723A3"/>
    <w:rsid w:val="00680E92"/>
    <w:rsid w:val="00681B87"/>
    <w:rsid w:val="00690DAF"/>
    <w:rsid w:val="00695A9E"/>
    <w:rsid w:val="006A6E61"/>
    <w:rsid w:val="006B1FEC"/>
    <w:rsid w:val="006D6004"/>
    <w:rsid w:val="00731C6D"/>
    <w:rsid w:val="00775656"/>
    <w:rsid w:val="007840D6"/>
    <w:rsid w:val="00784959"/>
    <w:rsid w:val="007916F1"/>
    <w:rsid w:val="00791EAA"/>
    <w:rsid w:val="007A40BC"/>
    <w:rsid w:val="007A51BA"/>
    <w:rsid w:val="007D403E"/>
    <w:rsid w:val="00802598"/>
    <w:rsid w:val="0080259F"/>
    <w:rsid w:val="00845317"/>
    <w:rsid w:val="0086197A"/>
    <w:rsid w:val="00872985"/>
    <w:rsid w:val="00890299"/>
    <w:rsid w:val="00894717"/>
    <w:rsid w:val="008A2DC1"/>
    <w:rsid w:val="008A4101"/>
    <w:rsid w:val="008A5683"/>
    <w:rsid w:val="008B16F0"/>
    <w:rsid w:val="008C24B8"/>
    <w:rsid w:val="008E02B8"/>
    <w:rsid w:val="008E7B8F"/>
    <w:rsid w:val="008F2E5F"/>
    <w:rsid w:val="00913015"/>
    <w:rsid w:val="00924A41"/>
    <w:rsid w:val="00925160"/>
    <w:rsid w:val="00933A38"/>
    <w:rsid w:val="009437B6"/>
    <w:rsid w:val="00975E44"/>
    <w:rsid w:val="00976829"/>
    <w:rsid w:val="00994B6D"/>
    <w:rsid w:val="009A09C1"/>
    <w:rsid w:val="009A1AEC"/>
    <w:rsid w:val="009A511D"/>
    <w:rsid w:val="009B0C1C"/>
    <w:rsid w:val="009B14CF"/>
    <w:rsid w:val="009B2F2C"/>
    <w:rsid w:val="009D217F"/>
    <w:rsid w:val="009D5CFD"/>
    <w:rsid w:val="009E17BA"/>
    <w:rsid w:val="00A13744"/>
    <w:rsid w:val="00A141DC"/>
    <w:rsid w:val="00A22852"/>
    <w:rsid w:val="00A46304"/>
    <w:rsid w:val="00A72A7D"/>
    <w:rsid w:val="00A858D5"/>
    <w:rsid w:val="00AA0242"/>
    <w:rsid w:val="00AA135D"/>
    <w:rsid w:val="00AB3062"/>
    <w:rsid w:val="00AB53EE"/>
    <w:rsid w:val="00B24FCB"/>
    <w:rsid w:val="00B26ADD"/>
    <w:rsid w:val="00B36F91"/>
    <w:rsid w:val="00B54474"/>
    <w:rsid w:val="00B655C4"/>
    <w:rsid w:val="00B65C55"/>
    <w:rsid w:val="00B757CC"/>
    <w:rsid w:val="00B91BFB"/>
    <w:rsid w:val="00BA47F4"/>
    <w:rsid w:val="00BB12CF"/>
    <w:rsid w:val="00BB3050"/>
    <w:rsid w:val="00BC2402"/>
    <w:rsid w:val="00BC2AD8"/>
    <w:rsid w:val="00C05FB7"/>
    <w:rsid w:val="00C3517E"/>
    <w:rsid w:val="00C44155"/>
    <w:rsid w:val="00C62E56"/>
    <w:rsid w:val="00C65664"/>
    <w:rsid w:val="00C72001"/>
    <w:rsid w:val="00C8137D"/>
    <w:rsid w:val="00C9415B"/>
    <w:rsid w:val="00CA566D"/>
    <w:rsid w:val="00CC320C"/>
    <w:rsid w:val="00CC4C4A"/>
    <w:rsid w:val="00CC6F54"/>
    <w:rsid w:val="00CE5394"/>
    <w:rsid w:val="00D03C18"/>
    <w:rsid w:val="00D21E8B"/>
    <w:rsid w:val="00D6104F"/>
    <w:rsid w:val="00D728F9"/>
    <w:rsid w:val="00D72BB9"/>
    <w:rsid w:val="00D8360A"/>
    <w:rsid w:val="00D93567"/>
    <w:rsid w:val="00DC342B"/>
    <w:rsid w:val="00DD37BD"/>
    <w:rsid w:val="00DE2A59"/>
    <w:rsid w:val="00E0575B"/>
    <w:rsid w:val="00E270E6"/>
    <w:rsid w:val="00E320DD"/>
    <w:rsid w:val="00E40A7F"/>
    <w:rsid w:val="00E41C96"/>
    <w:rsid w:val="00E5385B"/>
    <w:rsid w:val="00E61725"/>
    <w:rsid w:val="00E80C40"/>
    <w:rsid w:val="00E862EB"/>
    <w:rsid w:val="00EB03ED"/>
    <w:rsid w:val="00EC7CEB"/>
    <w:rsid w:val="00EF63CA"/>
    <w:rsid w:val="00F0751B"/>
    <w:rsid w:val="00F22508"/>
    <w:rsid w:val="00F85C22"/>
    <w:rsid w:val="00FA7797"/>
    <w:rsid w:val="00FB4AC0"/>
    <w:rsid w:val="00FC2C03"/>
    <w:rsid w:val="00FC63C9"/>
    <w:rsid w:val="00FD0AF7"/>
    <w:rsid w:val="00FD5E49"/>
    <w:rsid w:val="00FE1CF5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3FD7"/>
  <w15:chartTrackingRefBased/>
  <w15:docId w15:val="{DCF0731E-50BA-6148-B06B-F64CB5B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0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1B0F"/>
    <w:pPr>
      <w:spacing w:before="100" w:beforeAutospacing="1" w:after="100" w:afterAutospacing="1"/>
    </w:pPr>
  </w:style>
  <w:style w:type="table" w:styleId="PlainTable5">
    <w:name w:val="Plain Table 5"/>
    <w:basedOn w:val="TableNormal"/>
    <w:uiPriority w:val="45"/>
    <w:rsid w:val="00101B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01B0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431</Words>
  <Characters>2460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Gilbreath, Donna</dc:creator>
  <cp:keywords/>
  <dc:description/>
  <cp:lastModifiedBy>Gilbreath, Donna F.</cp:lastModifiedBy>
  <cp:revision>23</cp:revision>
  <dcterms:created xsi:type="dcterms:W3CDTF">2018-06-26T16:48:00Z</dcterms:created>
  <dcterms:modified xsi:type="dcterms:W3CDTF">2019-10-08T16:29:00Z</dcterms:modified>
</cp:coreProperties>
</file>