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E8" w:rsidRDefault="00C616E8">
      <w:pPr>
        <w:rPr>
          <w:rFonts w:hint="eastAsia"/>
        </w:rPr>
      </w:pPr>
      <w:r w:rsidRPr="00C616E8">
        <w:drawing>
          <wp:inline distT="0" distB="0" distL="0" distR="0" wp14:anchorId="4E215AE3" wp14:editId="36B692C4">
            <wp:extent cx="2832265" cy="2269327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927" cy="23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6E8">
        <w:drawing>
          <wp:inline distT="0" distB="0" distL="0" distR="0" wp14:anchorId="711D590D" wp14:editId="19761B5C">
            <wp:extent cx="2832100" cy="2269195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374" cy="229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E8" w:rsidRDefault="00C616E8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CC: -0.117 (P=0.297)                         </w:t>
      </w:r>
      <w:bookmarkStart w:id="0" w:name="_GoBack"/>
      <w:bookmarkEnd w:id="0"/>
      <w:r>
        <w:t xml:space="preserve"> </w:t>
      </w:r>
      <w:r>
        <w:t>C</w:t>
      </w:r>
      <w:r>
        <w:t>C</w:t>
      </w:r>
      <w:r>
        <w:t>: -0.</w:t>
      </w:r>
      <w:r>
        <w:t>041</w:t>
      </w:r>
      <w:r>
        <w:t xml:space="preserve"> (P=0.</w:t>
      </w:r>
      <w:r>
        <w:t>713</w:t>
      </w:r>
      <w:r>
        <w:t>)</w:t>
      </w:r>
    </w:p>
    <w:p w:rsidR="00C616E8" w:rsidRDefault="00C616E8">
      <w:r w:rsidRPr="00C616E8">
        <w:drawing>
          <wp:inline distT="0" distB="0" distL="0" distR="0" wp14:anchorId="0C69A107" wp14:editId="610FDD90">
            <wp:extent cx="2832100" cy="2269194"/>
            <wp:effectExtent l="0" t="0" r="635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0830" cy="228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6E8">
        <w:drawing>
          <wp:inline distT="0" distB="0" distL="0" distR="0" wp14:anchorId="7393ABDB" wp14:editId="7DFF53A7">
            <wp:extent cx="2850712" cy="2284107"/>
            <wp:effectExtent l="0" t="0" r="6985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945" cy="230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C616E8" w:rsidRDefault="00C616E8" w:rsidP="00C616E8">
      <w:pPr>
        <w:ind w:firstLineChars="800" w:firstLine="1600"/>
      </w:pPr>
      <w:r>
        <w:t>C</w:t>
      </w:r>
      <w:r>
        <w:t>C</w:t>
      </w:r>
      <w:r>
        <w:t>: -0.</w:t>
      </w:r>
      <w:r>
        <w:t>074</w:t>
      </w:r>
      <w:r>
        <w:t xml:space="preserve"> (P=0.</w:t>
      </w:r>
      <w:r>
        <w:t>512</w:t>
      </w:r>
      <w:r>
        <w:t xml:space="preserve">)        </w:t>
      </w:r>
      <w:r>
        <w:t xml:space="preserve">                   </w:t>
      </w:r>
      <w:r>
        <w:t>C</w:t>
      </w:r>
      <w:r>
        <w:t>C</w:t>
      </w:r>
      <w:r>
        <w:t>: 0.0</w:t>
      </w:r>
      <w:r>
        <w:t>65</w:t>
      </w:r>
      <w:r>
        <w:t xml:space="preserve"> (P=0.</w:t>
      </w:r>
      <w:r>
        <w:t>562</w:t>
      </w:r>
      <w:r>
        <w:t>)</w:t>
      </w:r>
    </w:p>
    <w:p w:rsidR="00C616E8" w:rsidRDefault="00C616E8">
      <w:r w:rsidRPr="00C616E8">
        <w:drawing>
          <wp:inline distT="0" distB="0" distL="0" distR="0" wp14:anchorId="3DCEA686" wp14:editId="5971FB81">
            <wp:extent cx="2838203" cy="2274084"/>
            <wp:effectExtent l="0" t="0" r="63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313" cy="22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6E8">
        <w:drawing>
          <wp:inline distT="0" distB="0" distL="0" distR="0" wp14:anchorId="10BFE4DB" wp14:editId="4882B64E">
            <wp:extent cx="2832100" cy="2269194"/>
            <wp:effectExtent l="0" t="0" r="635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12" cy="23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E8" w:rsidRDefault="00C616E8" w:rsidP="00C616E8">
      <w:pPr>
        <w:ind w:firstLineChars="800" w:firstLine="1600"/>
      </w:pPr>
      <w:r>
        <w:t>C</w:t>
      </w:r>
      <w:r>
        <w:t>C</w:t>
      </w:r>
      <w:r>
        <w:t>: 0.0</w:t>
      </w:r>
      <w:r>
        <w:t>33</w:t>
      </w:r>
      <w:r>
        <w:t xml:space="preserve"> (P=0.</w:t>
      </w:r>
      <w:r>
        <w:t>771</w:t>
      </w:r>
      <w:r>
        <w:t xml:space="preserve">)      </w:t>
      </w:r>
      <w:r>
        <w:t xml:space="preserve">                     </w:t>
      </w:r>
      <w:r>
        <w:t>C</w:t>
      </w:r>
      <w:r>
        <w:t>C</w:t>
      </w:r>
      <w:r>
        <w:t>: 0.</w:t>
      </w:r>
      <w:r>
        <w:t>177</w:t>
      </w:r>
      <w:r>
        <w:t xml:space="preserve"> (P=0.</w:t>
      </w:r>
      <w:r>
        <w:t>112</w:t>
      </w:r>
      <w:r>
        <w:t>)</w:t>
      </w:r>
    </w:p>
    <w:p w:rsidR="00C616E8" w:rsidRPr="00C616E8" w:rsidRDefault="00C616E8" w:rsidP="00C616E8">
      <w:pPr>
        <w:rPr>
          <w:rFonts w:hint="eastAsia"/>
        </w:rPr>
      </w:pPr>
      <w:r>
        <w:rPr>
          <w:rFonts w:hint="eastAsia"/>
        </w:rPr>
        <w:t>S</w:t>
      </w:r>
      <w:r>
        <w:t>upplement Figure 1. Scatter plots of Hemodynamic changes after continuous ketamine infusion and the dose of continuous ketamine infusion.</w:t>
      </w:r>
      <w:r>
        <w:rPr>
          <w:rFonts w:hint="eastAsia"/>
        </w:rPr>
        <w:t xml:space="preserve"> </w:t>
      </w:r>
      <w:r>
        <w:t>CC: correlation coefficient</w:t>
      </w:r>
    </w:p>
    <w:sectPr w:rsidR="00C616E8" w:rsidRPr="00C616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jc3NzKxMDAwszRS0lEKTi0uzszPAykwrAUAVElGdiwAAAA="/>
  </w:docVars>
  <w:rsids>
    <w:rsidRoot w:val="00C616E8"/>
    <w:rsid w:val="00380ED0"/>
    <w:rsid w:val="00C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302A"/>
  <w15:chartTrackingRefBased/>
  <w15:docId w15:val="{517824A0-86B7-406D-A7AB-9DBC537C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2019-08-15T07:29:00Z</dcterms:created>
  <dcterms:modified xsi:type="dcterms:W3CDTF">2019-08-15T08:17:00Z</dcterms:modified>
</cp:coreProperties>
</file>