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83" w:rsidRPr="00107151" w:rsidRDefault="00750A83" w:rsidP="00E0483A">
      <w:pPr>
        <w:spacing w:after="200"/>
        <w:rPr>
          <w:rFonts w:cs="Arial"/>
          <w:lang w:val="en-US"/>
        </w:rPr>
      </w:pPr>
      <w:r>
        <w:rPr>
          <w:rFonts w:cs="Arial"/>
          <w:b/>
          <w:lang w:val="en-GB"/>
        </w:rPr>
        <w:t>S1 Table</w:t>
      </w:r>
      <w:r w:rsidRPr="00107151">
        <w:rPr>
          <w:rFonts w:cs="Arial"/>
          <w:lang w:val="en-GB"/>
        </w:rPr>
        <w:t xml:space="preserve"> </w:t>
      </w:r>
      <w:r w:rsidRPr="00107151">
        <w:rPr>
          <w:rFonts w:cs="Arial"/>
          <w:lang w:val="en-US"/>
        </w:rPr>
        <w:t xml:space="preserve">Influence of demographic parameters on pain in activity </w:t>
      </w:r>
    </w:p>
    <w:tbl>
      <w:tblPr>
        <w:tblpPr w:leftFromText="141" w:rightFromText="141" w:vertAnchor="text" w:horzAnchor="margin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701"/>
        <w:gridCol w:w="1275"/>
      </w:tblGrid>
      <w:tr w:rsidR="00750A83" w:rsidRPr="00107151" w:rsidTr="009528A0">
        <w:tc>
          <w:tcPr>
            <w:tcW w:w="3369" w:type="dxa"/>
            <w:shd w:val="clear" w:color="auto" w:fill="auto"/>
          </w:tcPr>
          <w:p w:rsidR="00750A83" w:rsidRPr="00107151" w:rsidRDefault="00750A83" w:rsidP="009528A0">
            <w:pPr>
              <w:rPr>
                <w:rFonts w:cs="Arial"/>
              </w:rPr>
            </w:pPr>
            <w:r w:rsidRPr="00107151">
              <w:rPr>
                <w:rFonts w:cs="Arial"/>
              </w:rPr>
              <w:t>Parameter</w:t>
            </w:r>
          </w:p>
        </w:tc>
        <w:tc>
          <w:tcPr>
            <w:tcW w:w="1701" w:type="dxa"/>
            <w:shd w:val="clear" w:color="auto" w:fill="auto"/>
          </w:tcPr>
          <w:p w:rsidR="00750A83" w:rsidRPr="00107151" w:rsidRDefault="00750A83" w:rsidP="009528A0">
            <w:pPr>
              <w:rPr>
                <w:rFonts w:cs="Arial"/>
              </w:rPr>
            </w:pPr>
            <w:proofErr w:type="spellStart"/>
            <w:r w:rsidRPr="00107151">
              <w:rPr>
                <w:rFonts w:cs="Arial"/>
              </w:rPr>
              <w:t>Mean</w:t>
            </w:r>
            <w:proofErr w:type="spellEnd"/>
            <w:r w:rsidRPr="00107151">
              <w:rPr>
                <w:rFonts w:cs="Arial"/>
              </w:rPr>
              <w:t xml:space="preserve">  ± SD</w:t>
            </w:r>
          </w:p>
        </w:tc>
        <w:tc>
          <w:tcPr>
            <w:tcW w:w="1275" w:type="dxa"/>
            <w:shd w:val="clear" w:color="auto" w:fill="auto"/>
          </w:tcPr>
          <w:p w:rsidR="00750A83" w:rsidRPr="00107151" w:rsidRDefault="00750A83" w:rsidP="009528A0">
            <w:pPr>
              <w:rPr>
                <w:rFonts w:cs="Arial"/>
              </w:rPr>
            </w:pPr>
            <w:r w:rsidRPr="00107151">
              <w:rPr>
                <w:rFonts w:cs="Arial"/>
              </w:rPr>
              <w:t>p-</w:t>
            </w:r>
            <w:proofErr w:type="spellStart"/>
            <w:r w:rsidRPr="00107151">
              <w:rPr>
                <w:rFonts w:cs="Arial"/>
              </w:rPr>
              <w:t>value</w:t>
            </w:r>
            <w:proofErr w:type="spellEnd"/>
          </w:p>
        </w:tc>
      </w:tr>
      <w:tr w:rsidR="00750A83" w:rsidRPr="00107151" w:rsidTr="009528A0">
        <w:tc>
          <w:tcPr>
            <w:tcW w:w="3369" w:type="dxa"/>
            <w:shd w:val="clear" w:color="auto" w:fill="auto"/>
          </w:tcPr>
          <w:p w:rsidR="00750A83" w:rsidRPr="00107151" w:rsidRDefault="00750A83" w:rsidP="009528A0">
            <w:pPr>
              <w:rPr>
                <w:rFonts w:cs="Arial"/>
              </w:rPr>
            </w:pPr>
            <w:proofErr w:type="spellStart"/>
            <w:r w:rsidRPr="00107151">
              <w:rPr>
                <w:rFonts w:cs="Arial"/>
              </w:rPr>
              <w:t>pain</w:t>
            </w:r>
            <w:proofErr w:type="spellEnd"/>
            <w:r w:rsidRPr="00107151">
              <w:rPr>
                <w:rFonts w:cs="Arial"/>
              </w:rPr>
              <w:t xml:space="preserve"> in </w:t>
            </w:r>
            <w:proofErr w:type="spellStart"/>
            <w:r w:rsidRPr="00107151">
              <w:rPr>
                <w:rFonts w:cs="Arial"/>
              </w:rPr>
              <w:t>activity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50A83" w:rsidRPr="00107151" w:rsidRDefault="00750A83" w:rsidP="009528A0">
            <w:pPr>
              <w:rPr>
                <w:rFonts w:cs="Arial"/>
              </w:rPr>
            </w:pPr>
            <w:r w:rsidRPr="00107151">
              <w:rPr>
                <w:rFonts w:cs="Arial"/>
              </w:rPr>
              <w:t>4.5  ± 2.1</w:t>
            </w:r>
          </w:p>
        </w:tc>
        <w:tc>
          <w:tcPr>
            <w:tcW w:w="1275" w:type="dxa"/>
            <w:shd w:val="clear" w:color="auto" w:fill="auto"/>
          </w:tcPr>
          <w:p w:rsidR="00750A83" w:rsidRPr="00107151" w:rsidRDefault="00750A83" w:rsidP="009528A0">
            <w:pPr>
              <w:rPr>
                <w:rFonts w:cs="Arial"/>
              </w:rPr>
            </w:pPr>
          </w:p>
        </w:tc>
      </w:tr>
      <w:tr w:rsidR="00750A83" w:rsidRPr="00107151" w:rsidTr="009528A0">
        <w:tc>
          <w:tcPr>
            <w:tcW w:w="3369" w:type="dxa"/>
            <w:shd w:val="clear" w:color="auto" w:fill="auto"/>
          </w:tcPr>
          <w:p w:rsidR="00750A83" w:rsidRPr="00107151" w:rsidRDefault="00750A83" w:rsidP="009528A0">
            <w:pPr>
              <w:rPr>
                <w:rFonts w:cs="Arial"/>
              </w:rPr>
            </w:pPr>
            <w:proofErr w:type="spellStart"/>
            <w:r w:rsidRPr="00107151">
              <w:rPr>
                <w:rFonts w:cs="Arial"/>
              </w:rPr>
              <w:t>age</w:t>
            </w:r>
            <w:proofErr w:type="spellEnd"/>
            <w:r w:rsidRPr="00107151">
              <w:rPr>
                <w:rFonts w:cs="Arial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750A83" w:rsidRPr="00107151" w:rsidRDefault="00750A83" w:rsidP="009528A0">
            <w:pPr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750A83" w:rsidRPr="00107151" w:rsidRDefault="00750A83" w:rsidP="009528A0">
            <w:pPr>
              <w:rPr>
                <w:rFonts w:cs="Arial"/>
              </w:rPr>
            </w:pPr>
            <w:r w:rsidRPr="00107151">
              <w:rPr>
                <w:rFonts w:cs="Arial"/>
              </w:rPr>
              <w:t>0.368</w:t>
            </w:r>
          </w:p>
        </w:tc>
      </w:tr>
      <w:tr w:rsidR="00750A83" w:rsidRPr="00107151" w:rsidTr="009528A0">
        <w:tc>
          <w:tcPr>
            <w:tcW w:w="3369" w:type="dxa"/>
            <w:shd w:val="clear" w:color="auto" w:fill="auto"/>
          </w:tcPr>
          <w:p w:rsidR="00750A83" w:rsidRPr="00107151" w:rsidRDefault="00750A83" w:rsidP="009528A0">
            <w:pPr>
              <w:rPr>
                <w:rFonts w:cs="Arial"/>
              </w:rPr>
            </w:pPr>
            <w:r w:rsidRPr="00107151">
              <w:rPr>
                <w:rFonts w:cs="Arial"/>
              </w:rPr>
              <w:tab/>
              <w:t>≤median</w:t>
            </w:r>
          </w:p>
        </w:tc>
        <w:tc>
          <w:tcPr>
            <w:tcW w:w="1701" w:type="dxa"/>
            <w:shd w:val="clear" w:color="auto" w:fill="auto"/>
          </w:tcPr>
          <w:p w:rsidR="00750A83" w:rsidRPr="00107151" w:rsidRDefault="00750A83" w:rsidP="009528A0">
            <w:pPr>
              <w:rPr>
                <w:rFonts w:cs="Arial"/>
              </w:rPr>
            </w:pPr>
            <w:r w:rsidRPr="00107151">
              <w:rPr>
                <w:rFonts w:cs="Arial"/>
              </w:rPr>
              <w:t>4.3  ± 2.2</w:t>
            </w:r>
          </w:p>
        </w:tc>
        <w:tc>
          <w:tcPr>
            <w:tcW w:w="1275" w:type="dxa"/>
            <w:shd w:val="clear" w:color="auto" w:fill="auto"/>
          </w:tcPr>
          <w:p w:rsidR="00750A83" w:rsidRPr="00107151" w:rsidRDefault="00750A83" w:rsidP="009528A0">
            <w:pPr>
              <w:rPr>
                <w:rFonts w:cs="Arial"/>
              </w:rPr>
            </w:pPr>
          </w:p>
        </w:tc>
      </w:tr>
      <w:tr w:rsidR="00750A83" w:rsidRPr="00107151" w:rsidTr="009528A0">
        <w:tc>
          <w:tcPr>
            <w:tcW w:w="3369" w:type="dxa"/>
            <w:shd w:val="clear" w:color="auto" w:fill="auto"/>
          </w:tcPr>
          <w:p w:rsidR="00750A83" w:rsidRPr="00107151" w:rsidRDefault="00750A83" w:rsidP="009528A0">
            <w:pPr>
              <w:rPr>
                <w:rFonts w:cs="Arial"/>
              </w:rPr>
            </w:pPr>
            <w:r w:rsidRPr="00107151">
              <w:rPr>
                <w:rFonts w:cs="Arial"/>
              </w:rPr>
              <w:tab/>
              <w:t>&gt;median</w:t>
            </w:r>
          </w:p>
        </w:tc>
        <w:tc>
          <w:tcPr>
            <w:tcW w:w="1701" w:type="dxa"/>
            <w:shd w:val="clear" w:color="auto" w:fill="auto"/>
          </w:tcPr>
          <w:p w:rsidR="00750A83" w:rsidRPr="00107151" w:rsidRDefault="00750A83" w:rsidP="009528A0">
            <w:pPr>
              <w:rPr>
                <w:rFonts w:cs="Arial"/>
              </w:rPr>
            </w:pPr>
            <w:r w:rsidRPr="00107151">
              <w:rPr>
                <w:rFonts w:cs="Arial"/>
              </w:rPr>
              <w:t>4.6  ± 2.0</w:t>
            </w:r>
          </w:p>
        </w:tc>
        <w:tc>
          <w:tcPr>
            <w:tcW w:w="1275" w:type="dxa"/>
            <w:shd w:val="clear" w:color="auto" w:fill="auto"/>
          </w:tcPr>
          <w:p w:rsidR="00750A83" w:rsidRPr="00107151" w:rsidRDefault="00750A83" w:rsidP="009528A0">
            <w:pPr>
              <w:rPr>
                <w:rFonts w:cs="Arial"/>
              </w:rPr>
            </w:pPr>
          </w:p>
        </w:tc>
      </w:tr>
      <w:tr w:rsidR="00750A83" w:rsidRPr="00107151" w:rsidTr="009528A0">
        <w:tc>
          <w:tcPr>
            <w:tcW w:w="3369" w:type="dxa"/>
            <w:shd w:val="clear" w:color="auto" w:fill="auto"/>
          </w:tcPr>
          <w:p w:rsidR="00750A83" w:rsidRPr="00107151" w:rsidRDefault="00750A83" w:rsidP="009528A0">
            <w:pPr>
              <w:rPr>
                <w:rFonts w:cs="Arial"/>
              </w:rPr>
            </w:pPr>
            <w:proofErr w:type="spellStart"/>
            <w:r w:rsidRPr="00107151">
              <w:rPr>
                <w:rFonts w:cs="Arial"/>
              </w:rPr>
              <w:t>gender</w:t>
            </w:r>
            <w:proofErr w:type="spellEnd"/>
            <w:r w:rsidRPr="00107151">
              <w:rPr>
                <w:rFonts w:cs="Arial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750A83" w:rsidRPr="00107151" w:rsidRDefault="00750A83" w:rsidP="009528A0">
            <w:pPr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750A83" w:rsidRPr="00107151" w:rsidRDefault="00750A83" w:rsidP="009528A0">
            <w:pPr>
              <w:rPr>
                <w:rFonts w:cs="Arial"/>
              </w:rPr>
            </w:pPr>
            <w:r w:rsidRPr="00107151">
              <w:rPr>
                <w:rFonts w:cs="Arial"/>
              </w:rPr>
              <w:t>0.590</w:t>
            </w:r>
          </w:p>
        </w:tc>
      </w:tr>
      <w:tr w:rsidR="00750A83" w:rsidRPr="00107151" w:rsidTr="009528A0">
        <w:tc>
          <w:tcPr>
            <w:tcW w:w="3369" w:type="dxa"/>
            <w:shd w:val="clear" w:color="auto" w:fill="auto"/>
          </w:tcPr>
          <w:p w:rsidR="00750A83" w:rsidRPr="00107151" w:rsidRDefault="00750A83" w:rsidP="009528A0">
            <w:pPr>
              <w:rPr>
                <w:rFonts w:cs="Arial"/>
              </w:rPr>
            </w:pPr>
            <w:r w:rsidRPr="00107151">
              <w:rPr>
                <w:rFonts w:cs="Arial"/>
              </w:rPr>
              <w:tab/>
            </w:r>
            <w:proofErr w:type="spellStart"/>
            <w:r>
              <w:rPr>
                <w:rFonts w:cs="Arial"/>
              </w:rPr>
              <w:t>f</w:t>
            </w:r>
            <w:r w:rsidRPr="00107151">
              <w:rPr>
                <w:rFonts w:cs="Arial"/>
              </w:rPr>
              <w:t>emale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50A83" w:rsidRPr="00107151" w:rsidRDefault="00750A83" w:rsidP="009528A0">
            <w:pPr>
              <w:rPr>
                <w:rFonts w:cs="Arial"/>
              </w:rPr>
            </w:pPr>
            <w:r w:rsidRPr="00107151">
              <w:rPr>
                <w:rFonts w:cs="Arial"/>
              </w:rPr>
              <w:t>4.4  ± 2.2</w:t>
            </w:r>
          </w:p>
        </w:tc>
        <w:tc>
          <w:tcPr>
            <w:tcW w:w="1275" w:type="dxa"/>
            <w:shd w:val="clear" w:color="auto" w:fill="auto"/>
          </w:tcPr>
          <w:p w:rsidR="00750A83" w:rsidRPr="00107151" w:rsidRDefault="00750A83" w:rsidP="009528A0">
            <w:pPr>
              <w:rPr>
                <w:rFonts w:cs="Arial"/>
              </w:rPr>
            </w:pPr>
          </w:p>
        </w:tc>
      </w:tr>
      <w:tr w:rsidR="00750A83" w:rsidRPr="00107151" w:rsidTr="009528A0">
        <w:trPr>
          <w:trHeight w:val="118"/>
        </w:trPr>
        <w:tc>
          <w:tcPr>
            <w:tcW w:w="3369" w:type="dxa"/>
            <w:shd w:val="clear" w:color="auto" w:fill="auto"/>
          </w:tcPr>
          <w:p w:rsidR="00750A83" w:rsidRPr="00107151" w:rsidRDefault="00750A83" w:rsidP="009528A0">
            <w:pPr>
              <w:rPr>
                <w:rFonts w:cs="Arial"/>
              </w:rPr>
            </w:pPr>
            <w:r w:rsidRPr="00107151">
              <w:rPr>
                <w:rFonts w:cs="Arial"/>
              </w:rPr>
              <w:tab/>
            </w:r>
            <w:r>
              <w:rPr>
                <w:rFonts w:cs="Arial"/>
              </w:rPr>
              <w:t>m</w:t>
            </w:r>
            <w:r w:rsidRPr="00107151">
              <w:rPr>
                <w:rFonts w:cs="Arial"/>
              </w:rPr>
              <w:t>ale</w:t>
            </w:r>
          </w:p>
        </w:tc>
        <w:tc>
          <w:tcPr>
            <w:tcW w:w="1701" w:type="dxa"/>
            <w:shd w:val="clear" w:color="auto" w:fill="auto"/>
          </w:tcPr>
          <w:p w:rsidR="00750A83" w:rsidRPr="00107151" w:rsidRDefault="00750A83" w:rsidP="009528A0">
            <w:pPr>
              <w:rPr>
                <w:rFonts w:cs="Arial"/>
              </w:rPr>
            </w:pPr>
            <w:r w:rsidRPr="00107151">
              <w:rPr>
                <w:rFonts w:cs="Arial"/>
              </w:rPr>
              <w:t>4.6  ± 2.0</w:t>
            </w:r>
          </w:p>
        </w:tc>
        <w:tc>
          <w:tcPr>
            <w:tcW w:w="1275" w:type="dxa"/>
            <w:shd w:val="clear" w:color="auto" w:fill="auto"/>
          </w:tcPr>
          <w:p w:rsidR="00750A83" w:rsidRPr="00107151" w:rsidRDefault="00750A83" w:rsidP="009528A0">
            <w:pPr>
              <w:rPr>
                <w:rFonts w:cs="Arial"/>
              </w:rPr>
            </w:pPr>
          </w:p>
        </w:tc>
      </w:tr>
      <w:tr w:rsidR="00750A83" w:rsidRPr="00107151" w:rsidTr="009528A0">
        <w:tc>
          <w:tcPr>
            <w:tcW w:w="3369" w:type="dxa"/>
            <w:shd w:val="clear" w:color="auto" w:fill="auto"/>
          </w:tcPr>
          <w:p w:rsidR="00750A83" w:rsidRPr="00107151" w:rsidRDefault="00750A83" w:rsidP="009528A0">
            <w:pPr>
              <w:rPr>
                <w:rFonts w:cs="Arial"/>
                <w:lang w:val="en-US"/>
              </w:rPr>
            </w:pPr>
            <w:r w:rsidRPr="00107151">
              <w:rPr>
                <w:rFonts w:cs="Arial"/>
                <w:lang w:val="en-US"/>
              </w:rPr>
              <w:t>diagnosis</w:t>
            </w:r>
            <w:r w:rsidRPr="00107151">
              <w:rPr>
                <w:rFonts w:cs="Arial"/>
                <w:lang w:val="en-US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750A83" w:rsidRPr="00107151" w:rsidRDefault="00750A83" w:rsidP="009528A0">
            <w:pPr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750A83" w:rsidRPr="00107151" w:rsidRDefault="00750A83" w:rsidP="009528A0">
            <w:pPr>
              <w:rPr>
                <w:rFonts w:cs="Arial"/>
              </w:rPr>
            </w:pPr>
            <w:r w:rsidRPr="00107151">
              <w:rPr>
                <w:rFonts w:cs="Arial"/>
              </w:rPr>
              <w:t>0.091</w:t>
            </w:r>
          </w:p>
        </w:tc>
      </w:tr>
      <w:tr w:rsidR="00750A83" w:rsidRPr="00107151" w:rsidTr="009528A0">
        <w:tc>
          <w:tcPr>
            <w:tcW w:w="3369" w:type="dxa"/>
            <w:shd w:val="clear" w:color="auto" w:fill="auto"/>
          </w:tcPr>
          <w:p w:rsidR="00750A83" w:rsidRPr="00107151" w:rsidRDefault="00750A83" w:rsidP="009528A0">
            <w:pPr>
              <w:rPr>
                <w:rFonts w:cs="Arial"/>
                <w:lang w:val="en-US"/>
              </w:rPr>
            </w:pPr>
            <w:r w:rsidRPr="00107151">
              <w:rPr>
                <w:rFonts w:cs="Arial"/>
                <w:lang w:val="en-US"/>
              </w:rPr>
              <w:tab/>
              <w:t>chronic tonsillitis</w:t>
            </w:r>
          </w:p>
        </w:tc>
        <w:tc>
          <w:tcPr>
            <w:tcW w:w="1701" w:type="dxa"/>
            <w:shd w:val="clear" w:color="auto" w:fill="auto"/>
          </w:tcPr>
          <w:p w:rsidR="00750A83" w:rsidRPr="00107151" w:rsidRDefault="00750A83" w:rsidP="009528A0">
            <w:pPr>
              <w:rPr>
                <w:rFonts w:cs="Arial"/>
              </w:rPr>
            </w:pPr>
            <w:r w:rsidRPr="00107151">
              <w:rPr>
                <w:rFonts w:cs="Arial"/>
              </w:rPr>
              <w:t>4.5  ± 2.1</w:t>
            </w:r>
          </w:p>
        </w:tc>
        <w:tc>
          <w:tcPr>
            <w:tcW w:w="1275" w:type="dxa"/>
            <w:shd w:val="clear" w:color="auto" w:fill="auto"/>
          </w:tcPr>
          <w:p w:rsidR="00750A83" w:rsidRPr="00107151" w:rsidRDefault="00750A83" w:rsidP="009528A0">
            <w:pPr>
              <w:rPr>
                <w:rFonts w:cs="Arial"/>
              </w:rPr>
            </w:pPr>
          </w:p>
        </w:tc>
      </w:tr>
      <w:tr w:rsidR="00750A83" w:rsidRPr="00107151" w:rsidTr="009528A0">
        <w:tc>
          <w:tcPr>
            <w:tcW w:w="3369" w:type="dxa"/>
            <w:shd w:val="clear" w:color="auto" w:fill="auto"/>
          </w:tcPr>
          <w:p w:rsidR="00750A83" w:rsidRPr="00107151" w:rsidRDefault="00750A83" w:rsidP="009528A0">
            <w:pPr>
              <w:rPr>
                <w:rFonts w:cs="Arial"/>
                <w:lang w:val="en-US"/>
              </w:rPr>
            </w:pPr>
            <w:r w:rsidRPr="00107151">
              <w:rPr>
                <w:rFonts w:cs="Arial"/>
                <w:lang w:val="en-US"/>
              </w:rPr>
              <w:tab/>
            </w:r>
            <w:proofErr w:type="spellStart"/>
            <w:r w:rsidRPr="00107151">
              <w:rPr>
                <w:rFonts w:cs="Arial"/>
                <w:lang w:val="en-US"/>
              </w:rPr>
              <w:t>peritonsillar</w:t>
            </w:r>
            <w:proofErr w:type="spellEnd"/>
            <w:r w:rsidRPr="00107151">
              <w:rPr>
                <w:rFonts w:cs="Arial"/>
                <w:lang w:val="en-US"/>
              </w:rPr>
              <w:t xml:space="preserve"> abscess</w:t>
            </w:r>
          </w:p>
        </w:tc>
        <w:tc>
          <w:tcPr>
            <w:tcW w:w="1701" w:type="dxa"/>
            <w:shd w:val="clear" w:color="auto" w:fill="auto"/>
          </w:tcPr>
          <w:p w:rsidR="00750A83" w:rsidRPr="00107151" w:rsidRDefault="00750A83" w:rsidP="009528A0">
            <w:pPr>
              <w:rPr>
                <w:rFonts w:cs="Arial"/>
              </w:rPr>
            </w:pPr>
            <w:r w:rsidRPr="00107151">
              <w:rPr>
                <w:rFonts w:cs="Arial"/>
              </w:rPr>
              <w:t>4.1  ± 2.2</w:t>
            </w:r>
          </w:p>
        </w:tc>
        <w:tc>
          <w:tcPr>
            <w:tcW w:w="1275" w:type="dxa"/>
            <w:shd w:val="clear" w:color="auto" w:fill="auto"/>
          </w:tcPr>
          <w:p w:rsidR="00750A83" w:rsidRPr="00107151" w:rsidRDefault="00750A83" w:rsidP="009528A0">
            <w:pPr>
              <w:rPr>
                <w:rFonts w:cs="Arial"/>
              </w:rPr>
            </w:pPr>
          </w:p>
        </w:tc>
      </w:tr>
      <w:tr w:rsidR="00750A83" w:rsidRPr="00107151" w:rsidTr="009528A0">
        <w:tc>
          <w:tcPr>
            <w:tcW w:w="3369" w:type="dxa"/>
            <w:shd w:val="clear" w:color="auto" w:fill="auto"/>
          </w:tcPr>
          <w:p w:rsidR="00750A83" w:rsidRPr="00107151" w:rsidRDefault="00750A83" w:rsidP="009528A0">
            <w:pPr>
              <w:rPr>
                <w:rFonts w:cs="Arial"/>
                <w:lang w:val="en-US"/>
              </w:rPr>
            </w:pPr>
            <w:proofErr w:type="spellStart"/>
            <w:r w:rsidRPr="00107151">
              <w:rPr>
                <w:rFonts w:cs="Arial"/>
                <w:lang w:val="en-US"/>
              </w:rPr>
              <w:t>etoricoxib</w:t>
            </w:r>
            <w:proofErr w:type="spellEnd"/>
            <w:r w:rsidRPr="00107151">
              <w:rPr>
                <w:rFonts w:cs="Arial"/>
                <w:lang w:val="en-US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750A83" w:rsidRPr="00017D59" w:rsidRDefault="00750A83" w:rsidP="009528A0">
            <w:pPr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750A83" w:rsidRPr="00107151" w:rsidRDefault="00750A83" w:rsidP="009528A0">
            <w:pPr>
              <w:rPr>
                <w:rFonts w:cs="Arial"/>
                <w:lang w:val="en-US"/>
              </w:rPr>
            </w:pPr>
            <w:r w:rsidRPr="00107151">
              <w:rPr>
                <w:rFonts w:cs="Arial"/>
                <w:lang w:val="en-US"/>
              </w:rPr>
              <w:t>0.841</w:t>
            </w:r>
          </w:p>
        </w:tc>
      </w:tr>
      <w:tr w:rsidR="00750A83" w:rsidRPr="00107151" w:rsidTr="009528A0">
        <w:tc>
          <w:tcPr>
            <w:tcW w:w="3369" w:type="dxa"/>
            <w:shd w:val="clear" w:color="auto" w:fill="auto"/>
          </w:tcPr>
          <w:p w:rsidR="00750A83" w:rsidRPr="00107151" w:rsidRDefault="00750A83" w:rsidP="009528A0">
            <w:pPr>
              <w:rPr>
                <w:rFonts w:cs="Arial"/>
                <w:lang w:val="en-US"/>
              </w:rPr>
            </w:pPr>
            <w:r w:rsidRPr="00107151">
              <w:rPr>
                <w:rFonts w:cs="Arial"/>
                <w:lang w:val="en-US"/>
              </w:rPr>
              <w:tab/>
            </w:r>
            <w:proofErr w:type="spellStart"/>
            <w:r>
              <w:rPr>
                <w:rFonts w:cs="Arial"/>
                <w:lang w:val="en-US"/>
              </w:rPr>
              <w:t>etoricoxib</w:t>
            </w:r>
            <w:proofErr w:type="spellEnd"/>
            <w:r>
              <w:rPr>
                <w:rFonts w:cs="Arial"/>
                <w:lang w:val="en-US"/>
              </w:rPr>
              <w:t xml:space="preserve"> group</w:t>
            </w:r>
          </w:p>
        </w:tc>
        <w:tc>
          <w:tcPr>
            <w:tcW w:w="1701" w:type="dxa"/>
            <w:shd w:val="clear" w:color="auto" w:fill="auto"/>
          </w:tcPr>
          <w:p w:rsidR="00750A83" w:rsidRPr="00017D59" w:rsidRDefault="00750A83" w:rsidP="009528A0">
            <w:pPr>
              <w:rPr>
                <w:rFonts w:cs="Arial"/>
              </w:rPr>
            </w:pPr>
            <w:r w:rsidRPr="00017D59">
              <w:rPr>
                <w:rFonts w:cs="Arial"/>
              </w:rPr>
              <w:t>4.5  ± 2.2</w:t>
            </w:r>
          </w:p>
        </w:tc>
        <w:tc>
          <w:tcPr>
            <w:tcW w:w="1275" w:type="dxa"/>
            <w:shd w:val="clear" w:color="auto" w:fill="auto"/>
          </w:tcPr>
          <w:p w:rsidR="00750A83" w:rsidRPr="00107151" w:rsidRDefault="00750A83" w:rsidP="009528A0">
            <w:pPr>
              <w:rPr>
                <w:rFonts w:cs="Arial"/>
                <w:lang w:val="en-US"/>
              </w:rPr>
            </w:pPr>
          </w:p>
        </w:tc>
      </w:tr>
      <w:tr w:rsidR="00750A83" w:rsidRPr="00107151" w:rsidTr="009528A0">
        <w:tc>
          <w:tcPr>
            <w:tcW w:w="3369" w:type="dxa"/>
            <w:shd w:val="clear" w:color="auto" w:fill="auto"/>
          </w:tcPr>
          <w:p w:rsidR="00750A83" w:rsidRPr="00107151" w:rsidRDefault="00750A83" w:rsidP="009528A0">
            <w:pPr>
              <w:rPr>
                <w:rFonts w:cs="Arial"/>
                <w:lang w:val="en-US"/>
              </w:rPr>
            </w:pPr>
            <w:r w:rsidRPr="00107151">
              <w:rPr>
                <w:rFonts w:cs="Arial"/>
                <w:lang w:val="en-US"/>
              </w:rPr>
              <w:tab/>
            </w:r>
            <w:proofErr w:type="spellStart"/>
            <w:r>
              <w:rPr>
                <w:rFonts w:cs="Arial"/>
                <w:lang w:val="en-US"/>
              </w:rPr>
              <w:t>metamizole</w:t>
            </w:r>
            <w:proofErr w:type="spellEnd"/>
            <w:r>
              <w:rPr>
                <w:rFonts w:cs="Arial"/>
                <w:lang w:val="en-US"/>
              </w:rPr>
              <w:t xml:space="preserve"> group</w:t>
            </w:r>
          </w:p>
        </w:tc>
        <w:tc>
          <w:tcPr>
            <w:tcW w:w="1701" w:type="dxa"/>
            <w:shd w:val="clear" w:color="auto" w:fill="auto"/>
          </w:tcPr>
          <w:p w:rsidR="00750A83" w:rsidRPr="00017D59" w:rsidRDefault="00750A83" w:rsidP="009528A0">
            <w:pPr>
              <w:rPr>
                <w:rFonts w:cs="Arial"/>
              </w:rPr>
            </w:pPr>
            <w:r w:rsidRPr="00017D59">
              <w:rPr>
                <w:rFonts w:cs="Arial"/>
              </w:rPr>
              <w:t>4.4  ± 2.1</w:t>
            </w:r>
          </w:p>
        </w:tc>
        <w:tc>
          <w:tcPr>
            <w:tcW w:w="1275" w:type="dxa"/>
            <w:shd w:val="clear" w:color="auto" w:fill="auto"/>
          </w:tcPr>
          <w:p w:rsidR="00750A83" w:rsidRPr="00107151" w:rsidRDefault="00750A83" w:rsidP="009528A0">
            <w:pPr>
              <w:rPr>
                <w:rFonts w:cs="Arial"/>
                <w:lang w:val="en-US"/>
              </w:rPr>
            </w:pPr>
          </w:p>
        </w:tc>
      </w:tr>
      <w:tr w:rsidR="00750A83" w:rsidRPr="00107151" w:rsidTr="009528A0">
        <w:tc>
          <w:tcPr>
            <w:tcW w:w="3369" w:type="dxa"/>
            <w:shd w:val="clear" w:color="auto" w:fill="auto"/>
          </w:tcPr>
          <w:p w:rsidR="00750A83" w:rsidRPr="00107151" w:rsidRDefault="00750A83" w:rsidP="009528A0">
            <w:pPr>
              <w:rPr>
                <w:rFonts w:cs="Arial"/>
                <w:lang w:val="en-US"/>
              </w:rPr>
            </w:pPr>
            <w:r w:rsidRPr="00107151">
              <w:rPr>
                <w:rFonts w:cs="Arial"/>
                <w:lang w:val="en-US"/>
              </w:rPr>
              <w:t>ASA-Status</w:t>
            </w:r>
            <w:r w:rsidRPr="00107151">
              <w:rPr>
                <w:rFonts w:cs="Arial"/>
                <w:lang w:val="en-US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750A83" w:rsidRPr="00017D59" w:rsidRDefault="00750A83" w:rsidP="009528A0">
            <w:pPr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750A83" w:rsidRPr="00107151" w:rsidRDefault="00750A83" w:rsidP="009528A0">
            <w:pPr>
              <w:rPr>
                <w:rFonts w:cs="Arial"/>
                <w:lang w:val="en-US"/>
              </w:rPr>
            </w:pPr>
            <w:r w:rsidRPr="00107151">
              <w:rPr>
                <w:rFonts w:cs="Arial"/>
                <w:lang w:val="en-US"/>
              </w:rPr>
              <w:t>0.699</w:t>
            </w:r>
          </w:p>
        </w:tc>
      </w:tr>
      <w:tr w:rsidR="00750A83" w:rsidRPr="00107151" w:rsidTr="009528A0">
        <w:tc>
          <w:tcPr>
            <w:tcW w:w="3369" w:type="dxa"/>
            <w:shd w:val="clear" w:color="auto" w:fill="auto"/>
          </w:tcPr>
          <w:p w:rsidR="00750A83" w:rsidRPr="00107151" w:rsidRDefault="00750A83" w:rsidP="009528A0">
            <w:pPr>
              <w:rPr>
                <w:rFonts w:cs="Arial"/>
                <w:lang w:val="en-US"/>
              </w:rPr>
            </w:pPr>
            <w:r w:rsidRPr="00107151">
              <w:rPr>
                <w:rFonts w:cs="Arial"/>
                <w:lang w:val="en-US"/>
              </w:rPr>
              <w:tab/>
              <w:t>I</w:t>
            </w:r>
          </w:p>
        </w:tc>
        <w:tc>
          <w:tcPr>
            <w:tcW w:w="1701" w:type="dxa"/>
            <w:shd w:val="clear" w:color="auto" w:fill="auto"/>
          </w:tcPr>
          <w:p w:rsidR="00750A83" w:rsidRPr="00017D59" w:rsidRDefault="00750A83" w:rsidP="009528A0">
            <w:pPr>
              <w:rPr>
                <w:rFonts w:cs="Arial"/>
              </w:rPr>
            </w:pPr>
            <w:r w:rsidRPr="00017D59">
              <w:rPr>
                <w:rFonts w:cs="Arial"/>
              </w:rPr>
              <w:t>4.4  ± 2.3</w:t>
            </w:r>
          </w:p>
        </w:tc>
        <w:tc>
          <w:tcPr>
            <w:tcW w:w="1275" w:type="dxa"/>
            <w:shd w:val="clear" w:color="auto" w:fill="auto"/>
          </w:tcPr>
          <w:p w:rsidR="00750A83" w:rsidRPr="00107151" w:rsidRDefault="00750A83" w:rsidP="009528A0">
            <w:pPr>
              <w:rPr>
                <w:rFonts w:cs="Arial"/>
                <w:lang w:val="en-US"/>
              </w:rPr>
            </w:pPr>
          </w:p>
        </w:tc>
      </w:tr>
      <w:tr w:rsidR="00750A83" w:rsidRPr="00107151" w:rsidTr="009528A0">
        <w:tc>
          <w:tcPr>
            <w:tcW w:w="3369" w:type="dxa"/>
            <w:shd w:val="clear" w:color="auto" w:fill="auto"/>
          </w:tcPr>
          <w:p w:rsidR="00750A83" w:rsidRPr="00107151" w:rsidRDefault="00750A83" w:rsidP="009528A0">
            <w:pPr>
              <w:rPr>
                <w:rFonts w:cs="Arial"/>
                <w:lang w:val="en-US"/>
              </w:rPr>
            </w:pPr>
            <w:r w:rsidRPr="00107151">
              <w:rPr>
                <w:rFonts w:cs="Arial"/>
                <w:lang w:val="en-US"/>
              </w:rPr>
              <w:tab/>
              <w:t>II and III</w:t>
            </w:r>
          </w:p>
        </w:tc>
        <w:tc>
          <w:tcPr>
            <w:tcW w:w="1701" w:type="dxa"/>
            <w:shd w:val="clear" w:color="auto" w:fill="auto"/>
          </w:tcPr>
          <w:p w:rsidR="00750A83" w:rsidRPr="00017D59" w:rsidRDefault="00750A83" w:rsidP="009528A0">
            <w:pPr>
              <w:rPr>
                <w:rFonts w:cs="Arial"/>
              </w:rPr>
            </w:pPr>
            <w:r w:rsidRPr="00017D59">
              <w:rPr>
                <w:rFonts w:cs="Arial"/>
              </w:rPr>
              <w:t>4.6  ± 1.9</w:t>
            </w:r>
          </w:p>
        </w:tc>
        <w:tc>
          <w:tcPr>
            <w:tcW w:w="1275" w:type="dxa"/>
            <w:shd w:val="clear" w:color="auto" w:fill="auto"/>
          </w:tcPr>
          <w:p w:rsidR="00750A83" w:rsidRPr="00107151" w:rsidRDefault="00750A83" w:rsidP="009528A0">
            <w:pPr>
              <w:rPr>
                <w:rFonts w:cs="Arial"/>
                <w:lang w:val="en-US"/>
              </w:rPr>
            </w:pPr>
          </w:p>
        </w:tc>
      </w:tr>
      <w:tr w:rsidR="00750A83" w:rsidRPr="00107151" w:rsidTr="009528A0">
        <w:tc>
          <w:tcPr>
            <w:tcW w:w="3369" w:type="dxa"/>
            <w:shd w:val="clear" w:color="auto" w:fill="auto"/>
          </w:tcPr>
          <w:p w:rsidR="00750A83" w:rsidRPr="00107151" w:rsidRDefault="00750A83" w:rsidP="009528A0">
            <w:pPr>
              <w:rPr>
                <w:rFonts w:cs="Arial"/>
                <w:lang w:val="en-US"/>
              </w:rPr>
            </w:pPr>
            <w:r w:rsidRPr="00107151">
              <w:rPr>
                <w:rFonts w:cs="Arial"/>
                <w:lang w:val="en-US"/>
              </w:rPr>
              <w:t>CRP-value</w:t>
            </w:r>
            <w:r w:rsidRPr="00107151">
              <w:rPr>
                <w:rFonts w:cs="Arial"/>
                <w:lang w:val="en-US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750A83" w:rsidRPr="00107151" w:rsidRDefault="00750A83" w:rsidP="009528A0">
            <w:pPr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750A83" w:rsidRPr="00107151" w:rsidRDefault="00750A83" w:rsidP="009528A0">
            <w:pPr>
              <w:rPr>
                <w:rFonts w:cs="Arial"/>
              </w:rPr>
            </w:pPr>
            <w:r w:rsidRPr="00107151">
              <w:rPr>
                <w:rFonts w:cs="Arial"/>
              </w:rPr>
              <w:t>0.668</w:t>
            </w:r>
          </w:p>
        </w:tc>
      </w:tr>
      <w:tr w:rsidR="00750A83" w:rsidRPr="00107151" w:rsidTr="009528A0">
        <w:tc>
          <w:tcPr>
            <w:tcW w:w="3369" w:type="dxa"/>
            <w:shd w:val="clear" w:color="auto" w:fill="auto"/>
          </w:tcPr>
          <w:p w:rsidR="00750A83" w:rsidRPr="00107151" w:rsidRDefault="00750A83" w:rsidP="009528A0">
            <w:pPr>
              <w:rPr>
                <w:rFonts w:cs="Arial"/>
                <w:lang w:val="en-US"/>
              </w:rPr>
            </w:pPr>
            <w:r w:rsidRPr="00107151">
              <w:rPr>
                <w:rFonts w:cs="Arial"/>
                <w:lang w:val="en-US"/>
              </w:rPr>
              <w:tab/>
              <w:t>≤median</w:t>
            </w:r>
          </w:p>
        </w:tc>
        <w:tc>
          <w:tcPr>
            <w:tcW w:w="1701" w:type="dxa"/>
            <w:shd w:val="clear" w:color="auto" w:fill="auto"/>
          </w:tcPr>
          <w:p w:rsidR="00750A83" w:rsidRPr="00017D59" w:rsidRDefault="00750A83" w:rsidP="009528A0">
            <w:pPr>
              <w:rPr>
                <w:rFonts w:cs="Arial"/>
              </w:rPr>
            </w:pPr>
            <w:r w:rsidRPr="00017D59">
              <w:rPr>
                <w:rFonts w:cs="Arial"/>
              </w:rPr>
              <w:t xml:space="preserve">4.6 </w:t>
            </w:r>
            <w:r w:rsidRPr="00107151">
              <w:rPr>
                <w:rFonts w:cs="Arial"/>
              </w:rPr>
              <w:t>± 2.3</w:t>
            </w:r>
          </w:p>
        </w:tc>
        <w:tc>
          <w:tcPr>
            <w:tcW w:w="1275" w:type="dxa"/>
            <w:shd w:val="clear" w:color="auto" w:fill="auto"/>
          </w:tcPr>
          <w:p w:rsidR="00750A83" w:rsidRPr="00107151" w:rsidRDefault="00750A83" w:rsidP="009528A0">
            <w:pPr>
              <w:rPr>
                <w:rFonts w:cs="Arial"/>
              </w:rPr>
            </w:pPr>
          </w:p>
        </w:tc>
      </w:tr>
      <w:tr w:rsidR="00750A83" w:rsidRPr="00BE76A7" w:rsidTr="009528A0">
        <w:tc>
          <w:tcPr>
            <w:tcW w:w="3369" w:type="dxa"/>
            <w:shd w:val="clear" w:color="auto" w:fill="auto"/>
          </w:tcPr>
          <w:p w:rsidR="00750A83" w:rsidRPr="00107151" w:rsidRDefault="00750A83" w:rsidP="009528A0">
            <w:pPr>
              <w:rPr>
                <w:rFonts w:cs="Arial"/>
                <w:lang w:val="en-US"/>
              </w:rPr>
            </w:pPr>
            <w:r w:rsidRPr="00107151">
              <w:rPr>
                <w:rFonts w:cs="Arial"/>
                <w:lang w:val="en-US"/>
              </w:rPr>
              <w:tab/>
              <w:t>&gt;median</w:t>
            </w:r>
          </w:p>
        </w:tc>
        <w:tc>
          <w:tcPr>
            <w:tcW w:w="1701" w:type="dxa"/>
            <w:shd w:val="clear" w:color="auto" w:fill="auto"/>
          </w:tcPr>
          <w:p w:rsidR="00750A83" w:rsidRPr="00017D59" w:rsidRDefault="00750A83" w:rsidP="009528A0">
            <w:pPr>
              <w:rPr>
                <w:rFonts w:cs="Arial"/>
              </w:rPr>
            </w:pPr>
            <w:r w:rsidRPr="00107151">
              <w:rPr>
                <w:rFonts w:cs="Arial"/>
              </w:rPr>
              <w:t>4.4 ± 1.9</w:t>
            </w:r>
          </w:p>
        </w:tc>
        <w:tc>
          <w:tcPr>
            <w:tcW w:w="1275" w:type="dxa"/>
            <w:shd w:val="clear" w:color="auto" w:fill="auto"/>
          </w:tcPr>
          <w:p w:rsidR="00750A83" w:rsidRPr="00107151" w:rsidRDefault="00750A83" w:rsidP="009528A0">
            <w:pPr>
              <w:rPr>
                <w:rFonts w:cs="Arial"/>
              </w:rPr>
            </w:pPr>
          </w:p>
        </w:tc>
      </w:tr>
    </w:tbl>
    <w:p w:rsidR="006216FE" w:rsidRDefault="00E0483A">
      <w:bookmarkStart w:id="0" w:name="_GoBack"/>
      <w:bookmarkEnd w:id="0"/>
    </w:p>
    <w:p w:rsidR="00E0483A" w:rsidRDefault="00E0483A"/>
    <w:p w:rsidR="00E0483A" w:rsidRDefault="00E0483A"/>
    <w:p w:rsidR="00E0483A" w:rsidRDefault="00E0483A"/>
    <w:p w:rsidR="00E0483A" w:rsidRDefault="00E0483A"/>
    <w:p w:rsidR="00E0483A" w:rsidRDefault="00E0483A"/>
    <w:p w:rsidR="00E0483A" w:rsidRDefault="00E0483A"/>
    <w:p w:rsidR="00E0483A" w:rsidRDefault="00E0483A"/>
    <w:p w:rsidR="00E0483A" w:rsidRDefault="00E0483A"/>
    <w:p w:rsidR="00E0483A" w:rsidRDefault="00E0483A"/>
    <w:p w:rsidR="00E0483A" w:rsidRDefault="00E0483A"/>
    <w:p w:rsidR="00E0483A" w:rsidRDefault="00E0483A"/>
    <w:p w:rsidR="00E0483A" w:rsidRDefault="00E0483A"/>
    <w:p w:rsidR="00E0483A" w:rsidRDefault="00E0483A"/>
    <w:p w:rsidR="00E0483A" w:rsidRDefault="00E0483A"/>
    <w:p w:rsidR="00E0483A" w:rsidRDefault="00E0483A"/>
    <w:p w:rsidR="00E0483A" w:rsidRDefault="00E0483A"/>
    <w:p w:rsidR="00E0483A" w:rsidRDefault="00E0483A"/>
    <w:p w:rsidR="00E0483A" w:rsidRDefault="00E0483A"/>
    <w:p w:rsidR="00E0483A" w:rsidRDefault="00E0483A"/>
    <w:p w:rsidR="00E0483A" w:rsidRDefault="00E0483A"/>
    <w:p w:rsidR="00E0483A" w:rsidRDefault="00E0483A"/>
    <w:p w:rsidR="00E0483A" w:rsidRPr="00140231" w:rsidRDefault="00E0483A" w:rsidP="00E0483A">
      <w:pPr>
        <w:rPr>
          <w:rFonts w:cs="Arial"/>
          <w:lang w:val="en-US"/>
        </w:rPr>
      </w:pPr>
      <w:r>
        <w:rPr>
          <w:rFonts w:cs="Arial"/>
          <w:lang w:val="en-US"/>
        </w:rPr>
        <w:t>ASA = American Society of Anesthesiologists, CRP = C-reactive protein, SD = standard deviation.</w:t>
      </w:r>
    </w:p>
    <w:p w:rsidR="00E0483A" w:rsidRPr="00E0483A" w:rsidRDefault="00E0483A">
      <w:pPr>
        <w:rPr>
          <w:lang w:val="en-US"/>
        </w:rPr>
      </w:pPr>
    </w:p>
    <w:sectPr w:rsidR="00E0483A" w:rsidRPr="00E048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83"/>
    <w:rsid w:val="000A7C8F"/>
    <w:rsid w:val="00750A83"/>
    <w:rsid w:val="00781DF8"/>
    <w:rsid w:val="00E0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0A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0A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Jena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Geißler, Katharina</dc:creator>
  <cp:lastModifiedBy>Geißler, Katharina</cp:lastModifiedBy>
  <cp:revision>2</cp:revision>
  <dcterms:created xsi:type="dcterms:W3CDTF">2019-08-06T14:11:00Z</dcterms:created>
  <dcterms:modified xsi:type="dcterms:W3CDTF">2019-08-06T14:19:00Z</dcterms:modified>
</cp:coreProperties>
</file>