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DF574" w14:textId="77777777" w:rsidR="00DB03DC" w:rsidRPr="00A72CD2" w:rsidRDefault="00DB03DC" w:rsidP="00A51937">
      <w:pPr>
        <w:jc w:val="center"/>
        <w:outlineLvl w:val="0"/>
        <w:rPr>
          <w:b/>
        </w:rPr>
      </w:pPr>
      <w:r w:rsidRPr="00A72CD2">
        <w:rPr>
          <w:b/>
        </w:rPr>
        <w:t>CONTENTS</w:t>
      </w:r>
    </w:p>
    <w:p w14:paraId="0DBE44DA" w14:textId="2311DBA5" w:rsidR="00F43390" w:rsidRPr="00246172" w:rsidRDefault="00CD1226" w:rsidP="00F43390">
      <w:pPr>
        <w:rPr>
          <w:sz w:val="20"/>
          <w:szCs w:val="20"/>
        </w:rPr>
      </w:pPr>
      <w:r>
        <w:rPr>
          <w:sz w:val="20"/>
          <w:szCs w:val="20"/>
        </w:rPr>
        <w:t xml:space="preserve">Fig </w:t>
      </w:r>
      <w:r w:rsidR="00921FA8">
        <w:rPr>
          <w:rFonts w:hint="eastAsia"/>
          <w:sz w:val="20"/>
          <w:szCs w:val="20"/>
        </w:rPr>
        <w:t>A</w:t>
      </w:r>
      <w:r w:rsidR="00770D52" w:rsidRPr="00246172">
        <w:rPr>
          <w:sz w:val="20"/>
          <w:szCs w:val="20"/>
        </w:rPr>
        <w:t xml:space="preserve">. Venn diagram illustration of overlap among the matched BC-only patients on three repeated case-match selections for BC patients with a history of TC </w:t>
      </w:r>
      <w:r w:rsidR="00F43390" w:rsidRPr="00246172">
        <w:rPr>
          <w:sz w:val="20"/>
          <w:szCs w:val="20"/>
        </w:rPr>
        <w:ptab w:relativeTo="margin" w:alignment="right" w:leader="dot"/>
      </w:r>
      <w:r w:rsidR="002624DE">
        <w:rPr>
          <w:sz w:val="20"/>
          <w:szCs w:val="20"/>
        </w:rPr>
        <w:t>3</w:t>
      </w:r>
    </w:p>
    <w:p w14:paraId="57640D46" w14:textId="27574FD7" w:rsidR="00F43390" w:rsidRPr="00246172" w:rsidRDefault="00CD1226" w:rsidP="00F43390">
      <w:pPr>
        <w:rPr>
          <w:sz w:val="20"/>
          <w:szCs w:val="20"/>
        </w:rPr>
      </w:pPr>
      <w:r>
        <w:rPr>
          <w:sz w:val="20"/>
          <w:szCs w:val="20"/>
        </w:rPr>
        <w:t xml:space="preserve">Fig </w:t>
      </w:r>
      <w:r w:rsidR="00921FA8">
        <w:rPr>
          <w:sz w:val="20"/>
          <w:szCs w:val="20"/>
        </w:rPr>
        <w:t>B</w:t>
      </w:r>
      <w:r w:rsidR="00770D52" w:rsidRPr="00246172">
        <w:rPr>
          <w:sz w:val="20"/>
          <w:szCs w:val="20"/>
        </w:rPr>
        <w:t>. Case match of accumulated incidence densities of BC between patients with BC only and patients also with a history of TC.</w:t>
      </w:r>
      <w:r w:rsidR="00F43390" w:rsidRPr="00246172">
        <w:rPr>
          <w:sz w:val="20"/>
          <w:szCs w:val="20"/>
        </w:rPr>
        <w:ptab w:relativeTo="margin" w:alignment="right" w:leader="dot"/>
      </w:r>
      <w:r w:rsidR="002624DE">
        <w:rPr>
          <w:sz w:val="20"/>
          <w:szCs w:val="20"/>
        </w:rPr>
        <w:t>4</w:t>
      </w:r>
    </w:p>
    <w:p w14:paraId="345E2B78" w14:textId="72612754" w:rsidR="00F43390" w:rsidRPr="00246172" w:rsidRDefault="00CD1226" w:rsidP="00F43390">
      <w:pPr>
        <w:rPr>
          <w:sz w:val="20"/>
          <w:szCs w:val="20"/>
        </w:rPr>
      </w:pPr>
      <w:r>
        <w:rPr>
          <w:sz w:val="20"/>
          <w:szCs w:val="20"/>
        </w:rPr>
        <w:t xml:space="preserve">Fig </w:t>
      </w:r>
      <w:r w:rsidR="00921FA8">
        <w:rPr>
          <w:sz w:val="20"/>
          <w:szCs w:val="20"/>
        </w:rPr>
        <w:t>C</w:t>
      </w:r>
      <w:r w:rsidR="00770D52" w:rsidRPr="00246172">
        <w:rPr>
          <w:sz w:val="20"/>
          <w:szCs w:val="20"/>
        </w:rPr>
        <w:t>. The flow chart and results of case-matched selection of BC-only patients.</w:t>
      </w:r>
      <w:r w:rsidR="00F43390" w:rsidRPr="00246172">
        <w:rPr>
          <w:sz w:val="20"/>
          <w:szCs w:val="20"/>
        </w:rPr>
        <w:ptab w:relativeTo="margin" w:alignment="right" w:leader="dot"/>
      </w:r>
      <w:r w:rsidR="002624DE">
        <w:rPr>
          <w:sz w:val="20"/>
          <w:szCs w:val="20"/>
        </w:rPr>
        <w:t>5</w:t>
      </w:r>
    </w:p>
    <w:p w14:paraId="1BB669CC" w14:textId="5F0A15C4" w:rsidR="00F43390" w:rsidRPr="00246172" w:rsidRDefault="00CD1226" w:rsidP="00F43390">
      <w:pPr>
        <w:rPr>
          <w:sz w:val="20"/>
          <w:szCs w:val="20"/>
        </w:rPr>
      </w:pPr>
      <w:r>
        <w:rPr>
          <w:sz w:val="20"/>
          <w:szCs w:val="20"/>
        </w:rPr>
        <w:t xml:space="preserve">Fig </w:t>
      </w:r>
      <w:r w:rsidR="00921FA8">
        <w:rPr>
          <w:sz w:val="20"/>
          <w:szCs w:val="20"/>
        </w:rPr>
        <w:t>D</w:t>
      </w:r>
      <w:r w:rsidR="008D1B6B" w:rsidRPr="00246172">
        <w:rPr>
          <w:sz w:val="20"/>
          <w:szCs w:val="20"/>
        </w:rPr>
        <w:t>. Comparison of the cumulative mortalities of patients between matched BC-only patients and BC patients also with a history of TC.</w:t>
      </w:r>
      <w:r w:rsidR="00F43390" w:rsidRPr="00246172">
        <w:rPr>
          <w:sz w:val="20"/>
          <w:szCs w:val="20"/>
        </w:rPr>
        <w:ptab w:relativeTo="margin" w:alignment="right" w:leader="dot"/>
      </w:r>
      <w:r w:rsidR="002624DE">
        <w:rPr>
          <w:sz w:val="20"/>
          <w:szCs w:val="20"/>
        </w:rPr>
        <w:t>6</w:t>
      </w:r>
    </w:p>
    <w:p w14:paraId="40056A5C" w14:textId="78DC4E73" w:rsidR="00F43390" w:rsidRDefault="00CD1226" w:rsidP="00F43390">
      <w:pPr>
        <w:rPr>
          <w:sz w:val="20"/>
          <w:szCs w:val="20"/>
        </w:rPr>
      </w:pPr>
      <w:r>
        <w:rPr>
          <w:sz w:val="20"/>
          <w:szCs w:val="20"/>
        </w:rPr>
        <w:t xml:space="preserve">Fig </w:t>
      </w:r>
      <w:r w:rsidR="00921FA8">
        <w:rPr>
          <w:sz w:val="20"/>
          <w:szCs w:val="20"/>
        </w:rPr>
        <w:t>E</w:t>
      </w:r>
      <w:r w:rsidR="008D1B6B" w:rsidRPr="00246172">
        <w:rPr>
          <w:sz w:val="20"/>
          <w:szCs w:val="20"/>
        </w:rPr>
        <w:t xml:space="preserve">. Comparison of the cumulative mortalities of patients between matched BC-only patients and BC patients also with a history of TC in </w:t>
      </w:r>
      <w:bookmarkStart w:id="0" w:name="OLE_LINK19"/>
      <w:bookmarkStart w:id="1" w:name="OLE_LINK20"/>
      <w:r w:rsidR="00004DD1">
        <w:rPr>
          <w:rFonts w:hint="eastAsia"/>
          <w:sz w:val="20"/>
          <w:szCs w:val="20"/>
        </w:rPr>
        <w:t>white</w:t>
      </w:r>
      <w:r w:rsidR="00004DD1" w:rsidRPr="008C2251">
        <w:rPr>
          <w:sz w:val="20"/>
          <w:szCs w:val="20"/>
        </w:rPr>
        <w:t xml:space="preserve"> </w:t>
      </w:r>
      <w:r w:rsidR="00004DD1">
        <w:rPr>
          <w:rFonts w:hint="eastAsia"/>
          <w:sz w:val="20"/>
          <w:szCs w:val="20"/>
        </w:rPr>
        <w:t>people</w:t>
      </w:r>
      <w:bookmarkEnd w:id="0"/>
      <w:bookmarkEnd w:id="1"/>
      <w:r w:rsidR="008D1B6B" w:rsidRPr="00246172">
        <w:rPr>
          <w:sz w:val="20"/>
          <w:szCs w:val="20"/>
        </w:rPr>
        <w:t>.</w:t>
      </w:r>
      <w:r w:rsidR="00F43390" w:rsidRPr="00246172">
        <w:rPr>
          <w:sz w:val="20"/>
          <w:szCs w:val="20"/>
        </w:rPr>
        <w:ptab w:relativeTo="margin" w:alignment="right" w:leader="dot"/>
      </w:r>
      <w:r w:rsidR="002624DE">
        <w:rPr>
          <w:sz w:val="20"/>
          <w:szCs w:val="20"/>
        </w:rPr>
        <w:t>7</w:t>
      </w:r>
    </w:p>
    <w:p w14:paraId="2ACE2E8E" w14:textId="011539A7" w:rsidR="002E2079" w:rsidRPr="00246172" w:rsidRDefault="00CD1226" w:rsidP="002E2079">
      <w:pPr>
        <w:rPr>
          <w:sz w:val="20"/>
          <w:szCs w:val="20"/>
        </w:rPr>
      </w:pPr>
      <w:r>
        <w:rPr>
          <w:sz w:val="20"/>
          <w:szCs w:val="20"/>
        </w:rPr>
        <w:t xml:space="preserve">Fig </w:t>
      </w:r>
      <w:r w:rsidR="00921FA8">
        <w:rPr>
          <w:sz w:val="20"/>
          <w:szCs w:val="20"/>
        </w:rPr>
        <w:t>F</w:t>
      </w:r>
      <w:r w:rsidR="002E2079" w:rsidRPr="00246172">
        <w:rPr>
          <w:sz w:val="20"/>
          <w:szCs w:val="20"/>
        </w:rPr>
        <w:t xml:space="preserve">. </w:t>
      </w:r>
      <w:r w:rsidR="002E2079" w:rsidRPr="002E2079">
        <w:rPr>
          <w:sz w:val="20"/>
          <w:szCs w:val="20"/>
        </w:rPr>
        <w:t>Kaplan-Meier analysis of the effect of a history of TC on overall survivals of patients in</w:t>
      </w:r>
      <w:r w:rsidR="002E2079">
        <w:rPr>
          <w:sz w:val="20"/>
          <w:szCs w:val="20"/>
        </w:rPr>
        <w:t xml:space="preserve"> BC</w:t>
      </w:r>
      <w:r w:rsidR="00936CEC">
        <w:rPr>
          <w:sz w:val="20"/>
          <w:szCs w:val="20"/>
        </w:rPr>
        <w:t>/TC</w:t>
      </w:r>
      <w:r w:rsidR="002E2079">
        <w:rPr>
          <w:sz w:val="20"/>
          <w:szCs w:val="20"/>
        </w:rPr>
        <w:t xml:space="preserve"> and TC-1st patients</w:t>
      </w:r>
      <w:r w:rsidR="002E2079" w:rsidRPr="00246172">
        <w:rPr>
          <w:sz w:val="20"/>
          <w:szCs w:val="20"/>
        </w:rPr>
        <w:t>.</w:t>
      </w:r>
      <w:r w:rsidR="002E2079" w:rsidRPr="00246172">
        <w:rPr>
          <w:sz w:val="20"/>
          <w:szCs w:val="20"/>
        </w:rPr>
        <w:ptab w:relativeTo="margin" w:alignment="right" w:leader="dot"/>
      </w:r>
      <w:r w:rsidR="002E2079">
        <w:rPr>
          <w:sz w:val="20"/>
          <w:szCs w:val="20"/>
        </w:rPr>
        <w:t>8</w:t>
      </w:r>
    </w:p>
    <w:p w14:paraId="42DCBCFA" w14:textId="1F4C7728" w:rsidR="00F43390" w:rsidRPr="00246172" w:rsidRDefault="00CD1226" w:rsidP="00F43390">
      <w:pPr>
        <w:rPr>
          <w:sz w:val="20"/>
          <w:szCs w:val="20"/>
        </w:rPr>
      </w:pPr>
      <w:r>
        <w:rPr>
          <w:sz w:val="20"/>
          <w:szCs w:val="20"/>
        </w:rPr>
        <w:t xml:space="preserve">Fig </w:t>
      </w:r>
      <w:r w:rsidR="00921FA8">
        <w:rPr>
          <w:sz w:val="20"/>
          <w:szCs w:val="20"/>
        </w:rPr>
        <w:t>G</w:t>
      </w:r>
      <w:r w:rsidR="008D1B6B" w:rsidRPr="00246172">
        <w:rPr>
          <w:sz w:val="20"/>
          <w:szCs w:val="20"/>
        </w:rPr>
        <w:t xml:space="preserve">. Kaplan-Meier analysis of the effect of a history of TC on BC-specific and overall survivals of </w:t>
      </w:r>
      <w:r w:rsidR="00004DD1">
        <w:rPr>
          <w:rFonts w:hint="eastAsia"/>
          <w:sz w:val="20"/>
          <w:szCs w:val="20"/>
        </w:rPr>
        <w:t>white</w:t>
      </w:r>
      <w:r w:rsidR="00004DD1" w:rsidRPr="008C2251">
        <w:rPr>
          <w:sz w:val="20"/>
          <w:szCs w:val="20"/>
        </w:rPr>
        <w:t xml:space="preserve"> </w:t>
      </w:r>
      <w:r w:rsidR="008C2251" w:rsidRPr="008C2251">
        <w:rPr>
          <w:sz w:val="20"/>
          <w:szCs w:val="20"/>
        </w:rPr>
        <w:t>patients</w:t>
      </w:r>
      <w:r w:rsidR="008D1B6B" w:rsidRPr="00246172">
        <w:rPr>
          <w:sz w:val="20"/>
          <w:szCs w:val="20"/>
        </w:rPr>
        <w:t xml:space="preserve"> in various settings.</w:t>
      </w:r>
      <w:r w:rsidR="00F43390" w:rsidRPr="00246172">
        <w:rPr>
          <w:sz w:val="20"/>
          <w:szCs w:val="20"/>
        </w:rPr>
        <w:ptab w:relativeTo="margin" w:alignment="right" w:leader="dot"/>
      </w:r>
      <w:r w:rsidR="002E2079">
        <w:rPr>
          <w:sz w:val="20"/>
          <w:szCs w:val="20"/>
        </w:rPr>
        <w:t>9</w:t>
      </w:r>
    </w:p>
    <w:p w14:paraId="294A8FEC" w14:textId="0A5A029C" w:rsidR="00F43390" w:rsidRPr="00246172" w:rsidRDefault="002624DE" w:rsidP="00F43390">
      <w:pPr>
        <w:rPr>
          <w:sz w:val="20"/>
          <w:szCs w:val="20"/>
        </w:rPr>
      </w:pPr>
      <w:r>
        <w:rPr>
          <w:sz w:val="20"/>
          <w:szCs w:val="20"/>
        </w:rPr>
        <w:t>Fig</w:t>
      </w:r>
      <w:r w:rsidR="00CD1226">
        <w:rPr>
          <w:sz w:val="20"/>
          <w:szCs w:val="20"/>
        </w:rPr>
        <w:t xml:space="preserve"> </w:t>
      </w:r>
      <w:r w:rsidR="00921FA8">
        <w:rPr>
          <w:sz w:val="20"/>
          <w:szCs w:val="20"/>
        </w:rPr>
        <w:t>H</w:t>
      </w:r>
      <w:r w:rsidR="008D1B6B" w:rsidRPr="00246172">
        <w:rPr>
          <w:sz w:val="20"/>
          <w:szCs w:val="20"/>
        </w:rPr>
        <w:t>. Comparison of the cumulative mortalities of patients between BC patients with a history of TC and matched patients only with BC (data from the second random case</w:t>
      </w:r>
      <w:r>
        <w:rPr>
          <w:rFonts w:hint="eastAsia"/>
          <w:sz w:val="20"/>
          <w:szCs w:val="20"/>
        </w:rPr>
        <w:t xml:space="preserve"> </w:t>
      </w:r>
      <w:r w:rsidR="008D1B6B" w:rsidRPr="00246172">
        <w:rPr>
          <w:sz w:val="20"/>
          <w:szCs w:val="20"/>
        </w:rPr>
        <w:t>selection).</w:t>
      </w:r>
      <w:r w:rsidR="00F43390" w:rsidRPr="00246172">
        <w:rPr>
          <w:sz w:val="20"/>
          <w:szCs w:val="20"/>
        </w:rPr>
        <w:ptab w:relativeTo="margin" w:alignment="right" w:leader="dot"/>
      </w:r>
      <w:r w:rsidR="002E2079">
        <w:rPr>
          <w:sz w:val="20"/>
          <w:szCs w:val="20"/>
        </w:rPr>
        <w:t>10</w:t>
      </w:r>
    </w:p>
    <w:p w14:paraId="2C80270E" w14:textId="63E0FE42" w:rsidR="008D1B6B" w:rsidRPr="00246172" w:rsidRDefault="002624DE" w:rsidP="008D1B6B">
      <w:pPr>
        <w:rPr>
          <w:sz w:val="20"/>
          <w:szCs w:val="20"/>
        </w:rPr>
      </w:pPr>
      <w:r>
        <w:rPr>
          <w:sz w:val="20"/>
          <w:szCs w:val="20"/>
        </w:rPr>
        <w:t>Fig</w:t>
      </w:r>
      <w:r w:rsidR="00CD1226">
        <w:rPr>
          <w:sz w:val="20"/>
          <w:szCs w:val="20"/>
        </w:rPr>
        <w:t xml:space="preserve"> </w:t>
      </w:r>
      <w:r w:rsidR="00921FA8">
        <w:rPr>
          <w:sz w:val="20"/>
          <w:szCs w:val="20"/>
        </w:rPr>
        <w:t>I</w:t>
      </w:r>
      <w:r w:rsidR="008D1B6B" w:rsidRPr="00246172">
        <w:rPr>
          <w:sz w:val="20"/>
          <w:szCs w:val="20"/>
        </w:rPr>
        <w:t>. Kaplan-Meier analysis of the effect of a history of TC on BC-specific and overall survivals of patients (data from the second random case selection).</w:t>
      </w:r>
      <w:r w:rsidR="008D1B6B" w:rsidRPr="00246172">
        <w:rPr>
          <w:sz w:val="20"/>
          <w:szCs w:val="20"/>
        </w:rPr>
        <w:ptab w:relativeTo="margin" w:alignment="right" w:leader="dot"/>
      </w:r>
      <w:r w:rsidR="002E2079">
        <w:rPr>
          <w:sz w:val="20"/>
          <w:szCs w:val="20"/>
        </w:rPr>
        <w:t>11</w:t>
      </w:r>
    </w:p>
    <w:p w14:paraId="4B670127" w14:textId="0A30C512" w:rsidR="008D1B6B" w:rsidRPr="00246172" w:rsidRDefault="002624DE" w:rsidP="008D1B6B">
      <w:pPr>
        <w:adjustRightInd w:val="0"/>
        <w:snapToGrid w:val="0"/>
        <w:rPr>
          <w:sz w:val="20"/>
          <w:szCs w:val="20"/>
        </w:rPr>
      </w:pPr>
      <w:r>
        <w:rPr>
          <w:sz w:val="20"/>
          <w:szCs w:val="20"/>
        </w:rPr>
        <w:t>Fig</w:t>
      </w:r>
      <w:r w:rsidR="00CD1226">
        <w:rPr>
          <w:sz w:val="20"/>
          <w:szCs w:val="20"/>
        </w:rPr>
        <w:t xml:space="preserve"> </w:t>
      </w:r>
      <w:r w:rsidR="00921FA8">
        <w:rPr>
          <w:sz w:val="20"/>
          <w:szCs w:val="20"/>
        </w:rPr>
        <w:t>G</w:t>
      </w:r>
      <w:r w:rsidR="008D1B6B" w:rsidRPr="00246172">
        <w:rPr>
          <w:sz w:val="20"/>
          <w:szCs w:val="20"/>
        </w:rPr>
        <w:t>. Comparison of the cumulative mortalities of patients between BC patients with a history of TC and matched patients only with BC (data from the third random case selection).</w:t>
      </w:r>
      <w:r w:rsidR="008D1B6B" w:rsidRPr="00246172">
        <w:rPr>
          <w:sz w:val="20"/>
          <w:szCs w:val="20"/>
        </w:rPr>
        <w:ptab w:relativeTo="margin" w:alignment="right" w:leader="dot"/>
      </w:r>
      <w:r w:rsidR="008D1B6B" w:rsidRPr="00246172">
        <w:rPr>
          <w:sz w:val="20"/>
          <w:szCs w:val="20"/>
        </w:rPr>
        <w:t>1</w:t>
      </w:r>
      <w:r w:rsidR="002E2079">
        <w:rPr>
          <w:sz w:val="20"/>
          <w:szCs w:val="20"/>
        </w:rPr>
        <w:t>2</w:t>
      </w:r>
    </w:p>
    <w:p w14:paraId="49A4106E" w14:textId="2C24D25F" w:rsidR="008D1B6B" w:rsidRPr="00246172" w:rsidRDefault="002624DE" w:rsidP="008D1B6B">
      <w:pPr>
        <w:rPr>
          <w:sz w:val="20"/>
          <w:szCs w:val="20"/>
        </w:rPr>
      </w:pPr>
      <w:r>
        <w:rPr>
          <w:sz w:val="20"/>
          <w:szCs w:val="20"/>
        </w:rPr>
        <w:t>Fig</w:t>
      </w:r>
      <w:r w:rsidR="00CD1226">
        <w:rPr>
          <w:sz w:val="20"/>
          <w:szCs w:val="20"/>
        </w:rPr>
        <w:t xml:space="preserve"> </w:t>
      </w:r>
      <w:r w:rsidR="00921FA8">
        <w:rPr>
          <w:sz w:val="20"/>
          <w:szCs w:val="20"/>
        </w:rPr>
        <w:t>K</w:t>
      </w:r>
      <w:r w:rsidR="008D1B6B" w:rsidRPr="00246172">
        <w:rPr>
          <w:sz w:val="20"/>
          <w:szCs w:val="20"/>
        </w:rPr>
        <w:t>. Kaplan-Meier analysis of the effect of a history of TC on BC-specific and overall survivals of patients (data from the third random case selection).</w:t>
      </w:r>
      <w:r w:rsidR="008D1B6B" w:rsidRPr="00246172">
        <w:rPr>
          <w:sz w:val="20"/>
          <w:szCs w:val="20"/>
        </w:rPr>
        <w:ptab w:relativeTo="margin" w:alignment="right" w:leader="dot"/>
      </w:r>
      <w:r w:rsidR="008D1B6B" w:rsidRPr="00246172">
        <w:rPr>
          <w:sz w:val="20"/>
          <w:szCs w:val="20"/>
        </w:rPr>
        <w:t>1</w:t>
      </w:r>
      <w:r w:rsidR="002E2079">
        <w:rPr>
          <w:sz w:val="20"/>
          <w:szCs w:val="20"/>
        </w:rPr>
        <w:t>3</w:t>
      </w:r>
    </w:p>
    <w:p w14:paraId="36172EF1" w14:textId="24BC0D32" w:rsidR="008D1B6B" w:rsidRPr="00246172" w:rsidRDefault="002624DE" w:rsidP="008D1B6B">
      <w:pPr>
        <w:rPr>
          <w:sz w:val="20"/>
          <w:szCs w:val="20"/>
        </w:rPr>
      </w:pPr>
      <w:r>
        <w:rPr>
          <w:sz w:val="20"/>
          <w:szCs w:val="20"/>
        </w:rPr>
        <w:t>Fig</w:t>
      </w:r>
      <w:r w:rsidR="00CD1226">
        <w:rPr>
          <w:sz w:val="20"/>
          <w:szCs w:val="20"/>
        </w:rPr>
        <w:t xml:space="preserve"> </w:t>
      </w:r>
      <w:r w:rsidR="00921FA8">
        <w:rPr>
          <w:sz w:val="20"/>
          <w:szCs w:val="20"/>
        </w:rPr>
        <w:t>L</w:t>
      </w:r>
      <w:r w:rsidR="008D1B6B" w:rsidRPr="00246172">
        <w:rPr>
          <w:sz w:val="20"/>
          <w:szCs w:val="20"/>
        </w:rPr>
        <w:t>. Comparison of the cumulative mortalities between breast cancer patients with a history of papillary thyroid cancer and matched patients only with breast cancer..</w:t>
      </w:r>
      <w:r w:rsidR="008D1B6B" w:rsidRPr="00246172">
        <w:rPr>
          <w:sz w:val="20"/>
          <w:szCs w:val="20"/>
        </w:rPr>
        <w:ptab w:relativeTo="margin" w:alignment="right" w:leader="dot"/>
      </w:r>
      <w:r w:rsidR="001B04CE" w:rsidRPr="00246172">
        <w:rPr>
          <w:sz w:val="20"/>
          <w:szCs w:val="20"/>
        </w:rPr>
        <w:t>1</w:t>
      </w:r>
      <w:r w:rsidR="002E2079">
        <w:rPr>
          <w:sz w:val="20"/>
          <w:szCs w:val="20"/>
        </w:rPr>
        <w:t>4</w:t>
      </w:r>
    </w:p>
    <w:p w14:paraId="3270AB5E" w14:textId="790CACF8" w:rsidR="008D1B6B" w:rsidRPr="00246172" w:rsidRDefault="002624DE" w:rsidP="008D1B6B">
      <w:pPr>
        <w:rPr>
          <w:sz w:val="20"/>
          <w:szCs w:val="20"/>
        </w:rPr>
      </w:pPr>
      <w:r>
        <w:rPr>
          <w:sz w:val="20"/>
          <w:szCs w:val="20"/>
        </w:rPr>
        <w:t>Fig</w:t>
      </w:r>
      <w:r w:rsidR="00CD1226">
        <w:rPr>
          <w:sz w:val="20"/>
          <w:szCs w:val="20"/>
        </w:rPr>
        <w:t xml:space="preserve"> </w:t>
      </w:r>
      <w:r w:rsidR="00921FA8">
        <w:rPr>
          <w:sz w:val="20"/>
          <w:szCs w:val="20"/>
        </w:rPr>
        <w:t>M</w:t>
      </w:r>
      <w:r w:rsidR="008D1B6B" w:rsidRPr="00246172">
        <w:rPr>
          <w:sz w:val="20"/>
          <w:szCs w:val="20"/>
        </w:rPr>
        <w:t>. Kaplan-Meier analysis of the effects of a history of papillary thyroid cancer on breast cancer-specific and overall survivals of patients in various settings..</w:t>
      </w:r>
      <w:r w:rsidR="008D1B6B" w:rsidRPr="00246172">
        <w:rPr>
          <w:sz w:val="20"/>
          <w:szCs w:val="20"/>
        </w:rPr>
        <w:ptab w:relativeTo="margin" w:alignment="right" w:leader="dot"/>
      </w:r>
      <w:r w:rsidR="001B04CE" w:rsidRPr="00246172">
        <w:rPr>
          <w:sz w:val="20"/>
          <w:szCs w:val="20"/>
        </w:rPr>
        <w:t>1</w:t>
      </w:r>
      <w:r w:rsidR="002E2079">
        <w:rPr>
          <w:sz w:val="20"/>
          <w:szCs w:val="20"/>
        </w:rPr>
        <w:t>5</w:t>
      </w:r>
    </w:p>
    <w:p w14:paraId="4C4D5814" w14:textId="2EA24C21" w:rsidR="00CD1226" w:rsidRDefault="002624DE" w:rsidP="008D1B6B">
      <w:pPr>
        <w:rPr>
          <w:sz w:val="20"/>
          <w:szCs w:val="20"/>
        </w:rPr>
      </w:pPr>
      <w:r>
        <w:rPr>
          <w:sz w:val="20"/>
          <w:szCs w:val="20"/>
        </w:rPr>
        <w:t>Fig</w:t>
      </w:r>
      <w:r w:rsidR="00CD1226">
        <w:rPr>
          <w:sz w:val="20"/>
          <w:szCs w:val="20"/>
        </w:rPr>
        <w:t xml:space="preserve"> </w:t>
      </w:r>
      <w:r w:rsidR="00921FA8">
        <w:rPr>
          <w:sz w:val="20"/>
          <w:szCs w:val="20"/>
        </w:rPr>
        <w:t>N</w:t>
      </w:r>
      <w:r w:rsidR="00C9644F" w:rsidRPr="00246172">
        <w:rPr>
          <w:sz w:val="20"/>
          <w:szCs w:val="20"/>
        </w:rPr>
        <w:t>. Kaplan-Meier analyses of the differential protective effects of a history of papillary thyroid cancer on breast cancer-specific survival between young and old patients</w:t>
      </w:r>
      <w:r w:rsidR="00C9644F" w:rsidRPr="00246172">
        <w:rPr>
          <w:sz w:val="20"/>
          <w:szCs w:val="20"/>
        </w:rPr>
        <w:ptab w:relativeTo="margin" w:alignment="right" w:leader="dot"/>
      </w:r>
      <w:r w:rsidR="00C9644F" w:rsidRPr="00246172">
        <w:rPr>
          <w:sz w:val="20"/>
          <w:szCs w:val="20"/>
        </w:rPr>
        <w:t>1</w:t>
      </w:r>
      <w:r w:rsidR="002E2079">
        <w:rPr>
          <w:rFonts w:hint="eastAsia"/>
          <w:sz w:val="20"/>
          <w:szCs w:val="20"/>
        </w:rPr>
        <w:t>6</w:t>
      </w:r>
    </w:p>
    <w:p w14:paraId="507E5957" w14:textId="370A304D"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A</w:t>
      </w:r>
      <w:r w:rsidR="008D1B6B" w:rsidRPr="00246172">
        <w:rPr>
          <w:sz w:val="20"/>
          <w:szCs w:val="20"/>
        </w:rPr>
        <w:t xml:space="preserve">. </w:t>
      </w:r>
      <w:r w:rsidR="00CA242B" w:rsidRPr="00246172">
        <w:rPr>
          <w:sz w:val="20"/>
          <w:szCs w:val="20"/>
        </w:rPr>
        <w:t xml:space="preserve">Comparison of clinicopathological characteristics of breast cancer in various clinical settings in </w:t>
      </w:r>
      <w:r w:rsidR="00004DD1">
        <w:rPr>
          <w:rFonts w:hint="eastAsia"/>
          <w:sz w:val="20"/>
          <w:szCs w:val="20"/>
        </w:rPr>
        <w:t>white</w:t>
      </w:r>
      <w:r w:rsidR="00004DD1" w:rsidRPr="008C2251">
        <w:rPr>
          <w:sz w:val="20"/>
          <w:szCs w:val="20"/>
        </w:rPr>
        <w:t xml:space="preserve"> p</w:t>
      </w:r>
      <w:r w:rsidR="00004DD1">
        <w:rPr>
          <w:rFonts w:hint="eastAsia"/>
          <w:sz w:val="20"/>
          <w:szCs w:val="20"/>
        </w:rPr>
        <w:t>eople</w:t>
      </w:r>
      <w:r w:rsidR="00004DD1" w:rsidRPr="00246172">
        <w:rPr>
          <w:sz w:val="20"/>
          <w:szCs w:val="20"/>
        </w:rPr>
        <w:t xml:space="preserve"> </w:t>
      </w:r>
      <w:r w:rsidR="008D1B6B" w:rsidRPr="00246172">
        <w:rPr>
          <w:sz w:val="20"/>
          <w:szCs w:val="20"/>
        </w:rPr>
        <w:ptab w:relativeTo="margin" w:alignment="right" w:leader="dot"/>
      </w:r>
      <w:r w:rsidR="001B04CE" w:rsidRPr="00246172">
        <w:rPr>
          <w:rFonts w:hint="eastAsia"/>
          <w:sz w:val="20"/>
          <w:szCs w:val="20"/>
        </w:rPr>
        <w:t>1</w:t>
      </w:r>
      <w:r w:rsidR="002E2079">
        <w:rPr>
          <w:rFonts w:hint="eastAsia"/>
          <w:sz w:val="20"/>
          <w:szCs w:val="20"/>
        </w:rPr>
        <w:t>7</w:t>
      </w:r>
    </w:p>
    <w:p w14:paraId="1A364915" w14:textId="1EE47BD5"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B</w:t>
      </w:r>
      <w:r w:rsidR="008D1B6B" w:rsidRPr="00246172">
        <w:rPr>
          <w:sz w:val="20"/>
          <w:szCs w:val="20"/>
        </w:rPr>
        <w:t xml:space="preserve">. </w:t>
      </w:r>
      <w:r w:rsidR="00C9644F" w:rsidRPr="00246172">
        <w:rPr>
          <w:kern w:val="2"/>
          <w:sz w:val="20"/>
          <w:szCs w:val="20"/>
        </w:rPr>
        <w:t>Effects of a history of thyroid cancer on breast cancer-specific mortality—deaths per 1000 person-years and hazard ratios</w:t>
      </w:r>
      <w:r w:rsidR="008710DE" w:rsidRPr="00246172">
        <w:rPr>
          <w:rFonts w:hint="eastAsia"/>
          <w:kern w:val="2"/>
          <w:sz w:val="20"/>
          <w:szCs w:val="20"/>
        </w:rPr>
        <w:t xml:space="preserve"> </w:t>
      </w:r>
      <w:r w:rsidR="00C9644F" w:rsidRPr="00246172">
        <w:rPr>
          <w:sz w:val="20"/>
          <w:szCs w:val="20"/>
        </w:rPr>
        <w:t xml:space="preserve">in </w:t>
      </w:r>
      <w:r w:rsidR="00004DD1">
        <w:rPr>
          <w:rFonts w:hint="eastAsia"/>
          <w:sz w:val="20"/>
          <w:szCs w:val="20"/>
        </w:rPr>
        <w:t>white</w:t>
      </w:r>
      <w:r w:rsidR="00004DD1" w:rsidRPr="008C2251">
        <w:rPr>
          <w:sz w:val="20"/>
          <w:szCs w:val="20"/>
        </w:rPr>
        <w:t xml:space="preserve"> </w:t>
      </w:r>
      <w:r w:rsidR="00004DD1">
        <w:rPr>
          <w:rFonts w:hint="eastAsia"/>
          <w:sz w:val="20"/>
          <w:szCs w:val="20"/>
        </w:rPr>
        <w:t>people</w:t>
      </w:r>
      <w:r w:rsidR="008D1B6B" w:rsidRPr="00246172">
        <w:rPr>
          <w:sz w:val="20"/>
          <w:szCs w:val="20"/>
        </w:rPr>
        <w:t>.</w:t>
      </w:r>
      <w:r w:rsidR="008D1B6B" w:rsidRPr="00246172">
        <w:rPr>
          <w:sz w:val="20"/>
          <w:szCs w:val="20"/>
        </w:rPr>
        <w:ptab w:relativeTo="margin" w:alignment="right" w:leader="dot"/>
      </w:r>
      <w:r w:rsidR="001B04CE" w:rsidRPr="00246172">
        <w:rPr>
          <w:rFonts w:hint="eastAsia"/>
          <w:sz w:val="20"/>
          <w:szCs w:val="20"/>
        </w:rPr>
        <w:t>1</w:t>
      </w:r>
      <w:r w:rsidR="002E2079">
        <w:rPr>
          <w:rFonts w:hint="eastAsia"/>
          <w:sz w:val="20"/>
          <w:szCs w:val="20"/>
        </w:rPr>
        <w:t>9</w:t>
      </w:r>
    </w:p>
    <w:p w14:paraId="2F9E6260" w14:textId="4F133BD8"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C</w:t>
      </w:r>
      <w:r w:rsidR="008D1B6B" w:rsidRPr="00246172">
        <w:rPr>
          <w:sz w:val="20"/>
          <w:szCs w:val="20"/>
        </w:rPr>
        <w:t xml:space="preserve">. </w:t>
      </w:r>
      <w:r w:rsidR="00C9644F" w:rsidRPr="00246172">
        <w:rPr>
          <w:sz w:val="20"/>
          <w:szCs w:val="20"/>
        </w:rPr>
        <w:t>Comparison of clinicopathological characteristics of breast cancer in various clinical settings (data from the second case selection)</w:t>
      </w:r>
      <w:r w:rsidR="008D1B6B" w:rsidRPr="00246172">
        <w:rPr>
          <w:sz w:val="20"/>
          <w:szCs w:val="20"/>
        </w:rPr>
        <w:t>.</w:t>
      </w:r>
      <w:r w:rsidR="008D1B6B" w:rsidRPr="00246172">
        <w:rPr>
          <w:sz w:val="20"/>
          <w:szCs w:val="20"/>
        </w:rPr>
        <w:ptab w:relativeTo="margin" w:alignment="right" w:leader="dot"/>
      </w:r>
      <w:r>
        <w:rPr>
          <w:rFonts w:hint="eastAsia"/>
          <w:sz w:val="20"/>
          <w:szCs w:val="20"/>
        </w:rPr>
        <w:t>20</w:t>
      </w:r>
    </w:p>
    <w:p w14:paraId="6A30DC1B" w14:textId="7C92C97B"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D</w:t>
      </w:r>
      <w:r w:rsidR="008D1B6B" w:rsidRPr="00246172">
        <w:rPr>
          <w:sz w:val="20"/>
          <w:szCs w:val="20"/>
        </w:rPr>
        <w:t xml:space="preserve">. </w:t>
      </w:r>
      <w:r w:rsidR="00C9644F" w:rsidRPr="00246172">
        <w:rPr>
          <w:kern w:val="2"/>
          <w:sz w:val="20"/>
          <w:szCs w:val="20"/>
        </w:rPr>
        <w:t>Effects of a history of thyroid cancer on breast cancer-specific mortality—deaths per 1000 person-years and hazard ratios (data from the second</w:t>
      </w:r>
      <w:r w:rsidR="00C9644F" w:rsidRPr="00246172">
        <w:rPr>
          <w:sz w:val="20"/>
          <w:szCs w:val="20"/>
        </w:rPr>
        <w:t xml:space="preserve"> case selection)</w:t>
      </w:r>
      <w:r w:rsidR="008D1B6B" w:rsidRPr="00246172">
        <w:rPr>
          <w:sz w:val="20"/>
          <w:szCs w:val="20"/>
        </w:rPr>
        <w:t>.</w:t>
      </w:r>
      <w:r w:rsidR="008D1B6B" w:rsidRPr="00246172">
        <w:rPr>
          <w:sz w:val="20"/>
          <w:szCs w:val="20"/>
        </w:rPr>
        <w:ptab w:relativeTo="margin" w:alignment="right" w:leader="dot"/>
      </w:r>
      <w:r w:rsidR="00F564DC">
        <w:rPr>
          <w:rFonts w:hint="eastAsia"/>
          <w:sz w:val="20"/>
          <w:szCs w:val="20"/>
        </w:rPr>
        <w:t>22</w:t>
      </w:r>
    </w:p>
    <w:p w14:paraId="6F78F2D7" w14:textId="46A0A59F"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E</w:t>
      </w:r>
      <w:r w:rsidR="008D1B6B" w:rsidRPr="00246172">
        <w:rPr>
          <w:sz w:val="20"/>
          <w:szCs w:val="20"/>
        </w:rPr>
        <w:t xml:space="preserve">. </w:t>
      </w:r>
      <w:r w:rsidR="00C9644F" w:rsidRPr="00246172">
        <w:rPr>
          <w:sz w:val="20"/>
          <w:szCs w:val="20"/>
        </w:rPr>
        <w:t>Comparison of clinicopathological characteristics of breast cancer in various clinical settings (data from the third case selection)</w:t>
      </w:r>
      <w:r w:rsidR="008D1B6B" w:rsidRPr="00246172">
        <w:rPr>
          <w:sz w:val="20"/>
          <w:szCs w:val="20"/>
        </w:rPr>
        <w:t>.</w:t>
      </w:r>
      <w:r w:rsidR="008D1B6B" w:rsidRPr="00246172">
        <w:rPr>
          <w:sz w:val="20"/>
          <w:szCs w:val="20"/>
        </w:rPr>
        <w:ptab w:relativeTo="margin" w:alignment="right" w:leader="dot"/>
      </w:r>
      <w:r w:rsidR="00F564DC">
        <w:rPr>
          <w:rFonts w:hint="eastAsia"/>
          <w:sz w:val="20"/>
          <w:szCs w:val="20"/>
        </w:rPr>
        <w:t>23</w:t>
      </w:r>
    </w:p>
    <w:p w14:paraId="0E0905B0" w14:textId="1053FFED"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F</w:t>
      </w:r>
      <w:r w:rsidR="008D1B6B" w:rsidRPr="00246172">
        <w:rPr>
          <w:sz w:val="20"/>
          <w:szCs w:val="20"/>
        </w:rPr>
        <w:t xml:space="preserve">. </w:t>
      </w:r>
      <w:r w:rsidR="00C9644F" w:rsidRPr="00246172">
        <w:rPr>
          <w:kern w:val="2"/>
          <w:sz w:val="20"/>
          <w:szCs w:val="20"/>
        </w:rPr>
        <w:t>Effects of a history of thyroid cancer on breast cancer-specific mortality—deaths per 1000 person-years and hazard ratios (data from the third</w:t>
      </w:r>
      <w:r w:rsidR="00C9644F" w:rsidRPr="00246172">
        <w:rPr>
          <w:sz w:val="20"/>
          <w:szCs w:val="20"/>
        </w:rPr>
        <w:t xml:space="preserve"> case selection)</w:t>
      </w:r>
      <w:r w:rsidR="008D1B6B" w:rsidRPr="00246172">
        <w:rPr>
          <w:sz w:val="20"/>
          <w:szCs w:val="20"/>
        </w:rPr>
        <w:t>.</w:t>
      </w:r>
      <w:r w:rsidR="008D1B6B" w:rsidRPr="00246172">
        <w:rPr>
          <w:sz w:val="20"/>
          <w:szCs w:val="20"/>
        </w:rPr>
        <w:ptab w:relativeTo="margin" w:alignment="right" w:leader="dot"/>
      </w:r>
      <w:r w:rsidR="00F564DC">
        <w:rPr>
          <w:rFonts w:hint="eastAsia"/>
          <w:sz w:val="20"/>
          <w:szCs w:val="20"/>
        </w:rPr>
        <w:t>25</w:t>
      </w:r>
    </w:p>
    <w:p w14:paraId="0B2BF3DA" w14:textId="392F74C6"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G</w:t>
      </w:r>
      <w:r w:rsidR="008D1B6B" w:rsidRPr="00246172">
        <w:rPr>
          <w:sz w:val="20"/>
          <w:szCs w:val="20"/>
        </w:rPr>
        <w:t xml:space="preserve">. </w:t>
      </w:r>
      <w:r w:rsidR="00C9644F" w:rsidRPr="00246172">
        <w:rPr>
          <w:sz w:val="20"/>
          <w:szCs w:val="20"/>
        </w:rPr>
        <w:t>Comparison of clinicopathological characteristics of breast cancer between patients also with a history of papillary thyroid cancer and patients only with breast cancer</w:t>
      </w:r>
      <w:r w:rsidR="008D1B6B" w:rsidRPr="00246172">
        <w:rPr>
          <w:sz w:val="20"/>
          <w:szCs w:val="20"/>
        </w:rPr>
        <w:t>.</w:t>
      </w:r>
      <w:r w:rsidR="008D1B6B" w:rsidRPr="00246172">
        <w:rPr>
          <w:sz w:val="20"/>
          <w:szCs w:val="20"/>
        </w:rPr>
        <w:ptab w:relativeTo="margin" w:alignment="right" w:leader="dot"/>
      </w:r>
      <w:r w:rsidR="00F564DC">
        <w:rPr>
          <w:rFonts w:hint="eastAsia"/>
          <w:sz w:val="20"/>
          <w:szCs w:val="20"/>
        </w:rPr>
        <w:t>26</w:t>
      </w:r>
    </w:p>
    <w:p w14:paraId="3036AD8A" w14:textId="4482E4BA" w:rsidR="008D1B6B" w:rsidRPr="00246172" w:rsidRDefault="002624DE" w:rsidP="008D1B6B">
      <w:pPr>
        <w:rPr>
          <w:sz w:val="20"/>
          <w:szCs w:val="20"/>
        </w:rPr>
      </w:pPr>
      <w:r>
        <w:rPr>
          <w:sz w:val="20"/>
          <w:szCs w:val="20"/>
        </w:rPr>
        <w:t>Table</w:t>
      </w:r>
      <w:r w:rsidR="00CD1226">
        <w:rPr>
          <w:sz w:val="20"/>
          <w:szCs w:val="20"/>
        </w:rPr>
        <w:t xml:space="preserve"> </w:t>
      </w:r>
      <w:r w:rsidR="00921FA8">
        <w:rPr>
          <w:sz w:val="20"/>
          <w:szCs w:val="20"/>
        </w:rPr>
        <w:t>H</w:t>
      </w:r>
      <w:r w:rsidR="008D1B6B" w:rsidRPr="00246172">
        <w:rPr>
          <w:sz w:val="20"/>
          <w:szCs w:val="20"/>
        </w:rPr>
        <w:t xml:space="preserve">. </w:t>
      </w:r>
      <w:r w:rsidR="00C9644F" w:rsidRPr="00246172">
        <w:rPr>
          <w:sz w:val="20"/>
          <w:szCs w:val="20"/>
        </w:rPr>
        <w:t>Effects of a history of papillary thyroid cancer on breast cancer-specific mortality</w:t>
      </w:r>
      <w:r w:rsidR="008D1B6B" w:rsidRPr="00246172">
        <w:rPr>
          <w:sz w:val="20"/>
          <w:szCs w:val="20"/>
        </w:rPr>
        <w:t>.</w:t>
      </w:r>
      <w:r w:rsidR="008D1B6B" w:rsidRPr="00246172">
        <w:rPr>
          <w:sz w:val="20"/>
          <w:szCs w:val="20"/>
        </w:rPr>
        <w:ptab w:relativeTo="margin" w:alignment="right" w:leader="dot"/>
      </w:r>
      <w:r>
        <w:rPr>
          <w:rFonts w:hint="eastAsia"/>
          <w:sz w:val="20"/>
          <w:szCs w:val="20"/>
        </w:rPr>
        <w:t>2</w:t>
      </w:r>
      <w:r w:rsidR="00F564DC">
        <w:rPr>
          <w:rFonts w:hint="eastAsia"/>
          <w:sz w:val="20"/>
          <w:szCs w:val="20"/>
        </w:rPr>
        <w:t>8</w:t>
      </w:r>
    </w:p>
    <w:p w14:paraId="3CAC5B94" w14:textId="0F42B221" w:rsidR="008D1B6B" w:rsidRPr="00246172" w:rsidRDefault="002624DE" w:rsidP="008D1B6B">
      <w:pPr>
        <w:adjustRightInd w:val="0"/>
        <w:snapToGrid w:val="0"/>
        <w:rPr>
          <w:sz w:val="20"/>
          <w:szCs w:val="20"/>
        </w:rPr>
      </w:pPr>
      <w:r>
        <w:rPr>
          <w:sz w:val="20"/>
          <w:szCs w:val="20"/>
        </w:rPr>
        <w:lastRenderedPageBreak/>
        <w:t>Table</w:t>
      </w:r>
      <w:r w:rsidR="00CD1226">
        <w:rPr>
          <w:sz w:val="20"/>
          <w:szCs w:val="20"/>
        </w:rPr>
        <w:t xml:space="preserve"> </w:t>
      </w:r>
      <w:r w:rsidR="00921FA8">
        <w:rPr>
          <w:sz w:val="20"/>
          <w:szCs w:val="20"/>
        </w:rPr>
        <w:t>I</w:t>
      </w:r>
      <w:r w:rsidR="008D1B6B" w:rsidRPr="00246172">
        <w:rPr>
          <w:sz w:val="20"/>
          <w:szCs w:val="20"/>
        </w:rPr>
        <w:t xml:space="preserve">. </w:t>
      </w:r>
      <w:r w:rsidR="00C9644F" w:rsidRPr="00246172">
        <w:rPr>
          <w:sz w:val="20"/>
          <w:szCs w:val="20"/>
        </w:rPr>
        <w:t>Differential protective effects of a history of papillary thyroid cancer on breast cancer-specific mortality in patients at age&lt;50years and age</w:t>
      </w:r>
      <w:r w:rsidR="00C9644F" w:rsidRPr="00246172">
        <w:rPr>
          <w:rFonts w:eastAsia="宋体"/>
          <w:color w:val="000000"/>
          <w:sz w:val="20"/>
          <w:szCs w:val="20"/>
        </w:rPr>
        <w:t>≥50years at the diagnosis of breast cancer</w:t>
      </w:r>
      <w:r w:rsidR="008D1B6B" w:rsidRPr="00246172">
        <w:rPr>
          <w:sz w:val="20"/>
          <w:szCs w:val="20"/>
        </w:rPr>
        <w:t>.</w:t>
      </w:r>
      <w:r w:rsidR="008D1B6B" w:rsidRPr="00246172">
        <w:rPr>
          <w:sz w:val="20"/>
          <w:szCs w:val="20"/>
        </w:rPr>
        <w:ptab w:relativeTo="margin" w:alignment="right" w:leader="dot"/>
      </w:r>
      <w:r w:rsidR="0097761C">
        <w:rPr>
          <w:rFonts w:hint="eastAsia"/>
          <w:sz w:val="20"/>
          <w:szCs w:val="20"/>
        </w:rPr>
        <w:t>29</w:t>
      </w:r>
    </w:p>
    <w:p w14:paraId="3B420B71" w14:textId="6651EEF3" w:rsidR="00524762" w:rsidRPr="00246172" w:rsidRDefault="002624DE" w:rsidP="00524762">
      <w:pPr>
        <w:rPr>
          <w:sz w:val="20"/>
          <w:szCs w:val="20"/>
        </w:rPr>
      </w:pPr>
      <w:r>
        <w:rPr>
          <w:sz w:val="20"/>
          <w:szCs w:val="20"/>
        </w:rPr>
        <w:t>Table</w:t>
      </w:r>
      <w:r w:rsidR="00CD1226">
        <w:rPr>
          <w:sz w:val="20"/>
          <w:szCs w:val="20"/>
        </w:rPr>
        <w:t xml:space="preserve"> </w:t>
      </w:r>
      <w:r w:rsidR="00921FA8">
        <w:rPr>
          <w:sz w:val="20"/>
          <w:szCs w:val="20"/>
        </w:rPr>
        <w:t>J</w:t>
      </w:r>
      <w:r w:rsidR="00524762" w:rsidRPr="00246172">
        <w:rPr>
          <w:sz w:val="20"/>
          <w:szCs w:val="20"/>
        </w:rPr>
        <w:t>. Comparison of ER/PR expression status in breast cancer between patients also with a history of thyroid cancer and patients only with breast cancer at age &lt;50 years or age ≥50 years</w:t>
      </w:r>
      <w:r w:rsidR="00524762" w:rsidRPr="00246172">
        <w:rPr>
          <w:sz w:val="20"/>
          <w:szCs w:val="20"/>
        </w:rPr>
        <w:ptab w:relativeTo="margin" w:alignment="right" w:leader="dot"/>
      </w:r>
      <w:r w:rsidR="0097761C">
        <w:rPr>
          <w:sz w:val="20"/>
          <w:szCs w:val="20"/>
        </w:rPr>
        <w:t>30</w:t>
      </w:r>
    </w:p>
    <w:p w14:paraId="6FBDBD3F" w14:textId="57294DB7" w:rsidR="005D7707" w:rsidRPr="00246172" w:rsidRDefault="00DB03DC" w:rsidP="005D7707">
      <w:pPr>
        <w:rPr>
          <w:rFonts w:ascii="Arial" w:hAnsi="Arial" w:cs="Arial"/>
          <w:b/>
        </w:rPr>
      </w:pPr>
      <w:r w:rsidRPr="00CA242B">
        <w:rPr>
          <w:sz w:val="16"/>
          <w:szCs w:val="16"/>
        </w:rPr>
        <w:br w:type="page"/>
      </w:r>
      <w:r w:rsidR="003954B5">
        <w:rPr>
          <w:rFonts w:ascii="Arial" w:hAnsi="Arial" w:cs="Arial"/>
          <w:b/>
        </w:rPr>
        <w:lastRenderedPageBreak/>
        <w:t>Fig</w:t>
      </w:r>
      <w:r w:rsidR="00CD1226">
        <w:rPr>
          <w:rFonts w:ascii="Arial" w:hAnsi="Arial" w:cs="Arial"/>
          <w:b/>
        </w:rPr>
        <w:t xml:space="preserve"> </w:t>
      </w:r>
      <w:r w:rsidR="00F17647">
        <w:rPr>
          <w:rFonts w:ascii="Arial" w:hAnsi="Arial" w:cs="Arial"/>
          <w:b/>
        </w:rPr>
        <w:t>A</w:t>
      </w:r>
      <w:r w:rsidR="005D7707" w:rsidRPr="00246172">
        <w:rPr>
          <w:rFonts w:ascii="Arial" w:hAnsi="Arial" w:cs="Arial"/>
          <w:b/>
        </w:rPr>
        <w:t>.</w:t>
      </w:r>
      <w:r w:rsidR="00E15C37">
        <w:rPr>
          <w:rFonts w:ascii="Arial" w:hAnsi="Arial" w:cs="Arial" w:hint="eastAsia"/>
          <w:b/>
        </w:rPr>
        <w:t xml:space="preserve"> </w:t>
      </w:r>
      <w:r w:rsidR="005D7707" w:rsidRPr="00246172">
        <w:rPr>
          <w:rFonts w:ascii="Arial" w:hAnsi="Arial" w:cs="Arial"/>
          <w:b/>
        </w:rPr>
        <w:t xml:space="preserve">Venn diagram illustration of overlap among the </w:t>
      </w:r>
      <w:r w:rsidR="00A14C0A">
        <w:rPr>
          <w:rFonts w:ascii="Arial" w:hAnsi="Arial" w:cs="Arial"/>
          <w:b/>
        </w:rPr>
        <w:t>age- and incidence density-</w:t>
      </w:r>
      <w:r w:rsidR="005D7707" w:rsidRPr="00246172">
        <w:rPr>
          <w:rFonts w:ascii="Arial" w:hAnsi="Arial" w:cs="Arial"/>
          <w:b/>
        </w:rPr>
        <w:t>matched BC-only patients on three repeated case-match selections for BC patients with a history of TC.</w:t>
      </w:r>
    </w:p>
    <w:p w14:paraId="5D1219DD" w14:textId="1CDF8507" w:rsidR="005D7707" w:rsidRDefault="007B1C87" w:rsidP="005D7707">
      <w:pPr>
        <w:jc w:val="center"/>
        <w:rPr>
          <w:b/>
          <w:sz w:val="16"/>
          <w:szCs w:val="16"/>
        </w:rPr>
      </w:pPr>
      <w:r>
        <w:rPr>
          <w:b/>
          <w:noProof/>
          <w:sz w:val="16"/>
          <w:szCs w:val="16"/>
        </w:rPr>
        <w:drawing>
          <wp:inline distT="0" distB="0" distL="0" distR="0" wp14:anchorId="45FF0CD3" wp14:editId="03E1ED59">
            <wp:extent cx="7788859" cy="257312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2_fin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8859" cy="2573122"/>
                    </a:xfrm>
                    <a:prstGeom prst="rect">
                      <a:avLst/>
                    </a:prstGeom>
                  </pic:spPr>
                </pic:pic>
              </a:graphicData>
            </a:graphic>
          </wp:inline>
        </w:drawing>
      </w:r>
    </w:p>
    <w:p w14:paraId="1A77166B" w14:textId="77777777" w:rsidR="00277696" w:rsidRPr="00CA242B" w:rsidRDefault="00277696" w:rsidP="005D7707">
      <w:pPr>
        <w:jc w:val="center"/>
        <w:rPr>
          <w:b/>
          <w:sz w:val="16"/>
          <w:szCs w:val="16"/>
        </w:rPr>
      </w:pPr>
    </w:p>
    <w:p w14:paraId="65A3C642" w14:textId="77777777" w:rsidR="005D7707" w:rsidRPr="00246172" w:rsidRDefault="005D7707" w:rsidP="00246172">
      <w:pPr>
        <w:adjustRightInd w:val="0"/>
        <w:snapToGrid w:val="0"/>
        <w:rPr>
          <w:rFonts w:ascii="Arial" w:hAnsi="Arial" w:cs="Arial"/>
          <w:sz w:val="16"/>
          <w:szCs w:val="16"/>
        </w:rPr>
      </w:pPr>
      <w:r w:rsidRPr="00246172">
        <w:rPr>
          <w:rFonts w:ascii="Arial" w:hAnsi="Arial" w:cs="Arial"/>
          <w:b/>
          <w:sz w:val="16"/>
          <w:szCs w:val="16"/>
        </w:rPr>
        <w:t>A</w:t>
      </w:r>
      <w:r w:rsidRPr="00246172">
        <w:rPr>
          <w:rFonts w:ascii="Arial" w:hAnsi="Arial" w:cs="Arial"/>
          <w:sz w:val="16"/>
          <w:szCs w:val="16"/>
        </w:rPr>
        <w:t xml:space="preserve">, shown is the overlap of BC-only patients among the three times of match for BC/TC patients. The overlap between any two times of match ranged from 24.8% to 25.1%. </w:t>
      </w:r>
      <w:r w:rsidRPr="00246172">
        <w:rPr>
          <w:rFonts w:ascii="Arial" w:hAnsi="Arial" w:cs="Arial"/>
          <w:b/>
          <w:sz w:val="16"/>
          <w:szCs w:val="16"/>
        </w:rPr>
        <w:t>B</w:t>
      </w:r>
      <w:r w:rsidRPr="00246172">
        <w:rPr>
          <w:rFonts w:ascii="Arial" w:hAnsi="Arial" w:cs="Arial"/>
          <w:sz w:val="16"/>
          <w:szCs w:val="16"/>
        </w:rPr>
        <w:t xml:space="preserve">, shown is the overlap of BC-only patients in the three times of match for BC-1st patients. The overlap between any two times of match ranged from 22.1% to 22.3%.  </w:t>
      </w:r>
      <w:r w:rsidRPr="00246172">
        <w:rPr>
          <w:rFonts w:ascii="Arial" w:hAnsi="Arial" w:cs="Arial"/>
          <w:b/>
          <w:sz w:val="16"/>
          <w:szCs w:val="16"/>
        </w:rPr>
        <w:t>C</w:t>
      </w:r>
      <w:r w:rsidRPr="00246172">
        <w:rPr>
          <w:rFonts w:ascii="Arial" w:hAnsi="Arial" w:cs="Arial"/>
          <w:sz w:val="16"/>
          <w:szCs w:val="16"/>
        </w:rPr>
        <w:t xml:space="preserve">, shown is the overlap of BC-only patients in the three times of match for TC-1st patients. The overlap between any two times of match ranged from 25.0% to 25.4%. </w:t>
      </w:r>
      <w:r w:rsidRPr="00246172">
        <w:rPr>
          <w:rFonts w:ascii="Arial" w:hAnsi="Arial" w:cs="Arial"/>
          <w:b/>
          <w:sz w:val="16"/>
          <w:szCs w:val="16"/>
        </w:rPr>
        <w:t>BC</w:t>
      </w:r>
      <w:r w:rsidRPr="00246172">
        <w:rPr>
          <w:rFonts w:ascii="Arial" w:hAnsi="Arial" w:cs="Arial"/>
          <w:sz w:val="16"/>
          <w:szCs w:val="16"/>
        </w:rPr>
        <w:t xml:space="preserve">, breast cancer; </w:t>
      </w:r>
      <w:r w:rsidRPr="00246172">
        <w:rPr>
          <w:rFonts w:ascii="Arial" w:hAnsi="Arial" w:cs="Arial"/>
          <w:b/>
          <w:sz w:val="16"/>
          <w:szCs w:val="16"/>
        </w:rPr>
        <w:t>TC</w:t>
      </w:r>
      <w:r w:rsidRPr="00246172">
        <w:rPr>
          <w:rFonts w:ascii="Arial" w:hAnsi="Arial" w:cs="Arial"/>
          <w:sz w:val="16"/>
          <w:szCs w:val="16"/>
        </w:rPr>
        <w:t xml:space="preserve">, thyroid cancer; </w:t>
      </w:r>
      <w:r w:rsidRPr="00246172">
        <w:rPr>
          <w:rFonts w:ascii="Arial" w:hAnsi="Arial" w:cs="Arial"/>
          <w:b/>
          <w:sz w:val="16"/>
          <w:szCs w:val="16"/>
        </w:rPr>
        <w:t>BC-only</w:t>
      </w:r>
      <w:r w:rsidRPr="00246172">
        <w:rPr>
          <w:rFonts w:ascii="Arial" w:hAnsi="Arial" w:cs="Arial"/>
          <w:sz w:val="16"/>
          <w:szCs w:val="16"/>
        </w:rPr>
        <w:t xml:space="preserve">, patients only with a diagnosis of breast cancer without a history of thyroid cancer; </w:t>
      </w:r>
      <w:r w:rsidRPr="00246172">
        <w:rPr>
          <w:rFonts w:ascii="Arial" w:hAnsi="Arial" w:cs="Arial"/>
          <w:b/>
          <w:sz w:val="16"/>
          <w:szCs w:val="16"/>
        </w:rPr>
        <w:t>BC/TC</w:t>
      </w:r>
      <w:r w:rsidRPr="00246172">
        <w:rPr>
          <w:rFonts w:ascii="Arial" w:hAnsi="Arial" w:cs="Arial"/>
          <w:sz w:val="16"/>
          <w:szCs w:val="16"/>
        </w:rPr>
        <w:t xml:space="preserve">, breast cancer patients also with a history of thyroid cancer diagnosed any time—either before or after the diagnosis of breast cancer; </w:t>
      </w:r>
      <w:r w:rsidRPr="00246172">
        <w:rPr>
          <w:rFonts w:ascii="Arial" w:hAnsi="Arial" w:cs="Arial"/>
          <w:b/>
          <w:sz w:val="16"/>
          <w:szCs w:val="16"/>
        </w:rPr>
        <w:t>BC-1st</w:t>
      </w:r>
      <w:r w:rsidRPr="00246172">
        <w:rPr>
          <w:rFonts w:ascii="Arial" w:hAnsi="Arial" w:cs="Arial"/>
          <w:sz w:val="16"/>
          <w:szCs w:val="16"/>
        </w:rPr>
        <w:t xml:space="preserve">, breast cancer was diagnosed first, followed by diagnosis of thyroid cancer; </w:t>
      </w:r>
      <w:r w:rsidRPr="00246172">
        <w:rPr>
          <w:rFonts w:ascii="Arial" w:hAnsi="Arial" w:cs="Arial"/>
          <w:b/>
          <w:sz w:val="16"/>
          <w:szCs w:val="16"/>
        </w:rPr>
        <w:t>TC-1st</w:t>
      </w:r>
      <w:r w:rsidRPr="00246172">
        <w:rPr>
          <w:rFonts w:ascii="Arial" w:hAnsi="Arial" w:cs="Arial"/>
          <w:sz w:val="16"/>
          <w:szCs w:val="16"/>
        </w:rPr>
        <w:t>, thyroid cancer was diagnosed first, followed by diagnosis of breast cancer.</w:t>
      </w:r>
    </w:p>
    <w:p w14:paraId="56F9C571" w14:textId="77777777" w:rsidR="005D7707" w:rsidRPr="00CA242B" w:rsidRDefault="005D7707">
      <w:pPr>
        <w:rPr>
          <w:sz w:val="16"/>
          <w:szCs w:val="16"/>
        </w:rPr>
      </w:pPr>
      <w:r w:rsidRPr="00CA242B">
        <w:rPr>
          <w:sz w:val="16"/>
          <w:szCs w:val="16"/>
        </w:rPr>
        <w:br w:type="page"/>
      </w:r>
    </w:p>
    <w:p w14:paraId="4718565E" w14:textId="537EDD4C" w:rsidR="005D7707" w:rsidRPr="00246172" w:rsidRDefault="003954B5" w:rsidP="00246172">
      <w:pPr>
        <w:adjustRightInd w:val="0"/>
        <w:snapToGrid w:val="0"/>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B</w:t>
      </w:r>
      <w:r w:rsidR="005D7707" w:rsidRPr="00246172">
        <w:rPr>
          <w:rFonts w:ascii="Arial" w:hAnsi="Arial" w:cs="Arial"/>
        </w:rPr>
        <w:t xml:space="preserve">. </w:t>
      </w:r>
      <w:r w:rsidR="00A14C0A">
        <w:rPr>
          <w:rFonts w:ascii="Arial" w:hAnsi="Arial" w:cs="Arial"/>
          <w:b/>
        </w:rPr>
        <w:t>Perfect c</w:t>
      </w:r>
      <w:r w:rsidR="005D7707" w:rsidRPr="00246172">
        <w:rPr>
          <w:rFonts w:ascii="Arial" w:hAnsi="Arial" w:cs="Arial"/>
          <w:b/>
        </w:rPr>
        <w:t>ase match of accumulated incidence densities of BC between patients with BC only and patients also with a history of TC</w:t>
      </w:r>
    </w:p>
    <w:p w14:paraId="0BB63795" w14:textId="77777777" w:rsidR="005D7707" w:rsidRDefault="00582ACE" w:rsidP="005D7707">
      <w:pPr>
        <w:jc w:val="center"/>
        <w:rPr>
          <w:sz w:val="16"/>
          <w:szCs w:val="16"/>
        </w:rPr>
      </w:pPr>
      <w:r>
        <w:rPr>
          <w:noProof/>
          <w:sz w:val="16"/>
          <w:szCs w:val="16"/>
        </w:rPr>
        <w:drawing>
          <wp:inline distT="0" distB="0" distL="0" distR="0" wp14:anchorId="71C44988" wp14:editId="6870B5C1">
            <wp:extent cx="8607715" cy="2530717"/>
            <wp:effectExtent l="0" t="0" r="3175" b="9525"/>
            <wp:docPr id="15" name="图片 14"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9" cstate="print"/>
                    <a:stretch>
                      <a:fillRect/>
                    </a:stretch>
                  </pic:blipFill>
                  <pic:spPr>
                    <a:xfrm>
                      <a:off x="0" y="0"/>
                      <a:ext cx="8625992" cy="2536091"/>
                    </a:xfrm>
                    <a:prstGeom prst="rect">
                      <a:avLst/>
                    </a:prstGeom>
                  </pic:spPr>
                </pic:pic>
              </a:graphicData>
            </a:graphic>
          </wp:inline>
        </w:drawing>
      </w:r>
    </w:p>
    <w:p w14:paraId="687F0407" w14:textId="77777777" w:rsidR="00582ACE" w:rsidRPr="00CA242B" w:rsidRDefault="00582ACE" w:rsidP="005D7707">
      <w:pPr>
        <w:jc w:val="center"/>
        <w:rPr>
          <w:sz w:val="16"/>
          <w:szCs w:val="16"/>
        </w:rPr>
      </w:pPr>
    </w:p>
    <w:p w14:paraId="4E58E37F" w14:textId="26DE5A07" w:rsidR="005D7707" w:rsidRPr="003B0D53" w:rsidRDefault="005D7707" w:rsidP="007B1C87">
      <w:pPr>
        <w:rPr>
          <w:rFonts w:ascii="Arial" w:hAnsi="Arial" w:cs="Arial"/>
          <w:b/>
        </w:rPr>
      </w:pPr>
      <w:r w:rsidRPr="00246172">
        <w:rPr>
          <w:rFonts w:ascii="Arial" w:hAnsi="Arial" w:cs="Arial"/>
          <w:sz w:val="16"/>
          <w:szCs w:val="16"/>
        </w:rPr>
        <w:t>F</w:t>
      </w:r>
      <w:r w:rsidRPr="00246172">
        <w:rPr>
          <w:rFonts w:ascii="Arial" w:hAnsi="Arial" w:cs="Arial"/>
          <w:color w:val="000000"/>
          <w:sz w:val="16"/>
          <w:szCs w:val="16"/>
        </w:rPr>
        <w:t xml:space="preserve">or each consecutive year of follow-up, patients only with BC diagnosed in the same year in which BC in diagnosis age-matched patients with a history of TC was diagnosed were randomly selected.  Sufficient BC-only patients available allowed choosing at 20, 23, and 27 times the age-matched BC/TC, BC-1st, and TC-1st patients in each year, respectively.  </w:t>
      </w:r>
      <w:r w:rsidRPr="00246172">
        <w:rPr>
          <w:rFonts w:ascii="Arial" w:hAnsi="Arial" w:cs="Arial"/>
          <w:sz w:val="16"/>
          <w:szCs w:val="16"/>
        </w:rPr>
        <w:t xml:space="preserve">The incidence densities are represented by the accumulated percentage of cases (the Y-axis) in corresponding individual years of the follow-up (the X-axis) of the entire case cohort included in the study; the accumulated incidence densities were 0% at the beginning and 100% at the end of the final follow-up year.  </w:t>
      </w:r>
      <w:r w:rsidRPr="00246172">
        <w:rPr>
          <w:rFonts w:ascii="Arial" w:hAnsi="Arial" w:cs="Arial"/>
          <w:b/>
          <w:sz w:val="16"/>
          <w:szCs w:val="16"/>
        </w:rPr>
        <w:t>A</w:t>
      </w:r>
      <w:r w:rsidRPr="00246172">
        <w:rPr>
          <w:rFonts w:ascii="Arial" w:hAnsi="Arial" w:cs="Arial"/>
          <w:sz w:val="16"/>
          <w:szCs w:val="16"/>
        </w:rPr>
        <w:t xml:space="preserve">, shown is the incidence density match of BC between patients with BC only and patients also with a history of TC diagnosed any time.  </w:t>
      </w:r>
      <w:r w:rsidRPr="00246172">
        <w:rPr>
          <w:rFonts w:ascii="Arial" w:hAnsi="Arial" w:cs="Arial"/>
          <w:b/>
          <w:sz w:val="16"/>
          <w:szCs w:val="16"/>
        </w:rPr>
        <w:t>B</w:t>
      </w:r>
      <w:r w:rsidRPr="00246172">
        <w:rPr>
          <w:rFonts w:ascii="Arial" w:hAnsi="Arial" w:cs="Arial"/>
          <w:sz w:val="16"/>
          <w:szCs w:val="16"/>
        </w:rPr>
        <w:t xml:space="preserve">, shown is the incidence density match of BC between patients with BC only and patients also with a history of TC diagnosed after the diagnosis of BC.  </w:t>
      </w:r>
      <w:r w:rsidRPr="00246172">
        <w:rPr>
          <w:rFonts w:ascii="Arial" w:hAnsi="Arial" w:cs="Arial"/>
          <w:b/>
          <w:sz w:val="16"/>
          <w:szCs w:val="16"/>
        </w:rPr>
        <w:t>C</w:t>
      </w:r>
      <w:r w:rsidRPr="00246172">
        <w:rPr>
          <w:rFonts w:ascii="Arial" w:hAnsi="Arial" w:cs="Arial"/>
          <w:sz w:val="16"/>
          <w:szCs w:val="16"/>
        </w:rPr>
        <w:t xml:space="preserve">, shown is the incidence density match of BC between patients with BC only and patients also with a history of TC diagnosed before the diagnosis of BC.  The blue line represents BC patients with a history of TC and the black line represents BC patients without a history of TC. In each panel, the two lines of BC of the paired patients completely overlap, representing a perfect match.  This represents one of the three random case-matched selections. </w:t>
      </w:r>
      <w:r w:rsidRPr="00246172">
        <w:rPr>
          <w:rFonts w:ascii="Arial" w:hAnsi="Arial" w:cs="Arial"/>
          <w:b/>
          <w:sz w:val="16"/>
          <w:szCs w:val="16"/>
        </w:rPr>
        <w:t>BC</w:t>
      </w:r>
      <w:r w:rsidRPr="00246172">
        <w:rPr>
          <w:rFonts w:ascii="Arial" w:hAnsi="Arial" w:cs="Arial"/>
          <w:sz w:val="16"/>
          <w:szCs w:val="16"/>
        </w:rPr>
        <w:t xml:space="preserve">, breast cancer; </w:t>
      </w:r>
      <w:r w:rsidRPr="00246172">
        <w:rPr>
          <w:rFonts w:ascii="Arial" w:hAnsi="Arial" w:cs="Arial"/>
          <w:b/>
          <w:sz w:val="16"/>
          <w:szCs w:val="16"/>
        </w:rPr>
        <w:t>TC</w:t>
      </w:r>
      <w:r w:rsidRPr="00246172">
        <w:rPr>
          <w:rFonts w:ascii="Arial" w:hAnsi="Arial" w:cs="Arial"/>
          <w:sz w:val="16"/>
          <w:szCs w:val="16"/>
        </w:rPr>
        <w:t xml:space="preserve">, thyroid cancer; </w:t>
      </w:r>
      <w:r w:rsidRPr="00246172">
        <w:rPr>
          <w:rFonts w:ascii="Arial" w:hAnsi="Arial" w:cs="Arial"/>
          <w:b/>
          <w:sz w:val="16"/>
          <w:szCs w:val="16"/>
        </w:rPr>
        <w:t>BC-only</w:t>
      </w:r>
      <w:r w:rsidRPr="00246172">
        <w:rPr>
          <w:rFonts w:ascii="Arial" w:hAnsi="Arial" w:cs="Arial"/>
          <w:sz w:val="16"/>
          <w:szCs w:val="16"/>
        </w:rPr>
        <w:t xml:space="preserve">, patients only with a diagnosis of breast cancer without a history of thyroid cancer; </w:t>
      </w:r>
      <w:r w:rsidRPr="00246172">
        <w:rPr>
          <w:rFonts w:ascii="Arial" w:hAnsi="Arial" w:cs="Arial"/>
          <w:b/>
          <w:sz w:val="16"/>
          <w:szCs w:val="16"/>
        </w:rPr>
        <w:t>BC/TC</w:t>
      </w:r>
      <w:r w:rsidRPr="00246172">
        <w:rPr>
          <w:rFonts w:ascii="Arial" w:hAnsi="Arial" w:cs="Arial"/>
          <w:sz w:val="16"/>
          <w:szCs w:val="16"/>
        </w:rPr>
        <w:t xml:space="preserve">, breast cancer patients also with a history of thyroid cancer diagnosed any time—either before or after the diagnosis of breast cancer; </w:t>
      </w:r>
      <w:r w:rsidRPr="00246172">
        <w:rPr>
          <w:rFonts w:ascii="Arial" w:hAnsi="Arial" w:cs="Arial"/>
          <w:b/>
          <w:sz w:val="16"/>
          <w:szCs w:val="16"/>
        </w:rPr>
        <w:t>BC-1st</w:t>
      </w:r>
      <w:r w:rsidRPr="00246172">
        <w:rPr>
          <w:rFonts w:ascii="Arial" w:hAnsi="Arial" w:cs="Arial"/>
          <w:sz w:val="16"/>
          <w:szCs w:val="16"/>
        </w:rPr>
        <w:t xml:space="preserve">, breast cancer was diagnosed first, followed by diagnosis of thyroid cancer; </w:t>
      </w:r>
      <w:r w:rsidRPr="00246172">
        <w:rPr>
          <w:rFonts w:ascii="Arial" w:hAnsi="Arial" w:cs="Arial"/>
          <w:b/>
          <w:sz w:val="16"/>
          <w:szCs w:val="16"/>
        </w:rPr>
        <w:t>TC-1st</w:t>
      </w:r>
      <w:r w:rsidRPr="00246172">
        <w:rPr>
          <w:rFonts w:ascii="Arial" w:hAnsi="Arial" w:cs="Arial"/>
          <w:sz w:val="16"/>
          <w:szCs w:val="16"/>
        </w:rPr>
        <w:t xml:space="preserve">, thyroid cancer was diagnosed first, followed by diagnosis of breast cancer. </w:t>
      </w:r>
      <w:r w:rsidRPr="00CA242B">
        <w:rPr>
          <w:b/>
          <w:sz w:val="16"/>
          <w:szCs w:val="16"/>
        </w:rPr>
        <w:br w:type="page"/>
      </w:r>
      <w:r w:rsidRPr="00246172">
        <w:rPr>
          <w:rFonts w:ascii="Arial" w:hAnsi="Arial" w:cs="Arial"/>
          <w:b/>
        </w:rPr>
        <w:lastRenderedPageBreak/>
        <w:t xml:space="preserve"> </w:t>
      </w:r>
      <w:r w:rsidR="002624DE">
        <w:rPr>
          <w:rFonts w:ascii="Arial" w:hAnsi="Arial" w:cs="Arial"/>
          <w:b/>
        </w:rPr>
        <w:t>Fig</w:t>
      </w:r>
      <w:r w:rsidR="00CD1226">
        <w:rPr>
          <w:rFonts w:ascii="Arial" w:hAnsi="Arial" w:cs="Arial"/>
          <w:b/>
        </w:rPr>
        <w:t xml:space="preserve"> </w:t>
      </w:r>
      <w:r w:rsidR="00F17647">
        <w:rPr>
          <w:rFonts w:ascii="Arial" w:hAnsi="Arial" w:cs="Arial"/>
          <w:b/>
        </w:rPr>
        <w:t>C</w:t>
      </w:r>
      <w:r w:rsidRPr="00246172">
        <w:rPr>
          <w:rFonts w:ascii="Arial" w:hAnsi="Arial" w:cs="Arial"/>
          <w:b/>
        </w:rPr>
        <w:t>.</w:t>
      </w:r>
      <w:r w:rsidR="00E15C37">
        <w:rPr>
          <w:rFonts w:ascii="Arial" w:hAnsi="Arial" w:cs="Arial" w:hint="eastAsia"/>
          <w:b/>
        </w:rPr>
        <w:t xml:space="preserve"> </w:t>
      </w:r>
      <w:r w:rsidRPr="00246172">
        <w:rPr>
          <w:rFonts w:ascii="Arial" w:hAnsi="Arial" w:cs="Arial"/>
          <w:b/>
        </w:rPr>
        <w:t>The flow chart and results of case-matched selection of BC-only patients</w:t>
      </w:r>
      <w:r w:rsidRPr="00246172">
        <w:rPr>
          <w:rFonts w:ascii="Arial" w:hAnsi="Arial" w:cs="Arial"/>
        </w:rPr>
        <w:t>.</w:t>
      </w:r>
    </w:p>
    <w:p w14:paraId="431C547B" w14:textId="77777777" w:rsidR="005D7707" w:rsidRPr="00CA242B" w:rsidRDefault="00582ACE" w:rsidP="005D7707">
      <w:pPr>
        <w:jc w:val="center"/>
        <w:rPr>
          <w:b/>
          <w:sz w:val="16"/>
          <w:szCs w:val="16"/>
        </w:rPr>
      </w:pPr>
      <w:r>
        <w:rPr>
          <w:b/>
          <w:noProof/>
          <w:sz w:val="16"/>
          <w:szCs w:val="16"/>
        </w:rPr>
        <w:drawing>
          <wp:inline distT="0" distB="0" distL="0" distR="0" wp14:anchorId="1D5C6FA1" wp14:editId="7E3323E3">
            <wp:extent cx="5270373" cy="3272409"/>
            <wp:effectExtent l="19050" t="0" r="6477" b="0"/>
            <wp:docPr id="16" name="图片 15" descr="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10" cstate="print"/>
                    <a:stretch>
                      <a:fillRect/>
                    </a:stretch>
                  </pic:blipFill>
                  <pic:spPr>
                    <a:xfrm>
                      <a:off x="0" y="0"/>
                      <a:ext cx="5270373" cy="3272409"/>
                    </a:xfrm>
                    <a:prstGeom prst="rect">
                      <a:avLst/>
                    </a:prstGeom>
                  </pic:spPr>
                </pic:pic>
              </a:graphicData>
            </a:graphic>
          </wp:inline>
        </w:drawing>
      </w:r>
    </w:p>
    <w:p w14:paraId="30E1C841" w14:textId="77777777" w:rsidR="005D7707" w:rsidRPr="00246172" w:rsidRDefault="005D7707" w:rsidP="00246172">
      <w:pPr>
        <w:adjustRightInd w:val="0"/>
        <w:snapToGrid w:val="0"/>
        <w:rPr>
          <w:rFonts w:ascii="Arial" w:hAnsi="Arial" w:cs="Arial"/>
          <w:sz w:val="16"/>
          <w:szCs w:val="16"/>
        </w:rPr>
      </w:pPr>
      <w:r w:rsidRPr="00246172">
        <w:rPr>
          <w:rFonts w:ascii="Arial" w:hAnsi="Arial" w:cs="Arial"/>
          <w:sz w:val="16"/>
          <w:szCs w:val="16"/>
        </w:rPr>
        <w:t xml:space="preserve">Illustrated is the flow chart of the case-matched selection of BC-only patients to match patients in </w:t>
      </w:r>
      <w:r w:rsidRPr="00246172">
        <w:rPr>
          <w:rFonts w:ascii="Arial" w:hAnsi="Arial" w:cs="Arial"/>
          <w:color w:val="000000"/>
          <w:sz w:val="16"/>
          <w:szCs w:val="16"/>
        </w:rPr>
        <w:t>the BC/TC, BC-1st, and TC-1st groups for patient age and i</w:t>
      </w:r>
      <w:r w:rsidRPr="00246172">
        <w:rPr>
          <w:rFonts w:ascii="Arial" w:hAnsi="Arial" w:cs="Arial"/>
          <w:sz w:val="16"/>
          <w:szCs w:val="16"/>
        </w:rPr>
        <w:t xml:space="preserve">ncidence densities of BC in individual consecutive follow-up years.  The number of cases indicated in each group at the final step was the actual number of cases that could be matched and identified, which were finally used for this study.  </w:t>
      </w:r>
      <w:r w:rsidRPr="00246172">
        <w:rPr>
          <w:rFonts w:ascii="Arial" w:hAnsi="Arial" w:cs="Arial"/>
          <w:b/>
          <w:sz w:val="16"/>
          <w:szCs w:val="16"/>
        </w:rPr>
        <w:t>BC</w:t>
      </w:r>
      <w:r w:rsidRPr="00246172">
        <w:rPr>
          <w:rFonts w:ascii="Arial" w:hAnsi="Arial" w:cs="Arial"/>
          <w:sz w:val="16"/>
          <w:szCs w:val="16"/>
        </w:rPr>
        <w:t xml:space="preserve">, breast cancer; </w:t>
      </w:r>
      <w:r w:rsidRPr="00246172">
        <w:rPr>
          <w:rFonts w:ascii="Arial" w:hAnsi="Arial" w:cs="Arial"/>
          <w:b/>
          <w:sz w:val="16"/>
          <w:szCs w:val="16"/>
        </w:rPr>
        <w:t>TC</w:t>
      </w:r>
      <w:r w:rsidRPr="00246172">
        <w:rPr>
          <w:rFonts w:ascii="Arial" w:hAnsi="Arial" w:cs="Arial"/>
          <w:sz w:val="16"/>
          <w:szCs w:val="16"/>
        </w:rPr>
        <w:t xml:space="preserve">, thyroid cancer; </w:t>
      </w:r>
      <w:r w:rsidRPr="00246172">
        <w:rPr>
          <w:rFonts w:ascii="Arial" w:hAnsi="Arial" w:cs="Arial"/>
          <w:b/>
          <w:sz w:val="16"/>
          <w:szCs w:val="16"/>
        </w:rPr>
        <w:t>BC-only</w:t>
      </w:r>
      <w:r w:rsidRPr="00246172">
        <w:rPr>
          <w:rFonts w:ascii="Arial" w:hAnsi="Arial" w:cs="Arial"/>
          <w:sz w:val="16"/>
          <w:szCs w:val="16"/>
        </w:rPr>
        <w:t xml:space="preserve">, patients only with a diagnosis of breast cancer without a history of thyroid cancer; </w:t>
      </w:r>
      <w:r w:rsidRPr="00246172">
        <w:rPr>
          <w:rFonts w:ascii="Arial" w:hAnsi="Arial" w:cs="Arial"/>
          <w:b/>
          <w:sz w:val="16"/>
          <w:szCs w:val="16"/>
        </w:rPr>
        <w:t>BC/TC</w:t>
      </w:r>
      <w:r w:rsidRPr="00246172">
        <w:rPr>
          <w:rFonts w:ascii="Arial" w:hAnsi="Arial" w:cs="Arial"/>
          <w:sz w:val="16"/>
          <w:szCs w:val="16"/>
        </w:rPr>
        <w:t xml:space="preserve">, breast cancer patients also with a history of thyroid cancer diagnosed any time—either before or after the diagnosis of breast cancer; </w:t>
      </w:r>
      <w:r w:rsidRPr="00246172">
        <w:rPr>
          <w:rFonts w:ascii="Arial" w:hAnsi="Arial" w:cs="Arial"/>
          <w:b/>
          <w:sz w:val="16"/>
          <w:szCs w:val="16"/>
        </w:rPr>
        <w:t>BC-1st</w:t>
      </w:r>
      <w:r w:rsidRPr="00246172">
        <w:rPr>
          <w:rFonts w:ascii="Arial" w:hAnsi="Arial" w:cs="Arial"/>
          <w:sz w:val="16"/>
          <w:szCs w:val="16"/>
        </w:rPr>
        <w:t xml:space="preserve">, breast cancer was diagnosed first, followed by diagnosis of thyroid cancer; </w:t>
      </w:r>
      <w:r w:rsidRPr="00246172">
        <w:rPr>
          <w:rFonts w:ascii="Arial" w:hAnsi="Arial" w:cs="Arial"/>
          <w:b/>
          <w:sz w:val="16"/>
          <w:szCs w:val="16"/>
        </w:rPr>
        <w:t>TC-1st</w:t>
      </w:r>
      <w:r w:rsidRPr="00246172">
        <w:rPr>
          <w:rFonts w:ascii="Arial" w:hAnsi="Arial" w:cs="Arial"/>
          <w:sz w:val="16"/>
          <w:szCs w:val="16"/>
        </w:rPr>
        <w:t>, thyroid cancer was diagnosed first, followed by diagnosis of breast cancer.</w:t>
      </w:r>
    </w:p>
    <w:p w14:paraId="60CC29B9" w14:textId="77777777" w:rsidR="00552578" w:rsidRPr="00CA242B" w:rsidRDefault="00552578">
      <w:pPr>
        <w:rPr>
          <w:sz w:val="16"/>
          <w:szCs w:val="16"/>
        </w:rPr>
      </w:pPr>
      <w:r w:rsidRPr="00CA242B">
        <w:rPr>
          <w:sz w:val="16"/>
          <w:szCs w:val="16"/>
        </w:rPr>
        <w:br w:type="page"/>
      </w:r>
    </w:p>
    <w:p w14:paraId="13697C52" w14:textId="51362613" w:rsidR="005D7707" w:rsidRPr="00246172" w:rsidRDefault="003954B5" w:rsidP="00246172">
      <w:pPr>
        <w:adjustRightInd w:val="0"/>
        <w:snapToGrid w:val="0"/>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D</w:t>
      </w:r>
      <w:r w:rsidR="00770D52" w:rsidRPr="00246172">
        <w:rPr>
          <w:rFonts w:ascii="Arial" w:hAnsi="Arial" w:cs="Arial"/>
          <w:b/>
        </w:rPr>
        <w:t xml:space="preserve">. </w:t>
      </w:r>
      <w:r w:rsidR="005D7707" w:rsidRPr="00246172">
        <w:rPr>
          <w:rFonts w:ascii="Arial" w:hAnsi="Arial" w:cs="Arial"/>
          <w:b/>
        </w:rPr>
        <w:t>Comparison of the cumulative mortalities of patients between matched BC-only patients and BC patients also with a history of TC</w:t>
      </w:r>
      <w:r w:rsidR="005D7707" w:rsidRPr="00246172">
        <w:rPr>
          <w:rFonts w:ascii="Arial" w:hAnsi="Arial" w:cs="Arial"/>
        </w:rPr>
        <w:t>.</w:t>
      </w:r>
    </w:p>
    <w:p w14:paraId="50D30EA9" w14:textId="77777777" w:rsidR="005D7707" w:rsidRPr="00CA242B" w:rsidRDefault="00582ACE" w:rsidP="005D7707">
      <w:pPr>
        <w:adjustRightInd w:val="0"/>
        <w:snapToGrid w:val="0"/>
        <w:spacing w:line="480" w:lineRule="auto"/>
        <w:jc w:val="center"/>
        <w:rPr>
          <w:sz w:val="16"/>
          <w:szCs w:val="16"/>
        </w:rPr>
      </w:pPr>
      <w:r>
        <w:rPr>
          <w:noProof/>
          <w:sz w:val="16"/>
          <w:szCs w:val="16"/>
        </w:rPr>
        <w:drawing>
          <wp:inline distT="0" distB="0" distL="0" distR="0" wp14:anchorId="0AF4C8B5" wp14:editId="6BC48A5D">
            <wp:extent cx="8863330" cy="4015105"/>
            <wp:effectExtent l="19050" t="0" r="0" b="0"/>
            <wp:docPr id="17" name="图片 16" descr="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tif"/>
                    <pic:cNvPicPr/>
                  </pic:nvPicPr>
                  <pic:blipFill>
                    <a:blip r:embed="rId11" cstate="print"/>
                    <a:stretch>
                      <a:fillRect/>
                    </a:stretch>
                  </pic:blipFill>
                  <pic:spPr>
                    <a:xfrm>
                      <a:off x="0" y="0"/>
                      <a:ext cx="8863330" cy="4015105"/>
                    </a:xfrm>
                    <a:prstGeom prst="rect">
                      <a:avLst/>
                    </a:prstGeom>
                  </pic:spPr>
                </pic:pic>
              </a:graphicData>
            </a:graphic>
          </wp:inline>
        </w:drawing>
      </w:r>
    </w:p>
    <w:p w14:paraId="4BE63E10" w14:textId="77777777" w:rsidR="005D7707" w:rsidRPr="00246172" w:rsidRDefault="005D7707" w:rsidP="005D7707">
      <w:pPr>
        <w:rPr>
          <w:rFonts w:ascii="Arial" w:hAnsi="Arial" w:cs="Arial"/>
          <w:sz w:val="16"/>
          <w:szCs w:val="16"/>
        </w:rPr>
      </w:pPr>
      <w:r w:rsidRPr="00246172">
        <w:rPr>
          <w:rFonts w:ascii="Arial" w:hAnsi="Arial" w:cs="Arial"/>
          <w:b/>
          <w:sz w:val="16"/>
          <w:szCs w:val="16"/>
        </w:rPr>
        <w:t>A-C</w:t>
      </w:r>
      <w:r w:rsidRPr="00246172">
        <w:rPr>
          <w:rFonts w:ascii="Arial" w:hAnsi="Arial" w:cs="Arial"/>
          <w:sz w:val="16"/>
          <w:szCs w:val="16"/>
        </w:rPr>
        <w:t xml:space="preserve">, shown are BC-specific cumulative mortalities after the diagnosis of BC.  </w:t>
      </w:r>
      <w:r w:rsidRPr="00246172">
        <w:rPr>
          <w:rFonts w:ascii="Arial" w:hAnsi="Arial" w:cs="Arial"/>
          <w:b/>
          <w:sz w:val="16"/>
          <w:szCs w:val="16"/>
        </w:rPr>
        <w:t>D-F</w:t>
      </w:r>
      <w:r w:rsidRPr="00246172">
        <w:rPr>
          <w:rFonts w:ascii="Arial" w:hAnsi="Arial" w:cs="Arial"/>
          <w:sz w:val="16"/>
          <w:szCs w:val="16"/>
        </w:rPr>
        <w:t xml:space="preserve">, shown are overall cumulative mortalities from any cause after the diagnosis with BC. </w:t>
      </w:r>
      <w:r w:rsidRPr="00246172">
        <w:rPr>
          <w:rFonts w:ascii="Arial" w:hAnsi="Arial" w:cs="Arial"/>
          <w:b/>
          <w:sz w:val="16"/>
          <w:szCs w:val="16"/>
        </w:rPr>
        <w:t>BC</w:t>
      </w:r>
      <w:r w:rsidRPr="00246172">
        <w:rPr>
          <w:rFonts w:ascii="Arial" w:hAnsi="Arial" w:cs="Arial"/>
          <w:sz w:val="16"/>
          <w:szCs w:val="16"/>
        </w:rPr>
        <w:t xml:space="preserve">, breast cancer; </w:t>
      </w:r>
      <w:r w:rsidRPr="00246172">
        <w:rPr>
          <w:rFonts w:ascii="Arial" w:hAnsi="Arial" w:cs="Arial"/>
          <w:b/>
          <w:sz w:val="16"/>
          <w:szCs w:val="16"/>
        </w:rPr>
        <w:t>TC</w:t>
      </w:r>
      <w:r w:rsidRPr="00246172">
        <w:rPr>
          <w:rFonts w:ascii="Arial" w:hAnsi="Arial" w:cs="Arial"/>
          <w:sz w:val="16"/>
          <w:szCs w:val="16"/>
        </w:rPr>
        <w:t xml:space="preserve">, thyroid cancer; </w:t>
      </w:r>
      <w:r w:rsidRPr="00246172">
        <w:rPr>
          <w:rFonts w:ascii="Arial" w:hAnsi="Arial" w:cs="Arial"/>
          <w:b/>
          <w:sz w:val="16"/>
          <w:szCs w:val="16"/>
        </w:rPr>
        <w:t>BC-only</w:t>
      </w:r>
      <w:r w:rsidRPr="00246172">
        <w:rPr>
          <w:rFonts w:ascii="Arial" w:hAnsi="Arial" w:cs="Arial"/>
          <w:sz w:val="16"/>
          <w:szCs w:val="16"/>
        </w:rPr>
        <w:t xml:space="preserve">, patients only with a diagnosis of breast cancer without a history of thyroid cancer; </w:t>
      </w:r>
      <w:r w:rsidRPr="00246172">
        <w:rPr>
          <w:rFonts w:ascii="Arial" w:hAnsi="Arial" w:cs="Arial"/>
          <w:b/>
          <w:sz w:val="16"/>
          <w:szCs w:val="16"/>
        </w:rPr>
        <w:t>BC/TC</w:t>
      </w:r>
      <w:r w:rsidRPr="00246172">
        <w:rPr>
          <w:rFonts w:ascii="Arial" w:hAnsi="Arial" w:cs="Arial"/>
          <w:sz w:val="16"/>
          <w:szCs w:val="16"/>
        </w:rPr>
        <w:t xml:space="preserve">, breast cancer patients also with a history of thyroid cancer diagnosed any time—either before or after the diagnosis of breast cancer; </w:t>
      </w:r>
      <w:r w:rsidRPr="00246172">
        <w:rPr>
          <w:rFonts w:ascii="Arial" w:hAnsi="Arial" w:cs="Arial"/>
          <w:b/>
          <w:sz w:val="16"/>
          <w:szCs w:val="16"/>
        </w:rPr>
        <w:t>BC-1st</w:t>
      </w:r>
      <w:r w:rsidRPr="00246172">
        <w:rPr>
          <w:rFonts w:ascii="Arial" w:hAnsi="Arial" w:cs="Arial"/>
          <w:sz w:val="16"/>
          <w:szCs w:val="16"/>
        </w:rPr>
        <w:t xml:space="preserve">, breast cancer was diagnosed first, followed by diagnosis of thyroid cancer; </w:t>
      </w:r>
      <w:r w:rsidRPr="00246172">
        <w:rPr>
          <w:rFonts w:ascii="Arial" w:hAnsi="Arial" w:cs="Arial"/>
          <w:b/>
          <w:sz w:val="16"/>
          <w:szCs w:val="16"/>
        </w:rPr>
        <w:t>TC-1st</w:t>
      </w:r>
      <w:r w:rsidRPr="00246172">
        <w:rPr>
          <w:rFonts w:ascii="Arial" w:hAnsi="Arial" w:cs="Arial"/>
          <w:sz w:val="16"/>
          <w:szCs w:val="16"/>
        </w:rPr>
        <w:t>, thyroid cancer was diagnosed first, followed by diagnosis of breast cancer.</w:t>
      </w:r>
    </w:p>
    <w:p w14:paraId="5AE7CF64" w14:textId="5F6FC170" w:rsidR="005D7707" w:rsidRPr="00246172" w:rsidRDefault="002624DE" w:rsidP="00246172">
      <w:pPr>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E</w:t>
      </w:r>
      <w:r w:rsidR="00E15C37">
        <w:rPr>
          <w:rFonts w:ascii="Arial" w:hAnsi="Arial" w:cs="Arial"/>
          <w:b/>
        </w:rPr>
        <w:t>.</w:t>
      </w:r>
      <w:r w:rsidR="005D7707" w:rsidRPr="00246172">
        <w:rPr>
          <w:rFonts w:ascii="Arial" w:hAnsi="Arial" w:cs="Arial"/>
          <w:b/>
        </w:rPr>
        <w:t xml:space="preserve"> Comparison of the cumulative mortalities of patients between matched BC-only patients and BC patients also with a history of TC in </w:t>
      </w:r>
      <w:r w:rsidR="007947CD">
        <w:rPr>
          <w:rFonts w:ascii="Arial" w:hAnsi="Arial" w:cs="Arial"/>
          <w:b/>
        </w:rPr>
        <w:t>white</w:t>
      </w:r>
      <w:r w:rsidR="006644C8">
        <w:rPr>
          <w:rFonts w:ascii="Arial" w:hAnsi="Arial" w:cs="Arial"/>
          <w:b/>
        </w:rPr>
        <w:t xml:space="preserve"> p</w:t>
      </w:r>
      <w:r w:rsidR="00094F6D">
        <w:rPr>
          <w:rFonts w:ascii="Arial" w:hAnsi="Arial" w:cs="Arial"/>
          <w:b/>
        </w:rPr>
        <w:t>eople</w:t>
      </w:r>
    </w:p>
    <w:p w14:paraId="0A0C1888" w14:textId="77777777" w:rsidR="005D7707" w:rsidRPr="00CA242B" w:rsidRDefault="00EC3CC6" w:rsidP="005D7707">
      <w:pPr>
        <w:jc w:val="center"/>
        <w:rPr>
          <w:b/>
          <w:sz w:val="16"/>
          <w:szCs w:val="16"/>
        </w:rPr>
      </w:pPr>
      <w:r>
        <w:rPr>
          <w:b/>
          <w:noProof/>
          <w:sz w:val="16"/>
          <w:szCs w:val="16"/>
        </w:rPr>
        <w:drawing>
          <wp:inline distT="0" distB="0" distL="0" distR="0" wp14:anchorId="6DFCFDFB" wp14:editId="1DA86B1D">
            <wp:extent cx="8863330" cy="3872230"/>
            <wp:effectExtent l="19050" t="0" r="0" b="0"/>
            <wp:docPr id="18" name="图片 17" descr="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tif"/>
                    <pic:cNvPicPr/>
                  </pic:nvPicPr>
                  <pic:blipFill>
                    <a:blip r:embed="rId12" cstate="print"/>
                    <a:stretch>
                      <a:fillRect/>
                    </a:stretch>
                  </pic:blipFill>
                  <pic:spPr>
                    <a:xfrm>
                      <a:off x="0" y="0"/>
                      <a:ext cx="8863330" cy="3872230"/>
                    </a:xfrm>
                    <a:prstGeom prst="rect">
                      <a:avLst/>
                    </a:prstGeom>
                  </pic:spPr>
                </pic:pic>
              </a:graphicData>
            </a:graphic>
          </wp:inline>
        </w:drawing>
      </w:r>
    </w:p>
    <w:p w14:paraId="0D15CDC9" w14:textId="77777777" w:rsidR="00936CEC" w:rsidRPr="00936CEC" w:rsidRDefault="005D7707" w:rsidP="00936CEC">
      <w:pPr>
        <w:pStyle w:val="ListParagraph"/>
        <w:numPr>
          <w:ilvl w:val="0"/>
          <w:numId w:val="1"/>
        </w:numPr>
        <w:rPr>
          <w:rFonts w:ascii="Arial" w:hAnsi="Arial" w:cs="Arial"/>
          <w:sz w:val="16"/>
          <w:szCs w:val="16"/>
        </w:rPr>
      </w:pPr>
      <w:r w:rsidRPr="00936CEC">
        <w:rPr>
          <w:rFonts w:ascii="Arial" w:hAnsi="Arial" w:cs="Arial"/>
          <w:b/>
          <w:sz w:val="16"/>
          <w:szCs w:val="16"/>
        </w:rPr>
        <w:t>C</w:t>
      </w:r>
      <w:r w:rsidRPr="00936CEC">
        <w:rPr>
          <w:rFonts w:ascii="Arial" w:hAnsi="Arial" w:cs="Arial"/>
          <w:sz w:val="16"/>
          <w:szCs w:val="16"/>
        </w:rPr>
        <w:t xml:space="preserve">, shown are BC-specific cumulative mortalities after the diagnosis of BC.  </w:t>
      </w:r>
      <w:r w:rsidRPr="00936CEC">
        <w:rPr>
          <w:rFonts w:ascii="Arial" w:hAnsi="Arial" w:cs="Arial"/>
          <w:b/>
          <w:sz w:val="16"/>
          <w:szCs w:val="16"/>
        </w:rPr>
        <w:t>D-F</w:t>
      </w:r>
      <w:r w:rsidRPr="00936CEC">
        <w:rPr>
          <w:rFonts w:ascii="Arial" w:hAnsi="Arial" w:cs="Arial"/>
          <w:sz w:val="16"/>
          <w:szCs w:val="16"/>
        </w:rPr>
        <w:t xml:space="preserve">, shown are overall cumulative mortalities from any cause after the diagnosis with BC. </w:t>
      </w:r>
      <w:r w:rsidRPr="00936CEC">
        <w:rPr>
          <w:rFonts w:ascii="Arial" w:hAnsi="Arial" w:cs="Arial"/>
          <w:b/>
          <w:sz w:val="16"/>
          <w:szCs w:val="16"/>
        </w:rPr>
        <w:t>BC</w:t>
      </w:r>
      <w:r w:rsidRPr="00936CEC">
        <w:rPr>
          <w:rFonts w:ascii="Arial" w:hAnsi="Arial" w:cs="Arial"/>
          <w:sz w:val="16"/>
          <w:szCs w:val="16"/>
        </w:rPr>
        <w:t xml:space="preserve">, breast cancer; </w:t>
      </w:r>
      <w:r w:rsidRPr="00936CEC">
        <w:rPr>
          <w:rFonts w:ascii="Arial" w:hAnsi="Arial" w:cs="Arial"/>
          <w:b/>
          <w:sz w:val="16"/>
          <w:szCs w:val="16"/>
        </w:rPr>
        <w:t>TC</w:t>
      </w:r>
      <w:r w:rsidRPr="00936CEC">
        <w:rPr>
          <w:rFonts w:ascii="Arial" w:hAnsi="Arial" w:cs="Arial"/>
          <w:sz w:val="16"/>
          <w:szCs w:val="16"/>
        </w:rPr>
        <w:t xml:space="preserve">, thyroid cancer; </w:t>
      </w:r>
      <w:r w:rsidRPr="00936CEC">
        <w:rPr>
          <w:rFonts w:ascii="Arial" w:hAnsi="Arial" w:cs="Arial"/>
          <w:b/>
          <w:sz w:val="16"/>
          <w:szCs w:val="16"/>
        </w:rPr>
        <w:t>BC-only</w:t>
      </w:r>
      <w:r w:rsidRPr="00936CEC">
        <w:rPr>
          <w:rFonts w:ascii="Arial" w:hAnsi="Arial" w:cs="Arial"/>
          <w:sz w:val="16"/>
          <w:szCs w:val="16"/>
        </w:rPr>
        <w:t xml:space="preserve">, patients only with a diagnosis of breast cancer without a history of thyroid cancer; </w:t>
      </w:r>
      <w:r w:rsidRPr="00936CEC">
        <w:rPr>
          <w:rFonts w:ascii="Arial" w:hAnsi="Arial" w:cs="Arial"/>
          <w:b/>
          <w:sz w:val="16"/>
          <w:szCs w:val="16"/>
        </w:rPr>
        <w:t>BC/TC</w:t>
      </w:r>
      <w:r w:rsidRPr="00936CEC">
        <w:rPr>
          <w:rFonts w:ascii="Arial" w:hAnsi="Arial" w:cs="Arial"/>
          <w:sz w:val="16"/>
          <w:szCs w:val="16"/>
        </w:rPr>
        <w:t xml:space="preserve">, breast cancer patients also with a history of thyroid cancer diagnosed any time—either before or after the diagnosis of breast cancer; </w:t>
      </w:r>
      <w:r w:rsidRPr="00936CEC">
        <w:rPr>
          <w:rFonts w:ascii="Arial" w:hAnsi="Arial" w:cs="Arial"/>
          <w:b/>
          <w:sz w:val="16"/>
          <w:szCs w:val="16"/>
        </w:rPr>
        <w:t>BC-1st</w:t>
      </w:r>
      <w:r w:rsidRPr="00936CEC">
        <w:rPr>
          <w:rFonts w:ascii="Arial" w:hAnsi="Arial" w:cs="Arial"/>
          <w:sz w:val="16"/>
          <w:szCs w:val="16"/>
        </w:rPr>
        <w:t xml:space="preserve">, breast cancer was diagnosed first, followed by diagnosis of thyroid cancer; </w:t>
      </w:r>
      <w:r w:rsidRPr="00936CEC">
        <w:rPr>
          <w:rFonts w:ascii="Arial" w:hAnsi="Arial" w:cs="Arial"/>
          <w:b/>
          <w:sz w:val="16"/>
          <w:szCs w:val="16"/>
        </w:rPr>
        <w:t>TC-1st</w:t>
      </w:r>
      <w:r w:rsidRPr="00936CEC">
        <w:rPr>
          <w:rFonts w:ascii="Arial" w:hAnsi="Arial" w:cs="Arial"/>
          <w:sz w:val="16"/>
          <w:szCs w:val="16"/>
        </w:rPr>
        <w:t>, thyroid cancer was diagnosed first, followed by diagnosis of breast cancer.</w:t>
      </w:r>
    </w:p>
    <w:p w14:paraId="18844A39" w14:textId="4E511FFE" w:rsidR="00936CEC" w:rsidRPr="009C1316" w:rsidRDefault="00936CEC" w:rsidP="00936CEC">
      <w:pPr>
        <w:ind w:left="360"/>
        <w:rPr>
          <w:rFonts w:ascii="Arial" w:hAnsi="Arial" w:cs="Arial"/>
          <w:b/>
        </w:rPr>
      </w:pPr>
      <w:r w:rsidRPr="00936CEC">
        <w:rPr>
          <w:rFonts w:ascii="Arial" w:hAnsi="Arial" w:cs="Arial"/>
          <w:b/>
        </w:rPr>
        <w:lastRenderedPageBreak/>
        <w:t>Fig</w:t>
      </w:r>
      <w:r w:rsidR="00CD1226">
        <w:rPr>
          <w:rFonts w:ascii="Arial" w:hAnsi="Arial" w:cs="Arial"/>
          <w:b/>
        </w:rPr>
        <w:t xml:space="preserve"> </w:t>
      </w:r>
      <w:r w:rsidR="00F17647">
        <w:rPr>
          <w:rFonts w:ascii="Arial" w:hAnsi="Arial" w:cs="Arial"/>
          <w:b/>
        </w:rPr>
        <w:t>F</w:t>
      </w:r>
      <w:r w:rsidR="009C1316">
        <w:rPr>
          <w:rFonts w:ascii="Arial" w:hAnsi="Arial" w:cs="Arial"/>
          <w:b/>
        </w:rPr>
        <w:t xml:space="preserve">. </w:t>
      </w:r>
      <w:r w:rsidR="009C1316" w:rsidRPr="009C1316">
        <w:rPr>
          <w:rFonts w:ascii="Arial" w:hAnsi="Arial" w:cs="Arial"/>
          <w:b/>
        </w:rPr>
        <w:t>Kaplan-Meier analysis of the effect of a history of TC on overall survivals of patients in BC/TC and TC-1st patients</w:t>
      </w:r>
    </w:p>
    <w:p w14:paraId="66C2F6FA" w14:textId="77777777" w:rsidR="00E80A0A" w:rsidRDefault="00E80A0A" w:rsidP="0097761C">
      <w:pPr>
        <w:ind w:left="360"/>
        <w:jc w:val="center"/>
        <w:rPr>
          <w:rFonts w:ascii="Arial" w:hAnsi="Arial" w:cs="Arial"/>
          <w:sz w:val="16"/>
          <w:szCs w:val="16"/>
        </w:rPr>
      </w:pPr>
      <w:r>
        <w:rPr>
          <w:noProof/>
        </w:rPr>
        <w:drawing>
          <wp:inline distT="0" distB="0" distL="0" distR="0" wp14:anchorId="60EF885A" wp14:editId="27305980">
            <wp:extent cx="8596869" cy="2899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7764" cy="2906670"/>
                    </a:xfrm>
                    <a:prstGeom prst="rect">
                      <a:avLst/>
                    </a:prstGeom>
                  </pic:spPr>
                </pic:pic>
              </a:graphicData>
            </a:graphic>
          </wp:inline>
        </w:drawing>
      </w:r>
    </w:p>
    <w:p w14:paraId="31D10B30" w14:textId="042DC313" w:rsidR="00E80A0A" w:rsidRPr="00E80A0A" w:rsidRDefault="00E80A0A" w:rsidP="00E80A0A">
      <w:pPr>
        <w:adjustRightInd w:val="0"/>
        <w:snapToGrid w:val="0"/>
        <w:rPr>
          <w:rFonts w:ascii="Arial" w:hAnsi="Arial" w:cs="Arial"/>
          <w:sz w:val="16"/>
          <w:szCs w:val="16"/>
        </w:rPr>
      </w:pPr>
      <w:r w:rsidRPr="00E80A0A">
        <w:rPr>
          <w:rFonts w:ascii="Arial" w:hAnsi="Arial" w:cs="Arial"/>
          <w:b/>
          <w:sz w:val="16"/>
          <w:szCs w:val="16"/>
        </w:rPr>
        <w:t>A</w:t>
      </w:r>
      <w:r>
        <w:rPr>
          <w:rFonts w:ascii="Arial" w:hAnsi="Arial" w:cs="Arial"/>
          <w:sz w:val="16"/>
          <w:szCs w:val="16"/>
        </w:rPr>
        <w:t xml:space="preserve">, </w:t>
      </w:r>
      <w:r w:rsidRPr="00E80A0A">
        <w:rPr>
          <w:rFonts w:ascii="Arial" w:hAnsi="Arial" w:cs="Arial"/>
          <w:sz w:val="16"/>
          <w:szCs w:val="16"/>
        </w:rPr>
        <w:t>comparison of overall survival curves between BC/TC and matched BC-only patients.</w:t>
      </w:r>
      <w:r>
        <w:rPr>
          <w:rFonts w:ascii="Arial" w:hAnsi="Arial" w:cs="Arial"/>
          <w:sz w:val="16"/>
          <w:szCs w:val="16"/>
        </w:rPr>
        <w:t xml:space="preserve"> </w:t>
      </w:r>
      <w:r w:rsidRPr="00E80A0A">
        <w:rPr>
          <w:rFonts w:ascii="Arial" w:hAnsi="Arial" w:cs="Arial"/>
          <w:b/>
          <w:sz w:val="16"/>
          <w:szCs w:val="16"/>
        </w:rPr>
        <w:t>B</w:t>
      </w:r>
      <w:r>
        <w:rPr>
          <w:rFonts w:ascii="Arial" w:hAnsi="Arial" w:cs="Arial"/>
          <w:sz w:val="16"/>
          <w:szCs w:val="16"/>
        </w:rPr>
        <w:t>,</w:t>
      </w:r>
      <w:r w:rsidRPr="00E80A0A">
        <w:rPr>
          <w:rFonts w:ascii="Arial" w:hAnsi="Arial" w:cs="Arial"/>
          <w:sz w:val="16"/>
          <w:szCs w:val="16"/>
        </w:rPr>
        <w:t xml:space="preserve"> comparison of overall survival curves between TC-1st and matched BC-only patients.</w:t>
      </w:r>
      <w:r w:rsidRPr="00E80A0A">
        <w:rPr>
          <w:rFonts w:ascii="Arial" w:hAnsi="Arial" w:cs="Arial"/>
          <w:b/>
          <w:sz w:val="16"/>
          <w:szCs w:val="16"/>
        </w:rPr>
        <w:t xml:space="preserve"> BC</w:t>
      </w:r>
      <w:r w:rsidRPr="00E80A0A">
        <w:rPr>
          <w:rFonts w:ascii="Arial" w:hAnsi="Arial" w:cs="Arial"/>
          <w:sz w:val="16"/>
          <w:szCs w:val="16"/>
        </w:rPr>
        <w:t xml:space="preserve">, breast cancer; </w:t>
      </w:r>
      <w:r w:rsidRPr="00E80A0A">
        <w:rPr>
          <w:rFonts w:ascii="Arial" w:hAnsi="Arial" w:cs="Arial"/>
          <w:b/>
          <w:sz w:val="16"/>
          <w:szCs w:val="16"/>
        </w:rPr>
        <w:t>TC</w:t>
      </w:r>
      <w:r w:rsidRPr="00E80A0A">
        <w:rPr>
          <w:rFonts w:ascii="Arial" w:hAnsi="Arial" w:cs="Arial"/>
          <w:sz w:val="16"/>
          <w:szCs w:val="16"/>
        </w:rPr>
        <w:t xml:space="preserve">, thyroid cancer; </w:t>
      </w:r>
      <w:r w:rsidRPr="00E80A0A">
        <w:rPr>
          <w:rFonts w:ascii="Arial" w:hAnsi="Arial" w:cs="Arial"/>
          <w:b/>
          <w:sz w:val="16"/>
          <w:szCs w:val="16"/>
        </w:rPr>
        <w:t>BC-only</w:t>
      </w:r>
      <w:r w:rsidRPr="00E80A0A">
        <w:rPr>
          <w:rFonts w:ascii="Arial" w:hAnsi="Arial" w:cs="Arial"/>
          <w:sz w:val="16"/>
          <w:szCs w:val="16"/>
        </w:rPr>
        <w:t xml:space="preserve">, patients only with a diagnosis of breast cancer without a history of thyroid cancer; </w:t>
      </w:r>
      <w:r w:rsidRPr="00E80A0A">
        <w:rPr>
          <w:rFonts w:ascii="Arial" w:hAnsi="Arial" w:cs="Arial"/>
          <w:b/>
          <w:sz w:val="16"/>
          <w:szCs w:val="16"/>
        </w:rPr>
        <w:t>BC/TC</w:t>
      </w:r>
      <w:r w:rsidRPr="00E80A0A">
        <w:rPr>
          <w:rFonts w:ascii="Arial" w:hAnsi="Arial" w:cs="Arial"/>
          <w:sz w:val="16"/>
          <w:szCs w:val="16"/>
        </w:rPr>
        <w:t xml:space="preserve">, breast cancer patients also with a history of thyroid cancer diagnosed any time—either before or after the diagnosis of breast cancer; </w:t>
      </w:r>
      <w:r w:rsidRPr="00E80A0A">
        <w:rPr>
          <w:rFonts w:ascii="Arial" w:hAnsi="Arial" w:cs="Arial"/>
          <w:b/>
          <w:sz w:val="16"/>
          <w:szCs w:val="16"/>
        </w:rPr>
        <w:t>BC-1st</w:t>
      </w:r>
      <w:r w:rsidRPr="00E80A0A">
        <w:rPr>
          <w:rFonts w:ascii="Arial" w:hAnsi="Arial" w:cs="Arial"/>
          <w:sz w:val="16"/>
          <w:szCs w:val="16"/>
        </w:rPr>
        <w:t xml:space="preserve">, breast cancer was diagnosed first, followed by diagnosis of thyroid cancer; </w:t>
      </w:r>
      <w:r w:rsidRPr="00E80A0A">
        <w:rPr>
          <w:rFonts w:ascii="Arial" w:hAnsi="Arial" w:cs="Arial"/>
          <w:b/>
          <w:sz w:val="16"/>
          <w:szCs w:val="16"/>
        </w:rPr>
        <w:t>TC-1st</w:t>
      </w:r>
      <w:r w:rsidRPr="00E80A0A">
        <w:rPr>
          <w:rFonts w:ascii="Arial" w:hAnsi="Arial" w:cs="Arial"/>
          <w:sz w:val="16"/>
          <w:szCs w:val="16"/>
        </w:rPr>
        <w:t>, thyroid cancer was diagnosed first, followed by diagnosis of breast cancer.</w:t>
      </w:r>
    </w:p>
    <w:p w14:paraId="26203B02" w14:textId="306F9EBB" w:rsidR="00DA3692" w:rsidRPr="00E80A0A" w:rsidRDefault="002E2079" w:rsidP="00E80A0A">
      <w:pPr>
        <w:ind w:left="360"/>
        <w:rPr>
          <w:rFonts w:ascii="Arial" w:hAnsi="Arial" w:cs="Arial"/>
          <w:sz w:val="16"/>
          <w:szCs w:val="16"/>
        </w:rPr>
        <w:sectPr w:rsidR="00DA3692" w:rsidRPr="00E80A0A" w:rsidSect="00666727">
          <w:footerReference w:type="default" r:id="rId14"/>
          <w:pgSz w:w="16838" w:h="11906" w:orient="landscape"/>
          <w:pgMar w:top="1800" w:right="1440" w:bottom="1800" w:left="1440" w:header="851" w:footer="992" w:gutter="0"/>
          <w:cols w:space="425"/>
          <w:docGrid w:type="lines" w:linePitch="326"/>
        </w:sectPr>
      </w:pPr>
      <w:r w:rsidRPr="00E80A0A">
        <w:rPr>
          <w:rFonts w:ascii="Arial" w:hAnsi="Arial" w:cs="Arial"/>
          <w:sz w:val="16"/>
          <w:szCs w:val="16"/>
        </w:rPr>
        <w:br w:type="page"/>
      </w:r>
    </w:p>
    <w:p w14:paraId="3D848E73" w14:textId="0FE30C10" w:rsidR="005D7707" w:rsidRPr="00DA3692" w:rsidRDefault="002624DE">
      <w:pPr>
        <w:rPr>
          <w:rFonts w:ascii="Arial" w:hAnsi="Arial" w:cs="Arial"/>
          <w:b/>
        </w:rPr>
      </w:pPr>
      <w:r>
        <w:rPr>
          <w:rFonts w:ascii="Arial" w:hAnsi="Arial" w:cs="Arial"/>
          <w:b/>
        </w:rPr>
        <w:lastRenderedPageBreak/>
        <w:t>Fig</w:t>
      </w:r>
      <w:r w:rsidR="00CD1226">
        <w:rPr>
          <w:rFonts w:ascii="Arial" w:hAnsi="Arial" w:cs="Arial"/>
          <w:b/>
        </w:rPr>
        <w:t xml:space="preserve"> </w:t>
      </w:r>
      <w:r w:rsidR="00F17647">
        <w:rPr>
          <w:rFonts w:ascii="Arial" w:hAnsi="Arial" w:cs="Arial"/>
          <w:b/>
        </w:rPr>
        <w:t>G</w:t>
      </w:r>
      <w:r w:rsidR="005D7707" w:rsidRPr="00DA3692">
        <w:rPr>
          <w:rFonts w:ascii="Arial" w:hAnsi="Arial" w:cs="Arial"/>
          <w:b/>
        </w:rPr>
        <w:t xml:space="preserve">. Kaplan-Meier analysis of the effect of a history of TC on BC-specific and overall survivals of </w:t>
      </w:r>
      <w:r w:rsidR="00094F6D">
        <w:rPr>
          <w:rFonts w:ascii="Arial" w:hAnsi="Arial" w:cs="Arial"/>
          <w:b/>
        </w:rPr>
        <w:t>white</w:t>
      </w:r>
      <w:r w:rsidR="005D7707" w:rsidRPr="00DA3692">
        <w:rPr>
          <w:rFonts w:ascii="Arial" w:hAnsi="Arial" w:cs="Arial"/>
          <w:b/>
        </w:rPr>
        <w:t xml:space="preserve"> patients in various settings</w:t>
      </w:r>
      <w:r w:rsidR="005D7707" w:rsidRPr="00DA3692">
        <w:rPr>
          <w:rFonts w:ascii="Arial" w:hAnsi="Arial" w:cs="Arial"/>
        </w:rPr>
        <w:t>.</w:t>
      </w:r>
    </w:p>
    <w:p w14:paraId="215999A3" w14:textId="0B5B075C" w:rsidR="005D7707" w:rsidRDefault="007B1C87" w:rsidP="005D7707">
      <w:pPr>
        <w:jc w:val="center"/>
        <w:rPr>
          <w:b/>
          <w:sz w:val="16"/>
          <w:szCs w:val="16"/>
        </w:rPr>
      </w:pPr>
      <w:r>
        <w:rPr>
          <w:b/>
          <w:noProof/>
          <w:sz w:val="16"/>
          <w:szCs w:val="16"/>
        </w:rPr>
        <w:drawing>
          <wp:inline distT="0" distB="0" distL="0" distR="0" wp14:anchorId="322F4A33" wp14:editId="1977288A">
            <wp:extent cx="5262880" cy="5656580"/>
            <wp:effectExtent l="0" t="0" r="0" b="7620"/>
            <wp:docPr id="4" name="Picture 4" descr="../../../../Users/XP/XP's%20Google/SEER/SEER_weiwei/Figures%20and%20Tables/F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XP/XP's%20Google/SEER/SEER_weiwei/Figures%20and%20Tables/Fig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2880" cy="5656580"/>
                    </a:xfrm>
                    <a:prstGeom prst="rect">
                      <a:avLst/>
                    </a:prstGeom>
                    <a:noFill/>
                    <a:ln>
                      <a:noFill/>
                    </a:ln>
                  </pic:spPr>
                </pic:pic>
              </a:graphicData>
            </a:graphic>
          </wp:inline>
        </w:drawing>
      </w:r>
    </w:p>
    <w:p w14:paraId="0567BD1D" w14:textId="77777777" w:rsidR="008710DE" w:rsidRPr="00CA242B" w:rsidRDefault="008710DE" w:rsidP="005D7707">
      <w:pPr>
        <w:jc w:val="center"/>
        <w:rPr>
          <w:b/>
          <w:sz w:val="16"/>
          <w:szCs w:val="16"/>
        </w:rPr>
      </w:pPr>
    </w:p>
    <w:p w14:paraId="77CEAC2B" w14:textId="77777777" w:rsidR="005D7707" w:rsidRPr="00DA3692" w:rsidRDefault="005D7707" w:rsidP="00DA3692">
      <w:pPr>
        <w:adjustRightInd w:val="0"/>
        <w:snapToGrid w:val="0"/>
        <w:rPr>
          <w:rFonts w:ascii="Arial" w:hAnsi="Arial" w:cs="Arial"/>
          <w:b/>
          <w:sz w:val="16"/>
          <w:szCs w:val="16"/>
        </w:rPr>
      </w:pPr>
      <w:r w:rsidRPr="00DA3692">
        <w:rPr>
          <w:rFonts w:ascii="Arial" w:hAnsi="Arial" w:cs="Arial"/>
          <w:b/>
          <w:sz w:val="16"/>
          <w:szCs w:val="16"/>
        </w:rPr>
        <w:t>A</w:t>
      </w:r>
      <w:r w:rsidRPr="00DA3692">
        <w:rPr>
          <w:rFonts w:ascii="Arial" w:hAnsi="Arial" w:cs="Arial"/>
          <w:sz w:val="16"/>
          <w:szCs w:val="16"/>
        </w:rPr>
        <w:t xml:space="preserve">, comparison of BC-specific survival curves between BC/TC and matched BC-only patients; </w:t>
      </w:r>
      <w:r w:rsidRPr="00DA3692">
        <w:rPr>
          <w:rFonts w:ascii="Arial" w:hAnsi="Arial" w:cs="Arial"/>
          <w:b/>
          <w:sz w:val="16"/>
          <w:szCs w:val="16"/>
        </w:rPr>
        <w:t>B</w:t>
      </w:r>
      <w:r w:rsidRPr="00DA3692">
        <w:rPr>
          <w:rFonts w:ascii="Arial" w:hAnsi="Arial" w:cs="Arial"/>
          <w:sz w:val="16"/>
          <w:szCs w:val="16"/>
        </w:rPr>
        <w:t xml:space="preserve">, comparison of overall survival curves between BC/TC and matched BC-only patients. </w:t>
      </w:r>
      <w:r w:rsidRPr="00DA3692">
        <w:rPr>
          <w:rFonts w:ascii="Arial" w:hAnsi="Arial" w:cs="Arial"/>
          <w:b/>
          <w:sz w:val="16"/>
          <w:szCs w:val="16"/>
        </w:rPr>
        <w:t>C</w:t>
      </w:r>
      <w:r w:rsidRPr="00DA3692">
        <w:rPr>
          <w:rFonts w:ascii="Arial" w:hAnsi="Arial" w:cs="Arial"/>
          <w:sz w:val="16"/>
          <w:szCs w:val="16"/>
        </w:rPr>
        <w:t xml:space="preserve">, comparison of BC-specific survival curves between BC-1st and matched BC-only patients; </w:t>
      </w:r>
      <w:r w:rsidRPr="00DA3692">
        <w:rPr>
          <w:rFonts w:ascii="Arial" w:hAnsi="Arial" w:cs="Arial"/>
          <w:b/>
          <w:sz w:val="16"/>
          <w:szCs w:val="16"/>
        </w:rPr>
        <w:t>D</w:t>
      </w:r>
      <w:r w:rsidRPr="00DA3692">
        <w:rPr>
          <w:rFonts w:ascii="Arial" w:hAnsi="Arial" w:cs="Arial"/>
          <w:sz w:val="16"/>
          <w:szCs w:val="16"/>
        </w:rPr>
        <w:t xml:space="preserve">, comparison of overall survival curves between BC-1st and matched BC-only patients. </w:t>
      </w:r>
      <w:r w:rsidRPr="00DA3692">
        <w:rPr>
          <w:rFonts w:ascii="Arial" w:hAnsi="Arial" w:cs="Arial"/>
          <w:b/>
          <w:sz w:val="16"/>
          <w:szCs w:val="16"/>
        </w:rPr>
        <w:t>E</w:t>
      </w:r>
      <w:r w:rsidRPr="00DA3692">
        <w:rPr>
          <w:rFonts w:ascii="Arial" w:hAnsi="Arial" w:cs="Arial"/>
          <w:sz w:val="16"/>
          <w:szCs w:val="16"/>
        </w:rPr>
        <w:t xml:space="preserve">, comparison of BC-specific survival curves between TC-1st and matched BC-only patients; </w:t>
      </w:r>
      <w:r w:rsidRPr="00DA3692">
        <w:rPr>
          <w:rFonts w:ascii="Arial" w:hAnsi="Arial" w:cs="Arial"/>
          <w:b/>
          <w:sz w:val="16"/>
          <w:szCs w:val="16"/>
        </w:rPr>
        <w:t>F</w:t>
      </w:r>
      <w:r w:rsidRPr="00DA3692">
        <w:rPr>
          <w:rFonts w:ascii="Arial" w:hAnsi="Arial" w:cs="Arial"/>
          <w:sz w:val="16"/>
          <w:szCs w:val="16"/>
        </w:rPr>
        <w:t xml:space="preserve">, comparison of overall survival curves between TC-1st and matched BC-only patients.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thyroid cancer; </w:t>
      </w:r>
      <w:r w:rsidRPr="00DA3692">
        <w:rPr>
          <w:rFonts w:ascii="Arial" w:hAnsi="Arial" w:cs="Arial"/>
          <w:b/>
          <w:sz w:val="16"/>
          <w:szCs w:val="16"/>
        </w:rPr>
        <w:t>TC-1st</w:t>
      </w:r>
      <w:r w:rsidRPr="00DA3692">
        <w:rPr>
          <w:rFonts w:ascii="Arial" w:hAnsi="Arial" w:cs="Arial"/>
          <w:sz w:val="16"/>
          <w:szCs w:val="16"/>
        </w:rPr>
        <w:t>, thyroid cancer was diagnosed first, followed by diagnosis of breast cancer.</w:t>
      </w:r>
    </w:p>
    <w:p w14:paraId="4EAFD506" w14:textId="77777777" w:rsidR="00666727" w:rsidRDefault="00666727" w:rsidP="008710DE">
      <w:pPr>
        <w:rPr>
          <w:b/>
          <w:sz w:val="16"/>
          <w:szCs w:val="16"/>
        </w:rPr>
        <w:sectPr w:rsidR="00666727" w:rsidSect="00666727">
          <w:pgSz w:w="11906" w:h="16838"/>
          <w:pgMar w:top="1440" w:right="1800" w:bottom="1440" w:left="1800" w:header="851" w:footer="992" w:gutter="0"/>
          <w:cols w:space="425"/>
          <w:docGrid w:type="lines" w:linePitch="326"/>
        </w:sectPr>
      </w:pPr>
    </w:p>
    <w:p w14:paraId="4A8C1421" w14:textId="3908D976" w:rsidR="00552578" w:rsidRPr="00DA3692" w:rsidRDefault="003954B5" w:rsidP="00DA3692">
      <w:pPr>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H</w:t>
      </w:r>
      <w:r w:rsidR="00552578" w:rsidRPr="00DA3692">
        <w:rPr>
          <w:rFonts w:ascii="Arial" w:hAnsi="Arial" w:cs="Arial"/>
          <w:b/>
        </w:rPr>
        <w:t>. Comparison of the cumulative mortalities of patients between BC patients with a history of TC and matched patients only with BC (data from the second random case</w:t>
      </w:r>
      <w:r w:rsidR="00904D9A" w:rsidRPr="00DA3692">
        <w:rPr>
          <w:rFonts w:ascii="Arial" w:hAnsi="Arial" w:cs="Arial"/>
          <w:b/>
        </w:rPr>
        <w:t>-matched</w:t>
      </w:r>
      <w:r w:rsidR="00552578" w:rsidRPr="00DA3692">
        <w:rPr>
          <w:rFonts w:ascii="Arial" w:hAnsi="Arial" w:cs="Arial"/>
          <w:b/>
        </w:rPr>
        <w:t xml:space="preserve"> selection)</w:t>
      </w:r>
      <w:r w:rsidR="00552578" w:rsidRPr="00DA3692">
        <w:rPr>
          <w:rFonts w:ascii="Arial" w:hAnsi="Arial" w:cs="Arial"/>
        </w:rPr>
        <w:t>.</w:t>
      </w:r>
    </w:p>
    <w:p w14:paraId="7AED24BB" w14:textId="77777777" w:rsidR="00552578" w:rsidRPr="00CA242B" w:rsidRDefault="00F82610" w:rsidP="00552578">
      <w:pPr>
        <w:jc w:val="center"/>
        <w:rPr>
          <w:b/>
          <w:sz w:val="16"/>
          <w:szCs w:val="16"/>
        </w:rPr>
      </w:pPr>
      <w:r>
        <w:rPr>
          <w:b/>
          <w:noProof/>
          <w:sz w:val="16"/>
          <w:szCs w:val="16"/>
        </w:rPr>
        <w:drawing>
          <wp:inline distT="0" distB="0" distL="0" distR="0" wp14:anchorId="38D2939E" wp14:editId="6844DA5A">
            <wp:extent cx="8389794" cy="3867052"/>
            <wp:effectExtent l="0" t="0" r="0" b="0"/>
            <wp:docPr id="20" name="图片 19" descr="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tif"/>
                    <pic:cNvPicPr/>
                  </pic:nvPicPr>
                  <pic:blipFill>
                    <a:blip r:embed="rId16" cstate="print"/>
                    <a:stretch>
                      <a:fillRect/>
                    </a:stretch>
                  </pic:blipFill>
                  <pic:spPr>
                    <a:xfrm>
                      <a:off x="0" y="0"/>
                      <a:ext cx="8410093" cy="3876408"/>
                    </a:xfrm>
                    <a:prstGeom prst="rect">
                      <a:avLst/>
                    </a:prstGeom>
                  </pic:spPr>
                </pic:pic>
              </a:graphicData>
            </a:graphic>
          </wp:inline>
        </w:drawing>
      </w:r>
    </w:p>
    <w:p w14:paraId="76A7059A" w14:textId="77777777" w:rsidR="00DA3692" w:rsidRDefault="00552578" w:rsidP="00552578">
      <w:pPr>
        <w:rPr>
          <w:rFonts w:ascii="Arial" w:hAnsi="Arial" w:cs="Arial"/>
          <w:sz w:val="16"/>
          <w:szCs w:val="16"/>
        </w:rPr>
        <w:sectPr w:rsidR="00DA3692" w:rsidSect="00666727">
          <w:pgSz w:w="16838" w:h="11906" w:orient="landscape"/>
          <w:pgMar w:top="1800" w:right="1440" w:bottom="1800" w:left="1440" w:header="851" w:footer="992" w:gutter="0"/>
          <w:cols w:space="425"/>
          <w:docGrid w:type="lines" w:linePitch="326"/>
        </w:sectPr>
      </w:pPr>
      <w:r w:rsidRPr="00DA3692">
        <w:rPr>
          <w:rFonts w:ascii="Arial" w:hAnsi="Arial" w:cs="Arial"/>
          <w:b/>
          <w:sz w:val="16"/>
          <w:szCs w:val="16"/>
        </w:rPr>
        <w:t>A-C</w:t>
      </w:r>
      <w:r w:rsidRPr="00DA3692">
        <w:rPr>
          <w:rFonts w:ascii="Arial" w:hAnsi="Arial" w:cs="Arial"/>
          <w:sz w:val="16"/>
          <w:szCs w:val="16"/>
        </w:rPr>
        <w:t xml:space="preserve">, shown are BC-specific cumulative mortalities after the diagnosis of BC.  </w:t>
      </w:r>
      <w:r w:rsidRPr="00DA3692">
        <w:rPr>
          <w:rFonts w:ascii="Arial" w:hAnsi="Arial" w:cs="Arial"/>
          <w:b/>
          <w:sz w:val="16"/>
          <w:szCs w:val="16"/>
        </w:rPr>
        <w:t>D-F</w:t>
      </w:r>
      <w:r w:rsidRPr="00DA3692">
        <w:rPr>
          <w:rFonts w:ascii="Arial" w:hAnsi="Arial" w:cs="Arial"/>
          <w:sz w:val="16"/>
          <w:szCs w:val="16"/>
        </w:rPr>
        <w:t xml:space="preserve">, shown are overall cumulative mortalities from any cause after the diagnosis with BC.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thyroid cancer; </w:t>
      </w:r>
      <w:r w:rsidRPr="00DA3692">
        <w:rPr>
          <w:rFonts w:ascii="Arial" w:hAnsi="Arial" w:cs="Arial"/>
          <w:b/>
          <w:sz w:val="16"/>
          <w:szCs w:val="16"/>
        </w:rPr>
        <w:t>TC-1st</w:t>
      </w:r>
      <w:r w:rsidRPr="00DA3692">
        <w:rPr>
          <w:rFonts w:ascii="Arial" w:hAnsi="Arial" w:cs="Arial"/>
          <w:sz w:val="16"/>
          <w:szCs w:val="16"/>
        </w:rPr>
        <w:t>, thyroid cancer was diagnosed first, followed by diagnosis of breast cancer.</w:t>
      </w:r>
    </w:p>
    <w:p w14:paraId="008EE5E7" w14:textId="35BECD1B" w:rsidR="00552578" w:rsidRPr="00DA3692" w:rsidRDefault="002624DE" w:rsidP="00552578">
      <w:pPr>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I</w:t>
      </w:r>
      <w:r w:rsidR="00552578" w:rsidRPr="00DA3692">
        <w:rPr>
          <w:rFonts w:ascii="Arial" w:hAnsi="Arial" w:cs="Arial"/>
          <w:b/>
        </w:rPr>
        <w:t>. Kaplan-Meier analysis of the effect of a history of TC on BC-specific and overall survivals of patients (data from the second random case</w:t>
      </w:r>
      <w:r w:rsidR="00904D9A" w:rsidRPr="00DA3692">
        <w:rPr>
          <w:rFonts w:ascii="Arial" w:hAnsi="Arial" w:cs="Arial"/>
          <w:b/>
        </w:rPr>
        <w:t>-matched</w:t>
      </w:r>
      <w:r w:rsidR="00552578" w:rsidRPr="00DA3692">
        <w:rPr>
          <w:rFonts w:ascii="Arial" w:hAnsi="Arial" w:cs="Arial"/>
          <w:b/>
        </w:rPr>
        <w:t xml:space="preserve"> selection)</w:t>
      </w:r>
      <w:r w:rsidR="00552578" w:rsidRPr="00DA3692">
        <w:rPr>
          <w:rFonts w:ascii="Arial" w:hAnsi="Arial" w:cs="Arial"/>
        </w:rPr>
        <w:t>.</w:t>
      </w:r>
    </w:p>
    <w:p w14:paraId="05167343" w14:textId="77777777" w:rsidR="00552578" w:rsidRDefault="00273859" w:rsidP="00552578">
      <w:pPr>
        <w:jc w:val="center"/>
        <w:rPr>
          <w:sz w:val="16"/>
          <w:szCs w:val="16"/>
        </w:rPr>
      </w:pPr>
      <w:r>
        <w:rPr>
          <w:noProof/>
          <w:sz w:val="16"/>
          <w:szCs w:val="16"/>
        </w:rPr>
        <w:drawing>
          <wp:inline distT="0" distB="0" distL="0" distR="0" wp14:anchorId="2497A7F4" wp14:editId="45D0A2B8">
            <wp:extent cx="5154334" cy="5511152"/>
            <wp:effectExtent l="0" t="0" r="1905" b="1270"/>
            <wp:docPr id="21" name="图片 20" descr="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tif"/>
                    <pic:cNvPicPr/>
                  </pic:nvPicPr>
                  <pic:blipFill>
                    <a:blip r:embed="rId17" cstate="print"/>
                    <a:stretch>
                      <a:fillRect/>
                    </a:stretch>
                  </pic:blipFill>
                  <pic:spPr>
                    <a:xfrm>
                      <a:off x="0" y="0"/>
                      <a:ext cx="5164744" cy="5522282"/>
                    </a:xfrm>
                    <a:prstGeom prst="rect">
                      <a:avLst/>
                    </a:prstGeom>
                  </pic:spPr>
                </pic:pic>
              </a:graphicData>
            </a:graphic>
          </wp:inline>
        </w:drawing>
      </w:r>
    </w:p>
    <w:p w14:paraId="4950887D" w14:textId="77777777" w:rsidR="008710DE" w:rsidRPr="00CA242B" w:rsidRDefault="008710DE" w:rsidP="00552578">
      <w:pPr>
        <w:jc w:val="center"/>
        <w:rPr>
          <w:sz w:val="16"/>
          <w:szCs w:val="16"/>
        </w:rPr>
      </w:pPr>
    </w:p>
    <w:p w14:paraId="3190FCC2" w14:textId="77777777" w:rsidR="00552578" w:rsidRPr="00DA3692" w:rsidRDefault="00552578" w:rsidP="00DA3692">
      <w:pPr>
        <w:adjustRightInd w:val="0"/>
        <w:snapToGrid w:val="0"/>
        <w:rPr>
          <w:rFonts w:ascii="Arial" w:hAnsi="Arial" w:cs="Arial"/>
          <w:b/>
          <w:sz w:val="16"/>
          <w:szCs w:val="16"/>
        </w:rPr>
      </w:pPr>
      <w:r w:rsidRPr="00DA3692">
        <w:rPr>
          <w:rFonts w:ascii="Arial" w:hAnsi="Arial" w:cs="Arial"/>
          <w:b/>
          <w:sz w:val="16"/>
          <w:szCs w:val="16"/>
        </w:rPr>
        <w:t>A</w:t>
      </w:r>
      <w:r w:rsidRPr="00DA3692">
        <w:rPr>
          <w:rFonts w:ascii="Arial" w:hAnsi="Arial" w:cs="Arial"/>
          <w:sz w:val="16"/>
          <w:szCs w:val="16"/>
        </w:rPr>
        <w:t xml:space="preserve">, comparison of BC-specific survival curves between BC/TC and matched BC-only patients; </w:t>
      </w:r>
      <w:r w:rsidRPr="00DA3692">
        <w:rPr>
          <w:rFonts w:ascii="Arial" w:hAnsi="Arial" w:cs="Arial"/>
          <w:b/>
          <w:sz w:val="16"/>
          <w:szCs w:val="16"/>
        </w:rPr>
        <w:t>B</w:t>
      </w:r>
      <w:r w:rsidRPr="00DA3692">
        <w:rPr>
          <w:rFonts w:ascii="Arial" w:hAnsi="Arial" w:cs="Arial"/>
          <w:sz w:val="16"/>
          <w:szCs w:val="16"/>
        </w:rPr>
        <w:t xml:space="preserve">, comparison of overall survival curves between BC/TC and matched BC-only patients. </w:t>
      </w:r>
      <w:r w:rsidRPr="00DA3692">
        <w:rPr>
          <w:rFonts w:ascii="Arial" w:hAnsi="Arial" w:cs="Arial"/>
          <w:b/>
          <w:sz w:val="16"/>
          <w:szCs w:val="16"/>
        </w:rPr>
        <w:t>C</w:t>
      </w:r>
      <w:r w:rsidRPr="00DA3692">
        <w:rPr>
          <w:rFonts w:ascii="Arial" w:hAnsi="Arial" w:cs="Arial"/>
          <w:sz w:val="16"/>
          <w:szCs w:val="16"/>
        </w:rPr>
        <w:t xml:space="preserve">, comparison of BC-specific survival curves between BC-1st and matched BC-only patients; </w:t>
      </w:r>
      <w:r w:rsidRPr="00DA3692">
        <w:rPr>
          <w:rFonts w:ascii="Arial" w:hAnsi="Arial" w:cs="Arial"/>
          <w:b/>
          <w:sz w:val="16"/>
          <w:szCs w:val="16"/>
        </w:rPr>
        <w:t>D</w:t>
      </w:r>
      <w:r w:rsidRPr="00DA3692">
        <w:rPr>
          <w:rFonts w:ascii="Arial" w:hAnsi="Arial" w:cs="Arial"/>
          <w:sz w:val="16"/>
          <w:szCs w:val="16"/>
        </w:rPr>
        <w:t xml:space="preserve">, comparison of overall survival curves between BC-1st and matched BC-only patients. </w:t>
      </w:r>
      <w:r w:rsidRPr="00DA3692">
        <w:rPr>
          <w:rFonts w:ascii="Arial" w:hAnsi="Arial" w:cs="Arial"/>
          <w:b/>
          <w:sz w:val="16"/>
          <w:szCs w:val="16"/>
        </w:rPr>
        <w:t>E</w:t>
      </w:r>
      <w:r w:rsidRPr="00DA3692">
        <w:rPr>
          <w:rFonts w:ascii="Arial" w:hAnsi="Arial" w:cs="Arial"/>
          <w:sz w:val="16"/>
          <w:szCs w:val="16"/>
        </w:rPr>
        <w:t xml:space="preserve">, comparison of BC-specific survival curves between TC-1st and matched BC-only patients; </w:t>
      </w:r>
      <w:r w:rsidRPr="00DA3692">
        <w:rPr>
          <w:rFonts w:ascii="Arial" w:hAnsi="Arial" w:cs="Arial"/>
          <w:b/>
          <w:sz w:val="16"/>
          <w:szCs w:val="16"/>
        </w:rPr>
        <w:t>F</w:t>
      </w:r>
      <w:r w:rsidRPr="00DA3692">
        <w:rPr>
          <w:rFonts w:ascii="Arial" w:hAnsi="Arial" w:cs="Arial"/>
          <w:sz w:val="16"/>
          <w:szCs w:val="16"/>
        </w:rPr>
        <w:t xml:space="preserve">, comparison of overall survival curves between TC-1st and matched BC-only patients.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thyroid cancer; </w:t>
      </w:r>
      <w:r w:rsidRPr="00DA3692">
        <w:rPr>
          <w:rFonts w:ascii="Arial" w:hAnsi="Arial" w:cs="Arial"/>
          <w:b/>
          <w:sz w:val="16"/>
          <w:szCs w:val="16"/>
        </w:rPr>
        <w:t>TC-1st</w:t>
      </w:r>
      <w:r w:rsidRPr="00DA3692">
        <w:rPr>
          <w:rFonts w:ascii="Arial" w:hAnsi="Arial" w:cs="Arial"/>
          <w:sz w:val="16"/>
          <w:szCs w:val="16"/>
        </w:rPr>
        <w:t>, thyroid cancer was diagnosed first, followed by diagnosis of breast cancer.</w:t>
      </w:r>
    </w:p>
    <w:p w14:paraId="2AB6732D" w14:textId="77777777" w:rsidR="00666727" w:rsidRDefault="00666727">
      <w:pPr>
        <w:rPr>
          <w:b/>
          <w:sz w:val="16"/>
          <w:szCs w:val="16"/>
        </w:rPr>
        <w:sectPr w:rsidR="00666727" w:rsidSect="00666727">
          <w:pgSz w:w="11906" w:h="16838"/>
          <w:pgMar w:top="1440" w:right="1800" w:bottom="1440" w:left="1800" w:header="851" w:footer="992" w:gutter="0"/>
          <w:cols w:space="425"/>
          <w:docGrid w:type="lines" w:linePitch="326"/>
        </w:sectPr>
      </w:pPr>
    </w:p>
    <w:p w14:paraId="346D609D" w14:textId="6BA6498C" w:rsidR="00552578" w:rsidRPr="00DA3692" w:rsidRDefault="002624DE" w:rsidP="00552578">
      <w:pPr>
        <w:adjustRightInd w:val="0"/>
        <w:snapToGrid w:val="0"/>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J</w:t>
      </w:r>
      <w:r w:rsidR="008D1B6B" w:rsidRPr="00DA3692">
        <w:rPr>
          <w:rFonts w:ascii="Arial" w:hAnsi="Arial" w:cs="Arial"/>
          <w:b/>
        </w:rPr>
        <w:t xml:space="preserve">. </w:t>
      </w:r>
      <w:r w:rsidR="00552578" w:rsidRPr="00DA3692">
        <w:rPr>
          <w:rFonts w:ascii="Arial" w:hAnsi="Arial" w:cs="Arial"/>
          <w:b/>
        </w:rPr>
        <w:t>Comparison of the cumulative mortalities of patients between BC patients with a history of TC and matched patients only with BC (data from the third random case</w:t>
      </w:r>
      <w:r w:rsidR="00BD707B" w:rsidRPr="00DA3692">
        <w:rPr>
          <w:rFonts w:ascii="Arial" w:hAnsi="Arial" w:cs="Arial"/>
          <w:b/>
        </w:rPr>
        <w:t>-matched</w:t>
      </w:r>
      <w:r w:rsidR="00552578" w:rsidRPr="00DA3692">
        <w:rPr>
          <w:rFonts w:ascii="Arial" w:hAnsi="Arial" w:cs="Arial"/>
          <w:b/>
        </w:rPr>
        <w:t xml:space="preserve"> selection)</w:t>
      </w:r>
      <w:r w:rsidR="008D1B6B" w:rsidRPr="00DA3692">
        <w:rPr>
          <w:rFonts w:ascii="Arial" w:hAnsi="Arial" w:cs="Arial"/>
        </w:rPr>
        <w:t>.</w:t>
      </w:r>
    </w:p>
    <w:p w14:paraId="632023A6" w14:textId="77777777" w:rsidR="00552578" w:rsidRPr="00CA242B" w:rsidRDefault="00A8456B" w:rsidP="00552578">
      <w:pPr>
        <w:adjustRightInd w:val="0"/>
        <w:snapToGrid w:val="0"/>
        <w:spacing w:line="480" w:lineRule="auto"/>
        <w:jc w:val="center"/>
        <w:rPr>
          <w:sz w:val="16"/>
          <w:szCs w:val="16"/>
        </w:rPr>
      </w:pPr>
      <w:r>
        <w:rPr>
          <w:noProof/>
          <w:sz w:val="16"/>
          <w:szCs w:val="16"/>
        </w:rPr>
        <w:drawing>
          <wp:inline distT="0" distB="0" distL="0" distR="0" wp14:anchorId="1AD2FC61" wp14:editId="6DF3BF69">
            <wp:extent cx="8703517" cy="4000288"/>
            <wp:effectExtent l="0" t="0" r="8890" b="0"/>
            <wp:docPr id="22" name="图片 21" descr="Figure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9.tif"/>
                    <pic:cNvPicPr/>
                  </pic:nvPicPr>
                  <pic:blipFill>
                    <a:blip r:embed="rId18" cstate="print"/>
                    <a:stretch>
                      <a:fillRect/>
                    </a:stretch>
                  </pic:blipFill>
                  <pic:spPr>
                    <a:xfrm>
                      <a:off x="0" y="0"/>
                      <a:ext cx="8710188" cy="4003354"/>
                    </a:xfrm>
                    <a:prstGeom prst="rect">
                      <a:avLst/>
                    </a:prstGeom>
                  </pic:spPr>
                </pic:pic>
              </a:graphicData>
            </a:graphic>
          </wp:inline>
        </w:drawing>
      </w:r>
    </w:p>
    <w:p w14:paraId="6304957B" w14:textId="77777777" w:rsidR="00552578" w:rsidRPr="00DA3692" w:rsidRDefault="00552578" w:rsidP="00DA3692">
      <w:pPr>
        <w:adjustRightInd w:val="0"/>
        <w:snapToGrid w:val="0"/>
        <w:rPr>
          <w:rFonts w:ascii="Arial" w:hAnsi="Arial" w:cs="Arial"/>
          <w:sz w:val="16"/>
          <w:szCs w:val="16"/>
        </w:rPr>
      </w:pPr>
      <w:r w:rsidRPr="00DA3692">
        <w:rPr>
          <w:rFonts w:ascii="Arial" w:hAnsi="Arial" w:cs="Arial"/>
          <w:b/>
          <w:sz w:val="16"/>
          <w:szCs w:val="16"/>
        </w:rPr>
        <w:t>A-C</w:t>
      </w:r>
      <w:r w:rsidRPr="00DA3692">
        <w:rPr>
          <w:rFonts w:ascii="Arial" w:hAnsi="Arial" w:cs="Arial"/>
          <w:sz w:val="16"/>
          <w:szCs w:val="16"/>
        </w:rPr>
        <w:t xml:space="preserve">, shown are BC-specific cumulative mortalities after the diagnosis of BC.  </w:t>
      </w:r>
      <w:r w:rsidRPr="00DA3692">
        <w:rPr>
          <w:rFonts w:ascii="Arial" w:hAnsi="Arial" w:cs="Arial"/>
          <w:b/>
          <w:sz w:val="16"/>
          <w:szCs w:val="16"/>
        </w:rPr>
        <w:t>D-F</w:t>
      </w:r>
      <w:r w:rsidRPr="00DA3692">
        <w:rPr>
          <w:rFonts w:ascii="Arial" w:hAnsi="Arial" w:cs="Arial"/>
          <w:sz w:val="16"/>
          <w:szCs w:val="16"/>
        </w:rPr>
        <w:t xml:space="preserve">, shown are overall cumulative mortalities from any cause after the diagnosis with BC.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thyroid cancer; </w:t>
      </w:r>
      <w:r w:rsidRPr="00DA3692">
        <w:rPr>
          <w:rFonts w:ascii="Arial" w:hAnsi="Arial" w:cs="Arial"/>
          <w:b/>
          <w:sz w:val="16"/>
          <w:szCs w:val="16"/>
        </w:rPr>
        <w:t>TC-1st</w:t>
      </w:r>
      <w:r w:rsidRPr="00DA3692">
        <w:rPr>
          <w:rFonts w:ascii="Arial" w:hAnsi="Arial" w:cs="Arial"/>
          <w:sz w:val="16"/>
          <w:szCs w:val="16"/>
        </w:rPr>
        <w:t>, thyroid cancer was diagnosed first, followed by diagnosis of breast cancer.</w:t>
      </w:r>
    </w:p>
    <w:p w14:paraId="41E78B64" w14:textId="77777777" w:rsidR="00552578" w:rsidRPr="00CA242B" w:rsidRDefault="00552578">
      <w:pPr>
        <w:rPr>
          <w:sz w:val="16"/>
          <w:szCs w:val="16"/>
        </w:rPr>
      </w:pPr>
      <w:r w:rsidRPr="00CA242B">
        <w:rPr>
          <w:sz w:val="16"/>
          <w:szCs w:val="16"/>
        </w:rPr>
        <w:br w:type="page"/>
      </w:r>
    </w:p>
    <w:p w14:paraId="6ADB50E5" w14:textId="77777777" w:rsidR="00666727" w:rsidRDefault="00666727" w:rsidP="00552578">
      <w:pPr>
        <w:adjustRightInd w:val="0"/>
        <w:snapToGrid w:val="0"/>
        <w:spacing w:line="480" w:lineRule="auto"/>
        <w:rPr>
          <w:b/>
          <w:sz w:val="16"/>
          <w:szCs w:val="16"/>
        </w:rPr>
        <w:sectPr w:rsidR="00666727" w:rsidSect="00666727">
          <w:pgSz w:w="16838" w:h="11906" w:orient="landscape"/>
          <w:pgMar w:top="1800" w:right="1440" w:bottom="1800" w:left="1440" w:header="851" w:footer="992" w:gutter="0"/>
          <w:cols w:space="425"/>
          <w:docGrid w:type="lines" w:linePitch="326"/>
        </w:sectPr>
      </w:pPr>
    </w:p>
    <w:p w14:paraId="7ABB4BA9" w14:textId="42ADE54C" w:rsidR="00552578" w:rsidRPr="00DA3692" w:rsidRDefault="002624DE" w:rsidP="00DA3692">
      <w:pPr>
        <w:adjustRightInd w:val="0"/>
        <w:snapToGrid w:val="0"/>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K</w:t>
      </w:r>
      <w:r w:rsidR="00552578" w:rsidRPr="00DA3692">
        <w:rPr>
          <w:rFonts w:ascii="Arial" w:hAnsi="Arial" w:cs="Arial"/>
          <w:b/>
        </w:rPr>
        <w:t>.</w:t>
      </w:r>
      <w:r w:rsidR="002E2079">
        <w:rPr>
          <w:rFonts w:ascii="Arial" w:hAnsi="Arial" w:cs="Arial"/>
          <w:b/>
        </w:rPr>
        <w:t xml:space="preserve"> </w:t>
      </w:r>
      <w:r w:rsidR="00552578" w:rsidRPr="00DA3692">
        <w:rPr>
          <w:rFonts w:ascii="Arial" w:hAnsi="Arial" w:cs="Arial"/>
          <w:b/>
        </w:rPr>
        <w:t>Kaplan-Meier analysis of the effect of a history of TC on BC-specific and overall survivals of patients (data from the third random case</w:t>
      </w:r>
      <w:r w:rsidR="00BD707B" w:rsidRPr="00DA3692">
        <w:rPr>
          <w:rFonts w:ascii="Arial" w:hAnsi="Arial" w:cs="Arial"/>
          <w:b/>
        </w:rPr>
        <w:t>-matched</w:t>
      </w:r>
      <w:r w:rsidR="00552578" w:rsidRPr="00DA3692">
        <w:rPr>
          <w:rFonts w:ascii="Arial" w:hAnsi="Arial" w:cs="Arial"/>
          <w:b/>
        </w:rPr>
        <w:t xml:space="preserve"> selection)</w:t>
      </w:r>
      <w:r w:rsidR="00552578" w:rsidRPr="00DA3692">
        <w:rPr>
          <w:rFonts w:ascii="Arial" w:hAnsi="Arial" w:cs="Arial"/>
        </w:rPr>
        <w:t>.</w:t>
      </w:r>
    </w:p>
    <w:p w14:paraId="7E5296F0" w14:textId="77777777" w:rsidR="00552578" w:rsidRPr="00CA242B" w:rsidRDefault="001C3FC4" w:rsidP="00552578">
      <w:pPr>
        <w:adjustRightInd w:val="0"/>
        <w:snapToGrid w:val="0"/>
        <w:spacing w:line="480" w:lineRule="auto"/>
        <w:jc w:val="center"/>
        <w:rPr>
          <w:sz w:val="16"/>
          <w:szCs w:val="16"/>
        </w:rPr>
      </w:pPr>
      <w:r>
        <w:rPr>
          <w:noProof/>
          <w:sz w:val="16"/>
          <w:szCs w:val="16"/>
        </w:rPr>
        <w:drawing>
          <wp:inline distT="0" distB="0" distL="0" distR="0" wp14:anchorId="582734F3" wp14:editId="6F76F63F">
            <wp:extent cx="4998720" cy="5344766"/>
            <wp:effectExtent l="0" t="0" r="5080" b="0"/>
            <wp:docPr id="23" name="图片 22" descr="Figure 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0.tif"/>
                    <pic:cNvPicPr/>
                  </pic:nvPicPr>
                  <pic:blipFill>
                    <a:blip r:embed="rId19" cstate="print"/>
                    <a:stretch>
                      <a:fillRect/>
                    </a:stretch>
                  </pic:blipFill>
                  <pic:spPr>
                    <a:xfrm>
                      <a:off x="0" y="0"/>
                      <a:ext cx="5004846" cy="5351316"/>
                    </a:xfrm>
                    <a:prstGeom prst="rect">
                      <a:avLst/>
                    </a:prstGeom>
                  </pic:spPr>
                </pic:pic>
              </a:graphicData>
            </a:graphic>
          </wp:inline>
        </w:drawing>
      </w:r>
    </w:p>
    <w:p w14:paraId="417581D4" w14:textId="77777777" w:rsidR="00552578" w:rsidRPr="00DA3692" w:rsidRDefault="00552578" w:rsidP="00DA3692">
      <w:pPr>
        <w:adjustRightInd w:val="0"/>
        <w:snapToGrid w:val="0"/>
        <w:rPr>
          <w:rFonts w:ascii="Arial" w:hAnsi="Arial" w:cs="Arial"/>
          <w:sz w:val="16"/>
          <w:szCs w:val="16"/>
        </w:rPr>
      </w:pPr>
      <w:r w:rsidRPr="00DA3692">
        <w:rPr>
          <w:rFonts w:ascii="Arial" w:hAnsi="Arial" w:cs="Arial"/>
          <w:b/>
          <w:sz w:val="16"/>
          <w:szCs w:val="16"/>
        </w:rPr>
        <w:t>A</w:t>
      </w:r>
      <w:r w:rsidRPr="00DA3692">
        <w:rPr>
          <w:rFonts w:ascii="Arial" w:hAnsi="Arial" w:cs="Arial"/>
          <w:sz w:val="16"/>
          <w:szCs w:val="16"/>
        </w:rPr>
        <w:t xml:space="preserve">, comparison of BC-specific survival curves between BC/TC and matched BC-only patients; </w:t>
      </w:r>
      <w:r w:rsidRPr="00DA3692">
        <w:rPr>
          <w:rFonts w:ascii="Arial" w:hAnsi="Arial" w:cs="Arial"/>
          <w:b/>
          <w:sz w:val="16"/>
          <w:szCs w:val="16"/>
        </w:rPr>
        <w:t>B</w:t>
      </w:r>
      <w:r w:rsidRPr="00DA3692">
        <w:rPr>
          <w:rFonts w:ascii="Arial" w:hAnsi="Arial" w:cs="Arial"/>
          <w:sz w:val="16"/>
          <w:szCs w:val="16"/>
        </w:rPr>
        <w:t xml:space="preserve">, comparison of overall survival curves between BC/TC and matched BC-only patients. </w:t>
      </w:r>
      <w:r w:rsidRPr="00DA3692">
        <w:rPr>
          <w:rFonts w:ascii="Arial" w:hAnsi="Arial" w:cs="Arial"/>
          <w:b/>
          <w:sz w:val="16"/>
          <w:szCs w:val="16"/>
        </w:rPr>
        <w:t>C</w:t>
      </w:r>
      <w:r w:rsidRPr="00DA3692">
        <w:rPr>
          <w:rFonts w:ascii="Arial" w:hAnsi="Arial" w:cs="Arial"/>
          <w:sz w:val="16"/>
          <w:szCs w:val="16"/>
        </w:rPr>
        <w:t xml:space="preserve">, comparison of BC-specific survival curves between BC-1st and matched BC-only patients; </w:t>
      </w:r>
      <w:r w:rsidRPr="00DA3692">
        <w:rPr>
          <w:rFonts w:ascii="Arial" w:hAnsi="Arial" w:cs="Arial"/>
          <w:b/>
          <w:sz w:val="16"/>
          <w:szCs w:val="16"/>
        </w:rPr>
        <w:t>D</w:t>
      </w:r>
      <w:r w:rsidRPr="00DA3692">
        <w:rPr>
          <w:rFonts w:ascii="Arial" w:hAnsi="Arial" w:cs="Arial"/>
          <w:sz w:val="16"/>
          <w:szCs w:val="16"/>
        </w:rPr>
        <w:t xml:space="preserve">, comparison of overall survival curves between BC-1st and matched BC-only patients. </w:t>
      </w:r>
      <w:r w:rsidRPr="00DA3692">
        <w:rPr>
          <w:rFonts w:ascii="Arial" w:hAnsi="Arial" w:cs="Arial"/>
          <w:b/>
          <w:sz w:val="16"/>
          <w:szCs w:val="16"/>
        </w:rPr>
        <w:t>E</w:t>
      </w:r>
      <w:r w:rsidRPr="00DA3692">
        <w:rPr>
          <w:rFonts w:ascii="Arial" w:hAnsi="Arial" w:cs="Arial"/>
          <w:sz w:val="16"/>
          <w:szCs w:val="16"/>
        </w:rPr>
        <w:t xml:space="preserve">, comparison of BC-specific survival curves between TC-1st and matched BC-only patients; </w:t>
      </w:r>
      <w:r w:rsidRPr="00DA3692">
        <w:rPr>
          <w:rFonts w:ascii="Arial" w:hAnsi="Arial" w:cs="Arial"/>
          <w:b/>
          <w:sz w:val="16"/>
          <w:szCs w:val="16"/>
        </w:rPr>
        <w:t>F</w:t>
      </w:r>
      <w:r w:rsidRPr="00DA3692">
        <w:rPr>
          <w:rFonts w:ascii="Arial" w:hAnsi="Arial" w:cs="Arial"/>
          <w:sz w:val="16"/>
          <w:szCs w:val="16"/>
        </w:rPr>
        <w:t xml:space="preserve">, comparison of overall survival curves between TC-1st and matched BC-only patients.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thyroid cancer; </w:t>
      </w:r>
      <w:r w:rsidRPr="00DA3692">
        <w:rPr>
          <w:rFonts w:ascii="Arial" w:hAnsi="Arial" w:cs="Arial"/>
          <w:b/>
          <w:sz w:val="16"/>
          <w:szCs w:val="16"/>
        </w:rPr>
        <w:t>TC-1st</w:t>
      </w:r>
      <w:r w:rsidRPr="00DA3692">
        <w:rPr>
          <w:rFonts w:ascii="Arial" w:hAnsi="Arial" w:cs="Arial"/>
          <w:sz w:val="16"/>
          <w:szCs w:val="16"/>
        </w:rPr>
        <w:t>, thyroid cancer was diagnosed first, followed by diagnosis of breast cancer.</w:t>
      </w:r>
    </w:p>
    <w:p w14:paraId="5402799B" w14:textId="77777777" w:rsidR="00552578" w:rsidRPr="00CA242B" w:rsidRDefault="00552578" w:rsidP="00552578">
      <w:pPr>
        <w:adjustRightInd w:val="0"/>
        <w:snapToGrid w:val="0"/>
        <w:spacing w:line="480" w:lineRule="auto"/>
        <w:rPr>
          <w:sz w:val="16"/>
          <w:szCs w:val="16"/>
        </w:rPr>
      </w:pPr>
    </w:p>
    <w:p w14:paraId="7E00161B" w14:textId="77777777" w:rsidR="00666727" w:rsidRDefault="00666727" w:rsidP="00552578">
      <w:pPr>
        <w:adjustRightInd w:val="0"/>
        <w:snapToGrid w:val="0"/>
        <w:spacing w:line="480" w:lineRule="auto"/>
        <w:rPr>
          <w:sz w:val="16"/>
          <w:szCs w:val="16"/>
        </w:rPr>
        <w:sectPr w:rsidR="00666727" w:rsidSect="00666727">
          <w:pgSz w:w="11906" w:h="16838"/>
          <w:pgMar w:top="1440" w:right="1800" w:bottom="1440" w:left="1800" w:header="851" w:footer="992" w:gutter="0"/>
          <w:cols w:space="425"/>
          <w:docGrid w:type="lines" w:linePitch="326"/>
        </w:sectPr>
      </w:pPr>
    </w:p>
    <w:p w14:paraId="645D121A" w14:textId="50FC3323" w:rsidR="00552578" w:rsidRPr="00DA3692" w:rsidRDefault="002624DE" w:rsidP="00DA3692">
      <w:pPr>
        <w:adjustRightInd w:val="0"/>
        <w:snapToGrid w:val="0"/>
        <w:rPr>
          <w:rFonts w:ascii="Arial" w:hAnsi="Arial" w:cs="Arial"/>
          <w:b/>
        </w:rPr>
      </w:pPr>
      <w:r>
        <w:rPr>
          <w:rFonts w:ascii="Arial" w:hAnsi="Arial" w:cs="Arial"/>
          <w:b/>
        </w:rPr>
        <w:lastRenderedPageBreak/>
        <w:t>Fig</w:t>
      </w:r>
      <w:r w:rsidR="00CD1226">
        <w:rPr>
          <w:rFonts w:ascii="Arial" w:hAnsi="Arial" w:cs="Arial"/>
          <w:b/>
        </w:rPr>
        <w:t xml:space="preserve"> </w:t>
      </w:r>
      <w:r w:rsidR="00F17647">
        <w:rPr>
          <w:rFonts w:ascii="Arial" w:hAnsi="Arial" w:cs="Arial"/>
          <w:b/>
        </w:rPr>
        <w:t>L</w:t>
      </w:r>
      <w:r w:rsidR="008D1B6B" w:rsidRPr="00DA3692">
        <w:rPr>
          <w:rFonts w:ascii="Arial" w:hAnsi="Arial" w:cs="Arial"/>
          <w:b/>
        </w:rPr>
        <w:t xml:space="preserve">. </w:t>
      </w:r>
      <w:r w:rsidR="00552578" w:rsidRPr="00DA3692">
        <w:rPr>
          <w:rFonts w:ascii="Arial" w:hAnsi="Arial" w:cs="Arial"/>
          <w:b/>
        </w:rPr>
        <w:t xml:space="preserve">Comparison of the cumulative mortalities between breast cancer patients with a history of papillary thyroid cancer and matched patients with breast </w:t>
      </w:r>
      <w:r w:rsidR="00B16998" w:rsidRPr="00DA3692">
        <w:rPr>
          <w:rFonts w:ascii="Arial" w:hAnsi="Arial" w:cs="Arial"/>
          <w:b/>
        </w:rPr>
        <w:t>cancer only</w:t>
      </w:r>
    </w:p>
    <w:p w14:paraId="618C58DE" w14:textId="77777777" w:rsidR="00552578" w:rsidRPr="00CA242B" w:rsidRDefault="001C3FC4" w:rsidP="00552578">
      <w:pPr>
        <w:adjustRightInd w:val="0"/>
        <w:snapToGrid w:val="0"/>
        <w:spacing w:line="480" w:lineRule="auto"/>
        <w:jc w:val="center"/>
        <w:rPr>
          <w:sz w:val="16"/>
          <w:szCs w:val="16"/>
        </w:rPr>
      </w:pPr>
      <w:r>
        <w:rPr>
          <w:noProof/>
          <w:sz w:val="16"/>
          <w:szCs w:val="16"/>
        </w:rPr>
        <w:drawing>
          <wp:inline distT="0" distB="0" distL="0" distR="0" wp14:anchorId="4442CA24" wp14:editId="1AFD5C9D">
            <wp:extent cx="8733267" cy="3928438"/>
            <wp:effectExtent l="0" t="0" r="4445" b="8890"/>
            <wp:docPr id="24" name="图片 23" descr="Figure 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1.tif"/>
                    <pic:cNvPicPr/>
                  </pic:nvPicPr>
                  <pic:blipFill>
                    <a:blip r:embed="rId20" cstate="print"/>
                    <a:stretch>
                      <a:fillRect/>
                    </a:stretch>
                  </pic:blipFill>
                  <pic:spPr>
                    <a:xfrm>
                      <a:off x="0" y="0"/>
                      <a:ext cx="8736629" cy="3929950"/>
                    </a:xfrm>
                    <a:prstGeom prst="rect">
                      <a:avLst/>
                    </a:prstGeom>
                  </pic:spPr>
                </pic:pic>
              </a:graphicData>
            </a:graphic>
          </wp:inline>
        </w:drawing>
      </w:r>
    </w:p>
    <w:p w14:paraId="603A2C4A" w14:textId="77777777" w:rsidR="00666727" w:rsidRPr="00DA3692" w:rsidRDefault="00666727" w:rsidP="00DA3692">
      <w:pPr>
        <w:adjustRightInd w:val="0"/>
        <w:snapToGrid w:val="0"/>
        <w:rPr>
          <w:rFonts w:ascii="Arial" w:hAnsi="Arial" w:cs="Arial"/>
          <w:sz w:val="16"/>
          <w:szCs w:val="16"/>
        </w:rPr>
      </w:pPr>
      <w:r w:rsidRPr="00DA3692">
        <w:rPr>
          <w:rFonts w:ascii="Arial" w:hAnsi="Arial" w:cs="Arial"/>
          <w:b/>
          <w:sz w:val="16"/>
          <w:szCs w:val="16"/>
        </w:rPr>
        <w:t>A-C</w:t>
      </w:r>
      <w:r w:rsidRPr="00DA3692">
        <w:rPr>
          <w:rFonts w:ascii="Arial" w:hAnsi="Arial" w:cs="Arial"/>
          <w:sz w:val="16"/>
          <w:szCs w:val="16"/>
        </w:rPr>
        <w:t xml:space="preserve">, shown are BC-specific cumulative mortalities after the diagnosis of BC.  </w:t>
      </w:r>
      <w:r w:rsidRPr="00DA3692">
        <w:rPr>
          <w:rFonts w:ascii="Arial" w:hAnsi="Arial" w:cs="Arial"/>
          <w:b/>
          <w:sz w:val="16"/>
          <w:szCs w:val="16"/>
        </w:rPr>
        <w:t>D-F</w:t>
      </w:r>
      <w:r w:rsidRPr="00DA3692">
        <w:rPr>
          <w:rFonts w:ascii="Arial" w:hAnsi="Arial" w:cs="Arial"/>
          <w:sz w:val="16"/>
          <w:szCs w:val="16"/>
        </w:rPr>
        <w:t xml:space="preserve">, shown are overall cumulative mortalities from any cause after the diagnosis with BC.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thyroid cancer; </w:t>
      </w:r>
      <w:r w:rsidRPr="00DA3692">
        <w:rPr>
          <w:rFonts w:ascii="Arial" w:hAnsi="Arial" w:cs="Arial"/>
          <w:b/>
          <w:sz w:val="16"/>
          <w:szCs w:val="16"/>
        </w:rPr>
        <w:t>TC-1st</w:t>
      </w:r>
      <w:r w:rsidRPr="00DA3692">
        <w:rPr>
          <w:rFonts w:ascii="Arial" w:hAnsi="Arial" w:cs="Arial"/>
          <w:sz w:val="16"/>
          <w:szCs w:val="16"/>
        </w:rPr>
        <w:t>, thyroid cancer was diagnosed first, followed by diagnosis of breast cancer.</w:t>
      </w:r>
    </w:p>
    <w:p w14:paraId="32C20573" w14:textId="77777777" w:rsidR="000B315F" w:rsidRDefault="000B315F">
      <w:pPr>
        <w:rPr>
          <w:b/>
          <w:sz w:val="16"/>
          <w:szCs w:val="16"/>
        </w:rPr>
      </w:pPr>
    </w:p>
    <w:p w14:paraId="5857DC33" w14:textId="77777777" w:rsidR="00666727" w:rsidRDefault="00666727" w:rsidP="00C9644F">
      <w:pPr>
        <w:rPr>
          <w:b/>
          <w:sz w:val="16"/>
          <w:szCs w:val="16"/>
        </w:rPr>
        <w:sectPr w:rsidR="00666727" w:rsidSect="00666727">
          <w:pgSz w:w="16838" w:h="11906" w:orient="landscape"/>
          <w:pgMar w:top="1800" w:right="1440" w:bottom="1800" w:left="1440" w:header="851" w:footer="992" w:gutter="0"/>
          <w:cols w:space="425"/>
          <w:docGrid w:type="lines" w:linePitch="326"/>
        </w:sectPr>
      </w:pPr>
    </w:p>
    <w:p w14:paraId="3DA77F0C" w14:textId="7F82AF3D" w:rsidR="00552578" w:rsidRPr="00DA3692" w:rsidRDefault="002624DE" w:rsidP="00C9644F">
      <w:pPr>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M</w:t>
      </w:r>
      <w:r w:rsidR="008D1B6B" w:rsidRPr="00DA3692">
        <w:rPr>
          <w:rFonts w:ascii="Arial" w:hAnsi="Arial" w:cs="Arial"/>
          <w:b/>
        </w:rPr>
        <w:t xml:space="preserve">. </w:t>
      </w:r>
      <w:r w:rsidR="00552578" w:rsidRPr="00DA3692">
        <w:rPr>
          <w:rFonts w:ascii="Arial" w:hAnsi="Arial" w:cs="Arial"/>
          <w:b/>
        </w:rPr>
        <w:t>Kaplan-Meier analysis of the effects of a history of papillary thyroid cancer on breast cancer-specific and overall survivals of patients in various settings</w:t>
      </w:r>
      <w:r w:rsidR="00552578" w:rsidRPr="00DA3692">
        <w:rPr>
          <w:rFonts w:ascii="Arial" w:hAnsi="Arial" w:cs="Arial"/>
        </w:rPr>
        <w:t>.</w:t>
      </w:r>
    </w:p>
    <w:p w14:paraId="5DC1C620" w14:textId="77777777" w:rsidR="00552578" w:rsidRDefault="001C3FC4" w:rsidP="00552578">
      <w:pPr>
        <w:adjustRightInd w:val="0"/>
        <w:snapToGrid w:val="0"/>
        <w:spacing w:line="480" w:lineRule="auto"/>
        <w:jc w:val="center"/>
        <w:rPr>
          <w:sz w:val="16"/>
          <w:szCs w:val="16"/>
        </w:rPr>
      </w:pPr>
      <w:r>
        <w:rPr>
          <w:noProof/>
          <w:sz w:val="16"/>
          <w:szCs w:val="16"/>
        </w:rPr>
        <w:drawing>
          <wp:inline distT="0" distB="0" distL="0" distR="0" wp14:anchorId="4609CCDA" wp14:editId="2019D50C">
            <wp:extent cx="5262828" cy="5627158"/>
            <wp:effectExtent l="0" t="0" r="0" b="12065"/>
            <wp:docPr id="25" name="图片 24" descr="Figure 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tif"/>
                    <pic:cNvPicPr/>
                  </pic:nvPicPr>
                  <pic:blipFill>
                    <a:blip r:embed="rId21" cstate="print"/>
                    <a:stretch>
                      <a:fillRect/>
                    </a:stretch>
                  </pic:blipFill>
                  <pic:spPr>
                    <a:xfrm>
                      <a:off x="0" y="0"/>
                      <a:ext cx="5267807" cy="5632481"/>
                    </a:xfrm>
                    <a:prstGeom prst="rect">
                      <a:avLst/>
                    </a:prstGeom>
                  </pic:spPr>
                </pic:pic>
              </a:graphicData>
            </a:graphic>
          </wp:inline>
        </w:drawing>
      </w:r>
    </w:p>
    <w:p w14:paraId="6DDAA080" w14:textId="77777777" w:rsidR="008710DE" w:rsidRPr="00CA242B" w:rsidRDefault="008710DE" w:rsidP="00552578">
      <w:pPr>
        <w:adjustRightInd w:val="0"/>
        <w:snapToGrid w:val="0"/>
        <w:spacing w:line="480" w:lineRule="auto"/>
        <w:jc w:val="center"/>
        <w:rPr>
          <w:sz w:val="16"/>
          <w:szCs w:val="16"/>
        </w:rPr>
      </w:pPr>
    </w:p>
    <w:p w14:paraId="774C3766" w14:textId="77777777" w:rsidR="00552578" w:rsidRPr="00DA3692" w:rsidRDefault="00552578" w:rsidP="00DA3692">
      <w:pPr>
        <w:adjustRightInd w:val="0"/>
        <w:snapToGrid w:val="0"/>
        <w:rPr>
          <w:rFonts w:ascii="Arial" w:hAnsi="Arial" w:cs="Arial"/>
          <w:sz w:val="16"/>
          <w:szCs w:val="16"/>
        </w:rPr>
      </w:pPr>
      <w:r w:rsidRPr="00DA3692">
        <w:rPr>
          <w:rFonts w:ascii="Arial" w:hAnsi="Arial" w:cs="Arial"/>
          <w:b/>
          <w:sz w:val="16"/>
          <w:szCs w:val="16"/>
        </w:rPr>
        <w:t>A</w:t>
      </w:r>
      <w:r w:rsidRPr="00DA3692">
        <w:rPr>
          <w:rFonts w:ascii="Arial" w:hAnsi="Arial" w:cs="Arial"/>
          <w:sz w:val="16"/>
          <w:szCs w:val="16"/>
        </w:rPr>
        <w:t xml:space="preserve">, comparison of BC-specific survival curves between BC/TC and matched BC-only patients; </w:t>
      </w:r>
      <w:r w:rsidRPr="00DA3692">
        <w:rPr>
          <w:rFonts w:ascii="Arial" w:hAnsi="Arial" w:cs="Arial"/>
          <w:b/>
          <w:sz w:val="16"/>
          <w:szCs w:val="16"/>
        </w:rPr>
        <w:t>B</w:t>
      </w:r>
      <w:r w:rsidRPr="00DA3692">
        <w:rPr>
          <w:rFonts w:ascii="Arial" w:hAnsi="Arial" w:cs="Arial"/>
          <w:sz w:val="16"/>
          <w:szCs w:val="16"/>
        </w:rPr>
        <w:t xml:space="preserve">, comparison of overall survival curves between BC/TC and matched BC-only patients. </w:t>
      </w:r>
      <w:r w:rsidRPr="00DA3692">
        <w:rPr>
          <w:rFonts w:ascii="Arial" w:hAnsi="Arial" w:cs="Arial"/>
          <w:b/>
          <w:sz w:val="16"/>
          <w:szCs w:val="16"/>
        </w:rPr>
        <w:t>C</w:t>
      </w:r>
      <w:r w:rsidRPr="00DA3692">
        <w:rPr>
          <w:rFonts w:ascii="Arial" w:hAnsi="Arial" w:cs="Arial"/>
          <w:sz w:val="16"/>
          <w:szCs w:val="16"/>
        </w:rPr>
        <w:t xml:space="preserve">, comparison of BC-specific survival curves between BC-1st and matched BC-only patients; </w:t>
      </w:r>
      <w:r w:rsidRPr="00DA3692">
        <w:rPr>
          <w:rFonts w:ascii="Arial" w:hAnsi="Arial" w:cs="Arial"/>
          <w:b/>
          <w:sz w:val="16"/>
          <w:szCs w:val="16"/>
        </w:rPr>
        <w:t>D</w:t>
      </w:r>
      <w:r w:rsidRPr="00DA3692">
        <w:rPr>
          <w:rFonts w:ascii="Arial" w:hAnsi="Arial" w:cs="Arial"/>
          <w:sz w:val="16"/>
          <w:szCs w:val="16"/>
        </w:rPr>
        <w:t xml:space="preserve">, comparison of overall survival curves between BC-1st and matched BC-only patients. </w:t>
      </w:r>
      <w:r w:rsidRPr="00DA3692">
        <w:rPr>
          <w:rFonts w:ascii="Arial" w:hAnsi="Arial" w:cs="Arial"/>
          <w:b/>
          <w:sz w:val="16"/>
          <w:szCs w:val="16"/>
        </w:rPr>
        <w:t>E</w:t>
      </w:r>
      <w:r w:rsidRPr="00DA3692">
        <w:rPr>
          <w:rFonts w:ascii="Arial" w:hAnsi="Arial" w:cs="Arial"/>
          <w:sz w:val="16"/>
          <w:szCs w:val="16"/>
        </w:rPr>
        <w:t xml:space="preserve">, comparison of BC-specific survival curves between TC-1st and matched BC-only patients; </w:t>
      </w:r>
      <w:r w:rsidRPr="00DA3692">
        <w:rPr>
          <w:rFonts w:ascii="Arial" w:hAnsi="Arial" w:cs="Arial"/>
          <w:b/>
          <w:sz w:val="16"/>
          <w:szCs w:val="16"/>
        </w:rPr>
        <w:t>F</w:t>
      </w:r>
      <w:r w:rsidRPr="00DA3692">
        <w:rPr>
          <w:rFonts w:ascii="Arial" w:hAnsi="Arial" w:cs="Arial"/>
          <w:sz w:val="16"/>
          <w:szCs w:val="16"/>
        </w:rPr>
        <w:t xml:space="preserve">, comparison of overall survival curves between TC-1st and matched BC-only patients.  </w:t>
      </w:r>
      <w:r w:rsidRPr="00DA3692">
        <w:rPr>
          <w:rFonts w:ascii="Arial" w:hAnsi="Arial" w:cs="Arial"/>
          <w:b/>
          <w:sz w:val="16"/>
          <w:szCs w:val="16"/>
        </w:rPr>
        <w:t>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papillary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papillary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papillary thyroid cancer; </w:t>
      </w:r>
      <w:r w:rsidRPr="00DA3692">
        <w:rPr>
          <w:rFonts w:ascii="Arial" w:hAnsi="Arial" w:cs="Arial"/>
          <w:b/>
          <w:sz w:val="16"/>
          <w:szCs w:val="16"/>
        </w:rPr>
        <w:t>TC-1st</w:t>
      </w:r>
      <w:r w:rsidRPr="00DA3692">
        <w:rPr>
          <w:rFonts w:ascii="Arial" w:hAnsi="Arial" w:cs="Arial"/>
          <w:sz w:val="16"/>
          <w:szCs w:val="16"/>
        </w:rPr>
        <w:t>, papillary thyroid cancer was diagnosed first, followed by diagnosis of breast cancer.</w:t>
      </w:r>
    </w:p>
    <w:p w14:paraId="41F62948" w14:textId="77777777" w:rsidR="00666727" w:rsidRDefault="00666727" w:rsidP="00552578">
      <w:pPr>
        <w:adjustRightInd w:val="0"/>
        <w:snapToGrid w:val="0"/>
        <w:spacing w:line="480" w:lineRule="auto"/>
        <w:rPr>
          <w:b/>
          <w:sz w:val="16"/>
          <w:szCs w:val="16"/>
        </w:rPr>
        <w:sectPr w:rsidR="00666727" w:rsidSect="00666727">
          <w:pgSz w:w="11906" w:h="16838"/>
          <w:pgMar w:top="1440" w:right="1800" w:bottom="1440" w:left="1800" w:header="851" w:footer="992" w:gutter="0"/>
          <w:cols w:space="425"/>
          <w:docGrid w:type="lines" w:linePitch="326"/>
        </w:sectPr>
      </w:pPr>
    </w:p>
    <w:p w14:paraId="1B9A9848" w14:textId="6E452769" w:rsidR="00552578" w:rsidRPr="00DA3692" w:rsidRDefault="002624DE" w:rsidP="00DA3692">
      <w:pPr>
        <w:adjustRightInd w:val="0"/>
        <w:snapToGrid w:val="0"/>
        <w:rPr>
          <w:rFonts w:ascii="Arial" w:hAnsi="Arial" w:cs="Arial"/>
        </w:rPr>
      </w:pPr>
      <w:r>
        <w:rPr>
          <w:rFonts w:ascii="Arial" w:hAnsi="Arial" w:cs="Arial"/>
          <w:b/>
        </w:rPr>
        <w:lastRenderedPageBreak/>
        <w:t>Fig</w:t>
      </w:r>
      <w:r w:rsidR="00CD1226">
        <w:rPr>
          <w:rFonts w:ascii="Arial" w:hAnsi="Arial" w:cs="Arial"/>
          <w:b/>
        </w:rPr>
        <w:t xml:space="preserve"> </w:t>
      </w:r>
      <w:r w:rsidR="00F17647">
        <w:rPr>
          <w:rFonts w:ascii="Arial" w:hAnsi="Arial" w:cs="Arial"/>
          <w:b/>
        </w:rPr>
        <w:t>N</w:t>
      </w:r>
      <w:r w:rsidR="00552578" w:rsidRPr="00DA3692">
        <w:rPr>
          <w:rFonts w:ascii="Arial" w:hAnsi="Arial" w:cs="Arial"/>
          <w:b/>
        </w:rPr>
        <w:t>.</w:t>
      </w:r>
      <w:r w:rsidR="002E2079">
        <w:rPr>
          <w:rFonts w:ascii="Arial" w:hAnsi="Arial" w:cs="Arial"/>
          <w:b/>
        </w:rPr>
        <w:t xml:space="preserve"> </w:t>
      </w:r>
      <w:r w:rsidR="00552578" w:rsidRPr="00DA3692">
        <w:rPr>
          <w:rFonts w:ascii="Arial" w:hAnsi="Arial" w:cs="Arial"/>
          <w:b/>
        </w:rPr>
        <w:t>Kaplan-Meier analyses of the differential protective effects of a history of papillary thyroid cancer on breast cancer-specific survival between young</w:t>
      </w:r>
      <w:r w:rsidR="00B16998" w:rsidRPr="00DA3692">
        <w:rPr>
          <w:rFonts w:ascii="Arial" w:hAnsi="Arial" w:cs="Arial"/>
          <w:b/>
        </w:rPr>
        <w:t>er</w:t>
      </w:r>
      <w:r w:rsidR="00552578" w:rsidRPr="00DA3692">
        <w:rPr>
          <w:rFonts w:ascii="Arial" w:hAnsi="Arial" w:cs="Arial"/>
          <w:b/>
        </w:rPr>
        <w:t xml:space="preserve"> and old</w:t>
      </w:r>
      <w:r w:rsidR="00B16998" w:rsidRPr="00DA3692">
        <w:rPr>
          <w:rFonts w:ascii="Arial" w:hAnsi="Arial" w:cs="Arial"/>
          <w:b/>
        </w:rPr>
        <w:t>er</w:t>
      </w:r>
      <w:r w:rsidR="00552578" w:rsidRPr="00DA3692">
        <w:rPr>
          <w:rFonts w:ascii="Arial" w:hAnsi="Arial" w:cs="Arial"/>
          <w:b/>
        </w:rPr>
        <w:t xml:space="preserve"> patients</w:t>
      </w:r>
      <w:r w:rsidR="00552578" w:rsidRPr="00DA3692">
        <w:rPr>
          <w:rFonts w:ascii="Arial" w:hAnsi="Arial" w:cs="Arial"/>
        </w:rPr>
        <w:t xml:space="preserve">.  </w:t>
      </w:r>
    </w:p>
    <w:p w14:paraId="14D0D5EE" w14:textId="77777777" w:rsidR="00552578" w:rsidRPr="00CA242B" w:rsidRDefault="001C3FC4" w:rsidP="00552578">
      <w:pPr>
        <w:adjustRightInd w:val="0"/>
        <w:snapToGrid w:val="0"/>
        <w:spacing w:line="480" w:lineRule="auto"/>
        <w:jc w:val="center"/>
        <w:rPr>
          <w:sz w:val="16"/>
          <w:szCs w:val="16"/>
        </w:rPr>
      </w:pPr>
      <w:r>
        <w:rPr>
          <w:noProof/>
          <w:sz w:val="16"/>
          <w:szCs w:val="16"/>
        </w:rPr>
        <w:drawing>
          <wp:inline distT="0" distB="0" distL="0" distR="0" wp14:anchorId="272A4465" wp14:editId="4874CE12">
            <wp:extent cx="8879408" cy="2046817"/>
            <wp:effectExtent l="0" t="0" r="10795" b="10795"/>
            <wp:docPr id="26" name="图片 25" descr="FIgure 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3.tif"/>
                    <pic:cNvPicPr/>
                  </pic:nvPicPr>
                  <pic:blipFill>
                    <a:blip r:embed="rId22" cstate="print"/>
                    <a:stretch>
                      <a:fillRect/>
                    </a:stretch>
                  </pic:blipFill>
                  <pic:spPr>
                    <a:xfrm>
                      <a:off x="0" y="0"/>
                      <a:ext cx="8914898" cy="2054998"/>
                    </a:xfrm>
                    <a:prstGeom prst="rect">
                      <a:avLst/>
                    </a:prstGeom>
                  </pic:spPr>
                </pic:pic>
              </a:graphicData>
            </a:graphic>
          </wp:inline>
        </w:drawing>
      </w:r>
    </w:p>
    <w:p w14:paraId="2AABC1C9" w14:textId="77777777" w:rsidR="00552578" w:rsidRPr="00DA3692" w:rsidRDefault="00552578" w:rsidP="00DA3692">
      <w:pPr>
        <w:adjustRightInd w:val="0"/>
        <w:snapToGrid w:val="0"/>
        <w:rPr>
          <w:rFonts w:ascii="Arial" w:hAnsi="Arial" w:cs="Arial"/>
          <w:sz w:val="16"/>
          <w:szCs w:val="16"/>
        </w:rPr>
      </w:pPr>
      <w:r w:rsidRPr="00DA3692">
        <w:rPr>
          <w:rFonts w:ascii="Arial" w:hAnsi="Arial" w:cs="Arial"/>
          <w:b/>
          <w:sz w:val="16"/>
          <w:szCs w:val="16"/>
        </w:rPr>
        <w:t>A</w:t>
      </w:r>
      <w:r w:rsidRPr="00DA3692">
        <w:rPr>
          <w:rFonts w:ascii="Arial" w:hAnsi="Arial" w:cs="Arial"/>
          <w:sz w:val="16"/>
          <w:szCs w:val="16"/>
        </w:rPr>
        <w:t xml:space="preserve">, shown are the comparisons of the effects of a history of TC on BC-specific survival curves in BC/TC and matched BC-only patients between the group aged &lt; 50 years and the group aged ≥ 50 years. </w:t>
      </w:r>
      <w:r w:rsidRPr="00DA3692">
        <w:rPr>
          <w:rFonts w:ascii="Arial" w:hAnsi="Arial" w:cs="Arial"/>
          <w:b/>
          <w:sz w:val="16"/>
          <w:szCs w:val="16"/>
        </w:rPr>
        <w:t>B</w:t>
      </w:r>
      <w:r w:rsidRPr="00DA3692">
        <w:rPr>
          <w:rFonts w:ascii="Arial" w:hAnsi="Arial" w:cs="Arial"/>
          <w:sz w:val="16"/>
          <w:szCs w:val="16"/>
        </w:rPr>
        <w:t xml:space="preserve">, shown are the comparisons of the effects of a history of TC on BC-specific survival curves in BC-1st and matched BC-only patients between the group aged &lt; 50 years and the group aged ≥ 50 years. </w:t>
      </w:r>
      <w:r w:rsidRPr="00DA3692">
        <w:rPr>
          <w:rFonts w:ascii="Arial" w:hAnsi="Arial" w:cs="Arial"/>
          <w:b/>
          <w:sz w:val="16"/>
          <w:szCs w:val="16"/>
        </w:rPr>
        <w:t>C</w:t>
      </w:r>
      <w:r w:rsidRPr="00DA3692">
        <w:rPr>
          <w:rFonts w:ascii="Arial" w:hAnsi="Arial" w:cs="Arial"/>
          <w:sz w:val="16"/>
          <w:szCs w:val="16"/>
        </w:rPr>
        <w:t>, shown are the comparisons of the effects of a history of TC on BC-specific survival curves in TC-1st and matched BC-only patients between the group aged &lt; 50 years and the group aged ≥ 50 years.</w:t>
      </w:r>
      <w:r w:rsidRPr="00DA3692">
        <w:rPr>
          <w:rFonts w:ascii="Arial" w:hAnsi="Arial" w:cs="Arial"/>
          <w:b/>
          <w:sz w:val="16"/>
          <w:szCs w:val="16"/>
        </w:rPr>
        <w:t xml:space="preserve">  BC</w:t>
      </w:r>
      <w:r w:rsidRPr="00DA3692">
        <w:rPr>
          <w:rFonts w:ascii="Arial" w:hAnsi="Arial" w:cs="Arial"/>
          <w:sz w:val="16"/>
          <w:szCs w:val="16"/>
        </w:rPr>
        <w:t xml:space="preserve">, breast cancer; </w:t>
      </w:r>
      <w:r w:rsidRPr="00DA3692">
        <w:rPr>
          <w:rFonts w:ascii="Arial" w:hAnsi="Arial" w:cs="Arial"/>
          <w:b/>
          <w:sz w:val="16"/>
          <w:szCs w:val="16"/>
        </w:rPr>
        <w:t>TC</w:t>
      </w:r>
      <w:r w:rsidRPr="00DA3692">
        <w:rPr>
          <w:rFonts w:ascii="Arial" w:hAnsi="Arial" w:cs="Arial"/>
          <w:sz w:val="16"/>
          <w:szCs w:val="16"/>
        </w:rPr>
        <w:t xml:space="preserve">, papillary thyroid cancer; </w:t>
      </w:r>
      <w:r w:rsidRPr="00DA3692">
        <w:rPr>
          <w:rFonts w:ascii="Arial" w:hAnsi="Arial" w:cs="Arial"/>
          <w:b/>
          <w:sz w:val="16"/>
          <w:szCs w:val="16"/>
        </w:rPr>
        <w:t>BC-only</w:t>
      </w:r>
      <w:r w:rsidRPr="00DA3692">
        <w:rPr>
          <w:rFonts w:ascii="Arial" w:hAnsi="Arial" w:cs="Arial"/>
          <w:sz w:val="16"/>
          <w:szCs w:val="16"/>
        </w:rPr>
        <w:t xml:space="preserve">, patients only with a diagnosis of breast cancer without a history of thyroid cancer; </w:t>
      </w:r>
      <w:r w:rsidRPr="00DA3692">
        <w:rPr>
          <w:rFonts w:ascii="Arial" w:hAnsi="Arial" w:cs="Arial"/>
          <w:b/>
          <w:sz w:val="16"/>
          <w:szCs w:val="16"/>
        </w:rPr>
        <w:t>BC/TC</w:t>
      </w:r>
      <w:r w:rsidRPr="00DA3692">
        <w:rPr>
          <w:rFonts w:ascii="Arial" w:hAnsi="Arial" w:cs="Arial"/>
          <w:sz w:val="16"/>
          <w:szCs w:val="16"/>
        </w:rPr>
        <w:t xml:space="preserve">, breast cancer patients also with a history of papillary thyroid cancer diagnosed any time—either before or after the diagnosis of breast cancer; </w:t>
      </w:r>
      <w:r w:rsidRPr="00DA3692">
        <w:rPr>
          <w:rFonts w:ascii="Arial" w:hAnsi="Arial" w:cs="Arial"/>
          <w:b/>
          <w:sz w:val="16"/>
          <w:szCs w:val="16"/>
        </w:rPr>
        <w:t>BC-1st</w:t>
      </w:r>
      <w:r w:rsidRPr="00DA3692">
        <w:rPr>
          <w:rFonts w:ascii="Arial" w:hAnsi="Arial" w:cs="Arial"/>
          <w:sz w:val="16"/>
          <w:szCs w:val="16"/>
        </w:rPr>
        <w:t xml:space="preserve">, breast cancer was diagnosed first, followed by diagnosis of papillary thyroid cancer; </w:t>
      </w:r>
      <w:r w:rsidRPr="00DA3692">
        <w:rPr>
          <w:rFonts w:ascii="Arial" w:hAnsi="Arial" w:cs="Arial"/>
          <w:b/>
          <w:sz w:val="16"/>
          <w:szCs w:val="16"/>
        </w:rPr>
        <w:t>TC-1st</w:t>
      </w:r>
      <w:r w:rsidRPr="00DA3692">
        <w:rPr>
          <w:rFonts w:ascii="Arial" w:hAnsi="Arial" w:cs="Arial"/>
          <w:sz w:val="16"/>
          <w:szCs w:val="16"/>
        </w:rPr>
        <w:t>, papillary thyroid cancer was diagnosed first, followed by the diagnosis of breast cancer.</w:t>
      </w:r>
    </w:p>
    <w:p w14:paraId="1A3609F3" w14:textId="77777777" w:rsidR="00552578" w:rsidRPr="00CA242B" w:rsidRDefault="00552578" w:rsidP="00552578">
      <w:pPr>
        <w:adjustRightInd w:val="0"/>
        <w:snapToGrid w:val="0"/>
        <w:spacing w:line="480" w:lineRule="auto"/>
        <w:rPr>
          <w:sz w:val="16"/>
          <w:szCs w:val="16"/>
        </w:rPr>
      </w:pPr>
    </w:p>
    <w:p w14:paraId="26285F29" w14:textId="77777777" w:rsidR="005D7707" w:rsidRPr="00CA242B" w:rsidRDefault="005D7707">
      <w:pPr>
        <w:rPr>
          <w:b/>
          <w:sz w:val="16"/>
          <w:szCs w:val="16"/>
        </w:rPr>
      </w:pPr>
      <w:r w:rsidRPr="00CA242B">
        <w:rPr>
          <w:b/>
          <w:sz w:val="16"/>
          <w:szCs w:val="16"/>
        </w:rPr>
        <w:br w:type="page"/>
      </w:r>
    </w:p>
    <w:p w14:paraId="75D75DFD" w14:textId="1D356E7E" w:rsidR="00261089" w:rsidRPr="00BD1B77" w:rsidRDefault="002624DE" w:rsidP="00A51937">
      <w:pPr>
        <w:outlineLvl w:val="0"/>
        <w:rPr>
          <w:rFonts w:ascii="Arial" w:hAnsi="Arial" w:cs="Arial"/>
          <w:b/>
        </w:rPr>
      </w:pPr>
      <w:r>
        <w:rPr>
          <w:rFonts w:ascii="Arial" w:hAnsi="Arial" w:cs="Arial"/>
          <w:b/>
        </w:rPr>
        <w:lastRenderedPageBreak/>
        <w:t>Table</w:t>
      </w:r>
      <w:r w:rsidR="00CD1226">
        <w:rPr>
          <w:rFonts w:ascii="Arial" w:hAnsi="Arial" w:cs="Arial"/>
          <w:b/>
        </w:rPr>
        <w:t xml:space="preserve"> </w:t>
      </w:r>
      <w:r w:rsidR="00F17647">
        <w:rPr>
          <w:rFonts w:ascii="Arial" w:hAnsi="Arial" w:cs="Arial"/>
          <w:b/>
        </w:rPr>
        <w:t>A</w:t>
      </w:r>
      <w:r w:rsidR="00561AC1" w:rsidRPr="00BD1B77">
        <w:rPr>
          <w:rFonts w:ascii="Arial" w:hAnsi="Arial" w:cs="Arial"/>
          <w:b/>
        </w:rPr>
        <w:t>. Comparison of clinicopathological characteristics of breast cancer in various clinical settings in white people</w:t>
      </w:r>
    </w:p>
    <w:p w14:paraId="623DB8A8" w14:textId="77777777" w:rsidR="0026287B" w:rsidRPr="00BD1B77" w:rsidRDefault="0026287B" w:rsidP="00E20D3E">
      <w:pPr>
        <w:rPr>
          <w:rFonts w:ascii="Arial" w:hAnsi="Arial" w:cs="Arial"/>
          <w:sz w:val="16"/>
          <w:szCs w:val="16"/>
        </w:rPr>
      </w:pPr>
    </w:p>
    <w:tbl>
      <w:tblPr>
        <w:tblW w:w="14107" w:type="dxa"/>
        <w:tblInd w:w="108" w:type="dxa"/>
        <w:tblLayout w:type="fixed"/>
        <w:tblLook w:val="04A0" w:firstRow="1" w:lastRow="0" w:firstColumn="1" w:lastColumn="0" w:noHBand="0" w:noVBand="1"/>
      </w:tblPr>
      <w:tblGrid>
        <w:gridCol w:w="2610"/>
        <w:gridCol w:w="1440"/>
        <w:gridCol w:w="1422"/>
        <w:gridCol w:w="810"/>
        <w:gridCol w:w="1656"/>
        <w:gridCol w:w="1494"/>
        <w:gridCol w:w="900"/>
        <w:gridCol w:w="1530"/>
        <w:gridCol w:w="1530"/>
        <w:gridCol w:w="715"/>
      </w:tblGrid>
      <w:tr w:rsidR="00BA6293" w:rsidRPr="00BD1B77" w14:paraId="2EEA414D" w14:textId="77777777" w:rsidTr="00BA6293">
        <w:trPr>
          <w:trHeight w:val="270"/>
        </w:trPr>
        <w:tc>
          <w:tcPr>
            <w:tcW w:w="2610" w:type="dxa"/>
            <w:tcBorders>
              <w:top w:val="single" w:sz="4" w:space="0" w:color="auto"/>
              <w:left w:val="nil"/>
              <w:bottom w:val="nil"/>
              <w:right w:val="nil"/>
            </w:tcBorders>
            <w:shd w:val="clear" w:color="auto" w:fill="auto"/>
            <w:noWrap/>
            <w:vAlign w:val="center"/>
            <w:hideMark/>
          </w:tcPr>
          <w:p w14:paraId="74E1E7B5" w14:textId="77777777" w:rsidR="004B1C90" w:rsidRPr="00BD1B77" w:rsidRDefault="004B1C90" w:rsidP="005D7707">
            <w:pPr>
              <w:rPr>
                <w:rFonts w:ascii="Arial" w:eastAsia="Times New Roman" w:hAnsi="Arial" w:cs="Arial"/>
                <w:color w:val="000000"/>
                <w:sz w:val="20"/>
                <w:szCs w:val="20"/>
              </w:rPr>
            </w:pPr>
            <w:r w:rsidRPr="00BD1B77">
              <w:rPr>
                <w:rFonts w:ascii="Arial" w:eastAsia="Times New Roman" w:hAnsi="Arial" w:cs="Arial"/>
                <w:color w:val="000000"/>
                <w:sz w:val="20"/>
                <w:szCs w:val="20"/>
              </w:rPr>
              <w:t> </w:t>
            </w:r>
          </w:p>
        </w:tc>
        <w:tc>
          <w:tcPr>
            <w:tcW w:w="3672" w:type="dxa"/>
            <w:gridSpan w:val="3"/>
            <w:tcBorders>
              <w:top w:val="single" w:sz="4" w:space="0" w:color="auto"/>
              <w:left w:val="nil"/>
              <w:bottom w:val="single" w:sz="4" w:space="0" w:color="auto"/>
              <w:right w:val="nil"/>
            </w:tcBorders>
            <w:shd w:val="clear" w:color="000000" w:fill="D9D9D9"/>
            <w:noWrap/>
            <w:vAlign w:val="center"/>
            <w:hideMark/>
          </w:tcPr>
          <w:p w14:paraId="1983136D" w14:textId="77777777" w:rsidR="004B1C90" w:rsidRPr="00BD1B77" w:rsidRDefault="004B1C90" w:rsidP="005D7707">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 xml:space="preserve">Comparison 1 </w:t>
            </w:r>
          </w:p>
        </w:tc>
        <w:tc>
          <w:tcPr>
            <w:tcW w:w="4050" w:type="dxa"/>
            <w:gridSpan w:val="3"/>
            <w:tcBorders>
              <w:top w:val="single" w:sz="4" w:space="0" w:color="auto"/>
              <w:left w:val="nil"/>
              <w:bottom w:val="single" w:sz="4" w:space="0" w:color="auto"/>
              <w:right w:val="nil"/>
            </w:tcBorders>
            <w:shd w:val="clear" w:color="auto" w:fill="auto"/>
            <w:noWrap/>
            <w:vAlign w:val="center"/>
            <w:hideMark/>
          </w:tcPr>
          <w:p w14:paraId="548CFC10" w14:textId="77777777" w:rsidR="004B1C90" w:rsidRPr="00BD1B77" w:rsidRDefault="004B1C90" w:rsidP="005D7707">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Comparison 2</w:t>
            </w:r>
          </w:p>
        </w:tc>
        <w:tc>
          <w:tcPr>
            <w:tcW w:w="3775" w:type="dxa"/>
            <w:gridSpan w:val="3"/>
            <w:tcBorders>
              <w:top w:val="single" w:sz="4" w:space="0" w:color="auto"/>
              <w:left w:val="nil"/>
              <w:bottom w:val="single" w:sz="4" w:space="0" w:color="auto"/>
              <w:right w:val="nil"/>
            </w:tcBorders>
            <w:shd w:val="clear" w:color="000000" w:fill="D9D9D9"/>
            <w:noWrap/>
            <w:vAlign w:val="center"/>
            <w:hideMark/>
          </w:tcPr>
          <w:p w14:paraId="3FAEC5E2" w14:textId="77777777" w:rsidR="004B1C90" w:rsidRPr="00BD1B77" w:rsidRDefault="004B1C90" w:rsidP="005D7707">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Comparison 3</w:t>
            </w:r>
          </w:p>
        </w:tc>
      </w:tr>
      <w:tr w:rsidR="00BA6293" w:rsidRPr="00BD1B77" w14:paraId="5BD9309E" w14:textId="77777777" w:rsidTr="00BA6293">
        <w:trPr>
          <w:trHeight w:val="270"/>
        </w:trPr>
        <w:tc>
          <w:tcPr>
            <w:tcW w:w="2610" w:type="dxa"/>
            <w:tcBorders>
              <w:top w:val="nil"/>
              <w:left w:val="nil"/>
              <w:bottom w:val="single" w:sz="4" w:space="0" w:color="auto"/>
              <w:right w:val="nil"/>
            </w:tcBorders>
            <w:shd w:val="clear" w:color="auto" w:fill="auto"/>
            <w:noWrap/>
            <w:vAlign w:val="center"/>
            <w:hideMark/>
          </w:tcPr>
          <w:p w14:paraId="6BD7E469" w14:textId="77777777" w:rsidR="004B1C90" w:rsidRPr="00BD1B77" w:rsidRDefault="004B1C90" w:rsidP="005D7707">
            <w:pPr>
              <w:rPr>
                <w:rFonts w:ascii="Arial" w:eastAsia="Times New Roman" w:hAnsi="Arial" w:cs="Arial"/>
                <w:color w:val="000000"/>
                <w:sz w:val="20"/>
                <w:szCs w:val="20"/>
              </w:rPr>
            </w:pPr>
            <w:r w:rsidRPr="00BD1B77">
              <w:rPr>
                <w:rFonts w:ascii="Arial" w:eastAsia="Times New Roman" w:hAnsi="Arial" w:cs="Arial"/>
                <w:color w:val="000000"/>
                <w:sz w:val="20"/>
                <w:szCs w:val="20"/>
              </w:rPr>
              <w:t> </w:t>
            </w:r>
          </w:p>
        </w:tc>
        <w:tc>
          <w:tcPr>
            <w:tcW w:w="1440" w:type="dxa"/>
            <w:tcBorders>
              <w:top w:val="nil"/>
              <w:left w:val="nil"/>
              <w:bottom w:val="single" w:sz="4" w:space="0" w:color="auto"/>
              <w:right w:val="nil"/>
            </w:tcBorders>
            <w:shd w:val="clear" w:color="000000" w:fill="D9D9D9"/>
            <w:vAlign w:val="center"/>
            <w:hideMark/>
          </w:tcPr>
          <w:p w14:paraId="54628E3F"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BC/TC  n/N(%)</w:t>
            </w:r>
          </w:p>
        </w:tc>
        <w:tc>
          <w:tcPr>
            <w:tcW w:w="1422" w:type="dxa"/>
            <w:tcBorders>
              <w:top w:val="nil"/>
              <w:left w:val="nil"/>
              <w:bottom w:val="single" w:sz="4" w:space="0" w:color="auto"/>
              <w:right w:val="nil"/>
            </w:tcBorders>
            <w:shd w:val="clear" w:color="000000" w:fill="D9D9D9"/>
            <w:vAlign w:val="center"/>
            <w:hideMark/>
          </w:tcPr>
          <w:p w14:paraId="63F7FBB3"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BC-only n/N(%)</w:t>
            </w:r>
          </w:p>
        </w:tc>
        <w:tc>
          <w:tcPr>
            <w:tcW w:w="810" w:type="dxa"/>
            <w:tcBorders>
              <w:top w:val="nil"/>
              <w:left w:val="nil"/>
              <w:bottom w:val="single" w:sz="4" w:space="0" w:color="auto"/>
              <w:right w:val="nil"/>
            </w:tcBorders>
            <w:shd w:val="clear" w:color="000000" w:fill="D9D9D9"/>
            <w:vAlign w:val="center"/>
            <w:hideMark/>
          </w:tcPr>
          <w:p w14:paraId="3B7FE2AF"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P value</w:t>
            </w:r>
          </w:p>
        </w:tc>
        <w:tc>
          <w:tcPr>
            <w:tcW w:w="1656" w:type="dxa"/>
            <w:tcBorders>
              <w:top w:val="nil"/>
              <w:left w:val="nil"/>
              <w:bottom w:val="single" w:sz="4" w:space="0" w:color="auto"/>
              <w:right w:val="nil"/>
            </w:tcBorders>
            <w:shd w:val="clear" w:color="auto" w:fill="auto"/>
            <w:vAlign w:val="center"/>
            <w:hideMark/>
          </w:tcPr>
          <w:p w14:paraId="3428398D"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BC-1st n/N(%)</w:t>
            </w:r>
          </w:p>
        </w:tc>
        <w:tc>
          <w:tcPr>
            <w:tcW w:w="1494" w:type="dxa"/>
            <w:tcBorders>
              <w:top w:val="nil"/>
              <w:left w:val="nil"/>
              <w:bottom w:val="single" w:sz="4" w:space="0" w:color="auto"/>
              <w:right w:val="nil"/>
            </w:tcBorders>
            <w:shd w:val="clear" w:color="auto" w:fill="auto"/>
            <w:vAlign w:val="center"/>
            <w:hideMark/>
          </w:tcPr>
          <w:p w14:paraId="0634B83C"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BC-only n/N(%)</w:t>
            </w:r>
          </w:p>
        </w:tc>
        <w:tc>
          <w:tcPr>
            <w:tcW w:w="900" w:type="dxa"/>
            <w:tcBorders>
              <w:top w:val="nil"/>
              <w:left w:val="nil"/>
              <w:bottom w:val="single" w:sz="4" w:space="0" w:color="auto"/>
              <w:right w:val="nil"/>
            </w:tcBorders>
            <w:shd w:val="clear" w:color="auto" w:fill="auto"/>
            <w:vAlign w:val="center"/>
            <w:hideMark/>
          </w:tcPr>
          <w:p w14:paraId="2F8C7964"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P value</w:t>
            </w:r>
          </w:p>
        </w:tc>
        <w:tc>
          <w:tcPr>
            <w:tcW w:w="1530" w:type="dxa"/>
            <w:tcBorders>
              <w:top w:val="nil"/>
              <w:left w:val="nil"/>
              <w:bottom w:val="single" w:sz="4" w:space="0" w:color="auto"/>
              <w:right w:val="nil"/>
            </w:tcBorders>
            <w:shd w:val="clear" w:color="000000" w:fill="D9D9D9"/>
            <w:vAlign w:val="center"/>
            <w:hideMark/>
          </w:tcPr>
          <w:p w14:paraId="3B19AF85"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TC-1st n/N(%)</w:t>
            </w:r>
          </w:p>
        </w:tc>
        <w:tc>
          <w:tcPr>
            <w:tcW w:w="1530" w:type="dxa"/>
            <w:tcBorders>
              <w:top w:val="nil"/>
              <w:left w:val="nil"/>
              <w:bottom w:val="single" w:sz="4" w:space="0" w:color="auto"/>
              <w:right w:val="nil"/>
            </w:tcBorders>
            <w:shd w:val="clear" w:color="000000" w:fill="D9D9D9"/>
            <w:vAlign w:val="center"/>
            <w:hideMark/>
          </w:tcPr>
          <w:p w14:paraId="636F5203"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BC-only n/N(%)</w:t>
            </w:r>
          </w:p>
        </w:tc>
        <w:tc>
          <w:tcPr>
            <w:tcW w:w="715" w:type="dxa"/>
            <w:tcBorders>
              <w:top w:val="nil"/>
              <w:left w:val="nil"/>
              <w:bottom w:val="single" w:sz="4" w:space="0" w:color="auto"/>
              <w:right w:val="nil"/>
            </w:tcBorders>
            <w:shd w:val="clear" w:color="000000" w:fill="D9D9D9"/>
            <w:vAlign w:val="center"/>
            <w:hideMark/>
          </w:tcPr>
          <w:p w14:paraId="40AA2EFB" w14:textId="77777777" w:rsidR="004B1C90" w:rsidRPr="00BD1B77" w:rsidRDefault="004B1C90" w:rsidP="002624DE">
            <w:pPr>
              <w:jc w:val="center"/>
              <w:rPr>
                <w:rFonts w:ascii="Arial" w:eastAsia="Times New Roman" w:hAnsi="Arial" w:cs="Arial"/>
                <w:b/>
                <w:color w:val="000000"/>
                <w:sz w:val="20"/>
                <w:szCs w:val="20"/>
              </w:rPr>
            </w:pPr>
            <w:r w:rsidRPr="00BD1B77">
              <w:rPr>
                <w:rFonts w:ascii="Arial" w:eastAsia="Times New Roman" w:hAnsi="Arial" w:cs="Arial"/>
                <w:b/>
                <w:color w:val="000000"/>
                <w:sz w:val="20"/>
                <w:szCs w:val="20"/>
              </w:rPr>
              <w:t>P value</w:t>
            </w:r>
          </w:p>
        </w:tc>
      </w:tr>
      <w:tr w:rsidR="00BA6293" w:rsidRPr="00BD1B77" w14:paraId="6C2F9626" w14:textId="77777777" w:rsidTr="00BA6293">
        <w:trPr>
          <w:trHeight w:val="270"/>
        </w:trPr>
        <w:tc>
          <w:tcPr>
            <w:tcW w:w="2610" w:type="dxa"/>
            <w:tcBorders>
              <w:top w:val="nil"/>
              <w:left w:val="nil"/>
              <w:bottom w:val="nil"/>
              <w:right w:val="nil"/>
            </w:tcBorders>
            <w:shd w:val="clear" w:color="auto" w:fill="auto"/>
            <w:vAlign w:val="center"/>
            <w:hideMark/>
          </w:tcPr>
          <w:p w14:paraId="362B0AA5" w14:textId="77777777" w:rsidR="004B1C90" w:rsidRPr="00BD1B77" w:rsidRDefault="004B1C90" w:rsidP="005D7707">
            <w:pPr>
              <w:rPr>
                <w:rFonts w:ascii="Arial" w:hAnsi="Arial" w:cs="Arial"/>
                <w:sz w:val="20"/>
                <w:szCs w:val="20"/>
              </w:rPr>
            </w:pPr>
            <w:r w:rsidRPr="00BD1B77">
              <w:rPr>
                <w:rFonts w:ascii="Arial" w:eastAsia="Times New Roman" w:hAnsi="Arial" w:cs="Arial"/>
                <w:sz w:val="20"/>
                <w:szCs w:val="20"/>
              </w:rPr>
              <w:t>Number</w:t>
            </w:r>
            <w:r w:rsidRPr="00BD1B77">
              <w:rPr>
                <w:rFonts w:ascii="Arial" w:hAnsi="Arial" w:cs="Arial"/>
                <w:sz w:val="20"/>
                <w:szCs w:val="20"/>
              </w:rPr>
              <w:t xml:space="preserve"> of cases</w:t>
            </w:r>
          </w:p>
        </w:tc>
        <w:tc>
          <w:tcPr>
            <w:tcW w:w="1440" w:type="dxa"/>
            <w:tcBorders>
              <w:top w:val="nil"/>
              <w:left w:val="nil"/>
              <w:bottom w:val="nil"/>
              <w:right w:val="nil"/>
            </w:tcBorders>
            <w:shd w:val="clear" w:color="000000" w:fill="D9D9D9"/>
            <w:noWrap/>
            <w:vAlign w:val="center"/>
            <w:hideMark/>
          </w:tcPr>
          <w:p w14:paraId="2C442F57"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1970</w:t>
            </w:r>
          </w:p>
        </w:tc>
        <w:tc>
          <w:tcPr>
            <w:tcW w:w="1422" w:type="dxa"/>
            <w:tcBorders>
              <w:top w:val="nil"/>
              <w:left w:val="nil"/>
              <w:bottom w:val="nil"/>
              <w:right w:val="nil"/>
            </w:tcBorders>
            <w:shd w:val="clear" w:color="000000" w:fill="D9D9D9"/>
            <w:noWrap/>
            <w:vAlign w:val="center"/>
            <w:hideMark/>
          </w:tcPr>
          <w:p w14:paraId="4ED8D673"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39400</w:t>
            </w:r>
          </w:p>
        </w:tc>
        <w:tc>
          <w:tcPr>
            <w:tcW w:w="810" w:type="dxa"/>
            <w:tcBorders>
              <w:top w:val="nil"/>
              <w:left w:val="nil"/>
              <w:bottom w:val="nil"/>
              <w:right w:val="nil"/>
            </w:tcBorders>
            <w:shd w:val="clear" w:color="000000" w:fill="D9D9D9"/>
            <w:noWrap/>
            <w:vAlign w:val="center"/>
            <w:hideMark/>
          </w:tcPr>
          <w:p w14:paraId="6FA7DC4E" w14:textId="77777777" w:rsidR="004B1C90" w:rsidRPr="00BD1B77" w:rsidRDefault="004B1C90" w:rsidP="002624DE">
            <w:pPr>
              <w:jc w:val="center"/>
              <w:rPr>
                <w:rFonts w:ascii="Arial" w:eastAsia="Times New Roman" w:hAnsi="Arial" w:cs="Arial"/>
                <w:sz w:val="20"/>
                <w:szCs w:val="20"/>
              </w:rPr>
            </w:pPr>
          </w:p>
        </w:tc>
        <w:tc>
          <w:tcPr>
            <w:tcW w:w="1656" w:type="dxa"/>
            <w:tcBorders>
              <w:top w:val="nil"/>
              <w:left w:val="nil"/>
              <w:bottom w:val="nil"/>
              <w:right w:val="nil"/>
            </w:tcBorders>
            <w:shd w:val="clear" w:color="auto" w:fill="auto"/>
            <w:vAlign w:val="center"/>
            <w:hideMark/>
          </w:tcPr>
          <w:p w14:paraId="15BB9712"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907</w:t>
            </w:r>
          </w:p>
        </w:tc>
        <w:tc>
          <w:tcPr>
            <w:tcW w:w="1494" w:type="dxa"/>
            <w:tcBorders>
              <w:top w:val="nil"/>
              <w:left w:val="nil"/>
              <w:bottom w:val="nil"/>
              <w:right w:val="nil"/>
            </w:tcBorders>
            <w:shd w:val="clear" w:color="auto" w:fill="auto"/>
            <w:vAlign w:val="center"/>
            <w:hideMark/>
          </w:tcPr>
          <w:p w14:paraId="589F5565"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18140</w:t>
            </w:r>
          </w:p>
        </w:tc>
        <w:tc>
          <w:tcPr>
            <w:tcW w:w="900" w:type="dxa"/>
            <w:tcBorders>
              <w:top w:val="nil"/>
              <w:left w:val="nil"/>
              <w:bottom w:val="nil"/>
              <w:right w:val="nil"/>
            </w:tcBorders>
            <w:shd w:val="clear" w:color="auto" w:fill="auto"/>
            <w:noWrap/>
            <w:vAlign w:val="center"/>
            <w:hideMark/>
          </w:tcPr>
          <w:p w14:paraId="739BE4F2" w14:textId="77777777" w:rsidR="004B1C90" w:rsidRPr="00BD1B77" w:rsidRDefault="004B1C90" w:rsidP="002624DE">
            <w:pPr>
              <w:jc w:val="center"/>
              <w:rPr>
                <w:rFonts w:ascii="Arial" w:eastAsia="Times New Roman" w:hAnsi="Arial" w:cs="Arial"/>
                <w:sz w:val="20"/>
                <w:szCs w:val="20"/>
              </w:rPr>
            </w:pPr>
          </w:p>
        </w:tc>
        <w:tc>
          <w:tcPr>
            <w:tcW w:w="1530" w:type="dxa"/>
            <w:tcBorders>
              <w:top w:val="nil"/>
              <w:left w:val="nil"/>
              <w:bottom w:val="nil"/>
              <w:right w:val="nil"/>
            </w:tcBorders>
            <w:shd w:val="clear" w:color="000000" w:fill="D9D9D9"/>
            <w:vAlign w:val="center"/>
            <w:hideMark/>
          </w:tcPr>
          <w:p w14:paraId="3EAB0F46"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1067</w:t>
            </w:r>
          </w:p>
        </w:tc>
        <w:tc>
          <w:tcPr>
            <w:tcW w:w="1530" w:type="dxa"/>
            <w:tcBorders>
              <w:top w:val="nil"/>
              <w:left w:val="nil"/>
              <w:bottom w:val="nil"/>
              <w:right w:val="nil"/>
            </w:tcBorders>
            <w:shd w:val="clear" w:color="000000" w:fill="D9D9D9"/>
            <w:vAlign w:val="center"/>
            <w:hideMark/>
          </w:tcPr>
          <w:p w14:paraId="4375D7E8"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23474</w:t>
            </w:r>
          </w:p>
        </w:tc>
        <w:tc>
          <w:tcPr>
            <w:tcW w:w="715" w:type="dxa"/>
            <w:tcBorders>
              <w:top w:val="nil"/>
              <w:left w:val="nil"/>
              <w:bottom w:val="nil"/>
              <w:right w:val="nil"/>
            </w:tcBorders>
            <w:shd w:val="clear" w:color="000000" w:fill="D9D9D9"/>
            <w:vAlign w:val="center"/>
            <w:hideMark/>
          </w:tcPr>
          <w:p w14:paraId="1AE8B334" w14:textId="77777777" w:rsidR="004B1C90" w:rsidRPr="00BD1B77" w:rsidRDefault="004B1C90" w:rsidP="002624DE">
            <w:pPr>
              <w:jc w:val="center"/>
              <w:rPr>
                <w:rFonts w:ascii="Arial" w:eastAsia="Times New Roman" w:hAnsi="Arial" w:cs="Arial"/>
                <w:sz w:val="20"/>
                <w:szCs w:val="20"/>
              </w:rPr>
            </w:pPr>
          </w:p>
        </w:tc>
      </w:tr>
      <w:tr w:rsidR="00BA6293" w:rsidRPr="00BD1B77" w14:paraId="5A0695C9" w14:textId="77777777" w:rsidTr="00BA6293">
        <w:trPr>
          <w:trHeight w:val="270"/>
        </w:trPr>
        <w:tc>
          <w:tcPr>
            <w:tcW w:w="2610" w:type="dxa"/>
            <w:tcBorders>
              <w:top w:val="nil"/>
              <w:left w:val="nil"/>
              <w:bottom w:val="nil"/>
              <w:right w:val="nil"/>
            </w:tcBorders>
            <w:shd w:val="clear" w:color="auto" w:fill="auto"/>
            <w:vAlign w:val="center"/>
            <w:hideMark/>
          </w:tcPr>
          <w:p w14:paraId="78A01BD9" w14:textId="77777777" w:rsidR="00BD1B77" w:rsidRPr="00BD1B77" w:rsidRDefault="004B1C90" w:rsidP="00BD1B77">
            <w:pPr>
              <w:rPr>
                <w:rFonts w:ascii="Arial" w:hAnsi="Arial" w:cs="Arial"/>
                <w:sz w:val="20"/>
                <w:szCs w:val="20"/>
              </w:rPr>
            </w:pPr>
            <w:r w:rsidRPr="00BD1B77">
              <w:rPr>
                <w:rFonts w:ascii="Arial" w:eastAsia="Times New Roman" w:hAnsi="Arial" w:cs="Arial"/>
                <w:sz w:val="20"/>
                <w:szCs w:val="20"/>
              </w:rPr>
              <w:t xml:space="preserve">Age at diagnosis </w:t>
            </w:r>
            <w:r w:rsidRPr="00BD1B77">
              <w:rPr>
                <w:rFonts w:ascii="Arial" w:hAnsi="Arial" w:cs="Arial"/>
                <w:sz w:val="20"/>
                <w:szCs w:val="20"/>
              </w:rPr>
              <w:t>(yrs)</w:t>
            </w:r>
            <w:r w:rsidR="002624DE">
              <w:rPr>
                <w:rFonts w:ascii="Arial" w:hAnsi="Arial" w:cs="Arial"/>
                <w:sz w:val="20"/>
                <w:szCs w:val="20"/>
              </w:rPr>
              <w:t>；</w:t>
            </w:r>
          </w:p>
          <w:p w14:paraId="31595157" w14:textId="77777777" w:rsidR="004B1C90" w:rsidRPr="00BD1B77" w:rsidRDefault="004B1C90" w:rsidP="00BD1B77">
            <w:pPr>
              <w:rPr>
                <w:rFonts w:ascii="Arial" w:hAnsi="Arial" w:cs="Arial"/>
                <w:sz w:val="20"/>
                <w:szCs w:val="20"/>
              </w:rPr>
            </w:pPr>
            <w:r w:rsidRPr="00BD1B77">
              <w:rPr>
                <w:rFonts w:ascii="Arial" w:hAnsi="Arial" w:cs="Arial"/>
                <w:sz w:val="20"/>
                <w:szCs w:val="20"/>
              </w:rPr>
              <w:t>Median (IQR)</w:t>
            </w:r>
          </w:p>
        </w:tc>
        <w:tc>
          <w:tcPr>
            <w:tcW w:w="1440" w:type="dxa"/>
            <w:tcBorders>
              <w:top w:val="nil"/>
              <w:left w:val="nil"/>
              <w:bottom w:val="nil"/>
              <w:right w:val="nil"/>
            </w:tcBorders>
            <w:shd w:val="clear" w:color="000000" w:fill="D9D9D9"/>
            <w:noWrap/>
            <w:vAlign w:val="center"/>
            <w:hideMark/>
          </w:tcPr>
          <w:p w14:paraId="4A9233AC"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57 (49-67)</w:t>
            </w:r>
          </w:p>
        </w:tc>
        <w:tc>
          <w:tcPr>
            <w:tcW w:w="1422" w:type="dxa"/>
            <w:tcBorders>
              <w:top w:val="nil"/>
              <w:left w:val="nil"/>
              <w:bottom w:val="nil"/>
              <w:right w:val="nil"/>
            </w:tcBorders>
            <w:shd w:val="clear" w:color="000000" w:fill="D9D9D9"/>
            <w:noWrap/>
            <w:vAlign w:val="center"/>
            <w:hideMark/>
          </w:tcPr>
          <w:p w14:paraId="65D528BF" w14:textId="77777777" w:rsidR="004B1C90" w:rsidRPr="00BD1B77" w:rsidRDefault="004B1C90" w:rsidP="002624DE">
            <w:pPr>
              <w:jc w:val="center"/>
              <w:rPr>
                <w:rFonts w:ascii="Arial" w:eastAsia="Times New Roman" w:hAnsi="Arial" w:cs="Arial"/>
                <w:sz w:val="20"/>
                <w:szCs w:val="20"/>
              </w:rPr>
            </w:pPr>
            <w:r w:rsidRPr="00BD1B77">
              <w:rPr>
                <w:rFonts w:ascii="Arial" w:hAnsi="Arial" w:cs="Arial"/>
                <w:sz w:val="20"/>
                <w:szCs w:val="20"/>
              </w:rPr>
              <w:t>57 (49-67)</w:t>
            </w:r>
          </w:p>
        </w:tc>
        <w:tc>
          <w:tcPr>
            <w:tcW w:w="810" w:type="dxa"/>
            <w:tcBorders>
              <w:top w:val="nil"/>
              <w:left w:val="nil"/>
              <w:bottom w:val="nil"/>
              <w:right w:val="nil"/>
            </w:tcBorders>
            <w:shd w:val="clear" w:color="000000" w:fill="D9D9D9"/>
            <w:noWrap/>
            <w:vAlign w:val="center"/>
            <w:hideMark/>
          </w:tcPr>
          <w:p w14:paraId="3D890A5E"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1.000</w:t>
            </w:r>
          </w:p>
        </w:tc>
        <w:tc>
          <w:tcPr>
            <w:tcW w:w="1656" w:type="dxa"/>
            <w:tcBorders>
              <w:top w:val="nil"/>
              <w:left w:val="nil"/>
              <w:bottom w:val="nil"/>
              <w:right w:val="nil"/>
            </w:tcBorders>
            <w:shd w:val="clear" w:color="auto" w:fill="auto"/>
            <w:vAlign w:val="center"/>
            <w:hideMark/>
          </w:tcPr>
          <w:p w14:paraId="4D5F8FF7"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54 (46-63)</w:t>
            </w:r>
          </w:p>
        </w:tc>
        <w:tc>
          <w:tcPr>
            <w:tcW w:w="1494" w:type="dxa"/>
            <w:tcBorders>
              <w:top w:val="nil"/>
              <w:left w:val="nil"/>
              <w:bottom w:val="nil"/>
              <w:right w:val="nil"/>
            </w:tcBorders>
            <w:shd w:val="clear" w:color="auto" w:fill="auto"/>
            <w:vAlign w:val="center"/>
            <w:hideMark/>
          </w:tcPr>
          <w:p w14:paraId="6622CC12"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54 (46-63)</w:t>
            </w:r>
          </w:p>
        </w:tc>
        <w:tc>
          <w:tcPr>
            <w:tcW w:w="900" w:type="dxa"/>
            <w:tcBorders>
              <w:top w:val="nil"/>
              <w:left w:val="nil"/>
              <w:bottom w:val="nil"/>
              <w:right w:val="nil"/>
            </w:tcBorders>
            <w:shd w:val="clear" w:color="auto" w:fill="auto"/>
            <w:noWrap/>
            <w:vAlign w:val="center"/>
            <w:hideMark/>
          </w:tcPr>
          <w:p w14:paraId="5FFBCA78"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1.000</w:t>
            </w:r>
          </w:p>
        </w:tc>
        <w:tc>
          <w:tcPr>
            <w:tcW w:w="1530" w:type="dxa"/>
            <w:tcBorders>
              <w:top w:val="nil"/>
              <w:left w:val="nil"/>
              <w:bottom w:val="nil"/>
              <w:right w:val="nil"/>
            </w:tcBorders>
            <w:shd w:val="clear" w:color="000000" w:fill="D9D9D9"/>
            <w:vAlign w:val="center"/>
            <w:hideMark/>
          </w:tcPr>
          <w:p w14:paraId="59934811" w14:textId="77777777" w:rsidR="004B1C90" w:rsidRPr="00BD1B77" w:rsidRDefault="004B1C90" w:rsidP="002624DE">
            <w:pPr>
              <w:jc w:val="center"/>
              <w:rPr>
                <w:rFonts w:ascii="Arial" w:eastAsia="Times New Roman" w:hAnsi="Arial" w:cs="Arial"/>
                <w:sz w:val="20"/>
                <w:szCs w:val="20"/>
              </w:rPr>
            </w:pPr>
            <w:r w:rsidRPr="00BD1B77">
              <w:rPr>
                <w:rFonts w:ascii="Arial" w:hAnsi="Arial" w:cs="Arial"/>
                <w:sz w:val="20"/>
                <w:szCs w:val="20"/>
              </w:rPr>
              <w:t>61 (52-70)</w:t>
            </w:r>
          </w:p>
        </w:tc>
        <w:tc>
          <w:tcPr>
            <w:tcW w:w="1530" w:type="dxa"/>
            <w:tcBorders>
              <w:top w:val="nil"/>
              <w:left w:val="nil"/>
              <w:bottom w:val="nil"/>
              <w:right w:val="nil"/>
            </w:tcBorders>
            <w:shd w:val="clear" w:color="000000" w:fill="D9D9D9"/>
            <w:vAlign w:val="center"/>
            <w:hideMark/>
          </w:tcPr>
          <w:p w14:paraId="0240924A"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61 (52-70)</w:t>
            </w:r>
          </w:p>
        </w:tc>
        <w:tc>
          <w:tcPr>
            <w:tcW w:w="715" w:type="dxa"/>
            <w:tcBorders>
              <w:top w:val="nil"/>
              <w:left w:val="nil"/>
              <w:bottom w:val="nil"/>
              <w:right w:val="nil"/>
            </w:tcBorders>
            <w:shd w:val="clear" w:color="000000" w:fill="D9D9D9"/>
            <w:vAlign w:val="center"/>
            <w:hideMark/>
          </w:tcPr>
          <w:p w14:paraId="0238D9C2"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1.000</w:t>
            </w:r>
          </w:p>
        </w:tc>
      </w:tr>
      <w:tr w:rsidR="00BA6293" w:rsidRPr="00BD1B77" w14:paraId="15B41796" w14:textId="77777777" w:rsidTr="00BA6293">
        <w:trPr>
          <w:trHeight w:val="270"/>
        </w:trPr>
        <w:tc>
          <w:tcPr>
            <w:tcW w:w="2610" w:type="dxa"/>
            <w:tcBorders>
              <w:top w:val="nil"/>
              <w:left w:val="nil"/>
              <w:bottom w:val="nil"/>
              <w:right w:val="nil"/>
            </w:tcBorders>
            <w:shd w:val="clear" w:color="auto" w:fill="auto"/>
            <w:noWrap/>
            <w:vAlign w:val="center"/>
            <w:hideMark/>
          </w:tcPr>
          <w:p w14:paraId="49AD143C" w14:textId="77777777" w:rsidR="00BD1B77" w:rsidRPr="00BD1B77" w:rsidRDefault="00BD1B77" w:rsidP="005D7707">
            <w:pPr>
              <w:rPr>
                <w:rFonts w:ascii="Arial" w:hAnsi="Arial" w:cs="Arial"/>
                <w:sz w:val="20"/>
                <w:szCs w:val="20"/>
              </w:rPr>
            </w:pPr>
            <w:r w:rsidRPr="00BD1B77">
              <w:rPr>
                <w:rFonts w:ascii="Arial" w:eastAsia="Times New Roman" w:hAnsi="Arial" w:cs="Arial"/>
                <w:sz w:val="20"/>
                <w:szCs w:val="20"/>
              </w:rPr>
              <w:t>Tumor Size(mm)</w:t>
            </w:r>
            <w:r w:rsidR="002624DE">
              <w:rPr>
                <w:rFonts w:ascii="Arial" w:eastAsia="Times New Roman" w:hAnsi="Arial" w:cs="Arial"/>
                <w:sz w:val="20"/>
                <w:szCs w:val="20"/>
              </w:rPr>
              <w:t>；</w:t>
            </w:r>
          </w:p>
          <w:p w14:paraId="0FEE1A4A" w14:textId="77777777" w:rsidR="004B1C90" w:rsidRPr="00BD1B77" w:rsidRDefault="004B1C90" w:rsidP="005D7707">
            <w:pPr>
              <w:rPr>
                <w:rFonts w:ascii="Arial" w:eastAsia="Times New Roman" w:hAnsi="Arial" w:cs="Arial"/>
                <w:sz w:val="20"/>
                <w:szCs w:val="20"/>
              </w:rPr>
            </w:pPr>
            <w:r w:rsidRPr="00BD1B77">
              <w:rPr>
                <w:rFonts w:ascii="Arial" w:eastAsia="Times New Roman" w:hAnsi="Arial" w:cs="Arial"/>
                <w:sz w:val="20"/>
                <w:szCs w:val="20"/>
              </w:rPr>
              <w:t>Median (IQR)</w:t>
            </w:r>
          </w:p>
        </w:tc>
        <w:tc>
          <w:tcPr>
            <w:tcW w:w="1440" w:type="dxa"/>
            <w:tcBorders>
              <w:top w:val="nil"/>
              <w:left w:val="nil"/>
              <w:bottom w:val="nil"/>
              <w:right w:val="nil"/>
            </w:tcBorders>
            <w:shd w:val="clear" w:color="000000" w:fill="D9D9D9"/>
            <w:vAlign w:val="center"/>
            <w:hideMark/>
          </w:tcPr>
          <w:p w14:paraId="3C735037"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15 (10-25)</w:t>
            </w:r>
          </w:p>
        </w:tc>
        <w:tc>
          <w:tcPr>
            <w:tcW w:w="1422" w:type="dxa"/>
            <w:tcBorders>
              <w:top w:val="nil"/>
              <w:left w:val="nil"/>
              <w:bottom w:val="nil"/>
              <w:right w:val="nil"/>
            </w:tcBorders>
            <w:shd w:val="clear" w:color="000000" w:fill="D9D9D9"/>
            <w:vAlign w:val="center"/>
            <w:hideMark/>
          </w:tcPr>
          <w:p w14:paraId="2ED924D3"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16 (10-25)</w:t>
            </w:r>
          </w:p>
        </w:tc>
        <w:tc>
          <w:tcPr>
            <w:tcW w:w="810" w:type="dxa"/>
            <w:tcBorders>
              <w:top w:val="nil"/>
              <w:left w:val="nil"/>
              <w:bottom w:val="nil"/>
              <w:right w:val="nil"/>
            </w:tcBorders>
            <w:shd w:val="clear" w:color="000000" w:fill="D9D9D9"/>
            <w:noWrap/>
            <w:vAlign w:val="center"/>
            <w:hideMark/>
          </w:tcPr>
          <w:p w14:paraId="5B667A22"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&lt;0.001</w:t>
            </w:r>
          </w:p>
        </w:tc>
        <w:tc>
          <w:tcPr>
            <w:tcW w:w="1656" w:type="dxa"/>
            <w:tcBorders>
              <w:top w:val="nil"/>
              <w:left w:val="nil"/>
              <w:bottom w:val="nil"/>
              <w:right w:val="nil"/>
            </w:tcBorders>
            <w:shd w:val="clear" w:color="auto" w:fill="auto"/>
            <w:vAlign w:val="center"/>
            <w:hideMark/>
          </w:tcPr>
          <w:p w14:paraId="05684F22"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15 (10-25)</w:t>
            </w:r>
          </w:p>
        </w:tc>
        <w:tc>
          <w:tcPr>
            <w:tcW w:w="1494" w:type="dxa"/>
            <w:tcBorders>
              <w:top w:val="nil"/>
              <w:left w:val="nil"/>
              <w:bottom w:val="nil"/>
              <w:right w:val="nil"/>
            </w:tcBorders>
            <w:shd w:val="clear" w:color="auto" w:fill="auto"/>
            <w:vAlign w:val="center"/>
            <w:hideMark/>
          </w:tcPr>
          <w:p w14:paraId="0DB08A98"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17 (11-26)</w:t>
            </w:r>
          </w:p>
        </w:tc>
        <w:tc>
          <w:tcPr>
            <w:tcW w:w="900" w:type="dxa"/>
            <w:tcBorders>
              <w:top w:val="nil"/>
              <w:left w:val="nil"/>
              <w:bottom w:val="nil"/>
              <w:right w:val="nil"/>
            </w:tcBorders>
            <w:shd w:val="clear" w:color="auto" w:fill="auto"/>
            <w:noWrap/>
            <w:vAlign w:val="center"/>
            <w:hideMark/>
          </w:tcPr>
          <w:p w14:paraId="48C1A862"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0.001</w:t>
            </w:r>
          </w:p>
        </w:tc>
        <w:tc>
          <w:tcPr>
            <w:tcW w:w="1530" w:type="dxa"/>
            <w:tcBorders>
              <w:top w:val="nil"/>
              <w:left w:val="nil"/>
              <w:bottom w:val="nil"/>
              <w:right w:val="nil"/>
            </w:tcBorders>
            <w:shd w:val="clear" w:color="000000" w:fill="D9D9D9"/>
            <w:vAlign w:val="center"/>
            <w:hideMark/>
          </w:tcPr>
          <w:p w14:paraId="48659629"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15 (10-23)</w:t>
            </w:r>
          </w:p>
        </w:tc>
        <w:tc>
          <w:tcPr>
            <w:tcW w:w="1530" w:type="dxa"/>
            <w:tcBorders>
              <w:top w:val="nil"/>
              <w:left w:val="nil"/>
              <w:bottom w:val="nil"/>
              <w:right w:val="nil"/>
            </w:tcBorders>
            <w:shd w:val="clear" w:color="000000" w:fill="D9D9D9"/>
            <w:vAlign w:val="center"/>
            <w:hideMark/>
          </w:tcPr>
          <w:p w14:paraId="7C3E8592"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16 (10-25)</w:t>
            </w:r>
          </w:p>
        </w:tc>
        <w:tc>
          <w:tcPr>
            <w:tcW w:w="715" w:type="dxa"/>
            <w:tcBorders>
              <w:top w:val="nil"/>
              <w:left w:val="nil"/>
              <w:bottom w:val="nil"/>
              <w:right w:val="nil"/>
            </w:tcBorders>
            <w:shd w:val="clear" w:color="000000" w:fill="D9D9D9"/>
            <w:vAlign w:val="center"/>
            <w:hideMark/>
          </w:tcPr>
          <w:p w14:paraId="05973AB6"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0.001</w:t>
            </w:r>
          </w:p>
        </w:tc>
      </w:tr>
      <w:tr w:rsidR="00BA6293" w:rsidRPr="00BD1B77" w14:paraId="3C1B5213" w14:textId="77777777" w:rsidTr="00BA6293">
        <w:trPr>
          <w:trHeight w:val="270"/>
        </w:trPr>
        <w:tc>
          <w:tcPr>
            <w:tcW w:w="2610" w:type="dxa"/>
            <w:tcBorders>
              <w:top w:val="nil"/>
              <w:left w:val="nil"/>
              <w:bottom w:val="nil"/>
              <w:right w:val="nil"/>
            </w:tcBorders>
            <w:shd w:val="clear" w:color="auto" w:fill="auto"/>
            <w:noWrap/>
            <w:vAlign w:val="center"/>
            <w:hideMark/>
          </w:tcPr>
          <w:p w14:paraId="38F98333" w14:textId="2CD6E226" w:rsidR="004B1C90" w:rsidRPr="00BD1B77" w:rsidRDefault="004B1C90" w:rsidP="002624DE">
            <w:pPr>
              <w:rPr>
                <w:rFonts w:ascii="Arial" w:eastAsia="Times New Roman" w:hAnsi="Arial" w:cs="Arial"/>
                <w:sz w:val="20"/>
                <w:szCs w:val="20"/>
              </w:rPr>
            </w:pPr>
            <w:r w:rsidRPr="00BD1B77">
              <w:rPr>
                <w:rFonts w:ascii="Arial" w:eastAsia="Times New Roman" w:hAnsi="Arial" w:cs="Arial"/>
                <w:sz w:val="20"/>
                <w:szCs w:val="20"/>
              </w:rPr>
              <w:t xml:space="preserve">Pathology  </w:t>
            </w:r>
            <w:r w:rsidR="00BD1B77" w:rsidRPr="00BD1B77">
              <w:rPr>
                <w:rFonts w:ascii="Arial" w:hAnsi="Arial" w:cs="Arial" w:hint="eastAsia"/>
                <w:sz w:val="20"/>
                <w:szCs w:val="20"/>
              </w:rPr>
              <w:t xml:space="preserve"> </w:t>
            </w:r>
            <w:r w:rsidR="002624DE">
              <w:rPr>
                <w:rFonts w:ascii="Arial" w:hAnsi="Arial" w:cs="Arial" w:hint="eastAsia"/>
                <w:sz w:val="20"/>
                <w:szCs w:val="20"/>
              </w:rPr>
              <w:t xml:space="preserve">      </w:t>
            </w:r>
            <w:r w:rsidR="0097761C">
              <w:rPr>
                <w:rFonts w:ascii="Arial" w:hAnsi="Arial" w:cs="Arial"/>
                <w:sz w:val="20"/>
                <w:szCs w:val="20"/>
              </w:rPr>
              <w:t xml:space="preserve"> </w:t>
            </w:r>
            <w:r w:rsidRPr="00BD1B77">
              <w:rPr>
                <w:rFonts w:ascii="Arial" w:eastAsia="Times New Roman" w:hAnsi="Arial" w:cs="Arial"/>
                <w:sz w:val="20"/>
                <w:szCs w:val="20"/>
              </w:rPr>
              <w:t>Ductal</w:t>
            </w:r>
          </w:p>
        </w:tc>
        <w:tc>
          <w:tcPr>
            <w:tcW w:w="1440" w:type="dxa"/>
            <w:tcBorders>
              <w:top w:val="nil"/>
              <w:left w:val="nil"/>
              <w:bottom w:val="nil"/>
              <w:right w:val="nil"/>
            </w:tcBorders>
            <w:shd w:val="clear" w:color="000000" w:fill="D9D9D9"/>
            <w:vAlign w:val="center"/>
            <w:hideMark/>
          </w:tcPr>
          <w:p w14:paraId="572B0DB9" w14:textId="77777777" w:rsidR="00BD1B77" w:rsidRDefault="00BD1B77" w:rsidP="002624DE">
            <w:pPr>
              <w:jc w:val="center"/>
              <w:rPr>
                <w:rFonts w:ascii="Arial" w:hAnsi="Arial" w:cs="Arial"/>
                <w:sz w:val="20"/>
                <w:szCs w:val="20"/>
              </w:rPr>
            </w:pPr>
            <w:r>
              <w:rPr>
                <w:rFonts w:ascii="Arial" w:eastAsia="Times New Roman" w:hAnsi="Arial" w:cs="Arial"/>
                <w:sz w:val="20"/>
                <w:szCs w:val="20"/>
              </w:rPr>
              <w:t>1558/1970</w:t>
            </w:r>
          </w:p>
          <w:p w14:paraId="29BA5603"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(79.1)</w:t>
            </w:r>
          </w:p>
        </w:tc>
        <w:tc>
          <w:tcPr>
            <w:tcW w:w="1422" w:type="dxa"/>
            <w:tcBorders>
              <w:top w:val="nil"/>
              <w:left w:val="nil"/>
              <w:bottom w:val="nil"/>
              <w:right w:val="nil"/>
            </w:tcBorders>
            <w:shd w:val="clear" w:color="000000" w:fill="D9D9D9"/>
            <w:vAlign w:val="center"/>
            <w:hideMark/>
          </w:tcPr>
          <w:p w14:paraId="6C8288D4"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31088/39400 (78.</w:t>
            </w:r>
            <w:r w:rsidRPr="00BD1B77">
              <w:rPr>
                <w:rFonts w:ascii="Arial" w:hAnsi="Arial" w:cs="Arial"/>
                <w:sz w:val="20"/>
                <w:szCs w:val="20"/>
              </w:rPr>
              <w:t>8</w:t>
            </w:r>
            <w:r w:rsidRPr="00BD1B77">
              <w:rPr>
                <w:rFonts w:ascii="Arial" w:eastAsia="Times New Roman" w:hAnsi="Arial" w:cs="Arial"/>
                <w:sz w:val="20"/>
                <w:szCs w:val="20"/>
              </w:rPr>
              <w:t>)</w:t>
            </w:r>
          </w:p>
        </w:tc>
        <w:tc>
          <w:tcPr>
            <w:tcW w:w="810" w:type="dxa"/>
            <w:tcBorders>
              <w:top w:val="nil"/>
              <w:left w:val="nil"/>
              <w:bottom w:val="nil"/>
              <w:right w:val="nil"/>
            </w:tcBorders>
            <w:shd w:val="clear" w:color="000000" w:fill="D9D9D9"/>
            <w:noWrap/>
            <w:vAlign w:val="center"/>
            <w:hideMark/>
          </w:tcPr>
          <w:p w14:paraId="66C821C0"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0.863</w:t>
            </w:r>
          </w:p>
        </w:tc>
        <w:tc>
          <w:tcPr>
            <w:tcW w:w="1656" w:type="dxa"/>
            <w:tcBorders>
              <w:top w:val="nil"/>
              <w:left w:val="nil"/>
              <w:bottom w:val="nil"/>
              <w:right w:val="nil"/>
            </w:tcBorders>
            <w:shd w:val="clear" w:color="auto" w:fill="auto"/>
            <w:vAlign w:val="center"/>
            <w:hideMark/>
          </w:tcPr>
          <w:p w14:paraId="26C3C2F4"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728/907 (80.3)</w:t>
            </w:r>
          </w:p>
        </w:tc>
        <w:tc>
          <w:tcPr>
            <w:tcW w:w="1494" w:type="dxa"/>
            <w:tcBorders>
              <w:top w:val="nil"/>
              <w:left w:val="nil"/>
              <w:bottom w:val="nil"/>
              <w:right w:val="nil"/>
            </w:tcBorders>
            <w:shd w:val="clear" w:color="auto" w:fill="auto"/>
            <w:vAlign w:val="center"/>
            <w:hideMark/>
          </w:tcPr>
          <w:p w14:paraId="3F1ADC50"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14304/18140 (78.8)</w:t>
            </w:r>
          </w:p>
        </w:tc>
        <w:tc>
          <w:tcPr>
            <w:tcW w:w="900" w:type="dxa"/>
            <w:tcBorders>
              <w:top w:val="nil"/>
              <w:left w:val="nil"/>
              <w:bottom w:val="nil"/>
              <w:right w:val="nil"/>
            </w:tcBorders>
            <w:shd w:val="clear" w:color="auto" w:fill="auto"/>
            <w:noWrap/>
            <w:vAlign w:val="center"/>
            <w:hideMark/>
          </w:tcPr>
          <w:p w14:paraId="0482C275"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0.317</w:t>
            </w:r>
          </w:p>
        </w:tc>
        <w:tc>
          <w:tcPr>
            <w:tcW w:w="1530" w:type="dxa"/>
            <w:tcBorders>
              <w:top w:val="nil"/>
              <w:left w:val="nil"/>
              <w:bottom w:val="nil"/>
              <w:right w:val="nil"/>
            </w:tcBorders>
            <w:shd w:val="clear" w:color="000000" w:fill="D9D9D9"/>
            <w:vAlign w:val="center"/>
            <w:hideMark/>
          </w:tcPr>
          <w:p w14:paraId="276AAA5E"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833/1067 (78.1)</w:t>
            </w:r>
          </w:p>
        </w:tc>
        <w:tc>
          <w:tcPr>
            <w:tcW w:w="1530" w:type="dxa"/>
            <w:tcBorders>
              <w:top w:val="nil"/>
              <w:left w:val="nil"/>
              <w:bottom w:val="nil"/>
              <w:right w:val="nil"/>
            </w:tcBorders>
            <w:shd w:val="clear" w:color="000000" w:fill="D9D9D9"/>
            <w:vAlign w:val="center"/>
            <w:hideMark/>
          </w:tcPr>
          <w:p w14:paraId="4216A3E7" w14:textId="77777777" w:rsidR="004B1C90" w:rsidRPr="00BD1B77" w:rsidRDefault="004B1C90" w:rsidP="002624DE">
            <w:pPr>
              <w:jc w:val="center"/>
              <w:rPr>
                <w:rFonts w:ascii="Arial" w:hAnsi="Arial" w:cs="Arial"/>
                <w:sz w:val="20"/>
                <w:szCs w:val="20"/>
              </w:rPr>
            </w:pPr>
            <w:r w:rsidRPr="00BD1B77">
              <w:rPr>
                <w:rFonts w:ascii="Arial" w:eastAsia="Times New Roman" w:hAnsi="Arial" w:cs="Arial"/>
                <w:sz w:val="20"/>
                <w:szCs w:val="20"/>
              </w:rPr>
              <w:t>18340/23474 (78.</w:t>
            </w:r>
            <w:r w:rsidRPr="00BD1B77">
              <w:rPr>
                <w:rFonts w:ascii="Arial" w:hAnsi="Arial" w:cs="Arial"/>
                <w:sz w:val="20"/>
                <w:szCs w:val="20"/>
              </w:rPr>
              <w:t>1</w:t>
            </w:r>
            <w:r w:rsidRPr="00BD1B77">
              <w:rPr>
                <w:rFonts w:ascii="Arial" w:eastAsia="Times New Roman" w:hAnsi="Arial" w:cs="Arial"/>
                <w:sz w:val="20"/>
                <w:szCs w:val="20"/>
              </w:rPr>
              <w:t>)</w:t>
            </w:r>
          </w:p>
        </w:tc>
        <w:tc>
          <w:tcPr>
            <w:tcW w:w="715" w:type="dxa"/>
            <w:tcBorders>
              <w:top w:val="nil"/>
              <w:left w:val="nil"/>
              <w:bottom w:val="nil"/>
              <w:right w:val="nil"/>
            </w:tcBorders>
            <w:shd w:val="clear" w:color="000000" w:fill="D9D9D9"/>
            <w:vAlign w:val="center"/>
            <w:hideMark/>
          </w:tcPr>
          <w:p w14:paraId="799AA0E4"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0.972</w:t>
            </w:r>
          </w:p>
        </w:tc>
      </w:tr>
      <w:tr w:rsidR="00BA6293" w:rsidRPr="00BD1B77" w14:paraId="7CC0F238" w14:textId="77777777" w:rsidTr="00BA6293">
        <w:trPr>
          <w:trHeight w:val="270"/>
        </w:trPr>
        <w:tc>
          <w:tcPr>
            <w:tcW w:w="2610" w:type="dxa"/>
            <w:tcBorders>
              <w:top w:val="nil"/>
              <w:left w:val="nil"/>
              <w:bottom w:val="nil"/>
              <w:right w:val="nil"/>
            </w:tcBorders>
            <w:shd w:val="clear" w:color="auto" w:fill="auto"/>
            <w:noWrap/>
            <w:vAlign w:val="center"/>
            <w:hideMark/>
          </w:tcPr>
          <w:p w14:paraId="7F28777E" w14:textId="77777777" w:rsidR="004B1C90" w:rsidRPr="00BD1B77" w:rsidRDefault="004B1C90" w:rsidP="005D7707">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Lobular</w:t>
            </w:r>
          </w:p>
        </w:tc>
        <w:tc>
          <w:tcPr>
            <w:tcW w:w="1440" w:type="dxa"/>
            <w:tcBorders>
              <w:top w:val="nil"/>
              <w:left w:val="nil"/>
              <w:bottom w:val="nil"/>
              <w:right w:val="nil"/>
            </w:tcBorders>
            <w:shd w:val="clear" w:color="000000" w:fill="D9D9D9"/>
            <w:vAlign w:val="center"/>
            <w:hideMark/>
          </w:tcPr>
          <w:p w14:paraId="4E7D1FBF"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173/1970</w:t>
            </w:r>
          </w:p>
          <w:p w14:paraId="3137CFB5"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(8.8)</w:t>
            </w:r>
          </w:p>
        </w:tc>
        <w:tc>
          <w:tcPr>
            <w:tcW w:w="1422" w:type="dxa"/>
            <w:tcBorders>
              <w:top w:val="nil"/>
              <w:left w:val="nil"/>
              <w:bottom w:val="nil"/>
              <w:right w:val="nil"/>
            </w:tcBorders>
            <w:shd w:val="clear" w:color="000000" w:fill="D9D9D9"/>
            <w:vAlign w:val="center"/>
            <w:hideMark/>
          </w:tcPr>
          <w:p w14:paraId="45282D1E"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3146/39400 (8.0)</w:t>
            </w:r>
          </w:p>
        </w:tc>
        <w:tc>
          <w:tcPr>
            <w:tcW w:w="810" w:type="dxa"/>
            <w:tcBorders>
              <w:top w:val="nil"/>
              <w:left w:val="nil"/>
              <w:bottom w:val="nil"/>
              <w:right w:val="nil"/>
            </w:tcBorders>
            <w:shd w:val="clear" w:color="000000" w:fill="D9D9D9"/>
            <w:noWrap/>
            <w:vAlign w:val="center"/>
            <w:hideMark/>
          </w:tcPr>
          <w:p w14:paraId="3157B3FD"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0.201</w:t>
            </w:r>
          </w:p>
        </w:tc>
        <w:tc>
          <w:tcPr>
            <w:tcW w:w="1656" w:type="dxa"/>
            <w:tcBorders>
              <w:top w:val="nil"/>
              <w:left w:val="nil"/>
              <w:bottom w:val="nil"/>
              <w:right w:val="nil"/>
            </w:tcBorders>
            <w:shd w:val="clear" w:color="auto" w:fill="auto"/>
            <w:vAlign w:val="center"/>
            <w:hideMark/>
          </w:tcPr>
          <w:p w14:paraId="0CA0AD75"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75/907</w:t>
            </w:r>
          </w:p>
          <w:p w14:paraId="0B2B0BFE"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(8.3)</w:t>
            </w:r>
          </w:p>
        </w:tc>
        <w:tc>
          <w:tcPr>
            <w:tcW w:w="1494" w:type="dxa"/>
            <w:tcBorders>
              <w:top w:val="nil"/>
              <w:left w:val="nil"/>
              <w:bottom w:val="nil"/>
              <w:right w:val="nil"/>
            </w:tcBorders>
            <w:shd w:val="clear" w:color="auto" w:fill="auto"/>
            <w:vAlign w:val="center"/>
            <w:hideMark/>
          </w:tcPr>
          <w:p w14:paraId="0D77C261"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1409/18140 (7.8)</w:t>
            </w:r>
          </w:p>
        </w:tc>
        <w:tc>
          <w:tcPr>
            <w:tcW w:w="900" w:type="dxa"/>
            <w:tcBorders>
              <w:top w:val="nil"/>
              <w:left w:val="nil"/>
              <w:bottom w:val="nil"/>
              <w:right w:val="nil"/>
            </w:tcBorders>
            <w:shd w:val="clear" w:color="auto" w:fill="auto"/>
            <w:noWrap/>
            <w:vAlign w:val="center"/>
            <w:hideMark/>
          </w:tcPr>
          <w:p w14:paraId="4668B212"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0.572</w:t>
            </w:r>
          </w:p>
        </w:tc>
        <w:tc>
          <w:tcPr>
            <w:tcW w:w="1530" w:type="dxa"/>
            <w:tcBorders>
              <w:top w:val="nil"/>
              <w:left w:val="nil"/>
              <w:bottom w:val="nil"/>
              <w:right w:val="nil"/>
            </w:tcBorders>
            <w:shd w:val="clear" w:color="000000" w:fill="D9D9D9"/>
            <w:vAlign w:val="center"/>
            <w:hideMark/>
          </w:tcPr>
          <w:p w14:paraId="3984242C"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98/1067 (9.2)</w:t>
            </w:r>
          </w:p>
        </w:tc>
        <w:tc>
          <w:tcPr>
            <w:tcW w:w="1530" w:type="dxa"/>
            <w:tcBorders>
              <w:top w:val="nil"/>
              <w:left w:val="nil"/>
              <w:bottom w:val="nil"/>
              <w:right w:val="nil"/>
            </w:tcBorders>
            <w:shd w:val="clear" w:color="000000" w:fill="D9D9D9"/>
            <w:vAlign w:val="center"/>
            <w:hideMark/>
          </w:tcPr>
          <w:p w14:paraId="1D6C785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20</w:t>
            </w:r>
            <w:r w:rsidRPr="00BD1B77">
              <w:rPr>
                <w:rFonts w:ascii="Arial" w:hAnsi="Arial" w:cs="Arial"/>
                <w:color w:val="000000"/>
                <w:sz w:val="20"/>
                <w:szCs w:val="20"/>
              </w:rPr>
              <w:t>85</w:t>
            </w:r>
            <w:r w:rsidRPr="00BD1B77">
              <w:rPr>
                <w:rFonts w:ascii="Arial" w:eastAsia="Times New Roman" w:hAnsi="Arial" w:cs="Arial"/>
                <w:color w:val="000000"/>
                <w:sz w:val="20"/>
                <w:szCs w:val="20"/>
              </w:rPr>
              <w:t>/23474 (8.</w:t>
            </w:r>
            <w:r w:rsidRPr="00BD1B77">
              <w:rPr>
                <w:rFonts w:ascii="Arial" w:hAnsi="Arial" w:cs="Arial"/>
                <w:color w:val="000000"/>
                <w:sz w:val="20"/>
                <w:szCs w:val="20"/>
              </w:rPr>
              <w:t>9</w:t>
            </w:r>
            <w:r w:rsidRPr="00BD1B77">
              <w:rPr>
                <w:rFonts w:ascii="Arial" w:eastAsia="Times New Roman" w:hAnsi="Arial" w:cs="Arial"/>
                <w:color w:val="000000"/>
                <w:sz w:val="20"/>
                <w:szCs w:val="20"/>
              </w:rPr>
              <w:t>)</w:t>
            </w:r>
          </w:p>
        </w:tc>
        <w:tc>
          <w:tcPr>
            <w:tcW w:w="715" w:type="dxa"/>
            <w:tcBorders>
              <w:top w:val="nil"/>
              <w:left w:val="nil"/>
              <w:bottom w:val="nil"/>
              <w:right w:val="nil"/>
            </w:tcBorders>
            <w:shd w:val="clear" w:color="000000" w:fill="D9D9D9"/>
            <w:vAlign w:val="center"/>
            <w:hideMark/>
          </w:tcPr>
          <w:p w14:paraId="6551589A"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0.746</w:t>
            </w:r>
          </w:p>
        </w:tc>
      </w:tr>
      <w:tr w:rsidR="00BA6293" w:rsidRPr="00BD1B77" w14:paraId="675B1DAB" w14:textId="77777777" w:rsidTr="00BA6293">
        <w:trPr>
          <w:trHeight w:val="270"/>
        </w:trPr>
        <w:tc>
          <w:tcPr>
            <w:tcW w:w="2610" w:type="dxa"/>
            <w:tcBorders>
              <w:top w:val="nil"/>
              <w:left w:val="nil"/>
              <w:bottom w:val="nil"/>
              <w:right w:val="nil"/>
            </w:tcBorders>
            <w:shd w:val="clear" w:color="auto" w:fill="auto"/>
            <w:noWrap/>
            <w:vAlign w:val="center"/>
            <w:hideMark/>
          </w:tcPr>
          <w:p w14:paraId="11194C3A" w14:textId="77777777" w:rsidR="004B1C90" w:rsidRPr="00BD1B77" w:rsidRDefault="004B1C90" w:rsidP="005D7707">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Mixed</w:t>
            </w:r>
          </w:p>
        </w:tc>
        <w:tc>
          <w:tcPr>
            <w:tcW w:w="1440" w:type="dxa"/>
            <w:tcBorders>
              <w:top w:val="nil"/>
              <w:left w:val="nil"/>
              <w:bottom w:val="nil"/>
              <w:right w:val="nil"/>
            </w:tcBorders>
            <w:shd w:val="clear" w:color="000000" w:fill="D9D9D9"/>
            <w:vAlign w:val="center"/>
            <w:hideMark/>
          </w:tcPr>
          <w:p w14:paraId="128E068B"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170/1970</w:t>
            </w:r>
          </w:p>
          <w:p w14:paraId="6D9DC22F"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(8.6)</w:t>
            </w:r>
          </w:p>
        </w:tc>
        <w:tc>
          <w:tcPr>
            <w:tcW w:w="1422" w:type="dxa"/>
            <w:tcBorders>
              <w:top w:val="nil"/>
              <w:left w:val="nil"/>
              <w:bottom w:val="nil"/>
              <w:right w:val="nil"/>
            </w:tcBorders>
            <w:shd w:val="clear" w:color="000000" w:fill="D9D9D9"/>
            <w:vAlign w:val="center"/>
            <w:hideMark/>
          </w:tcPr>
          <w:p w14:paraId="582F6E0C"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3289/39400 (8.3)</w:t>
            </w:r>
          </w:p>
        </w:tc>
        <w:tc>
          <w:tcPr>
            <w:tcW w:w="810" w:type="dxa"/>
            <w:tcBorders>
              <w:top w:val="nil"/>
              <w:left w:val="nil"/>
              <w:bottom w:val="nil"/>
              <w:right w:val="nil"/>
            </w:tcBorders>
            <w:shd w:val="clear" w:color="000000" w:fill="D9D9D9"/>
            <w:noWrap/>
            <w:vAlign w:val="center"/>
            <w:hideMark/>
          </w:tcPr>
          <w:p w14:paraId="2E9DAEA2"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0.650</w:t>
            </w:r>
          </w:p>
        </w:tc>
        <w:tc>
          <w:tcPr>
            <w:tcW w:w="1656" w:type="dxa"/>
            <w:tcBorders>
              <w:top w:val="nil"/>
              <w:left w:val="nil"/>
              <w:bottom w:val="nil"/>
              <w:right w:val="nil"/>
            </w:tcBorders>
            <w:shd w:val="clear" w:color="auto" w:fill="auto"/>
            <w:vAlign w:val="center"/>
            <w:hideMark/>
          </w:tcPr>
          <w:p w14:paraId="72414262"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65/907</w:t>
            </w:r>
          </w:p>
          <w:p w14:paraId="4C9C9905"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(7.2)</w:t>
            </w:r>
          </w:p>
        </w:tc>
        <w:tc>
          <w:tcPr>
            <w:tcW w:w="1494" w:type="dxa"/>
            <w:tcBorders>
              <w:top w:val="nil"/>
              <w:left w:val="nil"/>
              <w:bottom w:val="nil"/>
              <w:right w:val="nil"/>
            </w:tcBorders>
            <w:shd w:val="clear" w:color="auto" w:fill="auto"/>
            <w:vAlign w:val="center"/>
            <w:hideMark/>
          </w:tcPr>
          <w:p w14:paraId="2EA7328E"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1354/18140 (7.5)</w:t>
            </w:r>
          </w:p>
        </w:tc>
        <w:tc>
          <w:tcPr>
            <w:tcW w:w="900" w:type="dxa"/>
            <w:tcBorders>
              <w:top w:val="nil"/>
              <w:left w:val="nil"/>
              <w:bottom w:val="nil"/>
              <w:right w:val="nil"/>
            </w:tcBorders>
            <w:shd w:val="clear" w:color="auto" w:fill="auto"/>
            <w:noWrap/>
            <w:vAlign w:val="center"/>
            <w:hideMark/>
          </w:tcPr>
          <w:p w14:paraId="5F4B2DFA"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0.790</w:t>
            </w:r>
          </w:p>
        </w:tc>
        <w:tc>
          <w:tcPr>
            <w:tcW w:w="1530" w:type="dxa"/>
            <w:tcBorders>
              <w:top w:val="nil"/>
              <w:left w:val="nil"/>
              <w:bottom w:val="nil"/>
              <w:right w:val="nil"/>
            </w:tcBorders>
            <w:shd w:val="clear" w:color="000000" w:fill="D9D9D9"/>
            <w:vAlign w:val="center"/>
            <w:hideMark/>
          </w:tcPr>
          <w:p w14:paraId="622FB918"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105/1067 (9.8)</w:t>
            </w:r>
          </w:p>
        </w:tc>
        <w:tc>
          <w:tcPr>
            <w:tcW w:w="1530" w:type="dxa"/>
            <w:tcBorders>
              <w:top w:val="nil"/>
              <w:left w:val="nil"/>
              <w:bottom w:val="nil"/>
              <w:right w:val="nil"/>
            </w:tcBorders>
            <w:shd w:val="clear" w:color="000000" w:fill="D9D9D9"/>
            <w:vAlign w:val="center"/>
            <w:hideMark/>
          </w:tcPr>
          <w:p w14:paraId="5BDCAF6D"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2148/23474 (9.2)</w:t>
            </w:r>
          </w:p>
        </w:tc>
        <w:tc>
          <w:tcPr>
            <w:tcW w:w="715" w:type="dxa"/>
            <w:tcBorders>
              <w:top w:val="nil"/>
              <w:left w:val="nil"/>
              <w:bottom w:val="nil"/>
              <w:right w:val="nil"/>
            </w:tcBorders>
            <w:shd w:val="clear" w:color="000000" w:fill="D9D9D9"/>
            <w:vAlign w:val="center"/>
            <w:hideMark/>
          </w:tcPr>
          <w:p w14:paraId="3C42BD0B"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0.450</w:t>
            </w:r>
          </w:p>
        </w:tc>
      </w:tr>
      <w:tr w:rsidR="00BA6293" w:rsidRPr="00BD1B77" w14:paraId="50D1BA08" w14:textId="77777777" w:rsidTr="00BA6293">
        <w:trPr>
          <w:trHeight w:val="270"/>
        </w:trPr>
        <w:tc>
          <w:tcPr>
            <w:tcW w:w="2610" w:type="dxa"/>
            <w:tcBorders>
              <w:top w:val="nil"/>
              <w:left w:val="nil"/>
              <w:bottom w:val="nil"/>
              <w:right w:val="nil"/>
            </w:tcBorders>
            <w:shd w:val="clear" w:color="auto" w:fill="auto"/>
            <w:noWrap/>
            <w:vAlign w:val="center"/>
            <w:hideMark/>
          </w:tcPr>
          <w:p w14:paraId="2D8E1EAF" w14:textId="77777777" w:rsidR="004B1C90" w:rsidRPr="00BD1B77" w:rsidRDefault="004B1C90" w:rsidP="005D7707">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Inflammatory</w:t>
            </w:r>
          </w:p>
        </w:tc>
        <w:tc>
          <w:tcPr>
            <w:tcW w:w="1440" w:type="dxa"/>
            <w:tcBorders>
              <w:top w:val="nil"/>
              <w:left w:val="nil"/>
              <w:bottom w:val="nil"/>
              <w:right w:val="nil"/>
            </w:tcBorders>
            <w:shd w:val="clear" w:color="000000" w:fill="D9D9D9"/>
            <w:vAlign w:val="center"/>
            <w:hideMark/>
          </w:tcPr>
          <w:p w14:paraId="403BF930"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9/1970</w:t>
            </w:r>
          </w:p>
          <w:p w14:paraId="57D38991"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(0.5)</w:t>
            </w:r>
          </w:p>
        </w:tc>
        <w:tc>
          <w:tcPr>
            <w:tcW w:w="1422" w:type="dxa"/>
            <w:tcBorders>
              <w:top w:val="nil"/>
              <w:left w:val="nil"/>
              <w:bottom w:val="nil"/>
              <w:right w:val="nil"/>
            </w:tcBorders>
            <w:shd w:val="clear" w:color="000000" w:fill="D9D9D9"/>
            <w:vAlign w:val="center"/>
            <w:hideMark/>
          </w:tcPr>
          <w:p w14:paraId="6951656D" w14:textId="77777777" w:rsidR="00BD1B77" w:rsidRDefault="004B1C90" w:rsidP="002624DE">
            <w:pPr>
              <w:jc w:val="center"/>
              <w:rPr>
                <w:rFonts w:ascii="Arial" w:hAnsi="Arial" w:cs="Arial"/>
                <w:color w:val="000000"/>
                <w:sz w:val="20"/>
                <w:szCs w:val="20"/>
              </w:rPr>
            </w:pPr>
            <w:r w:rsidRPr="00BD1B77">
              <w:rPr>
                <w:rFonts w:ascii="Arial" w:eastAsia="Times New Roman" w:hAnsi="Arial" w:cs="Arial"/>
                <w:color w:val="000000"/>
                <w:sz w:val="20"/>
                <w:szCs w:val="20"/>
              </w:rPr>
              <w:t>245/39400</w:t>
            </w:r>
          </w:p>
          <w:p w14:paraId="72ACFA0F"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(0.6)</w:t>
            </w:r>
          </w:p>
        </w:tc>
        <w:tc>
          <w:tcPr>
            <w:tcW w:w="810" w:type="dxa"/>
            <w:tcBorders>
              <w:top w:val="nil"/>
              <w:left w:val="nil"/>
              <w:bottom w:val="nil"/>
              <w:right w:val="nil"/>
            </w:tcBorders>
            <w:shd w:val="clear" w:color="000000" w:fill="D9D9D9"/>
            <w:noWrap/>
            <w:vAlign w:val="center"/>
            <w:hideMark/>
          </w:tcPr>
          <w:p w14:paraId="71020E21"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0.459</w:t>
            </w:r>
          </w:p>
        </w:tc>
        <w:tc>
          <w:tcPr>
            <w:tcW w:w="1656" w:type="dxa"/>
            <w:tcBorders>
              <w:top w:val="nil"/>
              <w:left w:val="nil"/>
              <w:bottom w:val="nil"/>
              <w:right w:val="nil"/>
            </w:tcBorders>
            <w:shd w:val="clear" w:color="auto" w:fill="auto"/>
            <w:vAlign w:val="center"/>
            <w:hideMark/>
          </w:tcPr>
          <w:p w14:paraId="76E4EB6A"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5/907</w:t>
            </w:r>
          </w:p>
          <w:p w14:paraId="47284335"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(0.6)</w:t>
            </w:r>
          </w:p>
        </w:tc>
        <w:tc>
          <w:tcPr>
            <w:tcW w:w="1494" w:type="dxa"/>
            <w:tcBorders>
              <w:top w:val="nil"/>
              <w:left w:val="nil"/>
              <w:bottom w:val="nil"/>
              <w:right w:val="nil"/>
            </w:tcBorders>
            <w:shd w:val="clear" w:color="auto" w:fill="auto"/>
            <w:vAlign w:val="center"/>
            <w:hideMark/>
          </w:tcPr>
          <w:p w14:paraId="6EA73246"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144/18140</w:t>
            </w:r>
          </w:p>
          <w:p w14:paraId="1F40A875"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(0.8)</w:t>
            </w:r>
          </w:p>
        </w:tc>
        <w:tc>
          <w:tcPr>
            <w:tcW w:w="900" w:type="dxa"/>
            <w:tcBorders>
              <w:top w:val="nil"/>
              <w:left w:val="nil"/>
              <w:bottom w:val="nil"/>
              <w:right w:val="nil"/>
            </w:tcBorders>
            <w:shd w:val="clear" w:color="auto" w:fill="auto"/>
            <w:noWrap/>
            <w:vAlign w:val="center"/>
            <w:hideMark/>
          </w:tcPr>
          <w:p w14:paraId="0E8B6241"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0.561</w:t>
            </w:r>
          </w:p>
        </w:tc>
        <w:tc>
          <w:tcPr>
            <w:tcW w:w="1530" w:type="dxa"/>
            <w:tcBorders>
              <w:top w:val="nil"/>
              <w:left w:val="nil"/>
              <w:bottom w:val="nil"/>
              <w:right w:val="nil"/>
            </w:tcBorders>
            <w:shd w:val="clear" w:color="000000" w:fill="D9D9D9"/>
            <w:vAlign w:val="center"/>
            <w:hideMark/>
          </w:tcPr>
          <w:p w14:paraId="1445119C"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4/1067</w:t>
            </w:r>
          </w:p>
          <w:p w14:paraId="38C157C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(0.4)</w:t>
            </w:r>
          </w:p>
        </w:tc>
        <w:tc>
          <w:tcPr>
            <w:tcW w:w="1530" w:type="dxa"/>
            <w:tcBorders>
              <w:top w:val="nil"/>
              <w:left w:val="nil"/>
              <w:bottom w:val="nil"/>
              <w:right w:val="nil"/>
            </w:tcBorders>
            <w:shd w:val="clear" w:color="000000" w:fill="D9D9D9"/>
            <w:vAlign w:val="center"/>
            <w:hideMark/>
          </w:tcPr>
          <w:p w14:paraId="6C51396B" w14:textId="77777777" w:rsidR="00BD1B77" w:rsidRDefault="004B1C90" w:rsidP="002624DE">
            <w:pPr>
              <w:jc w:val="center"/>
              <w:rPr>
                <w:rFonts w:ascii="Arial" w:hAnsi="Arial" w:cs="Arial"/>
                <w:color w:val="000000"/>
                <w:sz w:val="20"/>
                <w:szCs w:val="20"/>
              </w:rPr>
            </w:pPr>
            <w:r w:rsidRPr="00BD1B77">
              <w:rPr>
                <w:rFonts w:ascii="Arial" w:eastAsia="Times New Roman" w:hAnsi="Arial" w:cs="Arial"/>
                <w:color w:val="000000"/>
                <w:sz w:val="20"/>
                <w:szCs w:val="20"/>
              </w:rPr>
              <w:t>111/23474</w:t>
            </w:r>
          </w:p>
          <w:p w14:paraId="0314ACB2"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(0.5)</w:t>
            </w:r>
          </w:p>
        </w:tc>
        <w:tc>
          <w:tcPr>
            <w:tcW w:w="715" w:type="dxa"/>
            <w:tcBorders>
              <w:top w:val="nil"/>
              <w:left w:val="nil"/>
              <w:bottom w:val="nil"/>
              <w:right w:val="nil"/>
            </w:tcBorders>
            <w:shd w:val="clear" w:color="000000" w:fill="D9D9D9"/>
            <w:vAlign w:val="center"/>
            <w:hideMark/>
          </w:tcPr>
          <w:p w14:paraId="4B31CEA7"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0.820</w:t>
            </w:r>
          </w:p>
        </w:tc>
      </w:tr>
      <w:tr w:rsidR="00BA6293" w:rsidRPr="00BD1B77" w14:paraId="4463217D" w14:textId="77777777" w:rsidTr="00BA6293">
        <w:trPr>
          <w:trHeight w:val="270"/>
        </w:trPr>
        <w:tc>
          <w:tcPr>
            <w:tcW w:w="2610" w:type="dxa"/>
            <w:tcBorders>
              <w:top w:val="nil"/>
              <w:left w:val="nil"/>
              <w:bottom w:val="nil"/>
              <w:right w:val="nil"/>
            </w:tcBorders>
            <w:shd w:val="clear" w:color="auto" w:fill="auto"/>
            <w:vAlign w:val="center"/>
            <w:hideMark/>
          </w:tcPr>
          <w:p w14:paraId="18DA9BD3" w14:textId="75E9A43B" w:rsidR="004B1C90" w:rsidRPr="00BD1B77" w:rsidRDefault="00C4690B" w:rsidP="002624DE">
            <w:pPr>
              <w:rPr>
                <w:rFonts w:ascii="Arial" w:eastAsia="Times New Roman" w:hAnsi="Arial" w:cs="Arial"/>
                <w:color w:val="000000"/>
                <w:sz w:val="20"/>
                <w:szCs w:val="20"/>
              </w:rPr>
            </w:pPr>
            <w:r w:rsidRPr="00BD1B77">
              <w:rPr>
                <w:rFonts w:ascii="Arial" w:eastAsia="Times New Roman" w:hAnsi="Arial" w:cs="Arial"/>
                <w:color w:val="000000"/>
                <w:sz w:val="20"/>
                <w:szCs w:val="20"/>
              </w:rPr>
              <w:t>ER/PR status</w:t>
            </w:r>
            <w:r w:rsidR="002624DE">
              <w:rPr>
                <w:rFonts w:ascii="Arial" w:hAnsi="Arial" w:cs="Arial" w:hint="eastAsia"/>
                <w:color w:val="000000"/>
                <w:sz w:val="20"/>
                <w:szCs w:val="20"/>
              </w:rPr>
              <w:t xml:space="preserve"> </w:t>
            </w:r>
            <w:r w:rsidR="004B1C90" w:rsidRPr="00BD1B77">
              <w:rPr>
                <w:rFonts w:ascii="Arial" w:eastAsia="Times New Roman" w:hAnsi="Arial" w:cs="Arial"/>
                <w:color w:val="000000"/>
                <w:sz w:val="20"/>
                <w:szCs w:val="20"/>
              </w:rPr>
              <w:t>ER-positive</w:t>
            </w:r>
          </w:p>
        </w:tc>
        <w:tc>
          <w:tcPr>
            <w:tcW w:w="1440" w:type="dxa"/>
            <w:tcBorders>
              <w:top w:val="nil"/>
              <w:left w:val="nil"/>
              <w:bottom w:val="nil"/>
              <w:right w:val="nil"/>
            </w:tcBorders>
            <w:shd w:val="clear" w:color="000000" w:fill="D9D9D9"/>
            <w:vAlign w:val="center"/>
            <w:hideMark/>
          </w:tcPr>
          <w:p w14:paraId="1598BC1B" w14:textId="77777777" w:rsidR="00BD1B77" w:rsidRDefault="00BD1B77" w:rsidP="002624DE">
            <w:pPr>
              <w:jc w:val="center"/>
              <w:rPr>
                <w:rFonts w:ascii="Arial" w:hAnsi="Arial" w:cs="Arial"/>
                <w:sz w:val="20"/>
                <w:szCs w:val="20"/>
              </w:rPr>
            </w:pPr>
            <w:r>
              <w:rPr>
                <w:rFonts w:ascii="Arial" w:eastAsia="Times New Roman" w:hAnsi="Arial" w:cs="Arial"/>
                <w:sz w:val="20"/>
                <w:szCs w:val="20"/>
              </w:rPr>
              <w:t>1205/1449</w:t>
            </w:r>
          </w:p>
          <w:p w14:paraId="1F75121B"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(83.2)</w:t>
            </w:r>
          </w:p>
        </w:tc>
        <w:tc>
          <w:tcPr>
            <w:tcW w:w="1422" w:type="dxa"/>
            <w:tcBorders>
              <w:top w:val="nil"/>
              <w:left w:val="nil"/>
              <w:bottom w:val="nil"/>
              <w:right w:val="nil"/>
            </w:tcBorders>
            <w:shd w:val="clear" w:color="000000" w:fill="D9D9D9"/>
            <w:vAlign w:val="center"/>
            <w:hideMark/>
          </w:tcPr>
          <w:p w14:paraId="6944556C"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23297/29326 (79.4)</w:t>
            </w:r>
          </w:p>
        </w:tc>
        <w:tc>
          <w:tcPr>
            <w:tcW w:w="810" w:type="dxa"/>
            <w:tcBorders>
              <w:top w:val="nil"/>
              <w:left w:val="nil"/>
              <w:bottom w:val="nil"/>
              <w:right w:val="nil"/>
            </w:tcBorders>
            <w:shd w:val="clear" w:color="000000" w:fill="D9D9D9"/>
            <w:noWrap/>
            <w:vAlign w:val="center"/>
            <w:hideMark/>
          </w:tcPr>
          <w:p w14:paraId="7D8DF23D"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0.001</w:t>
            </w:r>
          </w:p>
        </w:tc>
        <w:tc>
          <w:tcPr>
            <w:tcW w:w="1656" w:type="dxa"/>
            <w:tcBorders>
              <w:top w:val="nil"/>
              <w:left w:val="nil"/>
              <w:bottom w:val="nil"/>
              <w:right w:val="nil"/>
            </w:tcBorders>
            <w:shd w:val="clear" w:color="auto" w:fill="auto"/>
            <w:vAlign w:val="center"/>
            <w:hideMark/>
          </w:tcPr>
          <w:p w14:paraId="4992FE7A"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487/595 (81.8)</w:t>
            </w:r>
          </w:p>
        </w:tc>
        <w:tc>
          <w:tcPr>
            <w:tcW w:w="1494" w:type="dxa"/>
            <w:tcBorders>
              <w:top w:val="nil"/>
              <w:left w:val="nil"/>
              <w:bottom w:val="nil"/>
              <w:right w:val="nil"/>
            </w:tcBorders>
            <w:shd w:val="clear" w:color="auto" w:fill="auto"/>
            <w:vAlign w:val="center"/>
            <w:hideMark/>
          </w:tcPr>
          <w:p w14:paraId="273972F3"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9231/11928 (77.4)</w:t>
            </w:r>
          </w:p>
        </w:tc>
        <w:tc>
          <w:tcPr>
            <w:tcW w:w="900" w:type="dxa"/>
            <w:tcBorders>
              <w:top w:val="nil"/>
              <w:left w:val="nil"/>
              <w:bottom w:val="nil"/>
              <w:right w:val="nil"/>
            </w:tcBorders>
            <w:shd w:val="clear" w:color="auto" w:fill="auto"/>
            <w:noWrap/>
            <w:vAlign w:val="center"/>
            <w:hideMark/>
          </w:tcPr>
          <w:p w14:paraId="61FBABF1"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0.011</w:t>
            </w:r>
          </w:p>
        </w:tc>
        <w:tc>
          <w:tcPr>
            <w:tcW w:w="1530" w:type="dxa"/>
            <w:tcBorders>
              <w:top w:val="nil"/>
              <w:left w:val="nil"/>
              <w:bottom w:val="nil"/>
              <w:right w:val="nil"/>
            </w:tcBorders>
            <w:shd w:val="clear" w:color="000000" w:fill="D9D9D9"/>
            <w:vAlign w:val="center"/>
            <w:hideMark/>
          </w:tcPr>
          <w:p w14:paraId="0F002A53"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718/854 (84.1)</w:t>
            </w:r>
          </w:p>
        </w:tc>
        <w:tc>
          <w:tcPr>
            <w:tcW w:w="1530" w:type="dxa"/>
            <w:tcBorders>
              <w:top w:val="nil"/>
              <w:left w:val="nil"/>
              <w:bottom w:val="nil"/>
              <w:right w:val="nil"/>
            </w:tcBorders>
            <w:shd w:val="clear" w:color="000000" w:fill="D9D9D9"/>
            <w:vAlign w:val="center"/>
            <w:hideMark/>
          </w:tcPr>
          <w:p w14:paraId="1464699A"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15606/19133 (81.6)</w:t>
            </w:r>
          </w:p>
        </w:tc>
        <w:tc>
          <w:tcPr>
            <w:tcW w:w="715" w:type="dxa"/>
            <w:tcBorders>
              <w:top w:val="nil"/>
              <w:left w:val="nil"/>
              <w:bottom w:val="nil"/>
              <w:right w:val="nil"/>
            </w:tcBorders>
            <w:shd w:val="clear" w:color="000000" w:fill="D9D9D9"/>
            <w:vAlign w:val="center"/>
            <w:hideMark/>
          </w:tcPr>
          <w:p w14:paraId="6B33FC4E"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0.066</w:t>
            </w:r>
          </w:p>
        </w:tc>
      </w:tr>
      <w:tr w:rsidR="00BA6293" w:rsidRPr="00BD1B77" w14:paraId="7DDE4A22" w14:textId="77777777" w:rsidTr="00BA6293">
        <w:trPr>
          <w:trHeight w:val="270"/>
        </w:trPr>
        <w:tc>
          <w:tcPr>
            <w:tcW w:w="2610" w:type="dxa"/>
            <w:tcBorders>
              <w:top w:val="nil"/>
              <w:left w:val="nil"/>
              <w:bottom w:val="nil"/>
              <w:right w:val="nil"/>
            </w:tcBorders>
            <w:shd w:val="clear" w:color="auto" w:fill="auto"/>
            <w:vAlign w:val="center"/>
            <w:hideMark/>
          </w:tcPr>
          <w:p w14:paraId="2A089AA5" w14:textId="77777777" w:rsidR="004B1C90" w:rsidRPr="00BD1B77" w:rsidRDefault="004B1C90" w:rsidP="004B1C90">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PR-positive</w:t>
            </w:r>
          </w:p>
        </w:tc>
        <w:tc>
          <w:tcPr>
            <w:tcW w:w="1440" w:type="dxa"/>
            <w:tcBorders>
              <w:top w:val="nil"/>
              <w:left w:val="nil"/>
              <w:bottom w:val="nil"/>
              <w:right w:val="nil"/>
            </w:tcBorders>
            <w:shd w:val="clear" w:color="000000" w:fill="D9D9D9"/>
            <w:vAlign w:val="center"/>
            <w:hideMark/>
          </w:tcPr>
          <w:p w14:paraId="27216470"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1035/1426</w:t>
            </w:r>
          </w:p>
          <w:p w14:paraId="4716F4E1"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(72.6)</w:t>
            </w:r>
          </w:p>
        </w:tc>
        <w:tc>
          <w:tcPr>
            <w:tcW w:w="1422" w:type="dxa"/>
            <w:tcBorders>
              <w:top w:val="nil"/>
              <w:left w:val="nil"/>
              <w:bottom w:val="nil"/>
              <w:right w:val="nil"/>
            </w:tcBorders>
            <w:shd w:val="clear" w:color="000000" w:fill="D9D9D9"/>
            <w:vAlign w:val="center"/>
            <w:hideMark/>
          </w:tcPr>
          <w:p w14:paraId="56BD2D8F"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20188/29064 (69.5)</w:t>
            </w:r>
          </w:p>
        </w:tc>
        <w:tc>
          <w:tcPr>
            <w:tcW w:w="810" w:type="dxa"/>
            <w:tcBorders>
              <w:top w:val="nil"/>
              <w:left w:val="nil"/>
              <w:bottom w:val="nil"/>
              <w:right w:val="nil"/>
            </w:tcBorders>
            <w:shd w:val="clear" w:color="000000" w:fill="D9D9D9"/>
            <w:noWrap/>
            <w:vAlign w:val="center"/>
            <w:hideMark/>
          </w:tcPr>
          <w:p w14:paraId="3289AE4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0.013</w:t>
            </w:r>
          </w:p>
        </w:tc>
        <w:tc>
          <w:tcPr>
            <w:tcW w:w="1656" w:type="dxa"/>
            <w:tcBorders>
              <w:top w:val="nil"/>
              <w:left w:val="nil"/>
              <w:bottom w:val="nil"/>
              <w:right w:val="nil"/>
            </w:tcBorders>
            <w:shd w:val="clear" w:color="auto" w:fill="auto"/>
            <w:vAlign w:val="center"/>
            <w:hideMark/>
          </w:tcPr>
          <w:p w14:paraId="66EF9FC6"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424/583 (72.7)</w:t>
            </w:r>
          </w:p>
        </w:tc>
        <w:tc>
          <w:tcPr>
            <w:tcW w:w="1494" w:type="dxa"/>
            <w:tcBorders>
              <w:top w:val="nil"/>
              <w:left w:val="nil"/>
              <w:bottom w:val="nil"/>
              <w:right w:val="nil"/>
            </w:tcBorders>
            <w:shd w:val="clear" w:color="auto" w:fill="auto"/>
            <w:vAlign w:val="center"/>
            <w:hideMark/>
          </w:tcPr>
          <w:p w14:paraId="11D161CC"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8028/11792 (68.1)</w:t>
            </w:r>
          </w:p>
        </w:tc>
        <w:tc>
          <w:tcPr>
            <w:tcW w:w="900" w:type="dxa"/>
            <w:tcBorders>
              <w:top w:val="nil"/>
              <w:left w:val="nil"/>
              <w:bottom w:val="nil"/>
              <w:right w:val="nil"/>
            </w:tcBorders>
            <w:shd w:val="clear" w:color="auto" w:fill="auto"/>
            <w:noWrap/>
            <w:vAlign w:val="center"/>
            <w:hideMark/>
          </w:tcPr>
          <w:p w14:paraId="28A1940C"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0.021</w:t>
            </w:r>
          </w:p>
        </w:tc>
        <w:tc>
          <w:tcPr>
            <w:tcW w:w="1530" w:type="dxa"/>
            <w:tcBorders>
              <w:top w:val="nil"/>
              <w:left w:val="nil"/>
              <w:bottom w:val="nil"/>
              <w:right w:val="nil"/>
            </w:tcBorders>
            <w:shd w:val="clear" w:color="000000" w:fill="D9D9D9"/>
            <w:vAlign w:val="center"/>
            <w:hideMark/>
          </w:tcPr>
          <w:p w14:paraId="59B94808"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611/843 (72.5)</w:t>
            </w:r>
          </w:p>
        </w:tc>
        <w:tc>
          <w:tcPr>
            <w:tcW w:w="1530" w:type="dxa"/>
            <w:tcBorders>
              <w:top w:val="nil"/>
              <w:left w:val="nil"/>
              <w:bottom w:val="nil"/>
              <w:right w:val="nil"/>
            </w:tcBorders>
            <w:shd w:val="clear" w:color="000000" w:fill="D9D9D9"/>
            <w:vAlign w:val="center"/>
            <w:hideMark/>
          </w:tcPr>
          <w:p w14:paraId="340D332C"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13399/18982 (70.6)</w:t>
            </w:r>
          </w:p>
        </w:tc>
        <w:tc>
          <w:tcPr>
            <w:tcW w:w="715" w:type="dxa"/>
            <w:tcBorders>
              <w:top w:val="nil"/>
              <w:left w:val="nil"/>
              <w:bottom w:val="nil"/>
              <w:right w:val="nil"/>
            </w:tcBorders>
            <w:shd w:val="clear" w:color="000000" w:fill="D9D9D9"/>
            <w:vAlign w:val="center"/>
            <w:hideMark/>
          </w:tcPr>
          <w:p w14:paraId="7970F7C5"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0.247</w:t>
            </w:r>
          </w:p>
        </w:tc>
      </w:tr>
      <w:tr w:rsidR="00BA6293" w:rsidRPr="00BD1B77" w14:paraId="2A3C768B" w14:textId="77777777" w:rsidTr="00BA6293">
        <w:trPr>
          <w:trHeight w:val="270"/>
        </w:trPr>
        <w:tc>
          <w:tcPr>
            <w:tcW w:w="2610" w:type="dxa"/>
            <w:tcBorders>
              <w:top w:val="nil"/>
              <w:left w:val="nil"/>
              <w:bottom w:val="nil"/>
              <w:right w:val="nil"/>
            </w:tcBorders>
            <w:shd w:val="clear" w:color="auto" w:fill="auto"/>
            <w:vAlign w:val="center"/>
            <w:hideMark/>
          </w:tcPr>
          <w:p w14:paraId="53CEE712" w14:textId="77777777" w:rsidR="004B1C90" w:rsidRPr="00BD1B77" w:rsidRDefault="004B1C90" w:rsidP="004B1C90">
            <w:pPr>
              <w:jc w:val="right"/>
              <w:rPr>
                <w:rFonts w:ascii="Arial" w:hAnsi="Arial" w:cs="Arial"/>
                <w:color w:val="000000"/>
                <w:sz w:val="20"/>
                <w:szCs w:val="20"/>
              </w:rPr>
            </w:pPr>
            <w:r w:rsidRPr="00BD1B77">
              <w:rPr>
                <w:rFonts w:ascii="Arial" w:hAnsi="Arial" w:cs="Arial"/>
                <w:color w:val="000000"/>
                <w:sz w:val="20"/>
                <w:szCs w:val="20"/>
              </w:rPr>
              <w:t>B</w:t>
            </w:r>
            <w:r w:rsidRPr="00BD1B77">
              <w:rPr>
                <w:rFonts w:ascii="Arial" w:eastAsia="Times New Roman" w:hAnsi="Arial" w:cs="Arial"/>
                <w:color w:val="000000"/>
                <w:sz w:val="20"/>
                <w:szCs w:val="20"/>
              </w:rPr>
              <w:t>oth</w:t>
            </w:r>
            <w:r w:rsidRPr="00BD1B77">
              <w:rPr>
                <w:rFonts w:ascii="Arial" w:hAnsi="Arial" w:cs="Arial"/>
                <w:color w:val="000000"/>
                <w:sz w:val="20"/>
                <w:szCs w:val="20"/>
              </w:rPr>
              <w:t xml:space="preserve"> positive</w:t>
            </w:r>
          </w:p>
        </w:tc>
        <w:tc>
          <w:tcPr>
            <w:tcW w:w="1440" w:type="dxa"/>
            <w:tcBorders>
              <w:top w:val="nil"/>
              <w:left w:val="nil"/>
              <w:bottom w:val="nil"/>
              <w:right w:val="nil"/>
            </w:tcBorders>
            <w:shd w:val="clear" w:color="000000" w:fill="D9D9D9"/>
            <w:vAlign w:val="center"/>
            <w:hideMark/>
          </w:tcPr>
          <w:p w14:paraId="43838CF5" w14:textId="77777777" w:rsidR="00BD1B77" w:rsidRDefault="00BD1B77" w:rsidP="002624DE">
            <w:pPr>
              <w:jc w:val="center"/>
              <w:rPr>
                <w:rFonts w:ascii="Arial" w:hAnsi="Arial" w:cs="Arial"/>
                <w:color w:val="000000"/>
                <w:sz w:val="20"/>
                <w:szCs w:val="20"/>
              </w:rPr>
            </w:pPr>
            <w:r>
              <w:rPr>
                <w:rFonts w:ascii="Arial" w:hAnsi="Arial" w:cs="Arial"/>
                <w:color w:val="000000"/>
                <w:sz w:val="20"/>
                <w:szCs w:val="20"/>
              </w:rPr>
              <w:t>1010/1426</w:t>
            </w:r>
          </w:p>
          <w:p w14:paraId="28C370AA" w14:textId="77777777" w:rsidR="004B1C90" w:rsidRPr="00BD1B77" w:rsidRDefault="004B1C90" w:rsidP="002624DE">
            <w:pPr>
              <w:jc w:val="center"/>
              <w:rPr>
                <w:rFonts w:ascii="Arial" w:hAnsi="Arial" w:cs="Arial"/>
                <w:color w:val="000000"/>
                <w:sz w:val="20"/>
                <w:szCs w:val="20"/>
              </w:rPr>
            </w:pPr>
            <w:r w:rsidRPr="00BD1B77">
              <w:rPr>
                <w:rFonts w:ascii="Arial" w:hAnsi="Arial" w:cs="Arial"/>
                <w:color w:val="000000"/>
                <w:sz w:val="20"/>
                <w:szCs w:val="20"/>
              </w:rPr>
              <w:t>(70.8)</w:t>
            </w:r>
          </w:p>
        </w:tc>
        <w:tc>
          <w:tcPr>
            <w:tcW w:w="1422" w:type="dxa"/>
            <w:tcBorders>
              <w:top w:val="nil"/>
              <w:left w:val="nil"/>
              <w:bottom w:val="nil"/>
              <w:right w:val="nil"/>
            </w:tcBorders>
            <w:shd w:val="clear" w:color="000000" w:fill="D9D9D9"/>
            <w:vAlign w:val="center"/>
            <w:hideMark/>
          </w:tcPr>
          <w:p w14:paraId="6CC6058B"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19563/29043 (67.4)</w:t>
            </w:r>
          </w:p>
        </w:tc>
        <w:tc>
          <w:tcPr>
            <w:tcW w:w="810" w:type="dxa"/>
            <w:tcBorders>
              <w:top w:val="nil"/>
              <w:left w:val="nil"/>
              <w:bottom w:val="nil"/>
              <w:right w:val="nil"/>
            </w:tcBorders>
            <w:shd w:val="clear" w:color="000000" w:fill="D9D9D9"/>
            <w:noWrap/>
            <w:vAlign w:val="center"/>
            <w:hideMark/>
          </w:tcPr>
          <w:p w14:paraId="03CF92E5" w14:textId="77777777" w:rsidR="004B1C90" w:rsidRPr="00BD1B77" w:rsidRDefault="004B1C90" w:rsidP="002624DE">
            <w:pPr>
              <w:jc w:val="center"/>
              <w:rPr>
                <w:rFonts w:ascii="Arial" w:hAnsi="Arial" w:cs="Arial"/>
                <w:color w:val="000000"/>
                <w:sz w:val="20"/>
                <w:szCs w:val="20"/>
              </w:rPr>
            </w:pPr>
            <w:r w:rsidRPr="00BD1B77">
              <w:rPr>
                <w:rFonts w:ascii="Arial" w:hAnsi="Arial" w:cs="Arial"/>
                <w:color w:val="000000"/>
                <w:sz w:val="20"/>
                <w:szCs w:val="20"/>
              </w:rPr>
              <w:t>0.007</w:t>
            </w:r>
          </w:p>
        </w:tc>
        <w:tc>
          <w:tcPr>
            <w:tcW w:w="1656" w:type="dxa"/>
            <w:tcBorders>
              <w:top w:val="nil"/>
              <w:left w:val="nil"/>
              <w:bottom w:val="nil"/>
              <w:right w:val="nil"/>
            </w:tcBorders>
            <w:shd w:val="clear" w:color="auto" w:fill="auto"/>
            <w:vAlign w:val="center"/>
            <w:hideMark/>
          </w:tcPr>
          <w:p w14:paraId="4D431629" w14:textId="77777777" w:rsidR="004B1C90" w:rsidRPr="00BD1B77" w:rsidRDefault="004B1C90" w:rsidP="002624DE">
            <w:pPr>
              <w:jc w:val="center"/>
              <w:rPr>
                <w:rFonts w:ascii="Arial" w:hAnsi="Arial" w:cs="Arial"/>
                <w:color w:val="000000"/>
                <w:sz w:val="20"/>
                <w:szCs w:val="20"/>
              </w:rPr>
            </w:pPr>
            <w:r w:rsidRPr="00BD1B77">
              <w:rPr>
                <w:rFonts w:ascii="Arial" w:hAnsi="Arial" w:cs="Arial"/>
                <w:color w:val="000000"/>
                <w:sz w:val="20"/>
                <w:szCs w:val="20"/>
              </w:rPr>
              <w:t>409/583 (70.2)</w:t>
            </w:r>
          </w:p>
        </w:tc>
        <w:tc>
          <w:tcPr>
            <w:tcW w:w="1494" w:type="dxa"/>
            <w:tcBorders>
              <w:top w:val="nil"/>
              <w:left w:val="nil"/>
              <w:bottom w:val="nil"/>
              <w:right w:val="nil"/>
            </w:tcBorders>
            <w:shd w:val="clear" w:color="auto" w:fill="auto"/>
            <w:vAlign w:val="center"/>
            <w:hideMark/>
          </w:tcPr>
          <w:p w14:paraId="21B5FADD"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7722/11792 (65.5)</w:t>
            </w:r>
          </w:p>
        </w:tc>
        <w:tc>
          <w:tcPr>
            <w:tcW w:w="900" w:type="dxa"/>
            <w:tcBorders>
              <w:top w:val="nil"/>
              <w:left w:val="nil"/>
              <w:bottom w:val="nil"/>
              <w:right w:val="nil"/>
            </w:tcBorders>
            <w:shd w:val="clear" w:color="auto" w:fill="auto"/>
            <w:noWrap/>
            <w:vAlign w:val="center"/>
            <w:hideMark/>
          </w:tcPr>
          <w:p w14:paraId="5D65AD33" w14:textId="77777777" w:rsidR="004B1C90" w:rsidRPr="00BD1B77" w:rsidRDefault="004B1C90" w:rsidP="002624DE">
            <w:pPr>
              <w:jc w:val="center"/>
              <w:rPr>
                <w:rFonts w:ascii="Arial" w:hAnsi="Arial" w:cs="Arial"/>
                <w:color w:val="000000"/>
                <w:sz w:val="20"/>
                <w:szCs w:val="20"/>
              </w:rPr>
            </w:pPr>
            <w:r w:rsidRPr="00BD1B77">
              <w:rPr>
                <w:rFonts w:ascii="Arial" w:hAnsi="Arial" w:cs="Arial"/>
                <w:color w:val="000000"/>
                <w:sz w:val="20"/>
                <w:szCs w:val="20"/>
              </w:rPr>
              <w:t>0.021</w:t>
            </w:r>
          </w:p>
        </w:tc>
        <w:tc>
          <w:tcPr>
            <w:tcW w:w="1530" w:type="dxa"/>
            <w:tcBorders>
              <w:top w:val="nil"/>
              <w:left w:val="nil"/>
              <w:bottom w:val="nil"/>
              <w:right w:val="nil"/>
            </w:tcBorders>
            <w:shd w:val="clear" w:color="000000" w:fill="D9D9D9"/>
            <w:vAlign w:val="center"/>
            <w:hideMark/>
          </w:tcPr>
          <w:p w14:paraId="20B27138" w14:textId="77777777" w:rsidR="004B1C90" w:rsidRPr="00BD1B77" w:rsidRDefault="004B1C90" w:rsidP="002624DE">
            <w:pPr>
              <w:jc w:val="center"/>
              <w:rPr>
                <w:rFonts w:ascii="Arial" w:hAnsi="Arial" w:cs="Arial"/>
                <w:color w:val="000000"/>
                <w:sz w:val="20"/>
                <w:szCs w:val="20"/>
              </w:rPr>
            </w:pPr>
            <w:r w:rsidRPr="00BD1B77">
              <w:rPr>
                <w:rFonts w:ascii="Arial" w:hAnsi="Arial" w:cs="Arial"/>
                <w:color w:val="000000"/>
                <w:sz w:val="20"/>
                <w:szCs w:val="20"/>
              </w:rPr>
              <w:t>601/843 (71.3)</w:t>
            </w:r>
          </w:p>
        </w:tc>
        <w:tc>
          <w:tcPr>
            <w:tcW w:w="1530" w:type="dxa"/>
            <w:tcBorders>
              <w:top w:val="nil"/>
              <w:left w:val="nil"/>
              <w:bottom w:val="nil"/>
              <w:right w:val="nil"/>
            </w:tcBorders>
            <w:shd w:val="clear" w:color="000000" w:fill="D9D9D9"/>
            <w:vAlign w:val="center"/>
            <w:hideMark/>
          </w:tcPr>
          <w:p w14:paraId="78AE3633" w14:textId="77777777" w:rsidR="004B1C90" w:rsidRPr="00BD1B77" w:rsidRDefault="004B1C90" w:rsidP="002624DE">
            <w:pPr>
              <w:jc w:val="center"/>
              <w:rPr>
                <w:rFonts w:ascii="Arial" w:hAnsi="Arial" w:cs="Arial"/>
                <w:sz w:val="20"/>
                <w:szCs w:val="20"/>
              </w:rPr>
            </w:pPr>
            <w:r w:rsidRPr="00BD1B77">
              <w:rPr>
                <w:rFonts w:ascii="Arial" w:hAnsi="Arial" w:cs="Arial"/>
                <w:sz w:val="20"/>
                <w:szCs w:val="20"/>
              </w:rPr>
              <w:t>13106/18974 (69.1)</w:t>
            </w:r>
          </w:p>
        </w:tc>
        <w:tc>
          <w:tcPr>
            <w:tcW w:w="715" w:type="dxa"/>
            <w:tcBorders>
              <w:top w:val="nil"/>
              <w:left w:val="nil"/>
              <w:bottom w:val="nil"/>
              <w:right w:val="nil"/>
            </w:tcBorders>
            <w:shd w:val="clear" w:color="000000" w:fill="D9D9D9"/>
            <w:vAlign w:val="center"/>
            <w:hideMark/>
          </w:tcPr>
          <w:p w14:paraId="4E623FF5" w14:textId="77777777" w:rsidR="004B1C90" w:rsidRPr="00BD1B77" w:rsidRDefault="004B1C90" w:rsidP="002624DE">
            <w:pPr>
              <w:jc w:val="center"/>
              <w:rPr>
                <w:rFonts w:ascii="Arial" w:hAnsi="Arial" w:cs="Arial"/>
                <w:color w:val="000000"/>
                <w:sz w:val="20"/>
                <w:szCs w:val="20"/>
              </w:rPr>
            </w:pPr>
            <w:r w:rsidRPr="00BD1B77">
              <w:rPr>
                <w:rFonts w:ascii="Arial" w:hAnsi="Arial" w:cs="Arial"/>
                <w:color w:val="000000"/>
                <w:sz w:val="20"/>
                <w:szCs w:val="20"/>
              </w:rPr>
              <w:t>0.183</w:t>
            </w:r>
          </w:p>
        </w:tc>
      </w:tr>
      <w:tr w:rsidR="00BA6293" w:rsidRPr="00BD1B77" w14:paraId="5CCF13CC" w14:textId="77777777" w:rsidTr="00BA6293">
        <w:trPr>
          <w:trHeight w:val="270"/>
        </w:trPr>
        <w:tc>
          <w:tcPr>
            <w:tcW w:w="2610" w:type="dxa"/>
            <w:tcBorders>
              <w:top w:val="nil"/>
              <w:left w:val="nil"/>
              <w:bottom w:val="nil"/>
              <w:right w:val="nil"/>
            </w:tcBorders>
            <w:shd w:val="clear" w:color="auto" w:fill="auto"/>
            <w:vAlign w:val="center"/>
            <w:hideMark/>
          </w:tcPr>
          <w:p w14:paraId="6C9C727C" w14:textId="77777777" w:rsidR="004B1C90" w:rsidRPr="00BD1B77" w:rsidRDefault="004B1C90" w:rsidP="005D7707">
            <w:pPr>
              <w:rPr>
                <w:rFonts w:ascii="Arial" w:eastAsia="Times New Roman" w:hAnsi="Arial" w:cs="Arial"/>
                <w:color w:val="000000"/>
                <w:sz w:val="20"/>
                <w:szCs w:val="20"/>
              </w:rPr>
            </w:pPr>
            <w:r w:rsidRPr="00BD1B77">
              <w:rPr>
                <w:rFonts w:ascii="Arial" w:eastAsia="Times New Roman" w:hAnsi="Arial" w:cs="Arial"/>
                <w:color w:val="000000"/>
                <w:sz w:val="20"/>
                <w:szCs w:val="20"/>
              </w:rPr>
              <w:lastRenderedPageBreak/>
              <w:t>LN metastasis</w:t>
            </w:r>
          </w:p>
        </w:tc>
        <w:tc>
          <w:tcPr>
            <w:tcW w:w="1440" w:type="dxa"/>
            <w:tcBorders>
              <w:top w:val="nil"/>
              <w:left w:val="nil"/>
              <w:bottom w:val="nil"/>
              <w:right w:val="nil"/>
            </w:tcBorders>
            <w:shd w:val="clear" w:color="000000" w:fill="D9D9D9"/>
            <w:vAlign w:val="center"/>
            <w:hideMark/>
          </w:tcPr>
          <w:p w14:paraId="48E0DD88" w14:textId="77777777" w:rsidR="00BD1B77" w:rsidRDefault="004B1C90" w:rsidP="002624DE">
            <w:pPr>
              <w:jc w:val="center"/>
              <w:rPr>
                <w:rFonts w:ascii="Arial" w:hAnsi="Arial" w:cs="Arial"/>
                <w:color w:val="000000"/>
                <w:sz w:val="20"/>
                <w:szCs w:val="20"/>
              </w:rPr>
            </w:pPr>
            <w:r w:rsidRPr="00BD1B77">
              <w:rPr>
                <w:rFonts w:ascii="Arial" w:eastAsia="Times New Roman" w:hAnsi="Arial" w:cs="Arial"/>
                <w:color w:val="000000"/>
                <w:sz w:val="20"/>
                <w:szCs w:val="20"/>
              </w:rPr>
              <w:t>545/1756</w:t>
            </w:r>
          </w:p>
          <w:p w14:paraId="759F8631"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(31.0)</w:t>
            </w:r>
          </w:p>
        </w:tc>
        <w:tc>
          <w:tcPr>
            <w:tcW w:w="1422" w:type="dxa"/>
            <w:tcBorders>
              <w:top w:val="nil"/>
              <w:left w:val="nil"/>
              <w:bottom w:val="nil"/>
              <w:right w:val="nil"/>
            </w:tcBorders>
            <w:shd w:val="clear" w:color="000000" w:fill="D9D9D9"/>
            <w:vAlign w:val="center"/>
            <w:hideMark/>
          </w:tcPr>
          <w:p w14:paraId="03EBF333"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12024/34750 (34.6)</w:t>
            </w:r>
          </w:p>
        </w:tc>
        <w:tc>
          <w:tcPr>
            <w:tcW w:w="810" w:type="dxa"/>
            <w:tcBorders>
              <w:top w:val="nil"/>
              <w:left w:val="nil"/>
              <w:bottom w:val="nil"/>
              <w:right w:val="nil"/>
            </w:tcBorders>
            <w:shd w:val="clear" w:color="000000" w:fill="D9D9D9"/>
            <w:noWrap/>
            <w:vAlign w:val="center"/>
            <w:hideMark/>
          </w:tcPr>
          <w:p w14:paraId="0DDDA680"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0.002</w:t>
            </w:r>
          </w:p>
        </w:tc>
        <w:tc>
          <w:tcPr>
            <w:tcW w:w="1656" w:type="dxa"/>
            <w:tcBorders>
              <w:top w:val="nil"/>
              <w:left w:val="nil"/>
              <w:bottom w:val="nil"/>
              <w:right w:val="nil"/>
            </w:tcBorders>
            <w:shd w:val="clear" w:color="auto" w:fill="auto"/>
            <w:vAlign w:val="center"/>
            <w:hideMark/>
          </w:tcPr>
          <w:p w14:paraId="0B492E1B"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244/767 (31.8)</w:t>
            </w:r>
          </w:p>
        </w:tc>
        <w:tc>
          <w:tcPr>
            <w:tcW w:w="1494" w:type="dxa"/>
            <w:tcBorders>
              <w:top w:val="nil"/>
              <w:left w:val="nil"/>
              <w:bottom w:val="nil"/>
              <w:right w:val="nil"/>
            </w:tcBorders>
            <w:shd w:val="clear" w:color="auto" w:fill="auto"/>
            <w:vAlign w:val="center"/>
            <w:hideMark/>
          </w:tcPr>
          <w:p w14:paraId="117A7EBA"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5605/15080 (37.2)</w:t>
            </w:r>
          </w:p>
        </w:tc>
        <w:tc>
          <w:tcPr>
            <w:tcW w:w="900" w:type="dxa"/>
            <w:tcBorders>
              <w:top w:val="nil"/>
              <w:left w:val="nil"/>
              <w:bottom w:val="nil"/>
              <w:right w:val="nil"/>
            </w:tcBorders>
            <w:shd w:val="clear" w:color="auto" w:fill="auto"/>
            <w:noWrap/>
            <w:vAlign w:val="center"/>
            <w:hideMark/>
          </w:tcPr>
          <w:p w14:paraId="235C72E6"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0.003</w:t>
            </w:r>
          </w:p>
        </w:tc>
        <w:tc>
          <w:tcPr>
            <w:tcW w:w="1530" w:type="dxa"/>
            <w:tcBorders>
              <w:top w:val="nil"/>
              <w:left w:val="nil"/>
              <w:bottom w:val="nil"/>
              <w:right w:val="nil"/>
            </w:tcBorders>
            <w:shd w:val="clear" w:color="000000" w:fill="D9D9D9"/>
            <w:vAlign w:val="center"/>
            <w:hideMark/>
          </w:tcPr>
          <w:p w14:paraId="2CB0A66A"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301/989 (30.4)</w:t>
            </w:r>
          </w:p>
        </w:tc>
        <w:tc>
          <w:tcPr>
            <w:tcW w:w="1530" w:type="dxa"/>
            <w:tcBorders>
              <w:top w:val="nil"/>
              <w:left w:val="nil"/>
              <w:bottom w:val="nil"/>
              <w:right w:val="nil"/>
            </w:tcBorders>
            <w:shd w:val="clear" w:color="000000" w:fill="D9D9D9"/>
            <w:vAlign w:val="center"/>
            <w:hideMark/>
          </w:tcPr>
          <w:p w14:paraId="0FED0794"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7113/21595 (32.9)</w:t>
            </w:r>
          </w:p>
        </w:tc>
        <w:tc>
          <w:tcPr>
            <w:tcW w:w="715" w:type="dxa"/>
            <w:tcBorders>
              <w:top w:val="nil"/>
              <w:left w:val="nil"/>
              <w:bottom w:val="nil"/>
              <w:right w:val="nil"/>
            </w:tcBorders>
            <w:shd w:val="clear" w:color="000000" w:fill="D9D9D9"/>
            <w:vAlign w:val="center"/>
            <w:hideMark/>
          </w:tcPr>
          <w:p w14:paraId="13486ECB"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0.104</w:t>
            </w:r>
          </w:p>
        </w:tc>
      </w:tr>
      <w:tr w:rsidR="00BA6293" w:rsidRPr="00BD1B77" w14:paraId="73322196" w14:textId="77777777" w:rsidTr="00BA6293">
        <w:trPr>
          <w:trHeight w:val="270"/>
        </w:trPr>
        <w:tc>
          <w:tcPr>
            <w:tcW w:w="2610" w:type="dxa"/>
            <w:tcBorders>
              <w:top w:val="nil"/>
              <w:left w:val="nil"/>
              <w:bottom w:val="nil"/>
              <w:right w:val="nil"/>
            </w:tcBorders>
            <w:shd w:val="clear" w:color="auto" w:fill="auto"/>
            <w:vAlign w:val="center"/>
            <w:hideMark/>
          </w:tcPr>
          <w:p w14:paraId="0F375FD7" w14:textId="77777777" w:rsidR="004B1C90" w:rsidRPr="00BD1B77" w:rsidRDefault="004B1C90" w:rsidP="005D7707">
            <w:pPr>
              <w:rPr>
                <w:rFonts w:ascii="Arial" w:eastAsia="Times New Roman" w:hAnsi="Arial" w:cs="Arial"/>
                <w:sz w:val="20"/>
                <w:szCs w:val="20"/>
              </w:rPr>
            </w:pPr>
            <w:r w:rsidRPr="00BD1B77">
              <w:rPr>
                <w:rFonts w:ascii="Arial" w:eastAsia="Times New Roman" w:hAnsi="Arial" w:cs="Arial"/>
                <w:sz w:val="20"/>
                <w:szCs w:val="20"/>
              </w:rPr>
              <w:t>Distant Metastasis</w:t>
            </w:r>
          </w:p>
        </w:tc>
        <w:tc>
          <w:tcPr>
            <w:tcW w:w="1440" w:type="dxa"/>
            <w:tcBorders>
              <w:top w:val="nil"/>
              <w:left w:val="nil"/>
              <w:bottom w:val="nil"/>
              <w:right w:val="nil"/>
            </w:tcBorders>
            <w:shd w:val="clear" w:color="000000" w:fill="D9D9D9"/>
            <w:vAlign w:val="center"/>
            <w:hideMark/>
          </w:tcPr>
          <w:p w14:paraId="5A646FB4" w14:textId="77777777" w:rsidR="00BD1B77" w:rsidRDefault="004B1C90" w:rsidP="002624DE">
            <w:pPr>
              <w:jc w:val="center"/>
              <w:rPr>
                <w:rFonts w:ascii="Arial" w:hAnsi="Arial" w:cs="Arial"/>
                <w:sz w:val="20"/>
                <w:szCs w:val="20"/>
              </w:rPr>
            </w:pPr>
            <w:r w:rsidRPr="00BD1B77">
              <w:rPr>
                <w:rFonts w:ascii="Arial" w:eastAsia="Times New Roman" w:hAnsi="Arial" w:cs="Arial"/>
                <w:sz w:val="20"/>
                <w:szCs w:val="20"/>
              </w:rPr>
              <w:t>52/1942</w:t>
            </w:r>
          </w:p>
          <w:p w14:paraId="5A1E39DC"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(2.7)</w:t>
            </w:r>
          </w:p>
        </w:tc>
        <w:tc>
          <w:tcPr>
            <w:tcW w:w="1422" w:type="dxa"/>
            <w:tcBorders>
              <w:top w:val="nil"/>
              <w:left w:val="nil"/>
              <w:bottom w:val="nil"/>
              <w:right w:val="nil"/>
            </w:tcBorders>
            <w:shd w:val="clear" w:color="000000" w:fill="D9D9D9"/>
            <w:vAlign w:val="center"/>
            <w:hideMark/>
          </w:tcPr>
          <w:p w14:paraId="549E9539"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2539/38716 (6.6)</w:t>
            </w:r>
          </w:p>
        </w:tc>
        <w:tc>
          <w:tcPr>
            <w:tcW w:w="810" w:type="dxa"/>
            <w:tcBorders>
              <w:top w:val="nil"/>
              <w:left w:val="nil"/>
              <w:bottom w:val="nil"/>
              <w:right w:val="nil"/>
            </w:tcBorders>
            <w:shd w:val="clear" w:color="000000" w:fill="D9D9D9"/>
            <w:noWrap/>
            <w:vAlign w:val="center"/>
            <w:hideMark/>
          </w:tcPr>
          <w:p w14:paraId="62CF7F8D"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656" w:type="dxa"/>
            <w:tcBorders>
              <w:top w:val="nil"/>
              <w:left w:val="nil"/>
              <w:bottom w:val="nil"/>
              <w:right w:val="nil"/>
            </w:tcBorders>
            <w:shd w:val="clear" w:color="auto" w:fill="auto"/>
            <w:vAlign w:val="center"/>
            <w:hideMark/>
          </w:tcPr>
          <w:p w14:paraId="4D5D27E0" w14:textId="77777777" w:rsidR="00BD1B77" w:rsidRDefault="00BD1B77" w:rsidP="002624DE">
            <w:pPr>
              <w:jc w:val="center"/>
              <w:rPr>
                <w:rFonts w:ascii="Arial" w:hAnsi="Arial" w:cs="Arial"/>
                <w:sz w:val="20"/>
                <w:szCs w:val="20"/>
              </w:rPr>
            </w:pPr>
            <w:r>
              <w:rPr>
                <w:rFonts w:ascii="Arial" w:eastAsia="Times New Roman" w:hAnsi="Arial" w:cs="Arial"/>
                <w:sz w:val="20"/>
                <w:szCs w:val="20"/>
              </w:rPr>
              <w:t>19/894</w:t>
            </w:r>
          </w:p>
          <w:p w14:paraId="09CFAC8C"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(2.1)</w:t>
            </w:r>
          </w:p>
        </w:tc>
        <w:tc>
          <w:tcPr>
            <w:tcW w:w="1494" w:type="dxa"/>
            <w:tcBorders>
              <w:top w:val="nil"/>
              <w:left w:val="nil"/>
              <w:bottom w:val="nil"/>
              <w:right w:val="nil"/>
            </w:tcBorders>
            <w:shd w:val="clear" w:color="auto" w:fill="auto"/>
            <w:vAlign w:val="center"/>
            <w:hideMark/>
          </w:tcPr>
          <w:p w14:paraId="7F1B271C"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1165/17761 (6.6)</w:t>
            </w:r>
          </w:p>
        </w:tc>
        <w:tc>
          <w:tcPr>
            <w:tcW w:w="900" w:type="dxa"/>
            <w:tcBorders>
              <w:top w:val="nil"/>
              <w:left w:val="nil"/>
              <w:bottom w:val="nil"/>
              <w:right w:val="nil"/>
            </w:tcBorders>
            <w:shd w:val="clear" w:color="auto" w:fill="auto"/>
            <w:noWrap/>
            <w:vAlign w:val="center"/>
            <w:hideMark/>
          </w:tcPr>
          <w:p w14:paraId="4FB85C79"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bottom w:val="nil"/>
              <w:right w:val="nil"/>
            </w:tcBorders>
            <w:shd w:val="clear" w:color="000000" w:fill="D9D9D9"/>
            <w:vAlign w:val="center"/>
            <w:hideMark/>
          </w:tcPr>
          <w:p w14:paraId="6EC07F2C"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33/1052 (3.1)</w:t>
            </w:r>
          </w:p>
        </w:tc>
        <w:tc>
          <w:tcPr>
            <w:tcW w:w="1530" w:type="dxa"/>
            <w:tcBorders>
              <w:top w:val="nil"/>
              <w:left w:val="nil"/>
              <w:bottom w:val="nil"/>
              <w:right w:val="nil"/>
            </w:tcBorders>
            <w:shd w:val="clear" w:color="000000" w:fill="D9D9D9"/>
            <w:vAlign w:val="center"/>
            <w:hideMark/>
          </w:tcPr>
          <w:p w14:paraId="69DBA66E"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1452/23122 (6.3)</w:t>
            </w:r>
          </w:p>
        </w:tc>
        <w:tc>
          <w:tcPr>
            <w:tcW w:w="715" w:type="dxa"/>
            <w:tcBorders>
              <w:top w:val="nil"/>
              <w:left w:val="nil"/>
              <w:bottom w:val="nil"/>
              <w:right w:val="nil"/>
            </w:tcBorders>
            <w:shd w:val="clear" w:color="000000" w:fill="D9D9D9"/>
            <w:vAlign w:val="center"/>
            <w:hideMark/>
          </w:tcPr>
          <w:p w14:paraId="2A8CB616"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r>
      <w:tr w:rsidR="00BA6293" w:rsidRPr="00BD1B77" w14:paraId="525AD8EA" w14:textId="77777777" w:rsidTr="00BA6293">
        <w:trPr>
          <w:trHeight w:val="270"/>
        </w:trPr>
        <w:tc>
          <w:tcPr>
            <w:tcW w:w="2610" w:type="dxa"/>
            <w:tcBorders>
              <w:top w:val="nil"/>
              <w:left w:val="nil"/>
              <w:bottom w:val="nil"/>
              <w:right w:val="nil"/>
            </w:tcBorders>
            <w:shd w:val="clear" w:color="auto" w:fill="auto"/>
            <w:noWrap/>
            <w:vAlign w:val="center"/>
            <w:hideMark/>
          </w:tcPr>
          <w:p w14:paraId="653F6F27" w14:textId="22C51159" w:rsidR="004B1C90" w:rsidRPr="00BD1B77" w:rsidRDefault="004B1C90" w:rsidP="00BD1B77">
            <w:pPr>
              <w:rPr>
                <w:rFonts w:ascii="Arial" w:eastAsia="Times New Roman" w:hAnsi="Arial" w:cs="Arial"/>
                <w:sz w:val="20"/>
                <w:szCs w:val="20"/>
              </w:rPr>
            </w:pPr>
            <w:r w:rsidRPr="00BD1B77">
              <w:rPr>
                <w:rFonts w:ascii="Arial" w:eastAsia="Times New Roman" w:hAnsi="Arial" w:cs="Arial"/>
                <w:sz w:val="20"/>
                <w:szCs w:val="20"/>
              </w:rPr>
              <w:t xml:space="preserve">AJCC Stage </w:t>
            </w:r>
            <w:r w:rsidR="00BD1B77">
              <w:rPr>
                <w:rFonts w:ascii="Arial" w:hAnsi="Arial" w:cs="Arial" w:hint="eastAsia"/>
                <w:sz w:val="20"/>
                <w:szCs w:val="20"/>
              </w:rPr>
              <w:t xml:space="preserve">     </w:t>
            </w:r>
            <w:r w:rsidR="002624DE">
              <w:rPr>
                <w:rFonts w:ascii="Arial" w:hAnsi="Arial" w:cs="Arial" w:hint="eastAsia"/>
                <w:sz w:val="20"/>
                <w:szCs w:val="20"/>
              </w:rPr>
              <w:t xml:space="preserve">    </w:t>
            </w:r>
            <w:r w:rsidRPr="00BD1B77">
              <w:rPr>
                <w:rFonts w:ascii="Arial" w:eastAsia="Times New Roman" w:hAnsi="Arial" w:cs="Arial"/>
                <w:sz w:val="20"/>
                <w:szCs w:val="20"/>
              </w:rPr>
              <w:t>I+II</w:t>
            </w:r>
          </w:p>
        </w:tc>
        <w:tc>
          <w:tcPr>
            <w:tcW w:w="1440" w:type="dxa"/>
            <w:tcBorders>
              <w:top w:val="nil"/>
              <w:left w:val="nil"/>
              <w:bottom w:val="nil"/>
              <w:right w:val="nil"/>
            </w:tcBorders>
            <w:shd w:val="clear" w:color="000000" w:fill="D9D9D9"/>
            <w:vAlign w:val="center"/>
            <w:hideMark/>
          </w:tcPr>
          <w:p w14:paraId="4D980827" w14:textId="77777777" w:rsidR="00BD1B77" w:rsidRDefault="004B1C90" w:rsidP="002624DE">
            <w:pPr>
              <w:jc w:val="center"/>
              <w:rPr>
                <w:rFonts w:ascii="Arial" w:hAnsi="Arial" w:cs="Arial"/>
                <w:sz w:val="20"/>
                <w:szCs w:val="20"/>
              </w:rPr>
            </w:pPr>
            <w:r w:rsidRPr="00BD1B77">
              <w:rPr>
                <w:rFonts w:ascii="Arial" w:eastAsia="Times New Roman" w:hAnsi="Arial" w:cs="Arial"/>
                <w:sz w:val="20"/>
                <w:szCs w:val="20"/>
              </w:rPr>
              <w:t>1369/1578</w:t>
            </w:r>
          </w:p>
          <w:p w14:paraId="5C7DA9F7"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(86.8)</w:t>
            </w:r>
          </w:p>
        </w:tc>
        <w:tc>
          <w:tcPr>
            <w:tcW w:w="1422" w:type="dxa"/>
            <w:tcBorders>
              <w:top w:val="nil"/>
              <w:left w:val="nil"/>
              <w:bottom w:val="nil"/>
              <w:right w:val="nil"/>
            </w:tcBorders>
            <w:shd w:val="clear" w:color="000000" w:fill="D9D9D9"/>
            <w:vAlign w:val="center"/>
            <w:hideMark/>
          </w:tcPr>
          <w:p w14:paraId="5BEE54DA"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26070/31717 (82.2)</w:t>
            </w:r>
          </w:p>
        </w:tc>
        <w:tc>
          <w:tcPr>
            <w:tcW w:w="810" w:type="dxa"/>
            <w:vMerge w:val="restart"/>
            <w:tcBorders>
              <w:top w:val="nil"/>
              <w:left w:val="nil"/>
              <w:bottom w:val="nil"/>
              <w:right w:val="nil"/>
            </w:tcBorders>
            <w:shd w:val="clear" w:color="000000" w:fill="D9D9D9"/>
            <w:noWrap/>
            <w:vAlign w:val="center"/>
            <w:hideMark/>
          </w:tcPr>
          <w:p w14:paraId="613A0D2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656" w:type="dxa"/>
            <w:tcBorders>
              <w:top w:val="nil"/>
              <w:left w:val="nil"/>
              <w:bottom w:val="nil"/>
              <w:right w:val="nil"/>
            </w:tcBorders>
            <w:shd w:val="clear" w:color="auto" w:fill="auto"/>
            <w:vAlign w:val="center"/>
            <w:hideMark/>
          </w:tcPr>
          <w:p w14:paraId="0B1788D5"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564/651 (86.6)</w:t>
            </w:r>
          </w:p>
        </w:tc>
        <w:tc>
          <w:tcPr>
            <w:tcW w:w="1494" w:type="dxa"/>
            <w:tcBorders>
              <w:top w:val="nil"/>
              <w:left w:val="nil"/>
              <w:bottom w:val="nil"/>
              <w:right w:val="nil"/>
            </w:tcBorders>
            <w:shd w:val="clear" w:color="auto" w:fill="auto"/>
            <w:vAlign w:val="center"/>
            <w:hideMark/>
          </w:tcPr>
          <w:p w14:paraId="20E909EE"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10699/13207 (81.0)</w:t>
            </w:r>
          </w:p>
        </w:tc>
        <w:tc>
          <w:tcPr>
            <w:tcW w:w="900" w:type="dxa"/>
            <w:vMerge w:val="restart"/>
            <w:tcBorders>
              <w:top w:val="nil"/>
              <w:left w:val="nil"/>
              <w:bottom w:val="nil"/>
              <w:right w:val="nil"/>
            </w:tcBorders>
            <w:shd w:val="clear" w:color="auto" w:fill="auto"/>
            <w:noWrap/>
            <w:vAlign w:val="center"/>
            <w:hideMark/>
          </w:tcPr>
          <w:p w14:paraId="272EABEE"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bottom w:val="nil"/>
              <w:right w:val="nil"/>
            </w:tcBorders>
            <w:shd w:val="clear" w:color="000000" w:fill="D9D9D9"/>
            <w:vAlign w:val="center"/>
            <w:hideMark/>
          </w:tcPr>
          <w:p w14:paraId="44869357"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805/927 (</w:t>
            </w:r>
            <w:r w:rsidRPr="00BD1B77">
              <w:rPr>
                <w:rFonts w:ascii="Arial" w:hAnsi="Arial" w:cs="Arial"/>
                <w:sz w:val="20"/>
                <w:szCs w:val="20"/>
              </w:rPr>
              <w:t>86.8</w:t>
            </w:r>
            <w:r w:rsidRPr="00BD1B77">
              <w:rPr>
                <w:rFonts w:ascii="Arial" w:eastAsia="Times New Roman" w:hAnsi="Arial" w:cs="Arial"/>
                <w:sz w:val="20"/>
                <w:szCs w:val="20"/>
              </w:rPr>
              <w:t xml:space="preserve"> )</w:t>
            </w:r>
          </w:p>
        </w:tc>
        <w:tc>
          <w:tcPr>
            <w:tcW w:w="1530" w:type="dxa"/>
            <w:tcBorders>
              <w:top w:val="nil"/>
              <w:left w:val="nil"/>
              <w:bottom w:val="nil"/>
              <w:right w:val="nil"/>
            </w:tcBorders>
            <w:shd w:val="clear" w:color="000000" w:fill="D9D9D9"/>
            <w:vAlign w:val="center"/>
            <w:hideMark/>
          </w:tcPr>
          <w:p w14:paraId="79CF4E30"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16906/20365 (83.0)</w:t>
            </w:r>
          </w:p>
        </w:tc>
        <w:tc>
          <w:tcPr>
            <w:tcW w:w="715" w:type="dxa"/>
            <w:vMerge w:val="restart"/>
            <w:tcBorders>
              <w:top w:val="nil"/>
              <w:left w:val="nil"/>
              <w:bottom w:val="nil"/>
              <w:right w:val="nil"/>
            </w:tcBorders>
            <w:shd w:val="clear" w:color="000000" w:fill="D9D9D9"/>
            <w:vAlign w:val="center"/>
            <w:hideMark/>
          </w:tcPr>
          <w:p w14:paraId="20F7829F"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0.002</w:t>
            </w:r>
          </w:p>
        </w:tc>
      </w:tr>
      <w:tr w:rsidR="00BA6293" w:rsidRPr="00BD1B77" w14:paraId="5337517E" w14:textId="77777777" w:rsidTr="00BA6293">
        <w:trPr>
          <w:trHeight w:val="270"/>
        </w:trPr>
        <w:tc>
          <w:tcPr>
            <w:tcW w:w="2610" w:type="dxa"/>
            <w:tcBorders>
              <w:top w:val="nil"/>
              <w:left w:val="nil"/>
              <w:bottom w:val="nil"/>
              <w:right w:val="nil"/>
            </w:tcBorders>
            <w:shd w:val="clear" w:color="auto" w:fill="auto"/>
            <w:noWrap/>
            <w:vAlign w:val="center"/>
            <w:hideMark/>
          </w:tcPr>
          <w:p w14:paraId="024069F8" w14:textId="77777777" w:rsidR="004B1C90" w:rsidRPr="00BD1B77" w:rsidRDefault="004B1C90" w:rsidP="005D7707">
            <w:pPr>
              <w:jc w:val="right"/>
              <w:rPr>
                <w:rFonts w:ascii="Arial" w:eastAsia="Times New Roman" w:hAnsi="Arial" w:cs="Arial"/>
                <w:sz w:val="20"/>
                <w:szCs w:val="20"/>
              </w:rPr>
            </w:pPr>
            <w:r w:rsidRPr="00BD1B77">
              <w:rPr>
                <w:rFonts w:ascii="Arial" w:eastAsia="Times New Roman" w:hAnsi="Arial" w:cs="Arial"/>
                <w:sz w:val="20"/>
                <w:szCs w:val="20"/>
              </w:rPr>
              <w:t>III+IV</w:t>
            </w:r>
          </w:p>
        </w:tc>
        <w:tc>
          <w:tcPr>
            <w:tcW w:w="1440" w:type="dxa"/>
            <w:tcBorders>
              <w:top w:val="nil"/>
              <w:left w:val="nil"/>
              <w:bottom w:val="nil"/>
              <w:right w:val="nil"/>
            </w:tcBorders>
            <w:shd w:val="clear" w:color="000000" w:fill="D9D9D9"/>
            <w:vAlign w:val="center"/>
            <w:hideMark/>
          </w:tcPr>
          <w:p w14:paraId="7C2E0437" w14:textId="77777777" w:rsidR="00BD1B77" w:rsidRDefault="00BD1B77" w:rsidP="002624DE">
            <w:pPr>
              <w:jc w:val="center"/>
              <w:rPr>
                <w:rFonts w:ascii="Arial" w:hAnsi="Arial" w:cs="Arial"/>
                <w:sz w:val="20"/>
                <w:szCs w:val="20"/>
              </w:rPr>
            </w:pPr>
            <w:r>
              <w:rPr>
                <w:rFonts w:ascii="Arial" w:eastAsia="Times New Roman" w:hAnsi="Arial" w:cs="Arial"/>
                <w:sz w:val="20"/>
                <w:szCs w:val="20"/>
              </w:rPr>
              <w:t>209/1578</w:t>
            </w:r>
          </w:p>
          <w:p w14:paraId="0C64A9DF"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(13.2)</w:t>
            </w:r>
          </w:p>
        </w:tc>
        <w:tc>
          <w:tcPr>
            <w:tcW w:w="1422" w:type="dxa"/>
            <w:tcBorders>
              <w:top w:val="nil"/>
              <w:left w:val="nil"/>
              <w:bottom w:val="nil"/>
              <w:right w:val="nil"/>
            </w:tcBorders>
            <w:shd w:val="clear" w:color="000000" w:fill="D9D9D9"/>
            <w:vAlign w:val="center"/>
            <w:hideMark/>
          </w:tcPr>
          <w:p w14:paraId="0CD58C2F"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5647/31717 (17.8)</w:t>
            </w:r>
          </w:p>
        </w:tc>
        <w:tc>
          <w:tcPr>
            <w:tcW w:w="810" w:type="dxa"/>
            <w:vMerge/>
            <w:tcBorders>
              <w:top w:val="nil"/>
              <w:left w:val="nil"/>
              <w:bottom w:val="nil"/>
              <w:right w:val="nil"/>
            </w:tcBorders>
            <w:vAlign w:val="center"/>
            <w:hideMark/>
          </w:tcPr>
          <w:p w14:paraId="776F9514" w14:textId="77777777" w:rsidR="004B1C90" w:rsidRPr="00BD1B77" w:rsidRDefault="004B1C90" w:rsidP="002624DE">
            <w:pPr>
              <w:jc w:val="center"/>
              <w:rPr>
                <w:rFonts w:ascii="Arial" w:eastAsia="Times New Roman" w:hAnsi="Arial" w:cs="Arial"/>
                <w:color w:val="000000"/>
                <w:sz w:val="20"/>
                <w:szCs w:val="20"/>
              </w:rPr>
            </w:pPr>
          </w:p>
        </w:tc>
        <w:tc>
          <w:tcPr>
            <w:tcW w:w="1656" w:type="dxa"/>
            <w:tcBorders>
              <w:top w:val="nil"/>
              <w:left w:val="nil"/>
              <w:bottom w:val="nil"/>
              <w:right w:val="nil"/>
            </w:tcBorders>
            <w:shd w:val="clear" w:color="auto" w:fill="auto"/>
            <w:vAlign w:val="center"/>
            <w:hideMark/>
          </w:tcPr>
          <w:p w14:paraId="0EB70E57"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87/651 (13.4)</w:t>
            </w:r>
          </w:p>
        </w:tc>
        <w:tc>
          <w:tcPr>
            <w:tcW w:w="1494" w:type="dxa"/>
            <w:tcBorders>
              <w:top w:val="nil"/>
              <w:left w:val="nil"/>
              <w:bottom w:val="nil"/>
              <w:right w:val="nil"/>
            </w:tcBorders>
            <w:shd w:val="clear" w:color="auto" w:fill="auto"/>
            <w:vAlign w:val="center"/>
            <w:hideMark/>
          </w:tcPr>
          <w:p w14:paraId="1FADCCA4"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2508/13207 (19.0)</w:t>
            </w:r>
          </w:p>
        </w:tc>
        <w:tc>
          <w:tcPr>
            <w:tcW w:w="900" w:type="dxa"/>
            <w:vMerge/>
            <w:tcBorders>
              <w:top w:val="nil"/>
              <w:left w:val="nil"/>
              <w:bottom w:val="nil"/>
              <w:right w:val="nil"/>
            </w:tcBorders>
            <w:vAlign w:val="center"/>
            <w:hideMark/>
          </w:tcPr>
          <w:p w14:paraId="6990696C" w14:textId="77777777" w:rsidR="004B1C90" w:rsidRPr="00BD1B77" w:rsidRDefault="004B1C90" w:rsidP="002624DE">
            <w:pPr>
              <w:jc w:val="center"/>
              <w:rPr>
                <w:rFonts w:ascii="Arial" w:eastAsia="Times New Roman" w:hAnsi="Arial" w:cs="Arial"/>
                <w:color w:val="000000"/>
                <w:sz w:val="20"/>
                <w:szCs w:val="20"/>
              </w:rPr>
            </w:pPr>
          </w:p>
        </w:tc>
        <w:tc>
          <w:tcPr>
            <w:tcW w:w="1530" w:type="dxa"/>
            <w:tcBorders>
              <w:top w:val="nil"/>
              <w:left w:val="nil"/>
              <w:bottom w:val="nil"/>
              <w:right w:val="nil"/>
            </w:tcBorders>
            <w:shd w:val="clear" w:color="000000" w:fill="D9D9D9"/>
            <w:vAlign w:val="center"/>
            <w:hideMark/>
          </w:tcPr>
          <w:p w14:paraId="642936C3" w14:textId="77777777" w:rsidR="004B1C90" w:rsidRPr="00BD1B77" w:rsidRDefault="004B1C90" w:rsidP="002624DE">
            <w:pPr>
              <w:jc w:val="center"/>
              <w:rPr>
                <w:rFonts w:ascii="Arial" w:eastAsia="Times New Roman" w:hAnsi="Arial" w:cs="Arial"/>
                <w:sz w:val="20"/>
                <w:szCs w:val="20"/>
              </w:rPr>
            </w:pPr>
            <w:r w:rsidRPr="00BD1B77">
              <w:rPr>
                <w:rFonts w:ascii="Arial" w:eastAsia="Times New Roman" w:hAnsi="Arial" w:cs="Arial"/>
                <w:sz w:val="20"/>
                <w:szCs w:val="20"/>
              </w:rPr>
              <w:t>122/927 (</w:t>
            </w:r>
            <w:r w:rsidRPr="00BD1B77">
              <w:rPr>
                <w:rFonts w:ascii="Arial" w:hAnsi="Arial" w:cs="Arial"/>
                <w:sz w:val="20"/>
                <w:szCs w:val="20"/>
              </w:rPr>
              <w:t>13.2</w:t>
            </w:r>
            <w:r w:rsidRPr="00BD1B77">
              <w:rPr>
                <w:rFonts w:ascii="Arial" w:eastAsia="Times New Roman" w:hAnsi="Arial" w:cs="Arial"/>
                <w:sz w:val="20"/>
                <w:szCs w:val="20"/>
              </w:rPr>
              <w:t>)</w:t>
            </w:r>
          </w:p>
        </w:tc>
        <w:tc>
          <w:tcPr>
            <w:tcW w:w="1530" w:type="dxa"/>
            <w:tcBorders>
              <w:top w:val="nil"/>
              <w:left w:val="nil"/>
              <w:bottom w:val="nil"/>
              <w:right w:val="nil"/>
            </w:tcBorders>
            <w:shd w:val="clear" w:color="000000" w:fill="D9D9D9"/>
            <w:vAlign w:val="center"/>
            <w:hideMark/>
          </w:tcPr>
          <w:p w14:paraId="1C26D193"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3459/20365 (17.0)</w:t>
            </w:r>
          </w:p>
        </w:tc>
        <w:tc>
          <w:tcPr>
            <w:tcW w:w="715" w:type="dxa"/>
            <w:vMerge/>
            <w:tcBorders>
              <w:top w:val="nil"/>
              <w:left w:val="nil"/>
              <w:bottom w:val="nil"/>
              <w:right w:val="nil"/>
            </w:tcBorders>
            <w:vAlign w:val="center"/>
            <w:hideMark/>
          </w:tcPr>
          <w:p w14:paraId="1842BC1D" w14:textId="77777777" w:rsidR="004B1C90" w:rsidRPr="00BD1B77" w:rsidRDefault="004B1C90" w:rsidP="002624DE">
            <w:pPr>
              <w:jc w:val="center"/>
              <w:rPr>
                <w:rFonts w:ascii="Arial" w:eastAsia="Times New Roman" w:hAnsi="Arial" w:cs="Arial"/>
                <w:color w:val="000000"/>
                <w:sz w:val="20"/>
                <w:szCs w:val="20"/>
              </w:rPr>
            </w:pPr>
          </w:p>
        </w:tc>
      </w:tr>
      <w:tr w:rsidR="00BA6293" w:rsidRPr="00BD1B77" w14:paraId="6333BE3E" w14:textId="77777777" w:rsidTr="00BA6293">
        <w:trPr>
          <w:trHeight w:val="270"/>
        </w:trPr>
        <w:tc>
          <w:tcPr>
            <w:tcW w:w="2610" w:type="dxa"/>
            <w:tcBorders>
              <w:top w:val="nil"/>
              <w:left w:val="nil"/>
              <w:bottom w:val="nil"/>
              <w:right w:val="nil"/>
            </w:tcBorders>
            <w:shd w:val="clear" w:color="auto" w:fill="auto"/>
            <w:vAlign w:val="center"/>
            <w:hideMark/>
          </w:tcPr>
          <w:p w14:paraId="0C3E2804" w14:textId="77777777" w:rsidR="004B1C90" w:rsidRPr="00BD1B77" w:rsidRDefault="004B1C90" w:rsidP="005D7707">
            <w:pPr>
              <w:rPr>
                <w:rFonts w:ascii="Arial" w:eastAsia="Times New Roman" w:hAnsi="Arial" w:cs="Arial"/>
                <w:color w:val="000000"/>
                <w:sz w:val="20"/>
                <w:szCs w:val="20"/>
              </w:rPr>
            </w:pPr>
            <w:r w:rsidRPr="00BD1B77">
              <w:rPr>
                <w:rFonts w:ascii="Arial" w:eastAsia="Times New Roman" w:hAnsi="Arial" w:cs="Arial"/>
                <w:color w:val="000000"/>
                <w:sz w:val="20"/>
                <w:szCs w:val="20"/>
              </w:rPr>
              <w:t>Radiation Therapy</w:t>
            </w:r>
          </w:p>
        </w:tc>
        <w:tc>
          <w:tcPr>
            <w:tcW w:w="1440" w:type="dxa"/>
            <w:tcBorders>
              <w:top w:val="nil"/>
              <w:left w:val="nil"/>
              <w:bottom w:val="nil"/>
              <w:right w:val="nil"/>
            </w:tcBorders>
            <w:shd w:val="clear" w:color="000000" w:fill="D9D9D9"/>
            <w:vAlign w:val="center"/>
            <w:hideMark/>
          </w:tcPr>
          <w:p w14:paraId="4791E1BE"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937/1928</w:t>
            </w:r>
          </w:p>
          <w:p w14:paraId="428E0A05"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(48.6)</w:t>
            </w:r>
          </w:p>
        </w:tc>
        <w:tc>
          <w:tcPr>
            <w:tcW w:w="1422" w:type="dxa"/>
            <w:tcBorders>
              <w:top w:val="nil"/>
              <w:left w:val="nil"/>
              <w:bottom w:val="nil"/>
              <w:right w:val="nil"/>
            </w:tcBorders>
            <w:shd w:val="clear" w:color="000000" w:fill="D9D9D9"/>
            <w:vAlign w:val="center"/>
            <w:hideMark/>
          </w:tcPr>
          <w:p w14:paraId="5E232D0B"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19354/38486 (50.3)</w:t>
            </w:r>
          </w:p>
        </w:tc>
        <w:tc>
          <w:tcPr>
            <w:tcW w:w="810" w:type="dxa"/>
            <w:tcBorders>
              <w:top w:val="nil"/>
              <w:left w:val="nil"/>
              <w:bottom w:val="nil"/>
              <w:right w:val="nil"/>
            </w:tcBorders>
            <w:shd w:val="clear" w:color="000000" w:fill="D9D9D9"/>
            <w:noWrap/>
            <w:vAlign w:val="center"/>
            <w:hideMark/>
          </w:tcPr>
          <w:p w14:paraId="0683E6ED"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0.148</w:t>
            </w:r>
          </w:p>
        </w:tc>
        <w:tc>
          <w:tcPr>
            <w:tcW w:w="1656" w:type="dxa"/>
            <w:tcBorders>
              <w:top w:val="nil"/>
              <w:left w:val="nil"/>
              <w:bottom w:val="nil"/>
              <w:right w:val="nil"/>
            </w:tcBorders>
            <w:shd w:val="clear" w:color="auto" w:fill="auto"/>
            <w:vAlign w:val="center"/>
            <w:hideMark/>
          </w:tcPr>
          <w:p w14:paraId="0D3EC31B"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423/891 (47.5)</w:t>
            </w:r>
          </w:p>
        </w:tc>
        <w:tc>
          <w:tcPr>
            <w:tcW w:w="1494" w:type="dxa"/>
            <w:tcBorders>
              <w:top w:val="nil"/>
              <w:left w:val="nil"/>
              <w:bottom w:val="nil"/>
              <w:right w:val="nil"/>
            </w:tcBorders>
            <w:shd w:val="clear" w:color="auto" w:fill="auto"/>
            <w:vAlign w:val="center"/>
            <w:hideMark/>
          </w:tcPr>
          <w:p w14:paraId="3BCF8E58"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8309/17717 (46.9)</w:t>
            </w:r>
          </w:p>
        </w:tc>
        <w:tc>
          <w:tcPr>
            <w:tcW w:w="900" w:type="dxa"/>
            <w:tcBorders>
              <w:top w:val="nil"/>
              <w:left w:val="nil"/>
              <w:bottom w:val="nil"/>
              <w:right w:val="nil"/>
            </w:tcBorders>
            <w:shd w:val="clear" w:color="auto" w:fill="auto"/>
            <w:noWrap/>
            <w:vAlign w:val="center"/>
            <w:hideMark/>
          </w:tcPr>
          <w:p w14:paraId="24948DE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0.757</w:t>
            </w:r>
          </w:p>
        </w:tc>
        <w:tc>
          <w:tcPr>
            <w:tcW w:w="1530" w:type="dxa"/>
            <w:tcBorders>
              <w:top w:val="nil"/>
              <w:left w:val="nil"/>
              <w:bottom w:val="nil"/>
              <w:right w:val="nil"/>
            </w:tcBorders>
            <w:shd w:val="clear" w:color="000000" w:fill="D9D9D9"/>
            <w:vAlign w:val="center"/>
            <w:hideMark/>
          </w:tcPr>
          <w:p w14:paraId="721498C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514/1041 (49.4)</w:t>
            </w:r>
          </w:p>
        </w:tc>
        <w:tc>
          <w:tcPr>
            <w:tcW w:w="1530" w:type="dxa"/>
            <w:tcBorders>
              <w:top w:val="nil"/>
              <w:left w:val="nil"/>
              <w:bottom w:val="nil"/>
              <w:right w:val="nil"/>
            </w:tcBorders>
            <w:shd w:val="clear" w:color="000000" w:fill="D9D9D9"/>
            <w:vAlign w:val="center"/>
            <w:hideMark/>
          </w:tcPr>
          <w:p w14:paraId="1B35FD89"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11924/22894 (52.1)</w:t>
            </w:r>
          </w:p>
        </w:tc>
        <w:tc>
          <w:tcPr>
            <w:tcW w:w="715" w:type="dxa"/>
            <w:tcBorders>
              <w:top w:val="nil"/>
              <w:left w:val="nil"/>
              <w:bottom w:val="nil"/>
              <w:right w:val="nil"/>
            </w:tcBorders>
            <w:shd w:val="clear" w:color="000000" w:fill="D9D9D9"/>
            <w:vAlign w:val="center"/>
            <w:hideMark/>
          </w:tcPr>
          <w:p w14:paraId="014C3256"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0.093</w:t>
            </w:r>
          </w:p>
        </w:tc>
      </w:tr>
      <w:tr w:rsidR="00BA6293" w:rsidRPr="00BD1B77" w14:paraId="7BECB28A" w14:textId="77777777" w:rsidTr="00BA6293">
        <w:trPr>
          <w:trHeight w:val="270"/>
        </w:trPr>
        <w:tc>
          <w:tcPr>
            <w:tcW w:w="2610" w:type="dxa"/>
            <w:tcBorders>
              <w:top w:val="nil"/>
              <w:left w:val="nil"/>
              <w:right w:val="nil"/>
            </w:tcBorders>
            <w:shd w:val="clear" w:color="auto" w:fill="auto"/>
            <w:vAlign w:val="center"/>
            <w:hideMark/>
          </w:tcPr>
          <w:p w14:paraId="531648C9" w14:textId="77777777" w:rsidR="004B1C90" w:rsidRPr="00BD1B77" w:rsidRDefault="004B1C90" w:rsidP="005D7707">
            <w:pPr>
              <w:rPr>
                <w:rFonts w:ascii="Arial" w:eastAsia="Times New Roman" w:hAnsi="Arial" w:cs="Arial"/>
                <w:color w:val="000000"/>
                <w:sz w:val="20"/>
                <w:szCs w:val="20"/>
              </w:rPr>
            </w:pPr>
            <w:r w:rsidRPr="00BD1B77">
              <w:rPr>
                <w:rFonts w:ascii="Arial" w:eastAsia="Times New Roman" w:hAnsi="Arial" w:cs="Arial"/>
                <w:color w:val="000000"/>
                <w:sz w:val="20"/>
                <w:szCs w:val="20"/>
              </w:rPr>
              <w:t>BC-specific Mortality</w:t>
            </w:r>
          </w:p>
        </w:tc>
        <w:tc>
          <w:tcPr>
            <w:tcW w:w="1440" w:type="dxa"/>
            <w:tcBorders>
              <w:top w:val="nil"/>
              <w:left w:val="nil"/>
              <w:right w:val="nil"/>
            </w:tcBorders>
            <w:shd w:val="clear" w:color="000000" w:fill="D9D9D9"/>
            <w:vAlign w:val="center"/>
            <w:hideMark/>
          </w:tcPr>
          <w:p w14:paraId="18F31A6B" w14:textId="77777777" w:rsidR="00BD1B77" w:rsidRDefault="00BD1B77" w:rsidP="002624DE">
            <w:pPr>
              <w:jc w:val="center"/>
              <w:rPr>
                <w:rFonts w:ascii="Arial" w:hAnsi="Arial" w:cs="Arial"/>
                <w:color w:val="000000"/>
                <w:sz w:val="20"/>
                <w:szCs w:val="20"/>
              </w:rPr>
            </w:pPr>
            <w:r>
              <w:rPr>
                <w:rFonts w:ascii="Arial" w:eastAsia="Times New Roman" w:hAnsi="Arial" w:cs="Arial"/>
                <w:color w:val="000000"/>
                <w:sz w:val="20"/>
                <w:szCs w:val="20"/>
              </w:rPr>
              <w:t>224/1970</w:t>
            </w:r>
          </w:p>
          <w:p w14:paraId="414934B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(11.4)</w:t>
            </w:r>
          </w:p>
        </w:tc>
        <w:tc>
          <w:tcPr>
            <w:tcW w:w="1422" w:type="dxa"/>
            <w:tcBorders>
              <w:top w:val="nil"/>
              <w:left w:val="nil"/>
              <w:right w:val="nil"/>
            </w:tcBorders>
            <w:shd w:val="clear" w:color="000000" w:fill="D9D9D9"/>
            <w:vAlign w:val="center"/>
            <w:hideMark/>
          </w:tcPr>
          <w:p w14:paraId="30783303"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8164/39400 (20.7)</w:t>
            </w:r>
          </w:p>
        </w:tc>
        <w:tc>
          <w:tcPr>
            <w:tcW w:w="810" w:type="dxa"/>
            <w:tcBorders>
              <w:top w:val="nil"/>
              <w:left w:val="nil"/>
              <w:right w:val="nil"/>
            </w:tcBorders>
            <w:shd w:val="clear" w:color="000000" w:fill="D9D9D9"/>
            <w:noWrap/>
            <w:vAlign w:val="center"/>
            <w:hideMark/>
          </w:tcPr>
          <w:p w14:paraId="0E49CE76"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656" w:type="dxa"/>
            <w:tcBorders>
              <w:top w:val="nil"/>
              <w:left w:val="nil"/>
              <w:right w:val="nil"/>
            </w:tcBorders>
            <w:shd w:val="clear" w:color="auto" w:fill="auto"/>
            <w:vAlign w:val="center"/>
            <w:hideMark/>
          </w:tcPr>
          <w:p w14:paraId="40824C93"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96/907 (10.6)</w:t>
            </w:r>
          </w:p>
        </w:tc>
        <w:tc>
          <w:tcPr>
            <w:tcW w:w="1494" w:type="dxa"/>
            <w:tcBorders>
              <w:top w:val="nil"/>
              <w:left w:val="nil"/>
              <w:right w:val="nil"/>
            </w:tcBorders>
            <w:shd w:val="clear" w:color="auto" w:fill="auto"/>
            <w:vAlign w:val="center"/>
            <w:hideMark/>
          </w:tcPr>
          <w:p w14:paraId="61C076B9"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4676/18140 (25.8)</w:t>
            </w:r>
          </w:p>
        </w:tc>
        <w:tc>
          <w:tcPr>
            <w:tcW w:w="900" w:type="dxa"/>
            <w:tcBorders>
              <w:top w:val="nil"/>
              <w:left w:val="nil"/>
              <w:right w:val="nil"/>
            </w:tcBorders>
            <w:shd w:val="clear" w:color="auto" w:fill="auto"/>
            <w:noWrap/>
            <w:vAlign w:val="center"/>
            <w:hideMark/>
          </w:tcPr>
          <w:p w14:paraId="2F977073"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right w:val="nil"/>
            </w:tcBorders>
            <w:shd w:val="clear" w:color="000000" w:fill="D9D9D9"/>
            <w:vAlign w:val="center"/>
            <w:hideMark/>
          </w:tcPr>
          <w:p w14:paraId="5FC1AC10"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129/1067 (12.1)</w:t>
            </w:r>
          </w:p>
        </w:tc>
        <w:tc>
          <w:tcPr>
            <w:tcW w:w="1530" w:type="dxa"/>
            <w:tcBorders>
              <w:top w:val="nil"/>
              <w:left w:val="nil"/>
              <w:right w:val="nil"/>
            </w:tcBorders>
            <w:shd w:val="clear" w:color="000000" w:fill="D9D9D9"/>
            <w:vAlign w:val="center"/>
            <w:hideMark/>
          </w:tcPr>
          <w:p w14:paraId="23F2DC2C"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3872/23474 (16.5)</w:t>
            </w:r>
          </w:p>
        </w:tc>
        <w:tc>
          <w:tcPr>
            <w:tcW w:w="715" w:type="dxa"/>
            <w:tcBorders>
              <w:top w:val="nil"/>
              <w:left w:val="nil"/>
              <w:right w:val="nil"/>
            </w:tcBorders>
            <w:shd w:val="clear" w:color="000000" w:fill="D9D9D9"/>
            <w:vAlign w:val="center"/>
            <w:hideMark/>
          </w:tcPr>
          <w:p w14:paraId="36F54F37" w14:textId="77777777" w:rsidR="004B1C90" w:rsidRPr="00BD1B77" w:rsidRDefault="004B1C90" w:rsidP="002624DE">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r>
      <w:tr w:rsidR="00BA6293" w:rsidRPr="00BD1B77" w14:paraId="389EA1C0" w14:textId="77777777" w:rsidTr="00BA6293">
        <w:trPr>
          <w:trHeight w:val="270"/>
        </w:trPr>
        <w:tc>
          <w:tcPr>
            <w:tcW w:w="2610" w:type="dxa"/>
            <w:tcBorders>
              <w:top w:val="nil"/>
              <w:left w:val="nil"/>
              <w:bottom w:val="nil"/>
              <w:right w:val="nil"/>
            </w:tcBorders>
            <w:shd w:val="clear" w:color="auto" w:fill="auto"/>
            <w:noWrap/>
            <w:vAlign w:val="center"/>
            <w:hideMark/>
          </w:tcPr>
          <w:p w14:paraId="428A55DD" w14:textId="77777777" w:rsidR="004B1C90" w:rsidRPr="00263160" w:rsidRDefault="002624DE" w:rsidP="005D7707">
            <w:pPr>
              <w:rPr>
                <w:rFonts w:ascii="Arial" w:eastAsia="Times New Roman" w:hAnsi="Arial" w:cs="Arial"/>
                <w:sz w:val="20"/>
                <w:szCs w:val="20"/>
              </w:rPr>
            </w:pPr>
            <w:r w:rsidRPr="00263160">
              <w:rPr>
                <w:rFonts w:ascii="Arial" w:eastAsia="Times New Roman" w:hAnsi="Arial" w:cs="Arial"/>
                <w:sz w:val="20"/>
                <w:szCs w:val="20"/>
              </w:rPr>
              <w:t>Follow Up Time；</w:t>
            </w:r>
            <w:r w:rsidRPr="00263160">
              <w:rPr>
                <w:rFonts w:ascii="Arial" w:hAnsi="Arial" w:cs="Arial" w:hint="eastAsia"/>
                <w:sz w:val="20"/>
                <w:szCs w:val="20"/>
              </w:rPr>
              <w:t xml:space="preserve">   </w:t>
            </w:r>
            <w:bookmarkStart w:id="2" w:name="OLE_LINK25"/>
            <w:bookmarkStart w:id="3" w:name="OLE_LINK26"/>
            <w:r w:rsidR="004B1C90" w:rsidRPr="00263160">
              <w:rPr>
                <w:rFonts w:ascii="Arial" w:eastAsia="Times New Roman" w:hAnsi="Arial" w:cs="Arial"/>
                <w:sz w:val="20"/>
                <w:szCs w:val="20"/>
              </w:rPr>
              <w:t>Median (IQR)</w:t>
            </w:r>
            <w:bookmarkEnd w:id="2"/>
            <w:bookmarkEnd w:id="3"/>
          </w:p>
        </w:tc>
        <w:tc>
          <w:tcPr>
            <w:tcW w:w="1440" w:type="dxa"/>
            <w:tcBorders>
              <w:top w:val="nil"/>
              <w:left w:val="nil"/>
              <w:bottom w:val="nil"/>
              <w:right w:val="nil"/>
            </w:tcBorders>
            <w:shd w:val="clear" w:color="000000" w:fill="D9D9D9"/>
            <w:vAlign w:val="center"/>
            <w:hideMark/>
          </w:tcPr>
          <w:p w14:paraId="500CD155" w14:textId="77777777" w:rsidR="00BD1B77" w:rsidRPr="00263160" w:rsidRDefault="00BD1B77" w:rsidP="002624DE">
            <w:pPr>
              <w:jc w:val="center"/>
              <w:rPr>
                <w:rFonts w:ascii="Arial" w:hAnsi="Arial" w:cs="Arial"/>
                <w:sz w:val="20"/>
                <w:szCs w:val="20"/>
              </w:rPr>
            </w:pPr>
            <w:r w:rsidRPr="00263160">
              <w:rPr>
                <w:rFonts w:ascii="Arial" w:eastAsia="Times New Roman" w:hAnsi="Arial" w:cs="Arial"/>
                <w:sz w:val="20"/>
                <w:szCs w:val="20"/>
              </w:rPr>
              <w:t>107</w:t>
            </w:r>
          </w:p>
          <w:p w14:paraId="16C77FC0"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(46-191)</w:t>
            </w:r>
          </w:p>
        </w:tc>
        <w:tc>
          <w:tcPr>
            <w:tcW w:w="1422" w:type="dxa"/>
            <w:tcBorders>
              <w:top w:val="nil"/>
              <w:left w:val="nil"/>
              <w:bottom w:val="nil"/>
              <w:right w:val="nil"/>
            </w:tcBorders>
            <w:shd w:val="clear" w:color="000000" w:fill="D9D9D9"/>
            <w:vAlign w:val="center"/>
            <w:hideMark/>
          </w:tcPr>
          <w:p w14:paraId="7E7CA25E" w14:textId="77777777" w:rsidR="00BD1B77" w:rsidRPr="00263160" w:rsidRDefault="004B1C90" w:rsidP="002624DE">
            <w:pPr>
              <w:jc w:val="center"/>
              <w:rPr>
                <w:rFonts w:ascii="Arial" w:hAnsi="Arial" w:cs="Arial"/>
                <w:sz w:val="20"/>
                <w:szCs w:val="20"/>
              </w:rPr>
            </w:pPr>
            <w:r w:rsidRPr="00263160">
              <w:rPr>
                <w:rFonts w:ascii="Arial" w:eastAsia="Times New Roman" w:hAnsi="Arial" w:cs="Arial"/>
                <w:sz w:val="20"/>
                <w:szCs w:val="20"/>
              </w:rPr>
              <w:t>84</w:t>
            </w:r>
          </w:p>
          <w:p w14:paraId="0E6DE424"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(36-161)</w:t>
            </w:r>
          </w:p>
        </w:tc>
        <w:tc>
          <w:tcPr>
            <w:tcW w:w="810" w:type="dxa"/>
            <w:tcBorders>
              <w:top w:val="nil"/>
              <w:left w:val="nil"/>
              <w:bottom w:val="nil"/>
              <w:right w:val="nil"/>
            </w:tcBorders>
            <w:shd w:val="clear" w:color="000000" w:fill="D9D9D9"/>
            <w:noWrap/>
            <w:vAlign w:val="center"/>
            <w:hideMark/>
          </w:tcPr>
          <w:p w14:paraId="28D5F373"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&lt;0.001</w:t>
            </w:r>
          </w:p>
        </w:tc>
        <w:tc>
          <w:tcPr>
            <w:tcW w:w="1656" w:type="dxa"/>
            <w:tcBorders>
              <w:top w:val="nil"/>
              <w:left w:val="nil"/>
              <w:bottom w:val="nil"/>
              <w:right w:val="nil"/>
            </w:tcBorders>
            <w:shd w:val="clear" w:color="auto" w:fill="auto"/>
            <w:vAlign w:val="center"/>
            <w:hideMark/>
          </w:tcPr>
          <w:p w14:paraId="32E9495C"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160 (85-243)</w:t>
            </w:r>
          </w:p>
        </w:tc>
        <w:tc>
          <w:tcPr>
            <w:tcW w:w="1494" w:type="dxa"/>
            <w:tcBorders>
              <w:top w:val="nil"/>
              <w:left w:val="nil"/>
              <w:bottom w:val="nil"/>
              <w:right w:val="nil"/>
            </w:tcBorders>
            <w:shd w:val="clear" w:color="auto" w:fill="auto"/>
            <w:vAlign w:val="center"/>
            <w:hideMark/>
          </w:tcPr>
          <w:p w14:paraId="3AB02C4F" w14:textId="77777777" w:rsidR="00BD1B77" w:rsidRPr="00263160" w:rsidRDefault="00BD1B77" w:rsidP="002624DE">
            <w:pPr>
              <w:jc w:val="center"/>
              <w:rPr>
                <w:rFonts w:ascii="Arial" w:hAnsi="Arial" w:cs="Arial"/>
                <w:sz w:val="20"/>
                <w:szCs w:val="20"/>
              </w:rPr>
            </w:pPr>
            <w:r w:rsidRPr="00263160">
              <w:rPr>
                <w:rFonts w:ascii="Arial" w:eastAsia="Times New Roman" w:hAnsi="Arial" w:cs="Arial"/>
                <w:sz w:val="20"/>
                <w:szCs w:val="20"/>
              </w:rPr>
              <w:t>108</w:t>
            </w:r>
          </w:p>
          <w:p w14:paraId="13A09D08"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(52-192)</w:t>
            </w:r>
          </w:p>
        </w:tc>
        <w:tc>
          <w:tcPr>
            <w:tcW w:w="900" w:type="dxa"/>
            <w:tcBorders>
              <w:top w:val="nil"/>
              <w:left w:val="nil"/>
              <w:bottom w:val="nil"/>
              <w:right w:val="nil"/>
            </w:tcBorders>
            <w:shd w:val="clear" w:color="auto" w:fill="auto"/>
            <w:noWrap/>
            <w:vAlign w:val="center"/>
            <w:hideMark/>
          </w:tcPr>
          <w:p w14:paraId="13B4F694"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&lt;0.001</w:t>
            </w:r>
          </w:p>
        </w:tc>
        <w:tc>
          <w:tcPr>
            <w:tcW w:w="1530" w:type="dxa"/>
            <w:tcBorders>
              <w:top w:val="nil"/>
              <w:left w:val="nil"/>
              <w:bottom w:val="nil"/>
              <w:right w:val="nil"/>
            </w:tcBorders>
            <w:shd w:val="clear" w:color="000000" w:fill="D9D9D9"/>
            <w:vAlign w:val="center"/>
            <w:hideMark/>
          </w:tcPr>
          <w:p w14:paraId="206447DC"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68 (29-140)</w:t>
            </w:r>
          </w:p>
        </w:tc>
        <w:tc>
          <w:tcPr>
            <w:tcW w:w="1530" w:type="dxa"/>
            <w:tcBorders>
              <w:top w:val="nil"/>
              <w:left w:val="nil"/>
              <w:bottom w:val="nil"/>
              <w:right w:val="nil"/>
            </w:tcBorders>
            <w:shd w:val="clear" w:color="000000" w:fill="D9D9D9"/>
            <w:vAlign w:val="center"/>
            <w:hideMark/>
          </w:tcPr>
          <w:p w14:paraId="42259053" w14:textId="77777777" w:rsidR="00BD1B77" w:rsidRPr="00263160" w:rsidRDefault="00BD1B77" w:rsidP="002624DE">
            <w:pPr>
              <w:jc w:val="center"/>
              <w:rPr>
                <w:rFonts w:ascii="Arial" w:hAnsi="Arial" w:cs="Arial"/>
                <w:sz w:val="20"/>
                <w:szCs w:val="20"/>
              </w:rPr>
            </w:pPr>
            <w:r w:rsidRPr="00263160">
              <w:rPr>
                <w:rFonts w:ascii="Arial" w:eastAsia="Times New Roman" w:hAnsi="Arial" w:cs="Arial"/>
                <w:sz w:val="20"/>
                <w:szCs w:val="20"/>
              </w:rPr>
              <w:t>67</w:t>
            </w:r>
          </w:p>
          <w:p w14:paraId="361E8BFB"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(27-136)</w:t>
            </w:r>
          </w:p>
        </w:tc>
        <w:tc>
          <w:tcPr>
            <w:tcW w:w="715" w:type="dxa"/>
            <w:tcBorders>
              <w:top w:val="nil"/>
              <w:left w:val="nil"/>
              <w:bottom w:val="nil"/>
              <w:right w:val="nil"/>
            </w:tcBorders>
            <w:shd w:val="clear" w:color="000000" w:fill="D9D9D9"/>
            <w:vAlign w:val="center"/>
            <w:hideMark/>
          </w:tcPr>
          <w:p w14:paraId="4CECEF21" w14:textId="77777777" w:rsidR="004B1C90" w:rsidRPr="00263160" w:rsidRDefault="004B1C90" w:rsidP="002624DE">
            <w:pPr>
              <w:jc w:val="center"/>
              <w:rPr>
                <w:rFonts w:ascii="Arial" w:eastAsia="Times New Roman" w:hAnsi="Arial" w:cs="Arial"/>
                <w:sz w:val="20"/>
                <w:szCs w:val="20"/>
              </w:rPr>
            </w:pPr>
            <w:r w:rsidRPr="00263160">
              <w:rPr>
                <w:rFonts w:ascii="Arial" w:eastAsia="Times New Roman" w:hAnsi="Arial" w:cs="Arial"/>
                <w:sz w:val="20"/>
                <w:szCs w:val="20"/>
              </w:rPr>
              <w:t>0.299</w:t>
            </w:r>
          </w:p>
        </w:tc>
      </w:tr>
      <w:tr w:rsidR="00BA6293" w:rsidRPr="00BD1B77" w14:paraId="20FDF6F7" w14:textId="77777777" w:rsidTr="00BA6293">
        <w:trPr>
          <w:trHeight w:val="270"/>
        </w:trPr>
        <w:tc>
          <w:tcPr>
            <w:tcW w:w="2610" w:type="dxa"/>
            <w:tcBorders>
              <w:top w:val="nil"/>
              <w:left w:val="nil"/>
              <w:bottom w:val="nil"/>
              <w:right w:val="nil"/>
            </w:tcBorders>
            <w:shd w:val="clear" w:color="auto" w:fill="auto"/>
            <w:noWrap/>
            <w:vAlign w:val="center"/>
          </w:tcPr>
          <w:p w14:paraId="58DD9C98" w14:textId="5E5396F5" w:rsidR="004C7609" w:rsidRPr="00263160" w:rsidRDefault="004C7609" w:rsidP="004C7609">
            <w:pPr>
              <w:rPr>
                <w:rFonts w:ascii="Arial" w:eastAsia="Times New Roman" w:hAnsi="Arial" w:cs="Arial"/>
                <w:sz w:val="20"/>
                <w:szCs w:val="20"/>
              </w:rPr>
            </w:pPr>
            <w:r w:rsidRPr="00263160">
              <w:rPr>
                <w:rFonts w:ascii="Arial" w:eastAsia="Times New Roman" w:hAnsi="Arial" w:cs="Arial"/>
                <w:sz w:val="20"/>
                <w:szCs w:val="20"/>
              </w:rPr>
              <w:t>With Insurance</w:t>
            </w:r>
          </w:p>
        </w:tc>
        <w:tc>
          <w:tcPr>
            <w:tcW w:w="1440" w:type="dxa"/>
            <w:tcBorders>
              <w:top w:val="nil"/>
              <w:left w:val="nil"/>
              <w:bottom w:val="nil"/>
              <w:right w:val="nil"/>
            </w:tcBorders>
            <w:shd w:val="clear" w:color="000000" w:fill="D9D9D9"/>
            <w:vAlign w:val="center"/>
          </w:tcPr>
          <w:p w14:paraId="10B33F60" w14:textId="77777777" w:rsidR="004C7609" w:rsidRPr="00263160" w:rsidRDefault="00F35018" w:rsidP="004C7609">
            <w:pPr>
              <w:jc w:val="center"/>
              <w:rPr>
                <w:rFonts w:ascii="Arial" w:eastAsia="Times New Roman" w:hAnsi="Arial" w:cs="Arial"/>
                <w:sz w:val="18"/>
                <w:szCs w:val="18"/>
              </w:rPr>
            </w:pPr>
            <w:r w:rsidRPr="00263160">
              <w:rPr>
                <w:rFonts w:ascii="Arial" w:eastAsia="Times New Roman" w:hAnsi="Arial" w:cs="Arial"/>
                <w:sz w:val="18"/>
                <w:szCs w:val="18"/>
              </w:rPr>
              <w:t>593/598</w:t>
            </w:r>
          </w:p>
          <w:p w14:paraId="48CD4B7C" w14:textId="6DE792AE" w:rsidR="00F35018" w:rsidRPr="00263160" w:rsidRDefault="00F35018" w:rsidP="004C7609">
            <w:pPr>
              <w:jc w:val="center"/>
              <w:rPr>
                <w:rFonts w:ascii="Arial" w:eastAsia="Times New Roman" w:hAnsi="Arial" w:cs="Arial"/>
                <w:sz w:val="18"/>
                <w:szCs w:val="18"/>
              </w:rPr>
            </w:pPr>
            <w:r w:rsidRPr="00263160">
              <w:rPr>
                <w:rFonts w:ascii="Arial" w:eastAsia="Times New Roman" w:hAnsi="Arial" w:cs="Arial"/>
                <w:sz w:val="18"/>
                <w:szCs w:val="18"/>
              </w:rPr>
              <w:t>(99.2)</w:t>
            </w:r>
          </w:p>
        </w:tc>
        <w:tc>
          <w:tcPr>
            <w:tcW w:w="1422" w:type="dxa"/>
            <w:tcBorders>
              <w:top w:val="nil"/>
              <w:left w:val="nil"/>
              <w:bottom w:val="nil"/>
              <w:right w:val="nil"/>
            </w:tcBorders>
            <w:shd w:val="clear" w:color="000000" w:fill="D9D9D9"/>
            <w:vAlign w:val="center"/>
          </w:tcPr>
          <w:p w14:paraId="1668EAEC" w14:textId="77777777" w:rsidR="004C7609"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11857/11969</w:t>
            </w:r>
          </w:p>
          <w:p w14:paraId="06D5ACD7" w14:textId="07F8AFE6" w:rsidR="005B09C6"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(99.1)</w:t>
            </w:r>
          </w:p>
        </w:tc>
        <w:tc>
          <w:tcPr>
            <w:tcW w:w="810" w:type="dxa"/>
            <w:tcBorders>
              <w:top w:val="nil"/>
              <w:left w:val="nil"/>
              <w:bottom w:val="nil"/>
              <w:right w:val="nil"/>
            </w:tcBorders>
            <w:shd w:val="clear" w:color="000000" w:fill="D9D9D9"/>
            <w:noWrap/>
            <w:vAlign w:val="center"/>
          </w:tcPr>
          <w:p w14:paraId="4E5470F2" w14:textId="249F8BD2" w:rsidR="004C7609" w:rsidRPr="00263160" w:rsidRDefault="00DF638C" w:rsidP="004C7609">
            <w:pPr>
              <w:jc w:val="center"/>
              <w:rPr>
                <w:rFonts w:ascii="Arial" w:eastAsia="Times New Roman" w:hAnsi="Arial" w:cs="Arial"/>
                <w:sz w:val="18"/>
                <w:szCs w:val="18"/>
              </w:rPr>
            </w:pPr>
            <w:r w:rsidRPr="00263160">
              <w:rPr>
                <w:rFonts w:ascii="Arial" w:eastAsia="Times New Roman" w:hAnsi="Arial" w:cs="Arial"/>
                <w:sz w:val="18"/>
                <w:szCs w:val="18"/>
              </w:rPr>
              <w:t>0.977</w:t>
            </w:r>
          </w:p>
        </w:tc>
        <w:tc>
          <w:tcPr>
            <w:tcW w:w="1656" w:type="dxa"/>
            <w:tcBorders>
              <w:top w:val="nil"/>
              <w:left w:val="nil"/>
              <w:bottom w:val="nil"/>
              <w:right w:val="nil"/>
            </w:tcBorders>
            <w:shd w:val="clear" w:color="auto" w:fill="auto"/>
            <w:vAlign w:val="center"/>
          </w:tcPr>
          <w:p w14:paraId="13C5FD99" w14:textId="77777777" w:rsidR="004C7609" w:rsidRPr="00263160" w:rsidRDefault="00AD5049" w:rsidP="004C7609">
            <w:pPr>
              <w:jc w:val="center"/>
              <w:rPr>
                <w:rFonts w:ascii="Arial" w:eastAsia="Times New Roman" w:hAnsi="Arial" w:cs="Arial"/>
                <w:sz w:val="18"/>
                <w:szCs w:val="18"/>
              </w:rPr>
            </w:pPr>
            <w:r w:rsidRPr="00263160">
              <w:rPr>
                <w:rFonts w:ascii="Arial" w:eastAsia="Times New Roman" w:hAnsi="Arial" w:cs="Arial"/>
                <w:sz w:val="18"/>
                <w:szCs w:val="18"/>
              </w:rPr>
              <w:t>163/164</w:t>
            </w:r>
          </w:p>
          <w:p w14:paraId="187DE0A3" w14:textId="3587FA1B" w:rsidR="00AD5049" w:rsidRPr="00263160" w:rsidRDefault="00AD5049" w:rsidP="004C7609">
            <w:pPr>
              <w:jc w:val="center"/>
              <w:rPr>
                <w:rFonts w:ascii="Arial" w:eastAsia="Times New Roman" w:hAnsi="Arial" w:cs="Arial"/>
                <w:sz w:val="18"/>
                <w:szCs w:val="18"/>
              </w:rPr>
            </w:pPr>
            <w:r w:rsidRPr="00263160">
              <w:rPr>
                <w:rFonts w:ascii="Arial" w:eastAsia="Times New Roman" w:hAnsi="Arial" w:cs="Arial"/>
                <w:sz w:val="18"/>
                <w:szCs w:val="18"/>
              </w:rPr>
              <w:t>(99.4)</w:t>
            </w:r>
          </w:p>
        </w:tc>
        <w:tc>
          <w:tcPr>
            <w:tcW w:w="1494" w:type="dxa"/>
            <w:tcBorders>
              <w:top w:val="nil"/>
              <w:left w:val="nil"/>
              <w:bottom w:val="nil"/>
              <w:right w:val="nil"/>
            </w:tcBorders>
            <w:shd w:val="clear" w:color="auto" w:fill="auto"/>
            <w:vAlign w:val="center"/>
          </w:tcPr>
          <w:p w14:paraId="6265BAF1" w14:textId="77777777" w:rsidR="004C7609" w:rsidRPr="00263160" w:rsidRDefault="00AD5049" w:rsidP="004C7609">
            <w:pPr>
              <w:jc w:val="center"/>
              <w:rPr>
                <w:rFonts w:ascii="Arial" w:eastAsia="Times New Roman" w:hAnsi="Arial" w:cs="Arial"/>
                <w:sz w:val="18"/>
                <w:szCs w:val="18"/>
              </w:rPr>
            </w:pPr>
            <w:r w:rsidRPr="00263160">
              <w:rPr>
                <w:rFonts w:ascii="Arial" w:eastAsia="Times New Roman" w:hAnsi="Arial" w:cs="Arial"/>
                <w:sz w:val="18"/>
                <w:szCs w:val="18"/>
              </w:rPr>
              <w:t>3186/3222</w:t>
            </w:r>
          </w:p>
          <w:p w14:paraId="301F9632" w14:textId="27E52B5F" w:rsidR="00AD5049" w:rsidRPr="00263160" w:rsidRDefault="00AD5049" w:rsidP="004C7609">
            <w:pPr>
              <w:jc w:val="center"/>
              <w:rPr>
                <w:rFonts w:ascii="Arial" w:eastAsia="Times New Roman" w:hAnsi="Arial" w:cs="Arial"/>
                <w:sz w:val="18"/>
                <w:szCs w:val="18"/>
              </w:rPr>
            </w:pPr>
            <w:r w:rsidRPr="00263160">
              <w:rPr>
                <w:rFonts w:ascii="Arial" w:eastAsia="Times New Roman" w:hAnsi="Arial" w:cs="Arial"/>
                <w:sz w:val="18"/>
                <w:szCs w:val="18"/>
              </w:rPr>
              <w:t>(98.9)</w:t>
            </w:r>
          </w:p>
        </w:tc>
        <w:tc>
          <w:tcPr>
            <w:tcW w:w="900" w:type="dxa"/>
            <w:tcBorders>
              <w:top w:val="nil"/>
              <w:left w:val="nil"/>
              <w:bottom w:val="nil"/>
              <w:right w:val="nil"/>
            </w:tcBorders>
            <w:shd w:val="clear" w:color="auto" w:fill="auto"/>
            <w:noWrap/>
            <w:vAlign w:val="center"/>
          </w:tcPr>
          <w:p w14:paraId="46D1D2DB" w14:textId="1993EB86" w:rsidR="004C7609" w:rsidRPr="00263160" w:rsidRDefault="00C34C7C" w:rsidP="004C7609">
            <w:pPr>
              <w:jc w:val="center"/>
              <w:rPr>
                <w:rFonts w:ascii="Arial" w:eastAsia="Times New Roman" w:hAnsi="Arial" w:cs="Arial"/>
                <w:sz w:val="18"/>
                <w:szCs w:val="18"/>
              </w:rPr>
            </w:pPr>
            <w:r w:rsidRPr="00263160">
              <w:rPr>
                <w:rFonts w:ascii="Arial" w:eastAsia="Times New Roman" w:hAnsi="Arial" w:cs="Arial"/>
                <w:sz w:val="18"/>
                <w:szCs w:val="18"/>
              </w:rPr>
              <w:t>0.822</w:t>
            </w:r>
          </w:p>
        </w:tc>
        <w:tc>
          <w:tcPr>
            <w:tcW w:w="1530" w:type="dxa"/>
            <w:tcBorders>
              <w:top w:val="nil"/>
              <w:left w:val="nil"/>
              <w:bottom w:val="nil"/>
              <w:right w:val="nil"/>
            </w:tcBorders>
            <w:shd w:val="clear" w:color="000000" w:fill="D9D9D9"/>
            <w:vAlign w:val="center"/>
          </w:tcPr>
          <w:p w14:paraId="2D7E239D" w14:textId="77777777" w:rsidR="004C7609"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430/434</w:t>
            </w:r>
          </w:p>
          <w:p w14:paraId="7A92FB77" w14:textId="788C41F7" w:rsidR="005B09C6"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(99.1)</w:t>
            </w:r>
          </w:p>
        </w:tc>
        <w:tc>
          <w:tcPr>
            <w:tcW w:w="1530" w:type="dxa"/>
            <w:tcBorders>
              <w:top w:val="nil"/>
              <w:left w:val="nil"/>
              <w:bottom w:val="nil"/>
              <w:right w:val="nil"/>
            </w:tcBorders>
            <w:shd w:val="clear" w:color="000000" w:fill="D9D9D9"/>
            <w:vAlign w:val="center"/>
          </w:tcPr>
          <w:p w14:paraId="14B2F7B4" w14:textId="77777777" w:rsidR="004C7609"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9489/9569</w:t>
            </w:r>
          </w:p>
          <w:p w14:paraId="73C5F140" w14:textId="6C12284C" w:rsidR="005B09C6"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(99.2)</w:t>
            </w:r>
          </w:p>
        </w:tc>
        <w:tc>
          <w:tcPr>
            <w:tcW w:w="715" w:type="dxa"/>
            <w:tcBorders>
              <w:top w:val="nil"/>
              <w:left w:val="nil"/>
              <w:bottom w:val="nil"/>
              <w:right w:val="nil"/>
            </w:tcBorders>
            <w:shd w:val="clear" w:color="000000" w:fill="D9D9D9"/>
            <w:vAlign w:val="center"/>
          </w:tcPr>
          <w:p w14:paraId="0BC5092F" w14:textId="5ABF29ED" w:rsidR="004C7609" w:rsidRPr="00263160" w:rsidRDefault="00C34C7C" w:rsidP="004C7609">
            <w:pPr>
              <w:jc w:val="center"/>
              <w:rPr>
                <w:rFonts w:ascii="Arial" w:eastAsia="Times New Roman" w:hAnsi="Arial" w:cs="Arial"/>
                <w:sz w:val="18"/>
                <w:szCs w:val="18"/>
              </w:rPr>
            </w:pPr>
            <w:r w:rsidRPr="00263160">
              <w:rPr>
                <w:rFonts w:ascii="Arial" w:eastAsia="Times New Roman" w:hAnsi="Arial" w:cs="Arial"/>
                <w:sz w:val="18"/>
                <w:szCs w:val="18"/>
              </w:rPr>
              <w:t>1</w:t>
            </w:r>
          </w:p>
        </w:tc>
      </w:tr>
      <w:tr w:rsidR="00BA6293" w:rsidRPr="00BD1B77" w14:paraId="394F85C7" w14:textId="77777777" w:rsidTr="00BA6293">
        <w:trPr>
          <w:trHeight w:val="270"/>
        </w:trPr>
        <w:tc>
          <w:tcPr>
            <w:tcW w:w="2610" w:type="dxa"/>
            <w:tcBorders>
              <w:top w:val="nil"/>
              <w:left w:val="nil"/>
              <w:bottom w:val="nil"/>
              <w:right w:val="nil"/>
            </w:tcBorders>
            <w:shd w:val="clear" w:color="auto" w:fill="auto"/>
            <w:noWrap/>
            <w:vAlign w:val="center"/>
          </w:tcPr>
          <w:p w14:paraId="72DEA06D" w14:textId="132580D5" w:rsidR="004C7609" w:rsidRPr="00263160" w:rsidRDefault="004C7609" w:rsidP="006A35FA">
            <w:pPr>
              <w:rPr>
                <w:rFonts w:ascii="Arial" w:eastAsia="Times New Roman" w:hAnsi="Arial" w:cs="Arial"/>
                <w:sz w:val="20"/>
                <w:szCs w:val="20"/>
              </w:rPr>
            </w:pPr>
            <w:r w:rsidRPr="00263160">
              <w:rPr>
                <w:rFonts w:ascii="Arial" w:eastAsia="Times New Roman" w:hAnsi="Arial" w:cs="Arial"/>
                <w:sz w:val="20"/>
                <w:szCs w:val="20"/>
              </w:rPr>
              <w:t>Married</w:t>
            </w:r>
            <w:r w:rsidR="00B54EAD">
              <w:rPr>
                <w:sz w:val="20"/>
                <w:szCs w:val="20"/>
              </w:rPr>
              <w:t xml:space="preserve">*The numbers of unemployed cases and cases with an education of least bachelor degree were obtained by calculation based on the unemployment rates and rates of education of at least bachelor degree and the corresponding total cases, </w:t>
            </w:r>
            <w:r w:rsidR="00B54EAD">
              <w:rPr>
                <w:sz w:val="20"/>
                <w:szCs w:val="20"/>
              </w:rPr>
              <w:lastRenderedPageBreak/>
              <w:t>respectively, in different counties</w:t>
            </w:r>
          </w:p>
        </w:tc>
        <w:tc>
          <w:tcPr>
            <w:tcW w:w="1440" w:type="dxa"/>
            <w:tcBorders>
              <w:top w:val="nil"/>
              <w:left w:val="nil"/>
              <w:bottom w:val="nil"/>
              <w:right w:val="nil"/>
            </w:tcBorders>
            <w:shd w:val="clear" w:color="000000" w:fill="D9D9D9"/>
            <w:vAlign w:val="center"/>
          </w:tcPr>
          <w:p w14:paraId="00044B46" w14:textId="77777777" w:rsidR="004C7609" w:rsidRPr="00263160" w:rsidRDefault="00F35018" w:rsidP="004C7609">
            <w:pPr>
              <w:jc w:val="center"/>
              <w:rPr>
                <w:rFonts w:ascii="Arial" w:eastAsia="Times New Roman" w:hAnsi="Arial" w:cs="Arial"/>
                <w:sz w:val="18"/>
                <w:szCs w:val="18"/>
              </w:rPr>
            </w:pPr>
            <w:r w:rsidRPr="00263160">
              <w:rPr>
                <w:rFonts w:ascii="Arial" w:eastAsia="Times New Roman" w:hAnsi="Arial" w:cs="Arial"/>
                <w:sz w:val="18"/>
                <w:szCs w:val="18"/>
              </w:rPr>
              <w:lastRenderedPageBreak/>
              <w:t>1286/1904</w:t>
            </w:r>
          </w:p>
          <w:p w14:paraId="61BD6A1C" w14:textId="436B9155" w:rsidR="00F35018" w:rsidRPr="00263160" w:rsidRDefault="00F35018" w:rsidP="004C7609">
            <w:pPr>
              <w:jc w:val="center"/>
              <w:rPr>
                <w:rFonts w:ascii="Arial" w:eastAsia="Times New Roman" w:hAnsi="Arial" w:cs="Arial"/>
                <w:sz w:val="18"/>
                <w:szCs w:val="18"/>
              </w:rPr>
            </w:pPr>
            <w:r w:rsidRPr="00263160">
              <w:rPr>
                <w:rFonts w:ascii="Arial" w:eastAsia="Times New Roman" w:hAnsi="Arial" w:cs="Arial"/>
                <w:sz w:val="18"/>
                <w:szCs w:val="18"/>
              </w:rPr>
              <w:t>(67.5)</w:t>
            </w:r>
          </w:p>
        </w:tc>
        <w:tc>
          <w:tcPr>
            <w:tcW w:w="1422" w:type="dxa"/>
            <w:tcBorders>
              <w:top w:val="nil"/>
              <w:left w:val="nil"/>
              <w:bottom w:val="nil"/>
              <w:right w:val="nil"/>
            </w:tcBorders>
            <w:shd w:val="clear" w:color="000000" w:fill="D9D9D9"/>
            <w:vAlign w:val="center"/>
          </w:tcPr>
          <w:p w14:paraId="02C82229" w14:textId="77777777" w:rsidR="004C7609"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24527/37946</w:t>
            </w:r>
          </w:p>
          <w:p w14:paraId="3A9C9F65" w14:textId="52D33EBC" w:rsidR="005B09C6"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(64.6)</w:t>
            </w:r>
          </w:p>
        </w:tc>
        <w:tc>
          <w:tcPr>
            <w:tcW w:w="810" w:type="dxa"/>
            <w:tcBorders>
              <w:top w:val="nil"/>
              <w:left w:val="nil"/>
              <w:bottom w:val="nil"/>
              <w:right w:val="nil"/>
            </w:tcBorders>
            <w:shd w:val="clear" w:color="000000" w:fill="D9D9D9"/>
            <w:noWrap/>
            <w:vAlign w:val="center"/>
          </w:tcPr>
          <w:p w14:paraId="259BBCC3" w14:textId="77F5FFBA" w:rsidR="004C7609" w:rsidRPr="00263160" w:rsidRDefault="00C34C7C" w:rsidP="004C7609">
            <w:pPr>
              <w:jc w:val="center"/>
              <w:rPr>
                <w:rFonts w:ascii="Arial" w:eastAsia="Times New Roman" w:hAnsi="Arial" w:cs="Arial"/>
                <w:sz w:val="18"/>
                <w:szCs w:val="18"/>
              </w:rPr>
            </w:pPr>
            <w:r w:rsidRPr="00263160">
              <w:rPr>
                <w:rFonts w:ascii="Arial" w:eastAsia="Times New Roman" w:hAnsi="Arial" w:cs="Arial"/>
                <w:sz w:val="18"/>
                <w:szCs w:val="18"/>
              </w:rPr>
              <w:t>0.010</w:t>
            </w:r>
          </w:p>
        </w:tc>
        <w:tc>
          <w:tcPr>
            <w:tcW w:w="1656" w:type="dxa"/>
            <w:tcBorders>
              <w:top w:val="nil"/>
              <w:left w:val="nil"/>
              <w:bottom w:val="nil"/>
              <w:right w:val="nil"/>
            </w:tcBorders>
            <w:shd w:val="clear" w:color="auto" w:fill="auto"/>
            <w:vAlign w:val="center"/>
          </w:tcPr>
          <w:p w14:paraId="1071D978" w14:textId="77777777" w:rsidR="004C7609" w:rsidRPr="00263160" w:rsidRDefault="00502799" w:rsidP="004C7609">
            <w:pPr>
              <w:jc w:val="center"/>
              <w:rPr>
                <w:rFonts w:ascii="Arial" w:eastAsia="Times New Roman" w:hAnsi="Arial" w:cs="Arial"/>
                <w:sz w:val="18"/>
                <w:szCs w:val="18"/>
              </w:rPr>
            </w:pPr>
            <w:r w:rsidRPr="00263160">
              <w:rPr>
                <w:rFonts w:ascii="Arial" w:eastAsia="Times New Roman" w:hAnsi="Arial" w:cs="Arial"/>
                <w:sz w:val="18"/>
                <w:szCs w:val="18"/>
              </w:rPr>
              <w:t>618/879</w:t>
            </w:r>
          </w:p>
          <w:p w14:paraId="62A53ADD" w14:textId="59A6DCF7" w:rsidR="00502799" w:rsidRPr="00263160" w:rsidRDefault="00502799" w:rsidP="004C7609">
            <w:pPr>
              <w:jc w:val="center"/>
              <w:rPr>
                <w:rFonts w:ascii="Arial" w:eastAsia="Times New Roman" w:hAnsi="Arial" w:cs="Arial"/>
                <w:sz w:val="18"/>
                <w:szCs w:val="18"/>
              </w:rPr>
            </w:pPr>
            <w:r w:rsidRPr="00263160">
              <w:rPr>
                <w:rFonts w:ascii="Arial" w:eastAsia="Times New Roman" w:hAnsi="Arial" w:cs="Arial"/>
                <w:sz w:val="18"/>
                <w:szCs w:val="18"/>
              </w:rPr>
              <w:t>(70.3)</w:t>
            </w:r>
          </w:p>
        </w:tc>
        <w:tc>
          <w:tcPr>
            <w:tcW w:w="1494" w:type="dxa"/>
            <w:tcBorders>
              <w:top w:val="nil"/>
              <w:left w:val="nil"/>
              <w:bottom w:val="nil"/>
              <w:right w:val="nil"/>
            </w:tcBorders>
            <w:shd w:val="clear" w:color="auto" w:fill="auto"/>
            <w:vAlign w:val="center"/>
          </w:tcPr>
          <w:p w14:paraId="0F969936" w14:textId="77777777" w:rsidR="004C7609"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11830/17513</w:t>
            </w:r>
          </w:p>
          <w:p w14:paraId="77D008B3" w14:textId="1F807394" w:rsidR="005B09C6"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(67.5)</w:t>
            </w:r>
          </w:p>
        </w:tc>
        <w:tc>
          <w:tcPr>
            <w:tcW w:w="900" w:type="dxa"/>
            <w:tcBorders>
              <w:top w:val="nil"/>
              <w:left w:val="nil"/>
              <w:bottom w:val="nil"/>
              <w:right w:val="nil"/>
            </w:tcBorders>
            <w:shd w:val="clear" w:color="auto" w:fill="auto"/>
            <w:noWrap/>
            <w:vAlign w:val="center"/>
          </w:tcPr>
          <w:p w14:paraId="02EAA1C2" w14:textId="336089D1" w:rsidR="004C7609" w:rsidRPr="00263160" w:rsidRDefault="00C34C7C" w:rsidP="004C7609">
            <w:pPr>
              <w:jc w:val="center"/>
              <w:rPr>
                <w:rFonts w:ascii="Arial" w:eastAsia="Times New Roman" w:hAnsi="Arial" w:cs="Arial"/>
                <w:sz w:val="18"/>
                <w:szCs w:val="18"/>
              </w:rPr>
            </w:pPr>
            <w:r w:rsidRPr="00263160">
              <w:rPr>
                <w:rFonts w:ascii="Arial" w:eastAsia="Times New Roman" w:hAnsi="Arial" w:cs="Arial"/>
                <w:sz w:val="18"/>
                <w:szCs w:val="18"/>
              </w:rPr>
              <w:t>0.095</w:t>
            </w:r>
          </w:p>
        </w:tc>
        <w:tc>
          <w:tcPr>
            <w:tcW w:w="1530" w:type="dxa"/>
            <w:tcBorders>
              <w:top w:val="nil"/>
              <w:left w:val="nil"/>
              <w:bottom w:val="nil"/>
              <w:right w:val="nil"/>
            </w:tcBorders>
            <w:shd w:val="clear" w:color="000000" w:fill="D9D9D9"/>
            <w:vAlign w:val="center"/>
          </w:tcPr>
          <w:p w14:paraId="39BB5E50" w14:textId="77777777" w:rsidR="004C7609" w:rsidRPr="00263160" w:rsidRDefault="00502799" w:rsidP="004C7609">
            <w:pPr>
              <w:jc w:val="center"/>
              <w:rPr>
                <w:rFonts w:ascii="Arial" w:eastAsia="Times New Roman" w:hAnsi="Arial" w:cs="Arial"/>
                <w:sz w:val="18"/>
                <w:szCs w:val="18"/>
              </w:rPr>
            </w:pPr>
            <w:r w:rsidRPr="00263160">
              <w:rPr>
                <w:rFonts w:ascii="Arial" w:eastAsia="Times New Roman" w:hAnsi="Arial" w:cs="Arial"/>
                <w:sz w:val="18"/>
                <w:szCs w:val="18"/>
              </w:rPr>
              <w:t>672/1029</w:t>
            </w:r>
          </w:p>
          <w:p w14:paraId="7E4C4426" w14:textId="28CA4528" w:rsidR="00502799" w:rsidRPr="00263160" w:rsidRDefault="00502799" w:rsidP="004C7609">
            <w:pPr>
              <w:jc w:val="center"/>
              <w:rPr>
                <w:rFonts w:ascii="Arial" w:eastAsia="Times New Roman" w:hAnsi="Arial" w:cs="Arial"/>
                <w:sz w:val="18"/>
                <w:szCs w:val="18"/>
              </w:rPr>
            </w:pPr>
            <w:r w:rsidRPr="00263160">
              <w:rPr>
                <w:rFonts w:ascii="Arial" w:eastAsia="Times New Roman" w:hAnsi="Arial" w:cs="Arial"/>
                <w:sz w:val="18"/>
                <w:szCs w:val="18"/>
              </w:rPr>
              <w:t>(65.3)</w:t>
            </w:r>
          </w:p>
        </w:tc>
        <w:tc>
          <w:tcPr>
            <w:tcW w:w="1530" w:type="dxa"/>
            <w:tcBorders>
              <w:top w:val="nil"/>
              <w:left w:val="nil"/>
              <w:bottom w:val="nil"/>
              <w:right w:val="nil"/>
            </w:tcBorders>
            <w:shd w:val="clear" w:color="000000" w:fill="D9D9D9"/>
            <w:vAlign w:val="center"/>
          </w:tcPr>
          <w:p w14:paraId="57D2C080" w14:textId="77777777" w:rsidR="004C7609"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14006/22524</w:t>
            </w:r>
          </w:p>
          <w:p w14:paraId="4EDF5A3F" w14:textId="31423A80" w:rsidR="005B09C6" w:rsidRPr="00263160" w:rsidRDefault="005B09C6" w:rsidP="004C7609">
            <w:pPr>
              <w:jc w:val="center"/>
              <w:rPr>
                <w:rFonts w:ascii="Arial" w:eastAsia="Times New Roman" w:hAnsi="Arial" w:cs="Arial"/>
                <w:sz w:val="18"/>
                <w:szCs w:val="18"/>
              </w:rPr>
            </w:pPr>
            <w:r w:rsidRPr="00263160">
              <w:rPr>
                <w:rFonts w:ascii="Arial" w:eastAsia="Times New Roman" w:hAnsi="Arial" w:cs="Arial"/>
                <w:sz w:val="18"/>
                <w:szCs w:val="18"/>
              </w:rPr>
              <w:t>(62.2)</w:t>
            </w:r>
          </w:p>
        </w:tc>
        <w:tc>
          <w:tcPr>
            <w:tcW w:w="715" w:type="dxa"/>
            <w:tcBorders>
              <w:top w:val="nil"/>
              <w:left w:val="nil"/>
              <w:bottom w:val="nil"/>
              <w:right w:val="nil"/>
            </w:tcBorders>
            <w:shd w:val="clear" w:color="000000" w:fill="D9D9D9"/>
            <w:vAlign w:val="center"/>
          </w:tcPr>
          <w:p w14:paraId="6995F7C7" w14:textId="72B8566A" w:rsidR="004C7609" w:rsidRPr="00263160" w:rsidRDefault="00C34C7C" w:rsidP="004C7609">
            <w:pPr>
              <w:jc w:val="center"/>
              <w:rPr>
                <w:rFonts w:ascii="Arial" w:eastAsia="Times New Roman" w:hAnsi="Arial" w:cs="Arial"/>
                <w:sz w:val="18"/>
                <w:szCs w:val="18"/>
              </w:rPr>
            </w:pPr>
            <w:r w:rsidRPr="00263160">
              <w:rPr>
                <w:rFonts w:ascii="Arial" w:eastAsia="Times New Roman" w:hAnsi="Arial" w:cs="Arial"/>
                <w:sz w:val="18"/>
                <w:szCs w:val="18"/>
              </w:rPr>
              <w:t>0.047</w:t>
            </w:r>
          </w:p>
        </w:tc>
      </w:tr>
      <w:tr w:rsidR="00BA6293" w:rsidRPr="00BD1B77" w14:paraId="227B8454" w14:textId="77777777" w:rsidTr="00BA6293">
        <w:trPr>
          <w:trHeight w:val="270"/>
        </w:trPr>
        <w:tc>
          <w:tcPr>
            <w:tcW w:w="2610" w:type="dxa"/>
            <w:tcBorders>
              <w:top w:val="nil"/>
              <w:left w:val="nil"/>
              <w:bottom w:val="nil"/>
              <w:right w:val="nil"/>
            </w:tcBorders>
            <w:shd w:val="clear" w:color="auto" w:fill="auto"/>
            <w:noWrap/>
            <w:vAlign w:val="bottom"/>
          </w:tcPr>
          <w:p w14:paraId="158BAA95" w14:textId="14E65AE6" w:rsidR="006A35FA" w:rsidRPr="00263160" w:rsidRDefault="006A35FA" w:rsidP="00B005D1">
            <w:pPr>
              <w:rPr>
                <w:rFonts w:ascii="Arial" w:eastAsia="Times New Roman" w:hAnsi="Arial" w:cs="Arial"/>
                <w:sz w:val="20"/>
                <w:szCs w:val="20"/>
              </w:rPr>
            </w:pPr>
            <w:r w:rsidRPr="00263160">
              <w:rPr>
                <w:rFonts w:ascii="Arial" w:eastAsia="Times New Roman" w:hAnsi="Arial" w:cs="Arial"/>
                <w:sz w:val="20"/>
                <w:szCs w:val="20"/>
              </w:rPr>
              <w:t>Unemployed</w:t>
            </w:r>
            <w:r w:rsidR="001079F4" w:rsidRPr="00263160">
              <w:rPr>
                <w:rFonts w:ascii="Arial" w:eastAsia="Times New Roman" w:hAnsi="Arial" w:cs="Arial"/>
                <w:sz w:val="20"/>
                <w:szCs w:val="20"/>
              </w:rPr>
              <w:t xml:space="preserve"> </w:t>
            </w:r>
            <w:r w:rsidR="00BA6293" w:rsidRPr="00263160">
              <w:rPr>
                <w:rFonts w:ascii="Arial" w:eastAsia="Times New Roman" w:hAnsi="Arial" w:cs="Arial"/>
                <w:sz w:val="20"/>
                <w:szCs w:val="20"/>
              </w:rPr>
              <w:sym w:font="Symbol" w:char="F02A"/>
            </w:r>
          </w:p>
        </w:tc>
        <w:tc>
          <w:tcPr>
            <w:tcW w:w="1440" w:type="dxa"/>
            <w:tcBorders>
              <w:top w:val="nil"/>
              <w:left w:val="nil"/>
              <w:bottom w:val="nil"/>
              <w:right w:val="nil"/>
            </w:tcBorders>
            <w:shd w:val="clear" w:color="000000" w:fill="D9D9D9"/>
            <w:vAlign w:val="center"/>
          </w:tcPr>
          <w:p w14:paraId="2CF04447" w14:textId="136400CB" w:rsidR="006A35FA" w:rsidRPr="00263160" w:rsidRDefault="00E22650" w:rsidP="001079F4">
            <w:pPr>
              <w:jc w:val="center"/>
              <w:rPr>
                <w:rFonts w:ascii="Arial" w:eastAsia="Times New Roman" w:hAnsi="Arial" w:cs="Arial"/>
                <w:sz w:val="18"/>
                <w:szCs w:val="18"/>
              </w:rPr>
            </w:pPr>
            <w:r w:rsidRPr="00263160">
              <w:rPr>
                <w:rFonts w:ascii="Arial" w:eastAsia="Times New Roman" w:hAnsi="Arial" w:cs="Arial"/>
                <w:sz w:val="18"/>
                <w:szCs w:val="18"/>
              </w:rPr>
              <w:t>85/1159</w:t>
            </w:r>
          </w:p>
          <w:p w14:paraId="2A1BDA77" w14:textId="54295BA3" w:rsidR="00E22650" w:rsidRPr="00263160" w:rsidRDefault="00E22650" w:rsidP="001079F4">
            <w:pPr>
              <w:jc w:val="center"/>
              <w:rPr>
                <w:rFonts w:ascii="Arial" w:eastAsia="Times New Roman" w:hAnsi="Arial" w:cs="Arial"/>
                <w:sz w:val="18"/>
                <w:szCs w:val="18"/>
              </w:rPr>
            </w:pPr>
            <w:r w:rsidRPr="00263160">
              <w:rPr>
                <w:rFonts w:ascii="Arial" w:eastAsia="Times New Roman" w:hAnsi="Arial" w:cs="Arial"/>
                <w:sz w:val="18"/>
                <w:szCs w:val="18"/>
              </w:rPr>
              <w:t>(7.3)</w:t>
            </w:r>
          </w:p>
        </w:tc>
        <w:tc>
          <w:tcPr>
            <w:tcW w:w="1422" w:type="dxa"/>
            <w:tcBorders>
              <w:top w:val="nil"/>
              <w:left w:val="nil"/>
              <w:bottom w:val="nil"/>
              <w:right w:val="nil"/>
            </w:tcBorders>
            <w:shd w:val="clear" w:color="000000" w:fill="D9D9D9"/>
            <w:vAlign w:val="center"/>
          </w:tcPr>
          <w:p w14:paraId="3E3D25DC" w14:textId="77777777" w:rsidR="00E22650" w:rsidRPr="00263160" w:rsidRDefault="00E22650" w:rsidP="004C7609">
            <w:pPr>
              <w:jc w:val="center"/>
              <w:rPr>
                <w:rFonts w:ascii="Arial" w:eastAsia="Times New Roman" w:hAnsi="Arial" w:cs="Arial"/>
                <w:sz w:val="18"/>
                <w:szCs w:val="18"/>
              </w:rPr>
            </w:pPr>
            <w:r w:rsidRPr="00263160">
              <w:rPr>
                <w:rFonts w:ascii="Arial" w:eastAsia="Times New Roman" w:hAnsi="Arial" w:cs="Arial"/>
                <w:sz w:val="18"/>
                <w:szCs w:val="18"/>
              </w:rPr>
              <w:t>1716/23167</w:t>
            </w:r>
          </w:p>
          <w:p w14:paraId="0998D3E3" w14:textId="7E7F28E2" w:rsidR="006A35FA" w:rsidRPr="00263160" w:rsidRDefault="00E22650" w:rsidP="004C7609">
            <w:pPr>
              <w:jc w:val="center"/>
              <w:rPr>
                <w:rFonts w:ascii="Arial" w:eastAsia="Times New Roman" w:hAnsi="Arial" w:cs="Arial"/>
                <w:sz w:val="18"/>
                <w:szCs w:val="18"/>
              </w:rPr>
            </w:pPr>
            <w:r w:rsidRPr="00263160">
              <w:rPr>
                <w:rFonts w:ascii="Arial" w:eastAsia="Times New Roman" w:hAnsi="Arial" w:cs="Arial"/>
                <w:sz w:val="18"/>
                <w:szCs w:val="18"/>
              </w:rPr>
              <w:t>(7.4)</w:t>
            </w:r>
          </w:p>
        </w:tc>
        <w:tc>
          <w:tcPr>
            <w:tcW w:w="810" w:type="dxa"/>
            <w:tcBorders>
              <w:top w:val="nil"/>
              <w:left w:val="nil"/>
              <w:bottom w:val="nil"/>
              <w:right w:val="nil"/>
            </w:tcBorders>
            <w:shd w:val="clear" w:color="000000" w:fill="D9D9D9"/>
            <w:noWrap/>
            <w:vAlign w:val="center"/>
          </w:tcPr>
          <w:p w14:paraId="470557F9" w14:textId="6F506EB1" w:rsidR="006A35FA" w:rsidRPr="00263160" w:rsidRDefault="00750958" w:rsidP="004C7609">
            <w:pPr>
              <w:jc w:val="center"/>
              <w:rPr>
                <w:rFonts w:ascii="Arial" w:eastAsia="Times New Roman" w:hAnsi="Arial" w:cs="Arial"/>
                <w:sz w:val="18"/>
                <w:szCs w:val="18"/>
              </w:rPr>
            </w:pPr>
            <w:r w:rsidRPr="00263160">
              <w:rPr>
                <w:rFonts w:ascii="Arial" w:eastAsia="Times New Roman" w:hAnsi="Arial" w:cs="Arial"/>
                <w:sz w:val="18"/>
                <w:szCs w:val="18"/>
              </w:rPr>
              <w:t>0.972</w:t>
            </w:r>
          </w:p>
        </w:tc>
        <w:tc>
          <w:tcPr>
            <w:tcW w:w="1656" w:type="dxa"/>
            <w:tcBorders>
              <w:top w:val="nil"/>
              <w:left w:val="nil"/>
              <w:bottom w:val="nil"/>
              <w:right w:val="nil"/>
            </w:tcBorders>
            <w:shd w:val="clear" w:color="auto" w:fill="auto"/>
            <w:vAlign w:val="center"/>
          </w:tcPr>
          <w:p w14:paraId="5E02287C" w14:textId="77777777" w:rsidR="005F2B73" w:rsidRPr="00263160" w:rsidRDefault="005F2B73" w:rsidP="005F2B73">
            <w:pPr>
              <w:jc w:val="center"/>
              <w:rPr>
                <w:rFonts w:ascii="Arial" w:eastAsia="Times New Roman" w:hAnsi="Arial" w:cs="Arial"/>
                <w:sz w:val="18"/>
                <w:szCs w:val="18"/>
              </w:rPr>
            </w:pPr>
            <w:r w:rsidRPr="00263160">
              <w:rPr>
                <w:rFonts w:ascii="Arial" w:eastAsia="Times New Roman" w:hAnsi="Arial" w:cs="Arial"/>
                <w:sz w:val="18"/>
                <w:szCs w:val="18"/>
              </w:rPr>
              <w:t>29/432</w:t>
            </w:r>
          </w:p>
          <w:p w14:paraId="330CC140" w14:textId="307FA9D1" w:rsidR="006A35FA" w:rsidRPr="00263160" w:rsidRDefault="005F2B73" w:rsidP="005F2B73">
            <w:pPr>
              <w:jc w:val="center"/>
              <w:rPr>
                <w:rFonts w:ascii="Arial" w:eastAsia="Times New Roman" w:hAnsi="Arial" w:cs="Arial"/>
                <w:sz w:val="18"/>
                <w:szCs w:val="18"/>
              </w:rPr>
            </w:pPr>
            <w:r w:rsidRPr="00263160">
              <w:rPr>
                <w:rFonts w:ascii="Arial" w:eastAsia="Times New Roman" w:hAnsi="Arial" w:cs="Arial"/>
                <w:sz w:val="18"/>
                <w:szCs w:val="18"/>
              </w:rPr>
              <w:t>(6.7)</w:t>
            </w:r>
          </w:p>
        </w:tc>
        <w:tc>
          <w:tcPr>
            <w:tcW w:w="1494" w:type="dxa"/>
            <w:tcBorders>
              <w:top w:val="nil"/>
              <w:left w:val="nil"/>
              <w:bottom w:val="nil"/>
              <w:right w:val="nil"/>
            </w:tcBorders>
            <w:shd w:val="clear" w:color="auto" w:fill="auto"/>
            <w:vAlign w:val="center"/>
          </w:tcPr>
          <w:p w14:paraId="37B1FCF2" w14:textId="72D509AB" w:rsidR="006A35FA" w:rsidRPr="00263160" w:rsidRDefault="005F2B73" w:rsidP="004C7609">
            <w:pPr>
              <w:jc w:val="center"/>
              <w:rPr>
                <w:rFonts w:ascii="Arial" w:eastAsia="Times New Roman" w:hAnsi="Arial" w:cs="Arial"/>
                <w:sz w:val="18"/>
                <w:szCs w:val="18"/>
              </w:rPr>
            </w:pPr>
            <w:r w:rsidRPr="00263160">
              <w:rPr>
                <w:rFonts w:ascii="Arial" w:eastAsia="Times New Roman" w:hAnsi="Arial" w:cs="Arial"/>
                <w:sz w:val="18"/>
                <w:szCs w:val="18"/>
              </w:rPr>
              <w:t>587/8634</w:t>
            </w:r>
          </w:p>
          <w:p w14:paraId="0B5E8D45" w14:textId="69CFBD2A" w:rsidR="005F2B73" w:rsidRPr="00263160" w:rsidRDefault="005F2B73" w:rsidP="004C7609">
            <w:pPr>
              <w:jc w:val="center"/>
              <w:rPr>
                <w:rFonts w:ascii="Arial" w:eastAsia="Times New Roman" w:hAnsi="Arial" w:cs="Arial"/>
                <w:sz w:val="18"/>
                <w:szCs w:val="18"/>
              </w:rPr>
            </w:pPr>
            <w:r w:rsidRPr="00263160">
              <w:rPr>
                <w:rFonts w:ascii="Arial" w:eastAsia="Times New Roman" w:hAnsi="Arial" w:cs="Arial"/>
                <w:sz w:val="18"/>
                <w:szCs w:val="18"/>
              </w:rPr>
              <w:t>(6.8)</w:t>
            </w:r>
          </w:p>
        </w:tc>
        <w:tc>
          <w:tcPr>
            <w:tcW w:w="900" w:type="dxa"/>
            <w:tcBorders>
              <w:top w:val="nil"/>
              <w:left w:val="nil"/>
              <w:bottom w:val="nil"/>
              <w:right w:val="nil"/>
            </w:tcBorders>
            <w:shd w:val="clear" w:color="auto" w:fill="auto"/>
            <w:noWrap/>
            <w:vAlign w:val="center"/>
          </w:tcPr>
          <w:p w14:paraId="455E3B73" w14:textId="3EAFBF33" w:rsidR="006A35FA" w:rsidRPr="00263160" w:rsidRDefault="0078793C" w:rsidP="004C7609">
            <w:pPr>
              <w:jc w:val="center"/>
              <w:rPr>
                <w:rFonts w:ascii="Arial" w:eastAsia="Times New Roman" w:hAnsi="Arial" w:cs="Arial"/>
                <w:sz w:val="18"/>
                <w:szCs w:val="18"/>
              </w:rPr>
            </w:pPr>
            <w:r w:rsidRPr="00263160">
              <w:rPr>
                <w:rFonts w:ascii="Arial" w:eastAsia="Times New Roman" w:hAnsi="Arial" w:cs="Arial"/>
                <w:sz w:val="18"/>
                <w:szCs w:val="18"/>
              </w:rPr>
              <w:t>1.000</w:t>
            </w:r>
          </w:p>
        </w:tc>
        <w:tc>
          <w:tcPr>
            <w:tcW w:w="1530" w:type="dxa"/>
            <w:tcBorders>
              <w:top w:val="nil"/>
              <w:left w:val="nil"/>
              <w:bottom w:val="nil"/>
              <w:right w:val="nil"/>
            </w:tcBorders>
            <w:shd w:val="clear" w:color="000000" w:fill="D9D9D9"/>
            <w:vAlign w:val="center"/>
          </w:tcPr>
          <w:p w14:paraId="7F0E8FFF" w14:textId="57B9E1B7" w:rsidR="006A35FA" w:rsidRPr="00263160" w:rsidRDefault="00DC5ED1" w:rsidP="004C7609">
            <w:pPr>
              <w:jc w:val="center"/>
              <w:rPr>
                <w:rFonts w:ascii="Arial" w:eastAsia="Times New Roman" w:hAnsi="Arial" w:cs="Arial"/>
                <w:sz w:val="18"/>
                <w:szCs w:val="18"/>
              </w:rPr>
            </w:pPr>
            <w:r w:rsidRPr="00263160">
              <w:rPr>
                <w:rFonts w:ascii="Arial" w:eastAsia="Times New Roman" w:hAnsi="Arial" w:cs="Arial"/>
                <w:sz w:val="18"/>
                <w:szCs w:val="18"/>
              </w:rPr>
              <w:t>56/727</w:t>
            </w:r>
          </w:p>
          <w:p w14:paraId="4B1B8B23" w14:textId="4B53DD43" w:rsidR="00DC5ED1" w:rsidRPr="00263160" w:rsidRDefault="00DC5ED1" w:rsidP="004C7609">
            <w:pPr>
              <w:jc w:val="center"/>
              <w:rPr>
                <w:rFonts w:ascii="Arial" w:eastAsia="Times New Roman" w:hAnsi="Arial" w:cs="Arial"/>
                <w:sz w:val="18"/>
                <w:szCs w:val="18"/>
              </w:rPr>
            </w:pPr>
            <w:r w:rsidRPr="00263160">
              <w:rPr>
                <w:rFonts w:ascii="Arial" w:eastAsia="Times New Roman" w:hAnsi="Arial" w:cs="Arial"/>
                <w:sz w:val="18"/>
                <w:szCs w:val="18"/>
              </w:rPr>
              <w:t>(7.7)</w:t>
            </w:r>
          </w:p>
        </w:tc>
        <w:tc>
          <w:tcPr>
            <w:tcW w:w="1530" w:type="dxa"/>
            <w:tcBorders>
              <w:top w:val="nil"/>
              <w:left w:val="nil"/>
              <w:bottom w:val="nil"/>
              <w:right w:val="nil"/>
            </w:tcBorders>
            <w:shd w:val="clear" w:color="000000" w:fill="D9D9D9"/>
            <w:vAlign w:val="center"/>
          </w:tcPr>
          <w:p w14:paraId="068316B6" w14:textId="11150592" w:rsidR="006A35FA" w:rsidRPr="00263160" w:rsidRDefault="0074485A" w:rsidP="004C7609">
            <w:pPr>
              <w:jc w:val="center"/>
              <w:rPr>
                <w:rFonts w:ascii="Arial" w:eastAsia="Times New Roman" w:hAnsi="Arial" w:cs="Arial"/>
                <w:sz w:val="18"/>
                <w:szCs w:val="18"/>
              </w:rPr>
            </w:pPr>
            <w:r w:rsidRPr="00263160">
              <w:rPr>
                <w:rFonts w:ascii="Arial" w:eastAsia="Times New Roman" w:hAnsi="Arial" w:cs="Arial"/>
                <w:sz w:val="18"/>
                <w:szCs w:val="18"/>
              </w:rPr>
              <w:t>1240/15985</w:t>
            </w:r>
          </w:p>
          <w:p w14:paraId="7AB587D1" w14:textId="3852F6AA" w:rsidR="0074485A" w:rsidRPr="00263160" w:rsidRDefault="0074485A" w:rsidP="004C7609">
            <w:pPr>
              <w:jc w:val="center"/>
              <w:rPr>
                <w:rFonts w:ascii="Arial" w:eastAsia="Times New Roman" w:hAnsi="Arial" w:cs="Arial"/>
                <w:sz w:val="18"/>
                <w:szCs w:val="18"/>
              </w:rPr>
            </w:pPr>
            <w:r w:rsidRPr="00263160">
              <w:rPr>
                <w:rFonts w:ascii="Arial" w:eastAsia="Times New Roman" w:hAnsi="Arial" w:cs="Arial"/>
                <w:sz w:val="18"/>
                <w:szCs w:val="18"/>
              </w:rPr>
              <w:t>(7.8)</w:t>
            </w:r>
          </w:p>
        </w:tc>
        <w:tc>
          <w:tcPr>
            <w:tcW w:w="715" w:type="dxa"/>
            <w:tcBorders>
              <w:top w:val="nil"/>
              <w:left w:val="nil"/>
              <w:bottom w:val="nil"/>
              <w:right w:val="nil"/>
            </w:tcBorders>
            <w:shd w:val="clear" w:color="000000" w:fill="D9D9D9"/>
            <w:vAlign w:val="center"/>
          </w:tcPr>
          <w:p w14:paraId="21284F6B" w14:textId="72582650" w:rsidR="006A35FA" w:rsidRPr="00263160" w:rsidRDefault="0078793C" w:rsidP="004C7609">
            <w:pPr>
              <w:jc w:val="center"/>
              <w:rPr>
                <w:rFonts w:ascii="Arial" w:eastAsia="Times New Roman" w:hAnsi="Arial" w:cs="Arial"/>
                <w:sz w:val="18"/>
                <w:szCs w:val="18"/>
              </w:rPr>
            </w:pPr>
            <w:r w:rsidRPr="00263160">
              <w:rPr>
                <w:rFonts w:ascii="Arial" w:eastAsia="Times New Roman" w:hAnsi="Arial" w:cs="Arial"/>
                <w:sz w:val="18"/>
                <w:szCs w:val="18"/>
              </w:rPr>
              <w:t>1.000</w:t>
            </w:r>
          </w:p>
        </w:tc>
      </w:tr>
      <w:tr w:rsidR="00BA6293" w:rsidRPr="00BD1B77" w14:paraId="7A6C5371" w14:textId="77777777" w:rsidTr="00BA6293">
        <w:trPr>
          <w:trHeight w:val="270"/>
        </w:trPr>
        <w:tc>
          <w:tcPr>
            <w:tcW w:w="2610" w:type="dxa"/>
            <w:tcBorders>
              <w:top w:val="nil"/>
              <w:left w:val="nil"/>
              <w:bottom w:val="nil"/>
              <w:right w:val="nil"/>
            </w:tcBorders>
            <w:shd w:val="clear" w:color="auto" w:fill="auto"/>
            <w:noWrap/>
            <w:vAlign w:val="bottom"/>
          </w:tcPr>
          <w:p w14:paraId="55CB4C2D" w14:textId="2D8AAC5C" w:rsidR="004C7609" w:rsidRPr="00263160" w:rsidRDefault="0078793C" w:rsidP="00B005D1">
            <w:pPr>
              <w:rPr>
                <w:rFonts w:ascii="Arial" w:eastAsia="Times New Roman" w:hAnsi="Arial" w:cs="Arial"/>
                <w:sz w:val="20"/>
                <w:szCs w:val="20"/>
              </w:rPr>
            </w:pPr>
            <w:r w:rsidRPr="00263160">
              <w:rPr>
                <w:rFonts w:ascii="Arial" w:eastAsia="Times New Roman" w:hAnsi="Arial" w:cs="Arial"/>
                <w:sz w:val="20"/>
                <w:szCs w:val="20"/>
              </w:rPr>
              <w:t>Education (a</w:t>
            </w:r>
            <w:r w:rsidR="001079F4" w:rsidRPr="00263160">
              <w:rPr>
                <w:rFonts w:ascii="Arial" w:eastAsia="Times New Roman" w:hAnsi="Arial" w:cs="Arial"/>
                <w:sz w:val="20"/>
                <w:szCs w:val="20"/>
              </w:rPr>
              <w:t xml:space="preserve">t lease bachelor </w:t>
            </w:r>
            <w:r w:rsidR="004C7609" w:rsidRPr="00263160">
              <w:rPr>
                <w:rFonts w:ascii="Arial" w:eastAsia="Times New Roman" w:hAnsi="Arial" w:cs="Arial"/>
                <w:sz w:val="20"/>
                <w:szCs w:val="20"/>
              </w:rPr>
              <w:t>degree</w:t>
            </w:r>
            <w:r w:rsidRPr="00263160">
              <w:rPr>
                <w:rFonts w:ascii="Arial" w:eastAsia="Times New Roman" w:hAnsi="Arial" w:cs="Arial"/>
                <w:sz w:val="20"/>
                <w:szCs w:val="20"/>
              </w:rPr>
              <w:t>)</w:t>
            </w:r>
            <w:r w:rsidR="00BA6293" w:rsidRPr="00263160">
              <w:rPr>
                <w:rFonts w:ascii="Arial" w:eastAsia="Times New Roman" w:hAnsi="Arial" w:cs="Arial" w:hint="eastAsia"/>
                <w:sz w:val="20"/>
                <w:szCs w:val="20"/>
              </w:rPr>
              <w:t xml:space="preserve"> </w:t>
            </w:r>
            <w:r w:rsidR="00BA6293" w:rsidRPr="00263160">
              <w:rPr>
                <w:rFonts w:ascii="Arial" w:eastAsia="Times New Roman" w:hAnsi="Arial" w:cs="Arial" w:hint="eastAsia"/>
                <w:sz w:val="20"/>
                <w:szCs w:val="20"/>
              </w:rPr>
              <w:sym w:font="Symbol" w:char="F02A"/>
            </w:r>
            <w:r w:rsidR="001079F4" w:rsidRPr="00263160">
              <w:rPr>
                <w:rFonts w:ascii="Arial" w:eastAsia="Times New Roman" w:hAnsi="Arial" w:cs="Arial"/>
                <w:sz w:val="20"/>
                <w:szCs w:val="20"/>
              </w:rPr>
              <w:t xml:space="preserve"> </w:t>
            </w:r>
          </w:p>
        </w:tc>
        <w:tc>
          <w:tcPr>
            <w:tcW w:w="1440" w:type="dxa"/>
            <w:tcBorders>
              <w:top w:val="nil"/>
              <w:left w:val="nil"/>
              <w:bottom w:val="nil"/>
              <w:right w:val="nil"/>
            </w:tcBorders>
            <w:shd w:val="clear" w:color="000000" w:fill="D9D9D9"/>
            <w:vAlign w:val="center"/>
          </w:tcPr>
          <w:p w14:paraId="00B309F4" w14:textId="10EE1F96" w:rsidR="00E22650" w:rsidRPr="00263160" w:rsidRDefault="00E22650" w:rsidP="00E22650">
            <w:pPr>
              <w:jc w:val="center"/>
              <w:rPr>
                <w:rFonts w:ascii="Arial" w:eastAsia="Times New Roman" w:hAnsi="Arial" w:cs="Arial"/>
                <w:sz w:val="18"/>
                <w:szCs w:val="18"/>
              </w:rPr>
            </w:pPr>
            <w:r w:rsidRPr="00263160">
              <w:rPr>
                <w:rFonts w:ascii="Arial" w:eastAsia="Times New Roman" w:hAnsi="Arial" w:cs="Arial"/>
                <w:sz w:val="18"/>
                <w:szCs w:val="18"/>
              </w:rPr>
              <w:t>355/1159</w:t>
            </w:r>
          </w:p>
          <w:p w14:paraId="733643B2" w14:textId="1A3E8101" w:rsidR="004C7609" w:rsidRPr="00263160" w:rsidRDefault="00E22650" w:rsidP="00E22650">
            <w:pPr>
              <w:jc w:val="center"/>
              <w:rPr>
                <w:rFonts w:ascii="Arial" w:eastAsia="Times New Roman" w:hAnsi="Arial" w:cs="Arial"/>
                <w:sz w:val="18"/>
                <w:szCs w:val="18"/>
              </w:rPr>
            </w:pPr>
            <w:r w:rsidRPr="00263160">
              <w:rPr>
                <w:rFonts w:ascii="Arial" w:eastAsia="Times New Roman" w:hAnsi="Arial" w:cs="Arial"/>
                <w:sz w:val="18"/>
                <w:szCs w:val="18"/>
              </w:rPr>
              <w:t>(30.6)</w:t>
            </w:r>
          </w:p>
        </w:tc>
        <w:tc>
          <w:tcPr>
            <w:tcW w:w="1422" w:type="dxa"/>
            <w:tcBorders>
              <w:top w:val="nil"/>
              <w:left w:val="nil"/>
              <w:bottom w:val="nil"/>
              <w:right w:val="nil"/>
            </w:tcBorders>
            <w:shd w:val="clear" w:color="000000" w:fill="D9D9D9"/>
            <w:vAlign w:val="center"/>
          </w:tcPr>
          <w:p w14:paraId="74696279" w14:textId="6AE7D016" w:rsidR="0073283B" w:rsidRPr="00263160" w:rsidRDefault="005F2B73" w:rsidP="00685998">
            <w:pPr>
              <w:jc w:val="center"/>
              <w:rPr>
                <w:rFonts w:ascii="Arial" w:eastAsia="Times New Roman" w:hAnsi="Arial" w:cs="Arial"/>
                <w:sz w:val="18"/>
                <w:szCs w:val="18"/>
              </w:rPr>
            </w:pPr>
            <w:r w:rsidRPr="00263160">
              <w:rPr>
                <w:rFonts w:ascii="Arial" w:eastAsia="Times New Roman" w:hAnsi="Arial" w:cs="Arial"/>
                <w:sz w:val="18"/>
                <w:szCs w:val="18"/>
              </w:rPr>
              <w:t>7149/23167</w:t>
            </w:r>
          </w:p>
          <w:p w14:paraId="03CFEC58" w14:textId="67DC5353" w:rsidR="005F2B73" w:rsidRPr="00263160" w:rsidRDefault="005F2B73" w:rsidP="00685998">
            <w:pPr>
              <w:jc w:val="center"/>
              <w:rPr>
                <w:rFonts w:ascii="Arial" w:eastAsia="Times New Roman" w:hAnsi="Arial" w:cs="Arial"/>
                <w:sz w:val="18"/>
                <w:szCs w:val="18"/>
              </w:rPr>
            </w:pPr>
            <w:r w:rsidRPr="00263160">
              <w:rPr>
                <w:rFonts w:ascii="Arial" w:eastAsia="Times New Roman" w:hAnsi="Arial" w:cs="Arial"/>
                <w:sz w:val="18"/>
                <w:szCs w:val="18"/>
              </w:rPr>
              <w:t>(30.9)</w:t>
            </w:r>
          </w:p>
        </w:tc>
        <w:tc>
          <w:tcPr>
            <w:tcW w:w="810" w:type="dxa"/>
            <w:tcBorders>
              <w:top w:val="nil"/>
              <w:left w:val="nil"/>
              <w:bottom w:val="nil"/>
              <w:right w:val="nil"/>
            </w:tcBorders>
            <w:shd w:val="clear" w:color="000000" w:fill="D9D9D9"/>
            <w:noWrap/>
            <w:vAlign w:val="center"/>
          </w:tcPr>
          <w:p w14:paraId="5AAA9601" w14:textId="5A26DC31" w:rsidR="004C7609" w:rsidRPr="00263160" w:rsidRDefault="0078793C" w:rsidP="004C7609">
            <w:pPr>
              <w:jc w:val="center"/>
              <w:rPr>
                <w:rFonts w:ascii="Arial" w:eastAsia="Times New Roman" w:hAnsi="Arial" w:cs="Arial"/>
                <w:sz w:val="18"/>
                <w:szCs w:val="18"/>
              </w:rPr>
            </w:pPr>
            <w:r w:rsidRPr="00263160">
              <w:rPr>
                <w:rFonts w:ascii="Arial" w:eastAsia="Times New Roman" w:hAnsi="Arial" w:cs="Arial"/>
                <w:sz w:val="18"/>
                <w:szCs w:val="18"/>
              </w:rPr>
              <w:t>0.895</w:t>
            </w:r>
          </w:p>
        </w:tc>
        <w:tc>
          <w:tcPr>
            <w:tcW w:w="1656" w:type="dxa"/>
            <w:tcBorders>
              <w:top w:val="nil"/>
              <w:left w:val="nil"/>
              <w:bottom w:val="nil"/>
              <w:right w:val="nil"/>
            </w:tcBorders>
            <w:shd w:val="clear" w:color="auto" w:fill="auto"/>
            <w:vAlign w:val="center"/>
          </w:tcPr>
          <w:p w14:paraId="6ED0BF31" w14:textId="1FDA3BEA" w:rsidR="00F955D9" w:rsidRPr="00263160" w:rsidRDefault="005F2B73" w:rsidP="00685998">
            <w:pPr>
              <w:jc w:val="center"/>
              <w:rPr>
                <w:rFonts w:ascii="Arial" w:eastAsia="Times New Roman" w:hAnsi="Arial" w:cs="Arial"/>
                <w:sz w:val="18"/>
                <w:szCs w:val="18"/>
              </w:rPr>
            </w:pPr>
            <w:r w:rsidRPr="00263160">
              <w:rPr>
                <w:rFonts w:ascii="Arial" w:eastAsia="Times New Roman" w:hAnsi="Arial" w:cs="Arial"/>
                <w:sz w:val="18"/>
                <w:szCs w:val="18"/>
              </w:rPr>
              <w:t>128/432</w:t>
            </w:r>
          </w:p>
          <w:p w14:paraId="5D497A61" w14:textId="13CC2552" w:rsidR="005F2B73" w:rsidRPr="00263160" w:rsidRDefault="005F2B73" w:rsidP="00685998">
            <w:pPr>
              <w:jc w:val="center"/>
              <w:rPr>
                <w:rFonts w:ascii="Arial" w:eastAsia="Times New Roman" w:hAnsi="Arial" w:cs="Arial"/>
                <w:sz w:val="18"/>
                <w:szCs w:val="18"/>
              </w:rPr>
            </w:pPr>
            <w:r w:rsidRPr="00263160">
              <w:rPr>
                <w:rFonts w:ascii="Arial" w:eastAsia="Times New Roman" w:hAnsi="Arial" w:cs="Arial"/>
                <w:sz w:val="18"/>
                <w:szCs w:val="18"/>
              </w:rPr>
              <w:t>(29.6)</w:t>
            </w:r>
          </w:p>
        </w:tc>
        <w:tc>
          <w:tcPr>
            <w:tcW w:w="1494" w:type="dxa"/>
            <w:tcBorders>
              <w:top w:val="nil"/>
              <w:left w:val="nil"/>
              <w:bottom w:val="nil"/>
              <w:right w:val="nil"/>
            </w:tcBorders>
            <w:shd w:val="clear" w:color="auto" w:fill="auto"/>
            <w:vAlign w:val="center"/>
          </w:tcPr>
          <w:p w14:paraId="0D1B08B7" w14:textId="12393A01" w:rsidR="00F955D9" w:rsidRPr="00263160" w:rsidRDefault="00DC5ED1" w:rsidP="00685998">
            <w:pPr>
              <w:jc w:val="center"/>
              <w:rPr>
                <w:rFonts w:ascii="Arial" w:eastAsia="Times New Roman" w:hAnsi="Arial" w:cs="Arial"/>
                <w:sz w:val="18"/>
                <w:szCs w:val="18"/>
              </w:rPr>
            </w:pPr>
            <w:r w:rsidRPr="00263160">
              <w:rPr>
                <w:rFonts w:ascii="Arial" w:eastAsia="Times New Roman" w:hAnsi="Arial" w:cs="Arial"/>
                <w:sz w:val="18"/>
                <w:szCs w:val="18"/>
              </w:rPr>
              <w:t>2563/8634</w:t>
            </w:r>
          </w:p>
          <w:p w14:paraId="66E8C928" w14:textId="249152E7" w:rsidR="00DC5ED1" w:rsidRPr="00263160" w:rsidRDefault="00DC5ED1" w:rsidP="00685998">
            <w:pPr>
              <w:jc w:val="center"/>
              <w:rPr>
                <w:rFonts w:ascii="Arial" w:eastAsia="Times New Roman" w:hAnsi="Arial" w:cs="Arial"/>
                <w:sz w:val="18"/>
                <w:szCs w:val="18"/>
              </w:rPr>
            </w:pPr>
            <w:r w:rsidRPr="00263160">
              <w:rPr>
                <w:rFonts w:ascii="Arial" w:eastAsia="Times New Roman" w:hAnsi="Arial" w:cs="Arial"/>
                <w:sz w:val="18"/>
                <w:szCs w:val="18"/>
              </w:rPr>
              <w:t>(29.7)</w:t>
            </w:r>
          </w:p>
        </w:tc>
        <w:tc>
          <w:tcPr>
            <w:tcW w:w="900" w:type="dxa"/>
            <w:tcBorders>
              <w:top w:val="nil"/>
              <w:left w:val="nil"/>
              <w:bottom w:val="nil"/>
              <w:right w:val="nil"/>
            </w:tcBorders>
            <w:shd w:val="clear" w:color="auto" w:fill="auto"/>
            <w:noWrap/>
            <w:vAlign w:val="center"/>
          </w:tcPr>
          <w:p w14:paraId="0B79EF48" w14:textId="7746CDF5" w:rsidR="004C7609" w:rsidRPr="00263160" w:rsidRDefault="0078793C" w:rsidP="004C7609">
            <w:pPr>
              <w:jc w:val="center"/>
              <w:rPr>
                <w:rFonts w:ascii="Arial" w:eastAsia="Times New Roman" w:hAnsi="Arial" w:cs="Arial"/>
                <w:sz w:val="18"/>
                <w:szCs w:val="18"/>
              </w:rPr>
            </w:pPr>
            <w:r w:rsidRPr="00263160">
              <w:rPr>
                <w:rFonts w:ascii="Arial" w:eastAsia="Times New Roman" w:hAnsi="Arial" w:cs="Arial"/>
                <w:sz w:val="18"/>
                <w:szCs w:val="18"/>
              </w:rPr>
              <w:t>1.000</w:t>
            </w:r>
          </w:p>
        </w:tc>
        <w:tc>
          <w:tcPr>
            <w:tcW w:w="1530" w:type="dxa"/>
            <w:tcBorders>
              <w:top w:val="nil"/>
              <w:left w:val="nil"/>
              <w:bottom w:val="nil"/>
              <w:right w:val="nil"/>
            </w:tcBorders>
            <w:shd w:val="clear" w:color="000000" w:fill="D9D9D9"/>
            <w:vAlign w:val="center"/>
          </w:tcPr>
          <w:p w14:paraId="59181CA7" w14:textId="77777777" w:rsidR="00DC5ED1" w:rsidRPr="00263160" w:rsidRDefault="00DC5ED1" w:rsidP="00685998">
            <w:pPr>
              <w:jc w:val="center"/>
              <w:rPr>
                <w:rFonts w:ascii="Arial" w:eastAsia="Times New Roman" w:hAnsi="Arial" w:cs="Arial"/>
                <w:sz w:val="18"/>
                <w:szCs w:val="18"/>
              </w:rPr>
            </w:pPr>
            <w:r w:rsidRPr="00263160">
              <w:rPr>
                <w:rFonts w:ascii="Arial" w:eastAsia="Times New Roman" w:hAnsi="Arial" w:cs="Arial"/>
                <w:sz w:val="18"/>
                <w:szCs w:val="18"/>
              </w:rPr>
              <w:t>227/727</w:t>
            </w:r>
          </w:p>
          <w:p w14:paraId="5FDD5846" w14:textId="2F3281B9" w:rsidR="007F08E0" w:rsidRPr="00263160" w:rsidRDefault="00DC5ED1" w:rsidP="00685998">
            <w:pPr>
              <w:jc w:val="center"/>
              <w:rPr>
                <w:rFonts w:ascii="Arial" w:eastAsia="Times New Roman" w:hAnsi="Arial" w:cs="Arial"/>
                <w:sz w:val="18"/>
                <w:szCs w:val="18"/>
              </w:rPr>
            </w:pPr>
            <w:r w:rsidRPr="00263160">
              <w:rPr>
                <w:rFonts w:ascii="Arial" w:eastAsia="Times New Roman" w:hAnsi="Arial" w:cs="Arial"/>
                <w:sz w:val="18"/>
                <w:szCs w:val="18"/>
              </w:rPr>
              <w:t>(31.2)</w:t>
            </w:r>
          </w:p>
        </w:tc>
        <w:tc>
          <w:tcPr>
            <w:tcW w:w="1530" w:type="dxa"/>
            <w:tcBorders>
              <w:top w:val="nil"/>
              <w:left w:val="nil"/>
              <w:bottom w:val="nil"/>
              <w:right w:val="nil"/>
            </w:tcBorders>
            <w:shd w:val="clear" w:color="000000" w:fill="D9D9D9"/>
            <w:vAlign w:val="center"/>
          </w:tcPr>
          <w:p w14:paraId="29799F65" w14:textId="77777777" w:rsidR="0074485A" w:rsidRPr="00263160" w:rsidRDefault="0074485A" w:rsidP="00685998">
            <w:pPr>
              <w:jc w:val="center"/>
              <w:rPr>
                <w:rFonts w:ascii="Arial" w:eastAsia="Times New Roman" w:hAnsi="Arial" w:cs="Arial"/>
                <w:sz w:val="18"/>
                <w:szCs w:val="18"/>
              </w:rPr>
            </w:pPr>
            <w:r w:rsidRPr="00263160">
              <w:rPr>
                <w:rFonts w:ascii="Arial" w:eastAsia="Times New Roman" w:hAnsi="Arial" w:cs="Arial"/>
                <w:sz w:val="18"/>
                <w:szCs w:val="18"/>
              </w:rPr>
              <w:t>4991/15985</w:t>
            </w:r>
          </w:p>
          <w:p w14:paraId="49905B55" w14:textId="3FA75EAA" w:rsidR="007F08E0" w:rsidRPr="00263160" w:rsidRDefault="0074485A" w:rsidP="00685998">
            <w:pPr>
              <w:jc w:val="center"/>
              <w:rPr>
                <w:rFonts w:ascii="Arial" w:eastAsia="Times New Roman" w:hAnsi="Arial" w:cs="Arial"/>
                <w:sz w:val="18"/>
                <w:szCs w:val="18"/>
              </w:rPr>
            </w:pPr>
            <w:r w:rsidRPr="00263160">
              <w:rPr>
                <w:rFonts w:ascii="Arial" w:eastAsia="Times New Roman" w:hAnsi="Arial" w:cs="Arial"/>
                <w:sz w:val="18"/>
                <w:szCs w:val="18"/>
              </w:rPr>
              <w:t>(31.2)</w:t>
            </w:r>
          </w:p>
        </w:tc>
        <w:tc>
          <w:tcPr>
            <w:tcW w:w="715" w:type="dxa"/>
            <w:tcBorders>
              <w:top w:val="nil"/>
              <w:left w:val="nil"/>
              <w:bottom w:val="nil"/>
              <w:right w:val="nil"/>
            </w:tcBorders>
            <w:shd w:val="clear" w:color="000000" w:fill="D9D9D9"/>
            <w:vAlign w:val="center"/>
          </w:tcPr>
          <w:p w14:paraId="420CA6EB" w14:textId="3AC2C413" w:rsidR="004C7609" w:rsidRPr="00263160" w:rsidRDefault="0078793C" w:rsidP="004C7609">
            <w:pPr>
              <w:jc w:val="center"/>
              <w:rPr>
                <w:rFonts w:ascii="Arial" w:eastAsia="Times New Roman" w:hAnsi="Arial" w:cs="Arial"/>
                <w:sz w:val="18"/>
                <w:szCs w:val="18"/>
              </w:rPr>
            </w:pPr>
            <w:r w:rsidRPr="00263160">
              <w:rPr>
                <w:rFonts w:ascii="Arial" w:eastAsia="Times New Roman" w:hAnsi="Arial" w:cs="Arial"/>
                <w:sz w:val="18"/>
                <w:szCs w:val="18"/>
              </w:rPr>
              <w:t>1.000</w:t>
            </w:r>
          </w:p>
        </w:tc>
      </w:tr>
      <w:tr w:rsidR="00BA6293" w:rsidRPr="00BD1B77" w14:paraId="2C03626A" w14:textId="77777777" w:rsidTr="00BA6293">
        <w:trPr>
          <w:trHeight w:val="270"/>
        </w:trPr>
        <w:tc>
          <w:tcPr>
            <w:tcW w:w="2610" w:type="dxa"/>
            <w:tcBorders>
              <w:top w:val="nil"/>
              <w:left w:val="nil"/>
              <w:bottom w:val="single" w:sz="4" w:space="0" w:color="auto"/>
              <w:right w:val="nil"/>
            </w:tcBorders>
            <w:shd w:val="clear" w:color="auto" w:fill="auto"/>
            <w:noWrap/>
            <w:vAlign w:val="center"/>
          </w:tcPr>
          <w:p w14:paraId="346E0061" w14:textId="39E4BB2F" w:rsidR="004C7609" w:rsidRPr="00263160" w:rsidRDefault="004C7609" w:rsidP="004C7609">
            <w:pPr>
              <w:rPr>
                <w:rFonts w:ascii="Arial" w:eastAsia="Times New Roman" w:hAnsi="Arial" w:cs="Arial"/>
                <w:sz w:val="20"/>
                <w:szCs w:val="20"/>
              </w:rPr>
            </w:pPr>
            <w:r w:rsidRPr="00263160">
              <w:rPr>
                <w:rFonts w:ascii="Arial" w:eastAsia="Times New Roman" w:hAnsi="Arial" w:cs="Arial"/>
                <w:sz w:val="20"/>
                <w:szCs w:val="20"/>
              </w:rPr>
              <w:t>Median family income</w:t>
            </w:r>
            <w:r w:rsidR="001079F4" w:rsidRPr="00263160">
              <w:rPr>
                <w:rFonts w:ascii="Arial" w:eastAsia="Times New Roman" w:hAnsi="Arial" w:cs="Arial"/>
                <w:sz w:val="20"/>
                <w:szCs w:val="20"/>
              </w:rPr>
              <w:t xml:space="preserve"> (US dollar)</w:t>
            </w:r>
            <w:r w:rsidR="00B005D1" w:rsidRPr="00263160">
              <w:rPr>
                <w:rFonts w:ascii="Arial" w:eastAsia="Times New Roman" w:hAnsi="Arial" w:cs="Arial" w:hint="eastAsia"/>
                <w:sz w:val="20"/>
                <w:szCs w:val="20"/>
              </w:rPr>
              <w:t xml:space="preserve">; </w:t>
            </w:r>
            <w:r w:rsidR="00B005D1" w:rsidRPr="00263160">
              <w:rPr>
                <w:rFonts w:ascii="Arial" w:eastAsia="Times New Roman" w:hAnsi="Arial" w:cs="Arial"/>
                <w:sz w:val="20"/>
                <w:szCs w:val="20"/>
              </w:rPr>
              <w:t>Median (IQR)</w:t>
            </w:r>
          </w:p>
        </w:tc>
        <w:tc>
          <w:tcPr>
            <w:tcW w:w="1440" w:type="dxa"/>
            <w:tcBorders>
              <w:top w:val="nil"/>
              <w:left w:val="nil"/>
              <w:bottom w:val="single" w:sz="4" w:space="0" w:color="auto"/>
              <w:right w:val="nil"/>
            </w:tcBorders>
            <w:shd w:val="clear" w:color="000000" w:fill="D9D9D9"/>
            <w:vAlign w:val="center"/>
          </w:tcPr>
          <w:p w14:paraId="1F7E28AA" w14:textId="77777777" w:rsidR="004C7609" w:rsidRPr="00263160" w:rsidRDefault="007A4A3E" w:rsidP="004C7609">
            <w:pPr>
              <w:jc w:val="center"/>
              <w:rPr>
                <w:rFonts w:ascii="Arial" w:eastAsia="Times New Roman" w:hAnsi="Arial" w:cs="Arial"/>
                <w:sz w:val="18"/>
                <w:szCs w:val="18"/>
              </w:rPr>
            </w:pPr>
            <w:r w:rsidRPr="00263160">
              <w:rPr>
                <w:rFonts w:ascii="Arial" w:eastAsia="Times New Roman" w:hAnsi="Arial" w:cs="Arial"/>
                <w:sz w:val="18"/>
                <w:szCs w:val="18"/>
              </w:rPr>
              <w:t>65860</w:t>
            </w:r>
          </w:p>
          <w:p w14:paraId="7B11677F" w14:textId="28805B4E" w:rsidR="007A4A3E" w:rsidRPr="00263160" w:rsidRDefault="007A4A3E" w:rsidP="004C7609">
            <w:pPr>
              <w:jc w:val="center"/>
              <w:rPr>
                <w:rFonts w:ascii="Arial" w:eastAsia="Times New Roman" w:hAnsi="Arial" w:cs="Arial"/>
                <w:sz w:val="18"/>
                <w:szCs w:val="18"/>
              </w:rPr>
            </w:pPr>
            <w:r w:rsidRPr="00263160">
              <w:rPr>
                <w:rFonts w:ascii="Arial" w:eastAsia="Times New Roman" w:hAnsi="Arial" w:cs="Arial"/>
                <w:sz w:val="18"/>
                <w:szCs w:val="18"/>
              </w:rPr>
              <w:t>(50980-79000)</w:t>
            </w:r>
          </w:p>
        </w:tc>
        <w:tc>
          <w:tcPr>
            <w:tcW w:w="1422" w:type="dxa"/>
            <w:tcBorders>
              <w:top w:val="nil"/>
              <w:left w:val="nil"/>
              <w:bottom w:val="single" w:sz="4" w:space="0" w:color="auto"/>
              <w:right w:val="nil"/>
            </w:tcBorders>
            <w:shd w:val="clear" w:color="000000" w:fill="D9D9D9"/>
            <w:vAlign w:val="center"/>
          </w:tcPr>
          <w:p w14:paraId="3AC17730" w14:textId="77777777" w:rsidR="00F955D9" w:rsidRPr="00263160" w:rsidRDefault="00F955D9" w:rsidP="004C7609">
            <w:pPr>
              <w:jc w:val="center"/>
              <w:rPr>
                <w:rFonts w:ascii="Arial" w:eastAsia="Times New Roman" w:hAnsi="Arial" w:cs="Arial"/>
                <w:sz w:val="18"/>
                <w:szCs w:val="18"/>
              </w:rPr>
            </w:pPr>
            <w:r w:rsidRPr="00263160">
              <w:rPr>
                <w:rFonts w:ascii="Arial" w:eastAsia="Times New Roman" w:hAnsi="Arial" w:cs="Arial"/>
                <w:sz w:val="18"/>
                <w:szCs w:val="18"/>
              </w:rPr>
              <w:t>65860</w:t>
            </w:r>
          </w:p>
          <w:p w14:paraId="65BC604E" w14:textId="2B0644EE" w:rsidR="004C7609" w:rsidRPr="00263160" w:rsidRDefault="00F955D9" w:rsidP="004C7609">
            <w:pPr>
              <w:jc w:val="center"/>
              <w:rPr>
                <w:rFonts w:ascii="Arial" w:eastAsia="Times New Roman" w:hAnsi="Arial" w:cs="Arial"/>
                <w:sz w:val="18"/>
                <w:szCs w:val="18"/>
              </w:rPr>
            </w:pPr>
            <w:r w:rsidRPr="00263160">
              <w:rPr>
                <w:rFonts w:ascii="Arial" w:eastAsia="Times New Roman" w:hAnsi="Arial" w:cs="Arial"/>
                <w:sz w:val="18"/>
                <w:szCs w:val="18"/>
              </w:rPr>
              <w:t>(51440-79410)</w:t>
            </w:r>
          </w:p>
        </w:tc>
        <w:tc>
          <w:tcPr>
            <w:tcW w:w="810" w:type="dxa"/>
            <w:tcBorders>
              <w:top w:val="nil"/>
              <w:left w:val="nil"/>
              <w:bottom w:val="single" w:sz="4" w:space="0" w:color="auto"/>
              <w:right w:val="nil"/>
            </w:tcBorders>
            <w:shd w:val="clear" w:color="000000" w:fill="D9D9D9"/>
            <w:noWrap/>
            <w:vAlign w:val="center"/>
          </w:tcPr>
          <w:p w14:paraId="06C78334" w14:textId="4C88C6DF" w:rsidR="004C7609" w:rsidRPr="00263160" w:rsidRDefault="00E43936" w:rsidP="004C7609">
            <w:pPr>
              <w:jc w:val="center"/>
              <w:rPr>
                <w:rFonts w:ascii="Arial" w:eastAsia="Times New Roman" w:hAnsi="Arial" w:cs="Arial"/>
                <w:sz w:val="18"/>
                <w:szCs w:val="18"/>
              </w:rPr>
            </w:pPr>
            <w:r w:rsidRPr="00263160">
              <w:rPr>
                <w:rFonts w:ascii="Arial" w:eastAsia="Times New Roman" w:hAnsi="Arial" w:cs="Arial"/>
                <w:sz w:val="18"/>
                <w:szCs w:val="18"/>
              </w:rPr>
              <w:t>0.792</w:t>
            </w:r>
          </w:p>
        </w:tc>
        <w:tc>
          <w:tcPr>
            <w:tcW w:w="1656" w:type="dxa"/>
            <w:tcBorders>
              <w:top w:val="nil"/>
              <w:left w:val="nil"/>
              <w:bottom w:val="single" w:sz="4" w:space="0" w:color="auto"/>
              <w:right w:val="nil"/>
            </w:tcBorders>
            <w:shd w:val="clear" w:color="auto" w:fill="auto"/>
            <w:vAlign w:val="center"/>
          </w:tcPr>
          <w:p w14:paraId="09794D19" w14:textId="77777777" w:rsidR="00F955D9" w:rsidRPr="00263160" w:rsidRDefault="00F955D9" w:rsidP="004C7609">
            <w:pPr>
              <w:jc w:val="center"/>
              <w:rPr>
                <w:rFonts w:ascii="Arial" w:eastAsia="Times New Roman" w:hAnsi="Arial" w:cs="Arial"/>
                <w:sz w:val="18"/>
                <w:szCs w:val="18"/>
              </w:rPr>
            </w:pPr>
            <w:r w:rsidRPr="00263160">
              <w:rPr>
                <w:rFonts w:ascii="Arial" w:eastAsia="Times New Roman" w:hAnsi="Arial" w:cs="Arial"/>
                <w:sz w:val="18"/>
                <w:szCs w:val="18"/>
              </w:rPr>
              <w:t>60550</w:t>
            </w:r>
          </w:p>
          <w:p w14:paraId="2F0126D3" w14:textId="647D90CF" w:rsidR="004C7609" w:rsidRPr="00263160" w:rsidRDefault="00F955D9" w:rsidP="004C7609">
            <w:pPr>
              <w:jc w:val="center"/>
              <w:rPr>
                <w:rFonts w:ascii="Arial" w:eastAsia="Times New Roman" w:hAnsi="Arial" w:cs="Arial"/>
                <w:sz w:val="18"/>
                <w:szCs w:val="18"/>
              </w:rPr>
            </w:pPr>
            <w:r w:rsidRPr="00263160">
              <w:rPr>
                <w:rFonts w:ascii="Arial" w:eastAsia="Times New Roman" w:hAnsi="Arial" w:cs="Arial"/>
                <w:sz w:val="18"/>
                <w:szCs w:val="18"/>
              </w:rPr>
              <w:t>(46610-75540)</w:t>
            </w:r>
          </w:p>
        </w:tc>
        <w:tc>
          <w:tcPr>
            <w:tcW w:w="1494" w:type="dxa"/>
            <w:tcBorders>
              <w:top w:val="nil"/>
              <w:left w:val="nil"/>
              <w:bottom w:val="single" w:sz="4" w:space="0" w:color="auto"/>
              <w:right w:val="nil"/>
            </w:tcBorders>
            <w:shd w:val="clear" w:color="auto" w:fill="auto"/>
            <w:vAlign w:val="center"/>
          </w:tcPr>
          <w:p w14:paraId="4D78AB48" w14:textId="77777777" w:rsidR="004C7609" w:rsidRPr="00263160" w:rsidRDefault="007F08E0" w:rsidP="004C7609">
            <w:pPr>
              <w:jc w:val="center"/>
              <w:rPr>
                <w:rFonts w:ascii="Arial" w:eastAsia="Times New Roman" w:hAnsi="Arial" w:cs="Arial"/>
                <w:sz w:val="18"/>
                <w:szCs w:val="18"/>
              </w:rPr>
            </w:pPr>
            <w:r w:rsidRPr="00263160">
              <w:rPr>
                <w:rFonts w:ascii="Arial" w:eastAsia="Times New Roman" w:hAnsi="Arial" w:cs="Arial"/>
                <w:sz w:val="18"/>
                <w:szCs w:val="18"/>
              </w:rPr>
              <w:t>60730</w:t>
            </w:r>
          </w:p>
          <w:p w14:paraId="5A3B4AB0" w14:textId="52B8F59F" w:rsidR="007F08E0" w:rsidRPr="00263160" w:rsidRDefault="007F08E0" w:rsidP="004C7609">
            <w:pPr>
              <w:jc w:val="center"/>
              <w:rPr>
                <w:rFonts w:ascii="Arial" w:eastAsia="Times New Roman" w:hAnsi="Arial" w:cs="Arial"/>
                <w:sz w:val="18"/>
                <w:szCs w:val="18"/>
              </w:rPr>
            </w:pPr>
            <w:r w:rsidRPr="00263160">
              <w:rPr>
                <w:rFonts w:ascii="Arial" w:eastAsia="Times New Roman" w:hAnsi="Arial" w:cs="Arial"/>
                <w:sz w:val="18"/>
                <w:szCs w:val="18"/>
              </w:rPr>
              <w:t>(47400-75540)</w:t>
            </w:r>
          </w:p>
        </w:tc>
        <w:tc>
          <w:tcPr>
            <w:tcW w:w="900" w:type="dxa"/>
            <w:tcBorders>
              <w:top w:val="nil"/>
              <w:left w:val="nil"/>
              <w:bottom w:val="single" w:sz="4" w:space="0" w:color="auto"/>
              <w:right w:val="nil"/>
            </w:tcBorders>
            <w:shd w:val="clear" w:color="auto" w:fill="auto"/>
            <w:noWrap/>
            <w:vAlign w:val="center"/>
          </w:tcPr>
          <w:p w14:paraId="2FAD1A34" w14:textId="364230D4" w:rsidR="004C7609" w:rsidRPr="00263160" w:rsidRDefault="00E43936" w:rsidP="004C7609">
            <w:pPr>
              <w:jc w:val="center"/>
              <w:rPr>
                <w:rFonts w:ascii="Arial" w:eastAsia="Times New Roman" w:hAnsi="Arial" w:cs="Arial"/>
                <w:sz w:val="18"/>
                <w:szCs w:val="18"/>
              </w:rPr>
            </w:pPr>
            <w:r w:rsidRPr="00263160">
              <w:rPr>
                <w:rFonts w:ascii="Arial" w:eastAsia="Times New Roman" w:hAnsi="Arial" w:cs="Arial"/>
                <w:sz w:val="18"/>
                <w:szCs w:val="18"/>
              </w:rPr>
              <w:t>0.785</w:t>
            </w:r>
          </w:p>
        </w:tc>
        <w:tc>
          <w:tcPr>
            <w:tcW w:w="1530" w:type="dxa"/>
            <w:tcBorders>
              <w:top w:val="nil"/>
              <w:left w:val="nil"/>
              <w:bottom w:val="single" w:sz="4" w:space="0" w:color="auto"/>
              <w:right w:val="nil"/>
            </w:tcBorders>
            <w:shd w:val="clear" w:color="000000" w:fill="D9D9D9"/>
            <w:vAlign w:val="center"/>
          </w:tcPr>
          <w:p w14:paraId="168AD53E" w14:textId="77777777" w:rsidR="004C7609" w:rsidRPr="00263160" w:rsidRDefault="00CF5514" w:rsidP="004C7609">
            <w:pPr>
              <w:jc w:val="center"/>
              <w:rPr>
                <w:rFonts w:ascii="Arial" w:eastAsia="Times New Roman" w:hAnsi="Arial" w:cs="Arial"/>
                <w:sz w:val="18"/>
                <w:szCs w:val="18"/>
              </w:rPr>
            </w:pPr>
            <w:r w:rsidRPr="00263160">
              <w:rPr>
                <w:rFonts w:ascii="Arial" w:eastAsia="Times New Roman" w:hAnsi="Arial" w:cs="Arial"/>
                <w:sz w:val="18"/>
                <w:szCs w:val="18"/>
              </w:rPr>
              <w:t>66610</w:t>
            </w:r>
          </w:p>
          <w:p w14:paraId="1ED315AF" w14:textId="6C7BA3E6" w:rsidR="00CF5514" w:rsidRPr="00263160" w:rsidRDefault="00CF5514" w:rsidP="004C7609">
            <w:pPr>
              <w:jc w:val="center"/>
              <w:rPr>
                <w:rFonts w:ascii="Arial" w:eastAsia="Times New Roman" w:hAnsi="Arial" w:cs="Arial"/>
                <w:sz w:val="18"/>
                <w:szCs w:val="18"/>
              </w:rPr>
            </w:pPr>
            <w:r w:rsidRPr="00263160">
              <w:rPr>
                <w:rFonts w:ascii="Arial" w:eastAsia="Times New Roman" w:hAnsi="Arial" w:cs="Arial"/>
                <w:sz w:val="18"/>
                <w:szCs w:val="18"/>
              </w:rPr>
              <w:t>(52420-80800)</w:t>
            </w:r>
          </w:p>
        </w:tc>
        <w:tc>
          <w:tcPr>
            <w:tcW w:w="1530" w:type="dxa"/>
            <w:tcBorders>
              <w:top w:val="nil"/>
              <w:left w:val="nil"/>
              <w:bottom w:val="single" w:sz="4" w:space="0" w:color="auto"/>
              <w:right w:val="nil"/>
            </w:tcBorders>
            <w:shd w:val="clear" w:color="000000" w:fill="D9D9D9"/>
            <w:vAlign w:val="center"/>
          </w:tcPr>
          <w:p w14:paraId="08F43A2D" w14:textId="77777777" w:rsidR="004C7609" w:rsidRPr="00263160" w:rsidRDefault="007F08E0" w:rsidP="004C7609">
            <w:pPr>
              <w:jc w:val="center"/>
              <w:rPr>
                <w:rFonts w:ascii="Arial" w:eastAsia="Times New Roman" w:hAnsi="Arial" w:cs="Arial"/>
                <w:sz w:val="18"/>
                <w:szCs w:val="18"/>
              </w:rPr>
            </w:pPr>
            <w:r w:rsidRPr="00263160">
              <w:rPr>
                <w:rFonts w:ascii="Arial" w:eastAsia="Times New Roman" w:hAnsi="Arial" w:cs="Arial"/>
                <w:sz w:val="18"/>
                <w:szCs w:val="18"/>
              </w:rPr>
              <w:t>66610</w:t>
            </w:r>
          </w:p>
          <w:p w14:paraId="22F3976B" w14:textId="33C7C14C" w:rsidR="007F08E0" w:rsidRPr="00263160" w:rsidRDefault="007F08E0" w:rsidP="004C7609">
            <w:pPr>
              <w:jc w:val="center"/>
              <w:rPr>
                <w:rFonts w:ascii="Arial" w:eastAsia="Times New Roman" w:hAnsi="Arial" w:cs="Arial"/>
                <w:sz w:val="18"/>
                <w:szCs w:val="18"/>
              </w:rPr>
            </w:pPr>
            <w:r w:rsidRPr="00263160">
              <w:rPr>
                <w:rFonts w:ascii="Arial" w:eastAsia="Times New Roman" w:hAnsi="Arial" w:cs="Arial"/>
                <w:sz w:val="18"/>
                <w:szCs w:val="18"/>
              </w:rPr>
              <w:t>(53000-80860)</w:t>
            </w:r>
          </w:p>
        </w:tc>
        <w:tc>
          <w:tcPr>
            <w:tcW w:w="715" w:type="dxa"/>
            <w:tcBorders>
              <w:top w:val="nil"/>
              <w:left w:val="nil"/>
              <w:bottom w:val="single" w:sz="4" w:space="0" w:color="auto"/>
              <w:right w:val="nil"/>
            </w:tcBorders>
            <w:shd w:val="clear" w:color="000000" w:fill="D9D9D9"/>
            <w:vAlign w:val="center"/>
          </w:tcPr>
          <w:p w14:paraId="7604AA3A" w14:textId="65D41462" w:rsidR="004C7609" w:rsidRPr="00263160" w:rsidRDefault="00E43936" w:rsidP="004C7609">
            <w:pPr>
              <w:jc w:val="center"/>
              <w:rPr>
                <w:rFonts w:ascii="Arial" w:eastAsia="Times New Roman" w:hAnsi="Arial" w:cs="Arial"/>
                <w:sz w:val="18"/>
                <w:szCs w:val="18"/>
              </w:rPr>
            </w:pPr>
            <w:r w:rsidRPr="00263160">
              <w:rPr>
                <w:rFonts w:ascii="Arial" w:eastAsia="Times New Roman" w:hAnsi="Arial" w:cs="Arial"/>
                <w:sz w:val="18"/>
                <w:szCs w:val="18"/>
              </w:rPr>
              <w:t>0.804</w:t>
            </w:r>
          </w:p>
        </w:tc>
      </w:tr>
    </w:tbl>
    <w:p w14:paraId="5687E710" w14:textId="12B3194E" w:rsidR="00915D30" w:rsidRPr="00BD1B77" w:rsidRDefault="007F0ABA">
      <w:pPr>
        <w:rPr>
          <w:rFonts w:ascii="Arial" w:hAnsi="Arial" w:cs="Arial"/>
          <w:sz w:val="16"/>
          <w:szCs w:val="16"/>
        </w:rPr>
      </w:pPr>
      <w:r w:rsidRPr="00BD1B77">
        <w:rPr>
          <w:rFonts w:ascii="Arial" w:hAnsi="Arial" w:cs="Arial"/>
          <w:b/>
          <w:kern w:val="2"/>
          <w:sz w:val="16"/>
          <w:szCs w:val="16"/>
        </w:rPr>
        <w:t>Notes</w:t>
      </w:r>
      <w:r w:rsidRPr="00BD1B77">
        <w:rPr>
          <w:rFonts w:ascii="Arial" w:hAnsi="Arial" w:cs="Arial"/>
          <w:kern w:val="2"/>
          <w:sz w:val="16"/>
          <w:szCs w:val="16"/>
        </w:rPr>
        <w:t xml:space="preserve">: </w:t>
      </w:r>
      <w:r w:rsidR="0026287B" w:rsidRPr="00BD1B77">
        <w:rPr>
          <w:rFonts w:ascii="Arial" w:hAnsi="Arial" w:cs="Arial"/>
          <w:sz w:val="16"/>
          <w:szCs w:val="16"/>
        </w:rPr>
        <w:t>Abbreviations</w:t>
      </w:r>
      <w:r w:rsidR="0026287B" w:rsidRPr="00BD1B77">
        <w:rPr>
          <w:rFonts w:ascii="Arial" w:hAnsi="Arial" w:cs="Arial"/>
          <w:kern w:val="2"/>
          <w:sz w:val="16"/>
          <w:szCs w:val="16"/>
        </w:rPr>
        <w:t xml:space="preserve">: </w:t>
      </w:r>
      <w:r w:rsidRPr="00BD1B77">
        <w:rPr>
          <w:rFonts w:ascii="Arial" w:hAnsi="Arial" w:cs="Arial"/>
          <w:b/>
          <w:kern w:val="2"/>
          <w:sz w:val="16"/>
          <w:szCs w:val="16"/>
        </w:rPr>
        <w:t>BC</w:t>
      </w:r>
      <w:r w:rsidRPr="00BD1B77">
        <w:rPr>
          <w:rFonts w:ascii="Arial" w:hAnsi="Arial" w:cs="Arial"/>
          <w:kern w:val="2"/>
          <w:sz w:val="16"/>
          <w:szCs w:val="16"/>
        </w:rPr>
        <w:t xml:space="preserve">, breast cancer; </w:t>
      </w:r>
      <w:r w:rsidRPr="00BD1B77">
        <w:rPr>
          <w:rFonts w:ascii="Arial" w:hAnsi="Arial" w:cs="Arial"/>
          <w:b/>
          <w:kern w:val="2"/>
          <w:sz w:val="16"/>
          <w:szCs w:val="16"/>
        </w:rPr>
        <w:t>TC</w:t>
      </w:r>
      <w:r w:rsidRPr="00BD1B77">
        <w:rPr>
          <w:rFonts w:ascii="Arial" w:hAnsi="Arial" w:cs="Arial"/>
          <w:kern w:val="2"/>
          <w:sz w:val="16"/>
          <w:szCs w:val="16"/>
        </w:rPr>
        <w:t xml:space="preserve">, thyroid cancer; </w:t>
      </w:r>
      <w:r w:rsidR="003A26F9" w:rsidRPr="00BD1B77">
        <w:rPr>
          <w:rFonts w:ascii="Arial" w:hAnsi="Arial" w:cs="Arial"/>
          <w:b/>
          <w:kern w:val="2"/>
          <w:sz w:val="16"/>
          <w:szCs w:val="16"/>
        </w:rPr>
        <w:t>BC-only</w:t>
      </w:r>
      <w:r w:rsidR="003A26F9" w:rsidRPr="00BD1B77">
        <w:rPr>
          <w:rFonts w:ascii="Arial" w:hAnsi="Arial" w:cs="Arial"/>
          <w:kern w:val="2"/>
          <w:sz w:val="16"/>
          <w:szCs w:val="16"/>
        </w:rPr>
        <w:t>, patients only with breast cancer without a history of thyroid cancer;</w:t>
      </w:r>
      <w:r w:rsidRPr="00BD1B77">
        <w:rPr>
          <w:rFonts w:ascii="Arial" w:hAnsi="Arial" w:cs="Arial"/>
          <w:b/>
          <w:kern w:val="2"/>
          <w:sz w:val="16"/>
          <w:szCs w:val="16"/>
        </w:rPr>
        <w:t>BC/TC</w:t>
      </w:r>
      <w:r w:rsidRPr="00BD1B77">
        <w:rPr>
          <w:rFonts w:ascii="Arial" w:hAnsi="Arial" w:cs="Arial"/>
          <w:kern w:val="2"/>
          <w:sz w:val="16"/>
          <w:szCs w:val="16"/>
        </w:rPr>
        <w:t xml:space="preserve">, breast cancer </w:t>
      </w:r>
      <w:r w:rsidR="003A26F9" w:rsidRPr="00BD1B77">
        <w:rPr>
          <w:rFonts w:ascii="Arial" w:hAnsi="Arial" w:cs="Arial"/>
          <w:kern w:val="2"/>
          <w:sz w:val="16"/>
          <w:szCs w:val="16"/>
        </w:rPr>
        <w:t xml:space="preserve">patients also with a history of thyroid cancer </w:t>
      </w:r>
      <w:r w:rsidRPr="00BD1B77">
        <w:rPr>
          <w:rFonts w:ascii="Arial" w:hAnsi="Arial" w:cs="Arial"/>
          <w:kern w:val="2"/>
          <w:sz w:val="16"/>
          <w:szCs w:val="16"/>
        </w:rPr>
        <w:t xml:space="preserve">diagnosed any time—either before or after the diagnosis of </w:t>
      </w:r>
      <w:r w:rsidR="003A26F9" w:rsidRPr="00BD1B77">
        <w:rPr>
          <w:rFonts w:ascii="Arial" w:hAnsi="Arial" w:cs="Arial"/>
          <w:kern w:val="2"/>
          <w:sz w:val="16"/>
          <w:szCs w:val="16"/>
        </w:rPr>
        <w:t xml:space="preserve">breast </w:t>
      </w:r>
      <w:r w:rsidRPr="00BD1B77">
        <w:rPr>
          <w:rFonts w:ascii="Arial" w:hAnsi="Arial" w:cs="Arial"/>
          <w:kern w:val="2"/>
          <w:sz w:val="16"/>
          <w:szCs w:val="16"/>
        </w:rPr>
        <w:t xml:space="preserve">cancer; </w:t>
      </w:r>
      <w:r w:rsidRPr="00BD1B77">
        <w:rPr>
          <w:rFonts w:ascii="Arial" w:hAnsi="Arial" w:cs="Arial"/>
          <w:b/>
          <w:kern w:val="2"/>
          <w:sz w:val="16"/>
          <w:szCs w:val="16"/>
        </w:rPr>
        <w:t>BC-1st</w:t>
      </w:r>
      <w:r w:rsidRPr="00BD1B77">
        <w:rPr>
          <w:rFonts w:ascii="Arial" w:hAnsi="Arial" w:cs="Arial"/>
          <w:kern w:val="2"/>
          <w:sz w:val="16"/>
          <w:szCs w:val="16"/>
        </w:rPr>
        <w:t xml:space="preserve">, breast cancer was diagnosed first, followed by diagnosis of thyroid cancer; </w:t>
      </w:r>
      <w:r w:rsidRPr="00BD1B77">
        <w:rPr>
          <w:rFonts w:ascii="Arial" w:hAnsi="Arial" w:cs="Arial"/>
          <w:b/>
          <w:kern w:val="2"/>
          <w:sz w:val="16"/>
          <w:szCs w:val="16"/>
        </w:rPr>
        <w:t>TC-1st</w:t>
      </w:r>
      <w:r w:rsidRPr="00BD1B77">
        <w:rPr>
          <w:rFonts w:ascii="Arial" w:hAnsi="Arial" w:cs="Arial"/>
          <w:kern w:val="2"/>
          <w:sz w:val="16"/>
          <w:szCs w:val="16"/>
        </w:rPr>
        <w:t xml:space="preserve">, thyroid cancer was diagnosed first, followed by diagnosis of breast cancer; </w:t>
      </w:r>
      <w:r w:rsidRPr="00BD1B77">
        <w:rPr>
          <w:rFonts w:ascii="Arial" w:hAnsi="Arial" w:cs="Arial"/>
          <w:b/>
          <w:kern w:val="2"/>
          <w:sz w:val="16"/>
          <w:szCs w:val="16"/>
        </w:rPr>
        <w:t>IQR</w:t>
      </w:r>
      <w:r w:rsidRPr="00BD1B77">
        <w:rPr>
          <w:rFonts w:ascii="Arial" w:hAnsi="Arial" w:cs="Arial"/>
          <w:kern w:val="2"/>
          <w:sz w:val="16"/>
          <w:szCs w:val="16"/>
        </w:rPr>
        <w:t xml:space="preserve">, interquartile range; </w:t>
      </w:r>
      <w:r w:rsidRPr="00BD1B77">
        <w:rPr>
          <w:rFonts w:ascii="Arial" w:hAnsi="Arial" w:cs="Arial"/>
          <w:b/>
          <w:kern w:val="2"/>
          <w:sz w:val="16"/>
          <w:szCs w:val="16"/>
        </w:rPr>
        <w:t>ER</w:t>
      </w:r>
      <w:r w:rsidRPr="00BD1B77">
        <w:rPr>
          <w:rFonts w:ascii="Arial" w:hAnsi="Arial" w:cs="Arial"/>
          <w:kern w:val="2"/>
          <w:sz w:val="16"/>
          <w:szCs w:val="16"/>
        </w:rPr>
        <w:t xml:space="preserve">, estrogen receptor; </w:t>
      </w:r>
      <w:r w:rsidRPr="00BD1B77">
        <w:rPr>
          <w:rFonts w:ascii="Arial" w:hAnsi="Arial" w:cs="Arial"/>
          <w:b/>
          <w:kern w:val="2"/>
          <w:sz w:val="16"/>
          <w:szCs w:val="16"/>
        </w:rPr>
        <w:t>PR</w:t>
      </w:r>
      <w:r w:rsidRPr="00BD1B77">
        <w:rPr>
          <w:rFonts w:ascii="Arial" w:hAnsi="Arial" w:cs="Arial"/>
          <w:kern w:val="2"/>
          <w:sz w:val="16"/>
          <w:szCs w:val="16"/>
        </w:rPr>
        <w:t xml:space="preserve">, progesterone receptor; </w:t>
      </w:r>
      <w:r w:rsidRPr="00BD1B77">
        <w:rPr>
          <w:rFonts w:ascii="Arial" w:hAnsi="Arial" w:cs="Arial"/>
          <w:b/>
          <w:kern w:val="2"/>
          <w:sz w:val="16"/>
          <w:szCs w:val="16"/>
        </w:rPr>
        <w:t>LN</w:t>
      </w:r>
      <w:r w:rsidRPr="00BD1B77">
        <w:rPr>
          <w:rFonts w:ascii="Arial" w:hAnsi="Arial" w:cs="Arial"/>
          <w:kern w:val="2"/>
          <w:sz w:val="16"/>
          <w:szCs w:val="16"/>
        </w:rPr>
        <w:t>, lymph node.</w:t>
      </w:r>
      <w:r w:rsidR="00447450" w:rsidRPr="00447450">
        <w:rPr>
          <w:rFonts w:ascii="Arial" w:hAnsi="Arial" w:cs="Arial"/>
          <w:kern w:val="2"/>
          <w:sz w:val="16"/>
          <w:szCs w:val="16"/>
        </w:rPr>
        <w:t xml:space="preserve"> </w:t>
      </w:r>
      <w:r w:rsidR="00263160">
        <w:rPr>
          <w:sz w:val="20"/>
          <w:szCs w:val="20"/>
        </w:rPr>
        <w:t>*The numbers of unemployed cases and cases with an education of least bachelor degree were obtained by calculation based on the unemployment rates and rates of education of at least bachelor degree and the corresponding total cases, respectively, in different counties</w:t>
      </w:r>
    </w:p>
    <w:p w14:paraId="3A63EE35" w14:textId="77777777" w:rsidR="0046095C" w:rsidRDefault="0046095C" w:rsidP="00465BD7">
      <w:pPr>
        <w:rPr>
          <w:rFonts w:ascii="Arial" w:hAnsi="Arial" w:cs="Arial"/>
          <w:b/>
        </w:rPr>
      </w:pPr>
      <w:r>
        <w:rPr>
          <w:rFonts w:ascii="Arial" w:hAnsi="Arial" w:cs="Arial"/>
          <w:b/>
        </w:rPr>
        <w:br w:type="page"/>
      </w:r>
    </w:p>
    <w:p w14:paraId="36B82DA6" w14:textId="181C1055" w:rsidR="00E27E4D" w:rsidRPr="00786C96" w:rsidRDefault="002624DE" w:rsidP="00465BD7">
      <w:pPr>
        <w:rPr>
          <w:rFonts w:ascii="Arial" w:hAnsi="Arial" w:cs="Arial"/>
          <w:b/>
        </w:rPr>
      </w:pPr>
      <w:r>
        <w:rPr>
          <w:rFonts w:ascii="Arial" w:hAnsi="Arial" w:cs="Arial"/>
          <w:b/>
        </w:rPr>
        <w:lastRenderedPageBreak/>
        <w:t>Table</w:t>
      </w:r>
      <w:r w:rsidR="00CD1226">
        <w:rPr>
          <w:rFonts w:ascii="Arial" w:hAnsi="Arial" w:cs="Arial"/>
          <w:b/>
        </w:rPr>
        <w:t xml:space="preserve"> </w:t>
      </w:r>
      <w:r w:rsidR="00F17647">
        <w:rPr>
          <w:rFonts w:ascii="Arial" w:hAnsi="Arial" w:cs="Arial"/>
          <w:b/>
        </w:rPr>
        <w:t>B</w:t>
      </w:r>
      <w:r w:rsidR="00635C66" w:rsidRPr="00BD1B77">
        <w:rPr>
          <w:rFonts w:ascii="Arial" w:hAnsi="Arial" w:cs="Arial"/>
          <w:b/>
        </w:rPr>
        <w:t>.</w:t>
      </w:r>
      <w:r w:rsidR="00E15C37">
        <w:rPr>
          <w:rFonts w:ascii="Arial" w:hAnsi="Arial" w:cs="Arial" w:hint="eastAsia"/>
          <w:b/>
        </w:rPr>
        <w:t xml:space="preserve"> </w:t>
      </w:r>
      <w:r w:rsidR="00635C66" w:rsidRPr="00BD1B77">
        <w:rPr>
          <w:rFonts w:ascii="Arial" w:hAnsi="Arial" w:cs="Arial"/>
          <w:b/>
          <w:kern w:val="2"/>
        </w:rPr>
        <w:t>Effects of a history of thyroid cancer on breast cancer-specific mortality—deaths per 1000 person-years and hazard ratios</w:t>
      </w:r>
      <w:r w:rsidR="00E15C37">
        <w:rPr>
          <w:rFonts w:ascii="Arial" w:hAnsi="Arial" w:cs="Arial" w:hint="eastAsia"/>
          <w:b/>
          <w:kern w:val="2"/>
        </w:rPr>
        <w:t xml:space="preserve"> </w:t>
      </w:r>
      <w:r w:rsidR="00823F85" w:rsidRPr="00BD1B77">
        <w:rPr>
          <w:rFonts w:ascii="Arial" w:hAnsi="Arial" w:cs="Arial"/>
          <w:b/>
        </w:rPr>
        <w:t>in white people</w:t>
      </w:r>
    </w:p>
    <w:p w14:paraId="52BC152A" w14:textId="77777777" w:rsidR="000E4544" w:rsidRPr="00786C96" w:rsidRDefault="000E4544">
      <w:pPr>
        <w:rPr>
          <w:sz w:val="16"/>
          <w:szCs w:val="16"/>
        </w:rPr>
      </w:pPr>
    </w:p>
    <w:tbl>
      <w:tblPr>
        <w:tblW w:w="14220" w:type="dxa"/>
        <w:tblInd w:w="108" w:type="dxa"/>
        <w:tblLook w:val="04A0" w:firstRow="1" w:lastRow="0" w:firstColumn="1" w:lastColumn="0" w:noHBand="0" w:noVBand="1"/>
      </w:tblPr>
      <w:tblGrid>
        <w:gridCol w:w="1462"/>
        <w:gridCol w:w="902"/>
        <w:gridCol w:w="80"/>
        <w:gridCol w:w="1877"/>
        <w:gridCol w:w="1781"/>
        <w:gridCol w:w="1801"/>
        <w:gridCol w:w="900"/>
        <w:gridCol w:w="124"/>
        <w:gridCol w:w="1516"/>
        <w:gridCol w:w="981"/>
        <w:gridCol w:w="1640"/>
        <w:gridCol w:w="1156"/>
      </w:tblGrid>
      <w:tr w:rsidR="00786C96" w:rsidRPr="00786C96" w14:paraId="4969AD20" w14:textId="77777777" w:rsidTr="0097761C">
        <w:trPr>
          <w:trHeight w:val="53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484E0A0" w14:textId="77777777" w:rsidR="00463976" w:rsidRPr="00786C96" w:rsidRDefault="00463976" w:rsidP="00463976">
            <w:pPr>
              <w:rPr>
                <w:rFonts w:ascii="Arial" w:eastAsia="Times New Roman" w:hAnsi="Arial" w:cs="Arial"/>
                <w:sz w:val="20"/>
                <w:szCs w:val="20"/>
              </w:rPr>
            </w:pPr>
            <w:bookmarkStart w:id="4" w:name="OLE_LINK10"/>
            <w:bookmarkStart w:id="5" w:name="OLE_LINK11"/>
            <w:r w:rsidRPr="00786C96">
              <w:rPr>
                <w:rFonts w:ascii="Arial" w:eastAsia="Times New Roman" w:hAnsi="Arial" w:cs="Arial"/>
                <w:sz w:val="20"/>
                <w:szCs w:val="20"/>
              </w:rPr>
              <w:t> </w:t>
            </w:r>
          </w:p>
        </w:tc>
        <w:tc>
          <w:tcPr>
            <w:tcW w:w="902" w:type="dxa"/>
            <w:vMerge w:val="restart"/>
            <w:tcBorders>
              <w:top w:val="single" w:sz="4" w:space="0" w:color="auto"/>
              <w:left w:val="nil"/>
              <w:bottom w:val="single" w:sz="4" w:space="0" w:color="000000"/>
              <w:right w:val="nil"/>
            </w:tcBorders>
            <w:shd w:val="clear" w:color="auto" w:fill="auto"/>
            <w:vAlign w:val="center"/>
            <w:hideMark/>
          </w:tcPr>
          <w:p w14:paraId="48AA10F9"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 </w:t>
            </w:r>
          </w:p>
        </w:tc>
        <w:tc>
          <w:tcPr>
            <w:tcW w:w="1957" w:type="dxa"/>
            <w:gridSpan w:val="2"/>
            <w:vMerge w:val="restart"/>
            <w:tcBorders>
              <w:top w:val="single" w:sz="4" w:space="0" w:color="auto"/>
              <w:left w:val="nil"/>
              <w:bottom w:val="single" w:sz="4" w:space="0" w:color="000000"/>
              <w:right w:val="nil"/>
            </w:tcBorders>
            <w:shd w:val="clear" w:color="auto" w:fill="auto"/>
            <w:vAlign w:val="center"/>
            <w:hideMark/>
          </w:tcPr>
          <w:p w14:paraId="3F59F8CC"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BC-specific Mortality</w:t>
            </w:r>
          </w:p>
        </w:tc>
        <w:tc>
          <w:tcPr>
            <w:tcW w:w="1781" w:type="dxa"/>
            <w:vMerge w:val="restart"/>
            <w:tcBorders>
              <w:top w:val="single" w:sz="4" w:space="0" w:color="auto"/>
              <w:left w:val="nil"/>
              <w:bottom w:val="single" w:sz="4" w:space="0" w:color="000000"/>
              <w:right w:val="nil"/>
            </w:tcBorders>
            <w:shd w:val="clear" w:color="auto" w:fill="auto"/>
            <w:vAlign w:val="center"/>
            <w:hideMark/>
          </w:tcPr>
          <w:p w14:paraId="79AA89DD"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Deaths per 1000 Person-Years      (95% CI</w:t>
            </w:r>
            <w:r w:rsidRPr="00786C96">
              <w:rPr>
                <w:rFonts w:ascii="Arial" w:eastAsia="微软雅黑" w:hAnsi="Arial" w:cs="Arial"/>
                <w:b/>
                <w:sz w:val="20"/>
                <w:szCs w:val="20"/>
              </w:rPr>
              <w:t>）</w:t>
            </w:r>
          </w:p>
        </w:tc>
        <w:tc>
          <w:tcPr>
            <w:tcW w:w="2825" w:type="dxa"/>
            <w:gridSpan w:val="3"/>
            <w:tcBorders>
              <w:top w:val="single" w:sz="4" w:space="0" w:color="auto"/>
              <w:left w:val="nil"/>
              <w:bottom w:val="single" w:sz="4" w:space="0" w:color="auto"/>
              <w:right w:val="nil"/>
            </w:tcBorders>
            <w:shd w:val="clear" w:color="auto" w:fill="auto"/>
            <w:vAlign w:val="center"/>
            <w:hideMark/>
          </w:tcPr>
          <w:p w14:paraId="1E77E8BC"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Unadjusted</w:t>
            </w:r>
          </w:p>
        </w:tc>
        <w:tc>
          <w:tcPr>
            <w:tcW w:w="0" w:type="auto"/>
            <w:gridSpan w:val="2"/>
            <w:tcBorders>
              <w:top w:val="single" w:sz="4" w:space="0" w:color="auto"/>
              <w:left w:val="nil"/>
              <w:bottom w:val="single" w:sz="4" w:space="0" w:color="auto"/>
              <w:right w:val="nil"/>
            </w:tcBorders>
            <w:shd w:val="clear" w:color="auto" w:fill="auto"/>
            <w:vAlign w:val="center"/>
            <w:hideMark/>
          </w:tcPr>
          <w:p w14:paraId="79283B1A"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Adjustment</w:t>
            </w:r>
            <w:r w:rsidRPr="00786C96">
              <w:rPr>
                <w:rFonts w:ascii="Arial" w:eastAsia="Times New Roman" w:hAnsi="Arial" w:cs="Arial"/>
                <w:b/>
                <w:sz w:val="20"/>
                <w:szCs w:val="20"/>
                <w:vertAlign w:val="superscript"/>
              </w:rPr>
              <w:t>a</w:t>
            </w:r>
          </w:p>
        </w:tc>
        <w:tc>
          <w:tcPr>
            <w:tcW w:w="2796" w:type="dxa"/>
            <w:gridSpan w:val="2"/>
            <w:tcBorders>
              <w:top w:val="single" w:sz="4" w:space="0" w:color="auto"/>
              <w:left w:val="nil"/>
              <w:bottom w:val="single" w:sz="4" w:space="0" w:color="auto"/>
              <w:right w:val="nil"/>
            </w:tcBorders>
            <w:shd w:val="clear" w:color="auto" w:fill="auto"/>
            <w:vAlign w:val="center"/>
            <w:hideMark/>
          </w:tcPr>
          <w:p w14:paraId="1770473D"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Adjustment</w:t>
            </w:r>
            <w:r w:rsidRPr="00786C96">
              <w:rPr>
                <w:rFonts w:ascii="Arial" w:eastAsia="Times New Roman" w:hAnsi="Arial" w:cs="Arial"/>
                <w:b/>
                <w:sz w:val="20"/>
                <w:szCs w:val="20"/>
                <w:vertAlign w:val="superscript"/>
              </w:rPr>
              <w:t>b</w:t>
            </w:r>
          </w:p>
        </w:tc>
      </w:tr>
      <w:tr w:rsidR="00786C96" w:rsidRPr="00786C96" w14:paraId="089D7978" w14:textId="77777777" w:rsidTr="0097761C">
        <w:trPr>
          <w:trHeight w:val="315"/>
        </w:trPr>
        <w:tc>
          <w:tcPr>
            <w:tcW w:w="0" w:type="auto"/>
            <w:vMerge/>
            <w:tcBorders>
              <w:top w:val="single" w:sz="4" w:space="0" w:color="auto"/>
              <w:left w:val="nil"/>
              <w:bottom w:val="single" w:sz="4" w:space="0" w:color="000000"/>
              <w:right w:val="nil"/>
            </w:tcBorders>
            <w:vAlign w:val="center"/>
            <w:hideMark/>
          </w:tcPr>
          <w:p w14:paraId="762386C7" w14:textId="77777777" w:rsidR="00463976" w:rsidRPr="00786C96" w:rsidRDefault="00463976" w:rsidP="00463976">
            <w:pPr>
              <w:rPr>
                <w:rFonts w:ascii="Arial" w:eastAsia="Times New Roman" w:hAnsi="Arial" w:cs="Arial"/>
                <w:sz w:val="20"/>
                <w:szCs w:val="20"/>
              </w:rPr>
            </w:pPr>
          </w:p>
        </w:tc>
        <w:tc>
          <w:tcPr>
            <w:tcW w:w="902" w:type="dxa"/>
            <w:vMerge/>
            <w:tcBorders>
              <w:top w:val="single" w:sz="4" w:space="0" w:color="auto"/>
              <w:left w:val="nil"/>
              <w:bottom w:val="single" w:sz="4" w:space="0" w:color="000000"/>
              <w:right w:val="nil"/>
            </w:tcBorders>
            <w:vAlign w:val="center"/>
            <w:hideMark/>
          </w:tcPr>
          <w:p w14:paraId="4BF67E8C" w14:textId="77777777" w:rsidR="00463976" w:rsidRPr="00786C96" w:rsidRDefault="00463976" w:rsidP="00463976">
            <w:pPr>
              <w:rPr>
                <w:rFonts w:ascii="Arial" w:eastAsia="Times New Roman" w:hAnsi="Arial" w:cs="Arial"/>
                <w:sz w:val="20"/>
                <w:szCs w:val="20"/>
              </w:rPr>
            </w:pPr>
          </w:p>
        </w:tc>
        <w:tc>
          <w:tcPr>
            <w:tcW w:w="1957" w:type="dxa"/>
            <w:gridSpan w:val="2"/>
            <w:vMerge/>
            <w:tcBorders>
              <w:top w:val="single" w:sz="4" w:space="0" w:color="auto"/>
              <w:left w:val="nil"/>
              <w:bottom w:val="single" w:sz="4" w:space="0" w:color="000000"/>
              <w:right w:val="nil"/>
            </w:tcBorders>
            <w:vAlign w:val="center"/>
            <w:hideMark/>
          </w:tcPr>
          <w:p w14:paraId="4A619D3F" w14:textId="77777777" w:rsidR="00463976" w:rsidRPr="00786C96" w:rsidRDefault="00463976" w:rsidP="00463976">
            <w:pPr>
              <w:rPr>
                <w:rFonts w:ascii="Arial" w:eastAsia="Times New Roman" w:hAnsi="Arial" w:cs="Arial"/>
                <w:b/>
                <w:sz w:val="20"/>
                <w:szCs w:val="20"/>
              </w:rPr>
            </w:pPr>
          </w:p>
        </w:tc>
        <w:tc>
          <w:tcPr>
            <w:tcW w:w="1781" w:type="dxa"/>
            <w:vMerge/>
            <w:tcBorders>
              <w:top w:val="single" w:sz="4" w:space="0" w:color="auto"/>
              <w:left w:val="nil"/>
              <w:bottom w:val="single" w:sz="4" w:space="0" w:color="000000"/>
              <w:right w:val="nil"/>
            </w:tcBorders>
            <w:vAlign w:val="center"/>
            <w:hideMark/>
          </w:tcPr>
          <w:p w14:paraId="1DDA524E" w14:textId="77777777" w:rsidR="00463976" w:rsidRPr="00786C96" w:rsidRDefault="00463976" w:rsidP="00463976">
            <w:pPr>
              <w:rPr>
                <w:rFonts w:ascii="Arial" w:eastAsia="Times New Roman" w:hAnsi="Arial" w:cs="Arial"/>
                <w:b/>
                <w:sz w:val="20"/>
                <w:szCs w:val="20"/>
              </w:rPr>
            </w:pPr>
          </w:p>
        </w:tc>
        <w:tc>
          <w:tcPr>
            <w:tcW w:w="1801" w:type="dxa"/>
            <w:tcBorders>
              <w:top w:val="nil"/>
              <w:left w:val="nil"/>
              <w:bottom w:val="single" w:sz="4" w:space="0" w:color="auto"/>
              <w:right w:val="nil"/>
            </w:tcBorders>
            <w:shd w:val="clear" w:color="auto" w:fill="auto"/>
            <w:vAlign w:val="center"/>
            <w:hideMark/>
          </w:tcPr>
          <w:p w14:paraId="5B943AB3"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HR (95% CI)</w:t>
            </w:r>
          </w:p>
        </w:tc>
        <w:tc>
          <w:tcPr>
            <w:tcW w:w="900" w:type="dxa"/>
            <w:tcBorders>
              <w:top w:val="nil"/>
              <w:left w:val="nil"/>
              <w:bottom w:val="single" w:sz="4" w:space="0" w:color="auto"/>
              <w:right w:val="nil"/>
            </w:tcBorders>
            <w:shd w:val="clear" w:color="auto" w:fill="auto"/>
            <w:vAlign w:val="center"/>
            <w:hideMark/>
          </w:tcPr>
          <w:p w14:paraId="609CBFFD"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P Value</w:t>
            </w:r>
          </w:p>
        </w:tc>
        <w:tc>
          <w:tcPr>
            <w:tcW w:w="1640" w:type="dxa"/>
            <w:gridSpan w:val="2"/>
            <w:tcBorders>
              <w:top w:val="nil"/>
              <w:left w:val="nil"/>
              <w:bottom w:val="single" w:sz="4" w:space="0" w:color="auto"/>
              <w:right w:val="nil"/>
            </w:tcBorders>
            <w:shd w:val="clear" w:color="auto" w:fill="auto"/>
            <w:vAlign w:val="center"/>
            <w:hideMark/>
          </w:tcPr>
          <w:p w14:paraId="787E3A61"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HR (95% CI)</w:t>
            </w:r>
          </w:p>
        </w:tc>
        <w:tc>
          <w:tcPr>
            <w:tcW w:w="981" w:type="dxa"/>
            <w:tcBorders>
              <w:top w:val="nil"/>
              <w:left w:val="nil"/>
              <w:bottom w:val="single" w:sz="4" w:space="0" w:color="auto"/>
              <w:right w:val="nil"/>
            </w:tcBorders>
            <w:shd w:val="clear" w:color="auto" w:fill="auto"/>
            <w:vAlign w:val="center"/>
            <w:hideMark/>
          </w:tcPr>
          <w:p w14:paraId="1D92838A" w14:textId="77777777" w:rsidR="002624DE" w:rsidRPr="00786C96" w:rsidRDefault="002624DE" w:rsidP="00463976">
            <w:pPr>
              <w:jc w:val="center"/>
              <w:rPr>
                <w:rFonts w:ascii="Arial" w:hAnsi="Arial" w:cs="Arial"/>
                <w:b/>
                <w:sz w:val="20"/>
                <w:szCs w:val="20"/>
              </w:rPr>
            </w:pPr>
            <w:r w:rsidRPr="00786C96">
              <w:rPr>
                <w:rFonts w:ascii="Arial" w:eastAsia="Times New Roman" w:hAnsi="Arial" w:cs="Arial"/>
                <w:b/>
                <w:sz w:val="20"/>
                <w:szCs w:val="20"/>
              </w:rPr>
              <w:t>P</w:t>
            </w:r>
          </w:p>
          <w:p w14:paraId="18CD18FB"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Value</w:t>
            </w:r>
          </w:p>
        </w:tc>
        <w:tc>
          <w:tcPr>
            <w:tcW w:w="0" w:type="auto"/>
            <w:tcBorders>
              <w:top w:val="nil"/>
              <w:left w:val="nil"/>
              <w:bottom w:val="single" w:sz="4" w:space="0" w:color="auto"/>
              <w:right w:val="nil"/>
            </w:tcBorders>
            <w:shd w:val="clear" w:color="auto" w:fill="auto"/>
            <w:vAlign w:val="center"/>
            <w:hideMark/>
          </w:tcPr>
          <w:p w14:paraId="0F44127A"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HR (95% CI)</w:t>
            </w:r>
          </w:p>
        </w:tc>
        <w:tc>
          <w:tcPr>
            <w:tcW w:w="1156" w:type="dxa"/>
            <w:tcBorders>
              <w:top w:val="nil"/>
              <w:left w:val="nil"/>
              <w:bottom w:val="single" w:sz="4" w:space="0" w:color="auto"/>
              <w:right w:val="nil"/>
            </w:tcBorders>
            <w:shd w:val="clear" w:color="auto" w:fill="auto"/>
            <w:vAlign w:val="center"/>
            <w:hideMark/>
          </w:tcPr>
          <w:p w14:paraId="41859C20" w14:textId="77777777" w:rsidR="002624DE" w:rsidRPr="00786C96" w:rsidRDefault="002624DE" w:rsidP="00463976">
            <w:pPr>
              <w:jc w:val="center"/>
              <w:rPr>
                <w:rFonts w:ascii="Arial" w:hAnsi="Arial" w:cs="Arial"/>
                <w:b/>
                <w:sz w:val="20"/>
                <w:szCs w:val="20"/>
              </w:rPr>
            </w:pPr>
            <w:r w:rsidRPr="00786C96">
              <w:rPr>
                <w:rFonts w:ascii="Arial" w:eastAsia="Times New Roman" w:hAnsi="Arial" w:cs="Arial"/>
                <w:b/>
                <w:sz w:val="20"/>
                <w:szCs w:val="20"/>
              </w:rPr>
              <w:t>P</w:t>
            </w:r>
          </w:p>
          <w:p w14:paraId="3DC34E3E" w14:textId="77777777" w:rsidR="00463976" w:rsidRPr="00786C96" w:rsidRDefault="00463976" w:rsidP="00463976">
            <w:pPr>
              <w:jc w:val="center"/>
              <w:rPr>
                <w:rFonts w:ascii="Arial" w:eastAsia="Times New Roman" w:hAnsi="Arial" w:cs="Arial"/>
                <w:b/>
                <w:sz w:val="20"/>
                <w:szCs w:val="20"/>
              </w:rPr>
            </w:pPr>
            <w:r w:rsidRPr="00786C96">
              <w:rPr>
                <w:rFonts w:ascii="Arial" w:eastAsia="Times New Roman" w:hAnsi="Arial" w:cs="Arial"/>
                <w:b/>
                <w:sz w:val="20"/>
                <w:szCs w:val="20"/>
              </w:rPr>
              <w:t>Value</w:t>
            </w:r>
          </w:p>
        </w:tc>
      </w:tr>
      <w:tr w:rsidR="00786C96" w:rsidRPr="00786C96" w14:paraId="5EF3CA0F" w14:textId="77777777" w:rsidTr="0097761C">
        <w:trPr>
          <w:trHeight w:val="315"/>
        </w:trPr>
        <w:tc>
          <w:tcPr>
            <w:tcW w:w="0" w:type="auto"/>
            <w:vMerge w:val="restart"/>
            <w:tcBorders>
              <w:top w:val="nil"/>
              <w:left w:val="nil"/>
              <w:bottom w:val="nil"/>
              <w:right w:val="nil"/>
            </w:tcBorders>
            <w:shd w:val="clear" w:color="000000" w:fill="D9D9D9"/>
            <w:noWrap/>
            <w:vAlign w:val="center"/>
            <w:hideMark/>
          </w:tcPr>
          <w:p w14:paraId="1C499503" w14:textId="77777777" w:rsidR="00463976" w:rsidRPr="00786C96" w:rsidRDefault="00463976" w:rsidP="00463976">
            <w:pPr>
              <w:rPr>
                <w:rFonts w:ascii="Arial" w:eastAsia="Times New Roman" w:hAnsi="Arial" w:cs="Arial"/>
                <w:sz w:val="20"/>
                <w:szCs w:val="20"/>
              </w:rPr>
            </w:pPr>
            <w:r w:rsidRPr="00786C96">
              <w:rPr>
                <w:rFonts w:ascii="Arial" w:eastAsia="Times New Roman" w:hAnsi="Arial" w:cs="Arial"/>
                <w:sz w:val="20"/>
                <w:szCs w:val="20"/>
              </w:rPr>
              <w:t>Comparison 1</w:t>
            </w:r>
          </w:p>
        </w:tc>
        <w:tc>
          <w:tcPr>
            <w:tcW w:w="982" w:type="dxa"/>
            <w:gridSpan w:val="2"/>
            <w:tcBorders>
              <w:top w:val="nil"/>
              <w:left w:val="nil"/>
              <w:bottom w:val="nil"/>
              <w:right w:val="nil"/>
            </w:tcBorders>
            <w:shd w:val="clear" w:color="000000" w:fill="D9D9D9"/>
            <w:noWrap/>
            <w:vAlign w:val="center"/>
            <w:hideMark/>
          </w:tcPr>
          <w:p w14:paraId="4DE65234" w14:textId="77777777" w:rsidR="00463976" w:rsidRPr="00786C96" w:rsidRDefault="00463976" w:rsidP="00463976">
            <w:pPr>
              <w:rPr>
                <w:rFonts w:ascii="Arial" w:eastAsia="Times New Roman" w:hAnsi="Arial" w:cs="Arial"/>
                <w:sz w:val="20"/>
                <w:szCs w:val="20"/>
              </w:rPr>
            </w:pPr>
            <w:r w:rsidRPr="00786C96">
              <w:rPr>
                <w:rFonts w:ascii="Arial" w:eastAsia="Times New Roman" w:hAnsi="Arial" w:cs="Arial"/>
                <w:sz w:val="20"/>
                <w:szCs w:val="20"/>
              </w:rPr>
              <w:t>BC-only</w:t>
            </w:r>
          </w:p>
        </w:tc>
        <w:tc>
          <w:tcPr>
            <w:tcW w:w="1877" w:type="dxa"/>
            <w:tcBorders>
              <w:top w:val="nil"/>
              <w:left w:val="nil"/>
              <w:bottom w:val="nil"/>
              <w:right w:val="nil"/>
            </w:tcBorders>
            <w:shd w:val="clear" w:color="000000" w:fill="D9D9D9"/>
            <w:vAlign w:val="center"/>
            <w:hideMark/>
          </w:tcPr>
          <w:p w14:paraId="17EC84FC"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8164/39400 (20.7)</w:t>
            </w:r>
          </w:p>
        </w:tc>
        <w:tc>
          <w:tcPr>
            <w:tcW w:w="1781" w:type="dxa"/>
            <w:tcBorders>
              <w:top w:val="nil"/>
              <w:left w:val="nil"/>
              <w:bottom w:val="nil"/>
              <w:right w:val="nil"/>
            </w:tcBorders>
            <w:shd w:val="clear" w:color="000000" w:fill="D9D9D9"/>
            <w:vAlign w:val="center"/>
            <w:hideMark/>
          </w:tcPr>
          <w:p w14:paraId="67B68732"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22.8 (22.3-23.3)</w:t>
            </w:r>
          </w:p>
        </w:tc>
        <w:tc>
          <w:tcPr>
            <w:tcW w:w="1801" w:type="dxa"/>
            <w:tcBorders>
              <w:top w:val="nil"/>
              <w:left w:val="nil"/>
              <w:bottom w:val="nil"/>
              <w:right w:val="nil"/>
            </w:tcBorders>
            <w:shd w:val="clear" w:color="000000" w:fill="D9D9D9"/>
            <w:noWrap/>
            <w:vAlign w:val="center"/>
            <w:hideMark/>
          </w:tcPr>
          <w:p w14:paraId="606D6639"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900" w:type="dxa"/>
            <w:tcBorders>
              <w:top w:val="nil"/>
              <w:left w:val="nil"/>
              <w:bottom w:val="nil"/>
              <w:right w:val="nil"/>
            </w:tcBorders>
            <w:shd w:val="clear" w:color="000000" w:fill="D9D9D9"/>
            <w:noWrap/>
            <w:vAlign w:val="center"/>
            <w:hideMark/>
          </w:tcPr>
          <w:p w14:paraId="5FF78979"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 </w:t>
            </w:r>
          </w:p>
        </w:tc>
        <w:tc>
          <w:tcPr>
            <w:tcW w:w="1640" w:type="dxa"/>
            <w:gridSpan w:val="2"/>
            <w:tcBorders>
              <w:top w:val="nil"/>
              <w:left w:val="nil"/>
              <w:bottom w:val="nil"/>
              <w:right w:val="nil"/>
            </w:tcBorders>
            <w:shd w:val="clear" w:color="000000" w:fill="D9D9D9"/>
            <w:noWrap/>
            <w:vAlign w:val="center"/>
            <w:hideMark/>
          </w:tcPr>
          <w:p w14:paraId="3661CEF5"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981" w:type="dxa"/>
            <w:tcBorders>
              <w:top w:val="nil"/>
              <w:left w:val="nil"/>
              <w:bottom w:val="nil"/>
              <w:right w:val="nil"/>
            </w:tcBorders>
            <w:shd w:val="clear" w:color="000000" w:fill="D9D9D9"/>
            <w:noWrap/>
            <w:vAlign w:val="center"/>
            <w:hideMark/>
          </w:tcPr>
          <w:p w14:paraId="614D6B56"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 </w:t>
            </w:r>
          </w:p>
        </w:tc>
        <w:tc>
          <w:tcPr>
            <w:tcW w:w="0" w:type="auto"/>
            <w:tcBorders>
              <w:top w:val="nil"/>
              <w:left w:val="nil"/>
              <w:bottom w:val="nil"/>
              <w:right w:val="nil"/>
            </w:tcBorders>
            <w:shd w:val="clear" w:color="000000" w:fill="D9D9D9"/>
            <w:noWrap/>
            <w:vAlign w:val="center"/>
            <w:hideMark/>
          </w:tcPr>
          <w:p w14:paraId="721BB661"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1156" w:type="dxa"/>
            <w:tcBorders>
              <w:top w:val="nil"/>
              <w:left w:val="nil"/>
              <w:bottom w:val="nil"/>
              <w:right w:val="nil"/>
            </w:tcBorders>
            <w:shd w:val="clear" w:color="000000" w:fill="D9D9D9"/>
            <w:noWrap/>
            <w:vAlign w:val="center"/>
            <w:hideMark/>
          </w:tcPr>
          <w:p w14:paraId="2C3095E9" w14:textId="77777777" w:rsidR="00463976" w:rsidRPr="00786C96" w:rsidRDefault="00463976" w:rsidP="00463976">
            <w:pPr>
              <w:jc w:val="center"/>
              <w:rPr>
                <w:rFonts w:ascii="Arial" w:eastAsia="Times New Roman" w:hAnsi="Arial" w:cs="Arial"/>
                <w:sz w:val="20"/>
                <w:szCs w:val="20"/>
              </w:rPr>
            </w:pPr>
            <w:r w:rsidRPr="00786C96">
              <w:rPr>
                <w:rFonts w:ascii="Arial" w:eastAsia="Times New Roman" w:hAnsi="Arial" w:cs="Arial"/>
                <w:sz w:val="20"/>
                <w:szCs w:val="20"/>
              </w:rPr>
              <w:t> </w:t>
            </w:r>
          </w:p>
        </w:tc>
      </w:tr>
      <w:tr w:rsidR="00786C96" w:rsidRPr="00786C96" w14:paraId="5914AA06" w14:textId="77777777" w:rsidTr="0097761C">
        <w:trPr>
          <w:trHeight w:val="315"/>
        </w:trPr>
        <w:tc>
          <w:tcPr>
            <w:tcW w:w="0" w:type="auto"/>
            <w:vMerge/>
            <w:tcBorders>
              <w:top w:val="nil"/>
              <w:left w:val="nil"/>
              <w:bottom w:val="nil"/>
              <w:right w:val="nil"/>
            </w:tcBorders>
            <w:vAlign w:val="center"/>
            <w:hideMark/>
          </w:tcPr>
          <w:p w14:paraId="499B870D" w14:textId="77777777" w:rsidR="00444AA6" w:rsidRPr="00786C96" w:rsidRDefault="00444AA6" w:rsidP="00444AA6">
            <w:pPr>
              <w:rPr>
                <w:rFonts w:ascii="Arial" w:eastAsia="Times New Roman" w:hAnsi="Arial" w:cs="Arial"/>
                <w:sz w:val="20"/>
                <w:szCs w:val="20"/>
              </w:rPr>
            </w:pPr>
          </w:p>
        </w:tc>
        <w:tc>
          <w:tcPr>
            <w:tcW w:w="982" w:type="dxa"/>
            <w:gridSpan w:val="2"/>
            <w:tcBorders>
              <w:top w:val="nil"/>
              <w:left w:val="nil"/>
              <w:bottom w:val="nil"/>
              <w:right w:val="nil"/>
            </w:tcBorders>
            <w:shd w:val="clear" w:color="000000" w:fill="D9D9D9"/>
            <w:noWrap/>
            <w:vAlign w:val="center"/>
            <w:hideMark/>
          </w:tcPr>
          <w:p w14:paraId="6E98E33F"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BC/TC</w:t>
            </w:r>
          </w:p>
        </w:tc>
        <w:tc>
          <w:tcPr>
            <w:tcW w:w="1877" w:type="dxa"/>
            <w:tcBorders>
              <w:top w:val="nil"/>
              <w:left w:val="nil"/>
              <w:bottom w:val="nil"/>
              <w:right w:val="nil"/>
            </w:tcBorders>
            <w:shd w:val="clear" w:color="000000" w:fill="D9D9D9"/>
            <w:vAlign w:val="center"/>
            <w:hideMark/>
          </w:tcPr>
          <w:p w14:paraId="7A52ECCE"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224/1970 (11.4)</w:t>
            </w:r>
          </w:p>
        </w:tc>
        <w:tc>
          <w:tcPr>
            <w:tcW w:w="1781" w:type="dxa"/>
            <w:tcBorders>
              <w:top w:val="nil"/>
              <w:left w:val="nil"/>
              <w:bottom w:val="nil"/>
              <w:right w:val="nil"/>
            </w:tcBorders>
            <w:shd w:val="clear" w:color="000000" w:fill="D9D9D9"/>
            <w:vAlign w:val="center"/>
            <w:hideMark/>
          </w:tcPr>
          <w:p w14:paraId="5A53A407"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10.5 (9.2-12.0)</w:t>
            </w:r>
          </w:p>
        </w:tc>
        <w:tc>
          <w:tcPr>
            <w:tcW w:w="1801" w:type="dxa"/>
            <w:tcBorders>
              <w:top w:val="nil"/>
              <w:left w:val="nil"/>
              <w:bottom w:val="nil"/>
              <w:right w:val="nil"/>
            </w:tcBorders>
            <w:shd w:val="clear" w:color="000000" w:fill="D9D9D9"/>
            <w:noWrap/>
            <w:vAlign w:val="center"/>
            <w:hideMark/>
          </w:tcPr>
          <w:p w14:paraId="55C890DC"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0.49 (0.43-0.56)</w:t>
            </w:r>
          </w:p>
        </w:tc>
        <w:tc>
          <w:tcPr>
            <w:tcW w:w="900" w:type="dxa"/>
            <w:tcBorders>
              <w:top w:val="nil"/>
              <w:left w:val="nil"/>
              <w:bottom w:val="nil"/>
              <w:right w:val="nil"/>
            </w:tcBorders>
            <w:shd w:val="clear" w:color="000000" w:fill="D9D9D9"/>
            <w:noWrap/>
            <w:vAlign w:val="center"/>
            <w:hideMark/>
          </w:tcPr>
          <w:p w14:paraId="0A6A2C7B"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c>
          <w:tcPr>
            <w:tcW w:w="1640" w:type="dxa"/>
            <w:gridSpan w:val="2"/>
            <w:tcBorders>
              <w:top w:val="nil"/>
              <w:left w:val="nil"/>
              <w:bottom w:val="nil"/>
              <w:right w:val="nil"/>
            </w:tcBorders>
            <w:shd w:val="clear" w:color="000000" w:fill="D9D9D9"/>
            <w:noWrap/>
            <w:vAlign w:val="center"/>
            <w:hideMark/>
          </w:tcPr>
          <w:p w14:paraId="26391505" w14:textId="5AD78AB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0.67 (0.55-0.82)</w:t>
            </w:r>
          </w:p>
        </w:tc>
        <w:tc>
          <w:tcPr>
            <w:tcW w:w="981" w:type="dxa"/>
            <w:tcBorders>
              <w:top w:val="nil"/>
              <w:left w:val="nil"/>
              <w:bottom w:val="nil"/>
              <w:right w:val="nil"/>
            </w:tcBorders>
            <w:shd w:val="clear" w:color="000000" w:fill="D9D9D9"/>
            <w:noWrap/>
            <w:vAlign w:val="center"/>
            <w:hideMark/>
          </w:tcPr>
          <w:p w14:paraId="76E82C57"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c>
          <w:tcPr>
            <w:tcW w:w="0" w:type="auto"/>
            <w:tcBorders>
              <w:top w:val="nil"/>
              <w:left w:val="nil"/>
              <w:bottom w:val="nil"/>
              <w:right w:val="nil"/>
            </w:tcBorders>
            <w:shd w:val="clear" w:color="000000" w:fill="D9D9D9"/>
            <w:noWrap/>
            <w:vAlign w:val="center"/>
            <w:hideMark/>
          </w:tcPr>
          <w:p w14:paraId="43FA0968" w14:textId="651827F7" w:rsidR="00444AA6" w:rsidRPr="00786C96" w:rsidRDefault="00444AA6" w:rsidP="007C0FCD">
            <w:pPr>
              <w:jc w:val="center"/>
              <w:rPr>
                <w:rFonts w:ascii="Arial" w:eastAsia="Times New Roman" w:hAnsi="Arial" w:cs="Arial"/>
                <w:sz w:val="20"/>
                <w:szCs w:val="20"/>
              </w:rPr>
            </w:pPr>
            <w:r w:rsidRPr="00786C96">
              <w:rPr>
                <w:rFonts w:ascii="Arial" w:eastAsia="Times New Roman" w:hAnsi="Arial" w:cs="Arial"/>
                <w:sz w:val="20"/>
                <w:szCs w:val="20"/>
              </w:rPr>
              <w:t>0.</w:t>
            </w:r>
            <w:r w:rsidR="007C0FCD" w:rsidRPr="00786C96">
              <w:rPr>
                <w:rFonts w:ascii="Arial" w:eastAsia="Times New Roman" w:hAnsi="Arial" w:cs="Arial" w:hint="eastAsia"/>
                <w:sz w:val="20"/>
                <w:szCs w:val="20"/>
              </w:rPr>
              <w:t>50</w:t>
            </w:r>
            <w:r w:rsidR="007C0FCD" w:rsidRPr="00786C96">
              <w:rPr>
                <w:rFonts w:ascii="Arial" w:eastAsia="Times New Roman" w:hAnsi="Arial" w:cs="Arial"/>
                <w:sz w:val="20"/>
                <w:szCs w:val="20"/>
              </w:rPr>
              <w:t xml:space="preserve"> (0.38</w:t>
            </w:r>
            <w:r w:rsidRPr="00786C96">
              <w:rPr>
                <w:rFonts w:ascii="Arial" w:eastAsia="Times New Roman" w:hAnsi="Arial" w:cs="Arial"/>
                <w:sz w:val="20"/>
                <w:szCs w:val="20"/>
              </w:rPr>
              <w:t>-0.68)</w:t>
            </w:r>
          </w:p>
        </w:tc>
        <w:tc>
          <w:tcPr>
            <w:tcW w:w="1156" w:type="dxa"/>
            <w:tcBorders>
              <w:top w:val="nil"/>
              <w:left w:val="nil"/>
              <w:bottom w:val="nil"/>
              <w:right w:val="nil"/>
            </w:tcBorders>
            <w:shd w:val="clear" w:color="000000" w:fill="D9D9D9"/>
            <w:noWrap/>
            <w:vAlign w:val="center"/>
            <w:hideMark/>
          </w:tcPr>
          <w:p w14:paraId="6A47A1BC"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r>
      <w:tr w:rsidR="00786C96" w:rsidRPr="00786C96" w14:paraId="51DC4A74" w14:textId="77777777" w:rsidTr="0097761C">
        <w:trPr>
          <w:trHeight w:val="315"/>
        </w:trPr>
        <w:tc>
          <w:tcPr>
            <w:tcW w:w="0" w:type="auto"/>
            <w:vMerge w:val="restart"/>
            <w:tcBorders>
              <w:top w:val="nil"/>
              <w:left w:val="nil"/>
              <w:bottom w:val="nil"/>
              <w:right w:val="nil"/>
            </w:tcBorders>
            <w:shd w:val="clear" w:color="auto" w:fill="auto"/>
            <w:noWrap/>
            <w:vAlign w:val="center"/>
            <w:hideMark/>
          </w:tcPr>
          <w:p w14:paraId="08CB8445"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Comparison 2</w:t>
            </w:r>
          </w:p>
        </w:tc>
        <w:tc>
          <w:tcPr>
            <w:tcW w:w="982" w:type="dxa"/>
            <w:gridSpan w:val="2"/>
            <w:tcBorders>
              <w:top w:val="nil"/>
              <w:left w:val="nil"/>
              <w:bottom w:val="nil"/>
              <w:right w:val="nil"/>
            </w:tcBorders>
            <w:shd w:val="clear" w:color="auto" w:fill="auto"/>
            <w:noWrap/>
            <w:vAlign w:val="center"/>
            <w:hideMark/>
          </w:tcPr>
          <w:p w14:paraId="029E079D"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BC-only</w:t>
            </w:r>
          </w:p>
        </w:tc>
        <w:tc>
          <w:tcPr>
            <w:tcW w:w="1877" w:type="dxa"/>
            <w:tcBorders>
              <w:top w:val="nil"/>
              <w:left w:val="nil"/>
              <w:bottom w:val="nil"/>
              <w:right w:val="nil"/>
            </w:tcBorders>
            <w:shd w:val="clear" w:color="auto" w:fill="auto"/>
            <w:vAlign w:val="center"/>
            <w:hideMark/>
          </w:tcPr>
          <w:p w14:paraId="0396BC86"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 xml:space="preserve">4676/18140 (25.8) </w:t>
            </w:r>
          </w:p>
        </w:tc>
        <w:tc>
          <w:tcPr>
            <w:tcW w:w="1781" w:type="dxa"/>
            <w:tcBorders>
              <w:top w:val="nil"/>
              <w:left w:val="nil"/>
              <w:bottom w:val="nil"/>
              <w:right w:val="nil"/>
            </w:tcBorders>
            <w:shd w:val="clear" w:color="auto" w:fill="auto"/>
            <w:vAlign w:val="center"/>
            <w:hideMark/>
          </w:tcPr>
          <w:p w14:paraId="48CB13C8"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23.7 (23.0-24.4)</w:t>
            </w:r>
          </w:p>
        </w:tc>
        <w:tc>
          <w:tcPr>
            <w:tcW w:w="1801" w:type="dxa"/>
            <w:tcBorders>
              <w:top w:val="nil"/>
              <w:left w:val="nil"/>
              <w:bottom w:val="nil"/>
              <w:right w:val="nil"/>
            </w:tcBorders>
            <w:shd w:val="clear" w:color="auto" w:fill="auto"/>
            <w:noWrap/>
            <w:vAlign w:val="center"/>
            <w:hideMark/>
          </w:tcPr>
          <w:p w14:paraId="31C2CBD8"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900" w:type="dxa"/>
            <w:tcBorders>
              <w:top w:val="nil"/>
              <w:left w:val="nil"/>
              <w:bottom w:val="nil"/>
              <w:right w:val="nil"/>
            </w:tcBorders>
            <w:shd w:val="clear" w:color="auto" w:fill="auto"/>
            <w:noWrap/>
            <w:vAlign w:val="center"/>
            <w:hideMark/>
          </w:tcPr>
          <w:p w14:paraId="1912F31D" w14:textId="77777777" w:rsidR="00444AA6" w:rsidRPr="00786C96" w:rsidRDefault="00444AA6" w:rsidP="00444AA6">
            <w:pPr>
              <w:jc w:val="center"/>
              <w:rPr>
                <w:rFonts w:ascii="Arial" w:eastAsia="Times New Roman" w:hAnsi="Arial" w:cs="Arial"/>
                <w:sz w:val="20"/>
                <w:szCs w:val="20"/>
              </w:rPr>
            </w:pPr>
          </w:p>
        </w:tc>
        <w:tc>
          <w:tcPr>
            <w:tcW w:w="1640" w:type="dxa"/>
            <w:gridSpan w:val="2"/>
            <w:tcBorders>
              <w:top w:val="nil"/>
              <w:left w:val="nil"/>
              <w:bottom w:val="nil"/>
              <w:right w:val="nil"/>
            </w:tcBorders>
            <w:shd w:val="clear" w:color="auto" w:fill="auto"/>
            <w:noWrap/>
            <w:vAlign w:val="center"/>
            <w:hideMark/>
          </w:tcPr>
          <w:p w14:paraId="07056A9E"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981" w:type="dxa"/>
            <w:tcBorders>
              <w:top w:val="nil"/>
              <w:left w:val="nil"/>
              <w:bottom w:val="nil"/>
              <w:right w:val="nil"/>
            </w:tcBorders>
            <w:shd w:val="clear" w:color="auto" w:fill="auto"/>
            <w:noWrap/>
            <w:vAlign w:val="center"/>
            <w:hideMark/>
          </w:tcPr>
          <w:p w14:paraId="75D7E305" w14:textId="77777777" w:rsidR="00444AA6" w:rsidRPr="00786C96" w:rsidRDefault="00444AA6" w:rsidP="00444AA6">
            <w:pPr>
              <w:jc w:val="center"/>
              <w:rPr>
                <w:rFonts w:ascii="Arial" w:eastAsia="Times New Roman" w:hAnsi="Arial" w:cs="Arial"/>
                <w:sz w:val="20"/>
                <w:szCs w:val="20"/>
              </w:rPr>
            </w:pPr>
          </w:p>
        </w:tc>
        <w:tc>
          <w:tcPr>
            <w:tcW w:w="0" w:type="auto"/>
            <w:tcBorders>
              <w:top w:val="nil"/>
              <w:left w:val="nil"/>
              <w:bottom w:val="nil"/>
              <w:right w:val="nil"/>
            </w:tcBorders>
            <w:shd w:val="clear" w:color="auto" w:fill="auto"/>
            <w:noWrap/>
            <w:vAlign w:val="center"/>
            <w:hideMark/>
          </w:tcPr>
          <w:p w14:paraId="762D3CC9"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1156" w:type="dxa"/>
            <w:tcBorders>
              <w:top w:val="nil"/>
              <w:left w:val="nil"/>
              <w:bottom w:val="nil"/>
              <w:right w:val="nil"/>
            </w:tcBorders>
            <w:shd w:val="clear" w:color="auto" w:fill="auto"/>
            <w:noWrap/>
            <w:vAlign w:val="center"/>
            <w:hideMark/>
          </w:tcPr>
          <w:p w14:paraId="4081E288" w14:textId="77777777" w:rsidR="00444AA6" w:rsidRPr="00786C96" w:rsidRDefault="00444AA6" w:rsidP="00444AA6">
            <w:pPr>
              <w:jc w:val="center"/>
              <w:rPr>
                <w:rFonts w:ascii="Arial" w:eastAsia="Times New Roman" w:hAnsi="Arial" w:cs="Arial"/>
                <w:sz w:val="20"/>
                <w:szCs w:val="20"/>
              </w:rPr>
            </w:pPr>
          </w:p>
        </w:tc>
      </w:tr>
      <w:tr w:rsidR="00786C96" w:rsidRPr="00786C96" w14:paraId="79269F04" w14:textId="77777777" w:rsidTr="0097761C">
        <w:trPr>
          <w:trHeight w:val="315"/>
        </w:trPr>
        <w:tc>
          <w:tcPr>
            <w:tcW w:w="0" w:type="auto"/>
            <w:vMerge/>
            <w:tcBorders>
              <w:top w:val="nil"/>
              <w:left w:val="nil"/>
              <w:bottom w:val="nil"/>
              <w:right w:val="nil"/>
            </w:tcBorders>
            <w:vAlign w:val="center"/>
            <w:hideMark/>
          </w:tcPr>
          <w:p w14:paraId="0B21362F" w14:textId="77777777" w:rsidR="00444AA6" w:rsidRPr="00786C96" w:rsidRDefault="00444AA6" w:rsidP="00444AA6">
            <w:pPr>
              <w:rPr>
                <w:rFonts w:ascii="Arial" w:eastAsia="Times New Roman" w:hAnsi="Arial" w:cs="Arial"/>
                <w:sz w:val="20"/>
                <w:szCs w:val="20"/>
              </w:rPr>
            </w:pPr>
          </w:p>
        </w:tc>
        <w:tc>
          <w:tcPr>
            <w:tcW w:w="982" w:type="dxa"/>
            <w:gridSpan w:val="2"/>
            <w:tcBorders>
              <w:top w:val="nil"/>
              <w:left w:val="nil"/>
              <w:bottom w:val="nil"/>
              <w:right w:val="nil"/>
            </w:tcBorders>
            <w:shd w:val="clear" w:color="auto" w:fill="auto"/>
            <w:noWrap/>
            <w:vAlign w:val="center"/>
            <w:hideMark/>
          </w:tcPr>
          <w:p w14:paraId="14286E16"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BC-1st</w:t>
            </w:r>
          </w:p>
        </w:tc>
        <w:tc>
          <w:tcPr>
            <w:tcW w:w="1877" w:type="dxa"/>
            <w:tcBorders>
              <w:top w:val="nil"/>
              <w:left w:val="nil"/>
              <w:bottom w:val="nil"/>
              <w:right w:val="nil"/>
            </w:tcBorders>
            <w:shd w:val="clear" w:color="auto" w:fill="auto"/>
            <w:vAlign w:val="center"/>
            <w:hideMark/>
          </w:tcPr>
          <w:p w14:paraId="6E1400A1"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96/907 (10.6)</w:t>
            </w:r>
          </w:p>
        </w:tc>
        <w:tc>
          <w:tcPr>
            <w:tcW w:w="1781" w:type="dxa"/>
            <w:tcBorders>
              <w:top w:val="nil"/>
              <w:left w:val="nil"/>
              <w:bottom w:val="nil"/>
              <w:right w:val="nil"/>
            </w:tcBorders>
            <w:shd w:val="clear" w:color="auto" w:fill="auto"/>
            <w:vAlign w:val="center"/>
            <w:hideMark/>
          </w:tcPr>
          <w:p w14:paraId="10691B00"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7.4 (6.0-9.0)</w:t>
            </w:r>
          </w:p>
        </w:tc>
        <w:tc>
          <w:tcPr>
            <w:tcW w:w="1801" w:type="dxa"/>
            <w:tcBorders>
              <w:top w:val="nil"/>
              <w:left w:val="nil"/>
              <w:bottom w:val="nil"/>
              <w:right w:val="nil"/>
            </w:tcBorders>
            <w:shd w:val="clear" w:color="auto" w:fill="auto"/>
            <w:noWrap/>
            <w:vAlign w:val="center"/>
            <w:hideMark/>
          </w:tcPr>
          <w:p w14:paraId="2B3D81E1"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0.34 (0.27-0.41)</w:t>
            </w:r>
          </w:p>
        </w:tc>
        <w:tc>
          <w:tcPr>
            <w:tcW w:w="900" w:type="dxa"/>
            <w:tcBorders>
              <w:top w:val="nil"/>
              <w:left w:val="nil"/>
              <w:bottom w:val="nil"/>
              <w:right w:val="nil"/>
            </w:tcBorders>
            <w:shd w:val="clear" w:color="auto" w:fill="auto"/>
            <w:noWrap/>
            <w:vAlign w:val="center"/>
            <w:hideMark/>
          </w:tcPr>
          <w:p w14:paraId="71AC5506"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c>
          <w:tcPr>
            <w:tcW w:w="1640" w:type="dxa"/>
            <w:gridSpan w:val="2"/>
            <w:tcBorders>
              <w:top w:val="nil"/>
              <w:left w:val="nil"/>
              <w:bottom w:val="nil"/>
              <w:right w:val="nil"/>
            </w:tcBorders>
            <w:shd w:val="clear" w:color="auto" w:fill="auto"/>
            <w:noWrap/>
            <w:vAlign w:val="center"/>
            <w:hideMark/>
          </w:tcPr>
          <w:p w14:paraId="7B46C189" w14:textId="01BB8478" w:rsidR="00444AA6" w:rsidRPr="00786C96" w:rsidRDefault="00444AA6" w:rsidP="00A94C21">
            <w:pPr>
              <w:jc w:val="center"/>
              <w:rPr>
                <w:rFonts w:ascii="Arial" w:eastAsia="Times New Roman" w:hAnsi="Arial" w:cs="Arial"/>
                <w:sz w:val="20"/>
                <w:szCs w:val="20"/>
              </w:rPr>
            </w:pPr>
            <w:r w:rsidRPr="00786C96">
              <w:rPr>
                <w:rFonts w:ascii="Arial" w:eastAsia="Times New Roman" w:hAnsi="Arial" w:cs="Arial"/>
                <w:sz w:val="20"/>
                <w:szCs w:val="20"/>
              </w:rPr>
              <w:t>0.5</w:t>
            </w:r>
            <w:r w:rsidR="00A94C21" w:rsidRPr="00786C96">
              <w:rPr>
                <w:rFonts w:ascii="Arial" w:eastAsia="Times New Roman" w:hAnsi="Arial" w:cs="Arial"/>
                <w:sz w:val="20"/>
                <w:szCs w:val="20"/>
              </w:rPr>
              <w:t>3</w:t>
            </w:r>
            <w:r w:rsidRPr="00786C96">
              <w:rPr>
                <w:rFonts w:ascii="Arial" w:eastAsia="Times New Roman" w:hAnsi="Arial" w:cs="Arial"/>
                <w:sz w:val="20"/>
                <w:szCs w:val="20"/>
              </w:rPr>
              <w:t xml:space="preserve"> (0.3</w:t>
            </w:r>
            <w:r w:rsidR="00A94C21" w:rsidRPr="00786C96">
              <w:rPr>
                <w:rFonts w:ascii="Arial" w:eastAsia="Times New Roman" w:hAnsi="Arial" w:cs="Arial"/>
                <w:sz w:val="20"/>
                <w:szCs w:val="20"/>
              </w:rPr>
              <w:t>8</w:t>
            </w:r>
            <w:r w:rsidRPr="00786C96">
              <w:rPr>
                <w:rFonts w:ascii="Arial" w:eastAsia="Times New Roman" w:hAnsi="Arial" w:cs="Arial"/>
                <w:sz w:val="20"/>
                <w:szCs w:val="20"/>
              </w:rPr>
              <w:t>-0.</w:t>
            </w:r>
            <w:r w:rsidR="00A94C21" w:rsidRPr="00786C96">
              <w:rPr>
                <w:rFonts w:ascii="Arial" w:eastAsia="Times New Roman" w:hAnsi="Arial" w:cs="Arial"/>
                <w:sz w:val="20"/>
                <w:szCs w:val="20"/>
              </w:rPr>
              <w:t>72</w:t>
            </w:r>
            <w:r w:rsidRPr="00786C96">
              <w:rPr>
                <w:rFonts w:ascii="Arial" w:eastAsia="Times New Roman" w:hAnsi="Arial" w:cs="Arial"/>
                <w:sz w:val="20"/>
                <w:szCs w:val="20"/>
              </w:rPr>
              <w:t>)</w:t>
            </w:r>
          </w:p>
        </w:tc>
        <w:tc>
          <w:tcPr>
            <w:tcW w:w="981" w:type="dxa"/>
            <w:tcBorders>
              <w:top w:val="nil"/>
              <w:left w:val="nil"/>
              <w:bottom w:val="nil"/>
              <w:right w:val="nil"/>
            </w:tcBorders>
            <w:shd w:val="clear" w:color="auto" w:fill="auto"/>
            <w:noWrap/>
            <w:vAlign w:val="center"/>
            <w:hideMark/>
          </w:tcPr>
          <w:p w14:paraId="647B966F"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c>
          <w:tcPr>
            <w:tcW w:w="0" w:type="auto"/>
            <w:tcBorders>
              <w:top w:val="nil"/>
              <w:left w:val="nil"/>
              <w:bottom w:val="nil"/>
              <w:right w:val="nil"/>
            </w:tcBorders>
            <w:shd w:val="clear" w:color="auto" w:fill="auto"/>
            <w:noWrap/>
            <w:vAlign w:val="center"/>
            <w:hideMark/>
          </w:tcPr>
          <w:p w14:paraId="74470F4A" w14:textId="60E83346" w:rsidR="00444AA6" w:rsidRPr="00786C96" w:rsidRDefault="00444AA6" w:rsidP="00A94C21">
            <w:pPr>
              <w:jc w:val="center"/>
              <w:rPr>
                <w:rFonts w:ascii="Arial" w:eastAsia="Times New Roman" w:hAnsi="Arial" w:cs="Arial"/>
                <w:sz w:val="20"/>
                <w:szCs w:val="20"/>
              </w:rPr>
            </w:pPr>
            <w:r w:rsidRPr="00786C96">
              <w:rPr>
                <w:rFonts w:ascii="Arial" w:eastAsia="Times New Roman" w:hAnsi="Arial" w:cs="Arial"/>
                <w:sz w:val="20"/>
                <w:szCs w:val="20"/>
              </w:rPr>
              <w:t>0.</w:t>
            </w:r>
            <w:r w:rsidR="00A94C21" w:rsidRPr="00786C96">
              <w:rPr>
                <w:rFonts w:ascii="Arial" w:eastAsia="Times New Roman" w:hAnsi="Arial" w:cs="Arial"/>
                <w:sz w:val="20"/>
                <w:szCs w:val="20"/>
              </w:rPr>
              <w:t>29</w:t>
            </w:r>
            <w:r w:rsidRPr="00786C96">
              <w:rPr>
                <w:rFonts w:ascii="Arial" w:eastAsia="Times New Roman" w:hAnsi="Arial" w:cs="Arial"/>
                <w:sz w:val="20"/>
                <w:szCs w:val="20"/>
              </w:rPr>
              <w:t xml:space="preserve"> (0.</w:t>
            </w:r>
            <w:r w:rsidR="00A94C21" w:rsidRPr="00786C96">
              <w:rPr>
                <w:rFonts w:ascii="Arial" w:eastAsia="Times New Roman" w:hAnsi="Arial" w:cs="Arial"/>
                <w:sz w:val="20"/>
                <w:szCs w:val="20"/>
              </w:rPr>
              <w:t>16</w:t>
            </w:r>
            <w:r w:rsidRPr="00786C96">
              <w:rPr>
                <w:rFonts w:ascii="Arial" w:eastAsia="Times New Roman" w:hAnsi="Arial" w:cs="Arial"/>
                <w:sz w:val="20"/>
                <w:szCs w:val="20"/>
              </w:rPr>
              <w:t>-0.</w:t>
            </w:r>
            <w:r w:rsidR="00A94C21" w:rsidRPr="00786C96">
              <w:rPr>
                <w:rFonts w:ascii="Arial" w:eastAsia="Times New Roman" w:hAnsi="Arial" w:cs="Arial"/>
                <w:sz w:val="20"/>
                <w:szCs w:val="20"/>
              </w:rPr>
              <w:t>50</w:t>
            </w:r>
            <w:r w:rsidRPr="00786C96">
              <w:rPr>
                <w:rFonts w:ascii="Arial" w:eastAsia="Times New Roman" w:hAnsi="Arial" w:cs="Arial"/>
                <w:sz w:val="20"/>
                <w:szCs w:val="20"/>
              </w:rPr>
              <w:t>)</w:t>
            </w:r>
          </w:p>
        </w:tc>
        <w:tc>
          <w:tcPr>
            <w:tcW w:w="1156" w:type="dxa"/>
            <w:tcBorders>
              <w:top w:val="nil"/>
              <w:left w:val="nil"/>
              <w:bottom w:val="nil"/>
              <w:right w:val="nil"/>
            </w:tcBorders>
            <w:shd w:val="clear" w:color="auto" w:fill="auto"/>
            <w:noWrap/>
            <w:vAlign w:val="center"/>
            <w:hideMark/>
          </w:tcPr>
          <w:p w14:paraId="65228A75"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r>
      <w:tr w:rsidR="00786C96" w:rsidRPr="00786C96" w14:paraId="769EA9F7" w14:textId="77777777" w:rsidTr="0097761C">
        <w:trPr>
          <w:trHeight w:val="315"/>
        </w:trPr>
        <w:tc>
          <w:tcPr>
            <w:tcW w:w="0" w:type="auto"/>
            <w:vMerge w:val="restart"/>
            <w:tcBorders>
              <w:top w:val="nil"/>
              <w:left w:val="nil"/>
              <w:bottom w:val="single" w:sz="4" w:space="0" w:color="000000"/>
              <w:right w:val="nil"/>
            </w:tcBorders>
            <w:shd w:val="clear" w:color="000000" w:fill="D9D9D9"/>
            <w:noWrap/>
            <w:vAlign w:val="center"/>
            <w:hideMark/>
          </w:tcPr>
          <w:p w14:paraId="59AF4799"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Comparison 3</w:t>
            </w:r>
          </w:p>
        </w:tc>
        <w:tc>
          <w:tcPr>
            <w:tcW w:w="982" w:type="dxa"/>
            <w:gridSpan w:val="2"/>
            <w:tcBorders>
              <w:top w:val="nil"/>
              <w:left w:val="nil"/>
              <w:bottom w:val="nil"/>
              <w:right w:val="nil"/>
            </w:tcBorders>
            <w:shd w:val="clear" w:color="000000" w:fill="D9D9D9"/>
            <w:noWrap/>
            <w:vAlign w:val="center"/>
            <w:hideMark/>
          </w:tcPr>
          <w:p w14:paraId="345AAF32"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BC-only</w:t>
            </w:r>
          </w:p>
        </w:tc>
        <w:tc>
          <w:tcPr>
            <w:tcW w:w="1877" w:type="dxa"/>
            <w:tcBorders>
              <w:top w:val="nil"/>
              <w:left w:val="nil"/>
              <w:bottom w:val="nil"/>
              <w:right w:val="nil"/>
            </w:tcBorders>
            <w:shd w:val="clear" w:color="000000" w:fill="D9D9D9"/>
            <w:vAlign w:val="center"/>
            <w:hideMark/>
          </w:tcPr>
          <w:p w14:paraId="15FFD93F"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3872/23474 (16.5)</w:t>
            </w:r>
          </w:p>
        </w:tc>
        <w:tc>
          <w:tcPr>
            <w:tcW w:w="1781" w:type="dxa"/>
            <w:tcBorders>
              <w:top w:val="nil"/>
              <w:left w:val="nil"/>
              <w:bottom w:val="nil"/>
              <w:right w:val="nil"/>
            </w:tcBorders>
            <w:shd w:val="clear" w:color="000000" w:fill="D9D9D9"/>
            <w:vAlign w:val="center"/>
            <w:hideMark/>
          </w:tcPr>
          <w:p w14:paraId="133E15B0"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21.7 (21.0-22.4)</w:t>
            </w:r>
          </w:p>
        </w:tc>
        <w:tc>
          <w:tcPr>
            <w:tcW w:w="1801" w:type="dxa"/>
            <w:tcBorders>
              <w:top w:val="nil"/>
              <w:left w:val="nil"/>
              <w:bottom w:val="nil"/>
              <w:right w:val="nil"/>
            </w:tcBorders>
            <w:shd w:val="clear" w:color="000000" w:fill="D9D9D9"/>
            <w:noWrap/>
            <w:vAlign w:val="center"/>
            <w:hideMark/>
          </w:tcPr>
          <w:p w14:paraId="4FD2C592"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900" w:type="dxa"/>
            <w:tcBorders>
              <w:top w:val="nil"/>
              <w:left w:val="nil"/>
              <w:bottom w:val="nil"/>
              <w:right w:val="nil"/>
            </w:tcBorders>
            <w:shd w:val="clear" w:color="000000" w:fill="D9D9D9"/>
            <w:noWrap/>
            <w:vAlign w:val="center"/>
            <w:hideMark/>
          </w:tcPr>
          <w:p w14:paraId="63F25A90"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 </w:t>
            </w:r>
          </w:p>
        </w:tc>
        <w:tc>
          <w:tcPr>
            <w:tcW w:w="1640" w:type="dxa"/>
            <w:gridSpan w:val="2"/>
            <w:tcBorders>
              <w:top w:val="nil"/>
              <w:left w:val="nil"/>
              <w:bottom w:val="nil"/>
              <w:right w:val="nil"/>
            </w:tcBorders>
            <w:shd w:val="clear" w:color="000000" w:fill="D9D9D9"/>
            <w:noWrap/>
            <w:vAlign w:val="center"/>
            <w:hideMark/>
          </w:tcPr>
          <w:p w14:paraId="63892F0F"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981" w:type="dxa"/>
            <w:tcBorders>
              <w:top w:val="nil"/>
              <w:left w:val="nil"/>
              <w:bottom w:val="nil"/>
              <w:right w:val="nil"/>
            </w:tcBorders>
            <w:shd w:val="clear" w:color="000000" w:fill="D9D9D9"/>
            <w:noWrap/>
            <w:vAlign w:val="center"/>
            <w:hideMark/>
          </w:tcPr>
          <w:p w14:paraId="20DF501B"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 </w:t>
            </w:r>
          </w:p>
        </w:tc>
        <w:tc>
          <w:tcPr>
            <w:tcW w:w="0" w:type="auto"/>
            <w:tcBorders>
              <w:top w:val="nil"/>
              <w:left w:val="nil"/>
              <w:bottom w:val="nil"/>
              <w:right w:val="nil"/>
            </w:tcBorders>
            <w:shd w:val="clear" w:color="000000" w:fill="D9D9D9"/>
            <w:noWrap/>
            <w:vAlign w:val="center"/>
            <w:hideMark/>
          </w:tcPr>
          <w:p w14:paraId="3210E6BD"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1.000</w:t>
            </w:r>
          </w:p>
        </w:tc>
        <w:tc>
          <w:tcPr>
            <w:tcW w:w="1156" w:type="dxa"/>
            <w:tcBorders>
              <w:top w:val="nil"/>
              <w:left w:val="nil"/>
              <w:bottom w:val="nil"/>
              <w:right w:val="nil"/>
            </w:tcBorders>
            <w:shd w:val="clear" w:color="000000" w:fill="D9D9D9"/>
            <w:noWrap/>
            <w:vAlign w:val="center"/>
            <w:hideMark/>
          </w:tcPr>
          <w:p w14:paraId="4D70ACB6"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 </w:t>
            </w:r>
          </w:p>
        </w:tc>
      </w:tr>
      <w:tr w:rsidR="00786C96" w:rsidRPr="00786C96" w14:paraId="15CE6F3C" w14:textId="77777777" w:rsidTr="0097761C">
        <w:trPr>
          <w:trHeight w:val="315"/>
        </w:trPr>
        <w:tc>
          <w:tcPr>
            <w:tcW w:w="0" w:type="auto"/>
            <w:vMerge/>
            <w:tcBorders>
              <w:top w:val="nil"/>
              <w:left w:val="nil"/>
              <w:bottom w:val="single" w:sz="4" w:space="0" w:color="000000"/>
              <w:right w:val="nil"/>
            </w:tcBorders>
            <w:vAlign w:val="center"/>
            <w:hideMark/>
          </w:tcPr>
          <w:p w14:paraId="3FEB5F7E" w14:textId="77777777" w:rsidR="00444AA6" w:rsidRPr="00786C96" w:rsidRDefault="00444AA6" w:rsidP="00444AA6">
            <w:pPr>
              <w:rPr>
                <w:rFonts w:ascii="Arial" w:eastAsia="Times New Roman" w:hAnsi="Arial" w:cs="Arial"/>
                <w:sz w:val="20"/>
                <w:szCs w:val="20"/>
              </w:rPr>
            </w:pPr>
          </w:p>
        </w:tc>
        <w:tc>
          <w:tcPr>
            <w:tcW w:w="982" w:type="dxa"/>
            <w:gridSpan w:val="2"/>
            <w:tcBorders>
              <w:top w:val="nil"/>
              <w:left w:val="nil"/>
              <w:bottom w:val="single" w:sz="4" w:space="0" w:color="auto"/>
              <w:right w:val="nil"/>
            </w:tcBorders>
            <w:shd w:val="clear" w:color="000000" w:fill="D9D9D9"/>
            <w:noWrap/>
            <w:vAlign w:val="center"/>
            <w:hideMark/>
          </w:tcPr>
          <w:p w14:paraId="43BB3ADE" w14:textId="77777777" w:rsidR="00444AA6" w:rsidRPr="00786C96" w:rsidRDefault="00444AA6" w:rsidP="00444AA6">
            <w:pPr>
              <w:rPr>
                <w:rFonts w:ascii="Arial" w:eastAsia="Times New Roman" w:hAnsi="Arial" w:cs="Arial"/>
                <w:sz w:val="20"/>
                <w:szCs w:val="20"/>
              </w:rPr>
            </w:pPr>
            <w:r w:rsidRPr="00786C96">
              <w:rPr>
                <w:rFonts w:ascii="Arial" w:eastAsia="Times New Roman" w:hAnsi="Arial" w:cs="Arial"/>
                <w:sz w:val="20"/>
                <w:szCs w:val="20"/>
              </w:rPr>
              <w:t>TC-1st</w:t>
            </w:r>
          </w:p>
        </w:tc>
        <w:tc>
          <w:tcPr>
            <w:tcW w:w="1877" w:type="dxa"/>
            <w:tcBorders>
              <w:top w:val="nil"/>
              <w:left w:val="nil"/>
              <w:bottom w:val="single" w:sz="4" w:space="0" w:color="auto"/>
              <w:right w:val="nil"/>
            </w:tcBorders>
            <w:shd w:val="clear" w:color="000000" w:fill="D9D9D9"/>
            <w:vAlign w:val="center"/>
            <w:hideMark/>
          </w:tcPr>
          <w:p w14:paraId="00CE252D"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129/1067 (12.1)</w:t>
            </w:r>
          </w:p>
        </w:tc>
        <w:tc>
          <w:tcPr>
            <w:tcW w:w="1781" w:type="dxa"/>
            <w:tcBorders>
              <w:top w:val="nil"/>
              <w:left w:val="nil"/>
              <w:bottom w:val="single" w:sz="4" w:space="0" w:color="auto"/>
              <w:right w:val="nil"/>
            </w:tcBorders>
            <w:shd w:val="clear" w:color="000000" w:fill="D9D9D9"/>
            <w:vAlign w:val="center"/>
            <w:hideMark/>
          </w:tcPr>
          <w:p w14:paraId="7F74F09B"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15.5 (13.0-18.5)</w:t>
            </w:r>
          </w:p>
        </w:tc>
        <w:tc>
          <w:tcPr>
            <w:tcW w:w="1801" w:type="dxa"/>
            <w:tcBorders>
              <w:top w:val="nil"/>
              <w:left w:val="nil"/>
              <w:bottom w:val="single" w:sz="4" w:space="0" w:color="auto"/>
              <w:right w:val="nil"/>
            </w:tcBorders>
            <w:shd w:val="clear" w:color="000000" w:fill="D9D9D9"/>
            <w:noWrap/>
            <w:vAlign w:val="center"/>
            <w:hideMark/>
          </w:tcPr>
          <w:p w14:paraId="443F7288"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0.72 (0.61-0.86)</w:t>
            </w:r>
          </w:p>
        </w:tc>
        <w:tc>
          <w:tcPr>
            <w:tcW w:w="900" w:type="dxa"/>
            <w:tcBorders>
              <w:top w:val="nil"/>
              <w:left w:val="nil"/>
              <w:bottom w:val="single" w:sz="4" w:space="0" w:color="auto"/>
              <w:right w:val="nil"/>
            </w:tcBorders>
            <w:shd w:val="clear" w:color="000000" w:fill="D9D9D9"/>
            <w:noWrap/>
            <w:vAlign w:val="center"/>
            <w:hideMark/>
          </w:tcPr>
          <w:p w14:paraId="511992F6" w14:textId="77777777" w:rsidR="00444AA6" w:rsidRPr="00786C96" w:rsidRDefault="00444AA6" w:rsidP="00444AA6">
            <w:pPr>
              <w:jc w:val="center"/>
              <w:rPr>
                <w:rFonts w:ascii="Arial" w:eastAsia="Times New Roman" w:hAnsi="Arial" w:cs="Arial"/>
                <w:sz w:val="20"/>
                <w:szCs w:val="20"/>
              </w:rPr>
            </w:pPr>
            <w:r w:rsidRPr="00786C96">
              <w:rPr>
                <w:rFonts w:ascii="Arial" w:eastAsia="Times New Roman" w:hAnsi="Arial" w:cs="Arial"/>
                <w:sz w:val="20"/>
                <w:szCs w:val="20"/>
              </w:rPr>
              <w:t>&lt;0.001</w:t>
            </w:r>
          </w:p>
        </w:tc>
        <w:tc>
          <w:tcPr>
            <w:tcW w:w="1640" w:type="dxa"/>
            <w:gridSpan w:val="2"/>
            <w:tcBorders>
              <w:top w:val="nil"/>
              <w:left w:val="nil"/>
              <w:bottom w:val="single" w:sz="4" w:space="0" w:color="auto"/>
              <w:right w:val="nil"/>
            </w:tcBorders>
            <w:shd w:val="clear" w:color="000000" w:fill="D9D9D9"/>
            <w:noWrap/>
            <w:vAlign w:val="center"/>
            <w:hideMark/>
          </w:tcPr>
          <w:p w14:paraId="5D27D31D" w14:textId="4E98FE6D" w:rsidR="00444AA6" w:rsidRPr="00786C96" w:rsidRDefault="00444AA6" w:rsidP="00037B88">
            <w:pPr>
              <w:jc w:val="center"/>
              <w:rPr>
                <w:rFonts w:ascii="Arial" w:eastAsia="Times New Roman" w:hAnsi="Arial" w:cs="Arial"/>
                <w:sz w:val="20"/>
                <w:szCs w:val="20"/>
              </w:rPr>
            </w:pPr>
            <w:r w:rsidRPr="00786C96">
              <w:rPr>
                <w:rFonts w:ascii="Arial" w:eastAsia="Times New Roman" w:hAnsi="Arial" w:cs="Arial"/>
                <w:sz w:val="20"/>
                <w:szCs w:val="20"/>
              </w:rPr>
              <w:t>0.</w:t>
            </w:r>
            <w:r w:rsidR="00037B88" w:rsidRPr="00786C96">
              <w:rPr>
                <w:rFonts w:ascii="Arial" w:eastAsia="Times New Roman" w:hAnsi="Arial" w:cs="Arial"/>
                <w:sz w:val="20"/>
                <w:szCs w:val="20"/>
              </w:rPr>
              <w:t>81</w:t>
            </w:r>
            <w:r w:rsidRPr="00786C96">
              <w:rPr>
                <w:rFonts w:ascii="Arial" w:eastAsia="Times New Roman" w:hAnsi="Arial" w:cs="Arial"/>
                <w:sz w:val="20"/>
                <w:szCs w:val="20"/>
              </w:rPr>
              <w:t xml:space="preserve"> (0.6</w:t>
            </w:r>
            <w:r w:rsidR="00037B88" w:rsidRPr="00786C96">
              <w:rPr>
                <w:rFonts w:ascii="Arial" w:eastAsia="Times New Roman" w:hAnsi="Arial" w:cs="Arial"/>
                <w:sz w:val="20"/>
                <w:szCs w:val="20"/>
              </w:rPr>
              <w:t>2</w:t>
            </w:r>
            <w:r w:rsidRPr="00786C96">
              <w:rPr>
                <w:rFonts w:ascii="Arial" w:eastAsia="Times New Roman" w:hAnsi="Arial" w:cs="Arial"/>
                <w:sz w:val="20"/>
                <w:szCs w:val="20"/>
              </w:rPr>
              <w:t>-1.0</w:t>
            </w:r>
            <w:r w:rsidR="00037B88" w:rsidRPr="00786C96">
              <w:rPr>
                <w:rFonts w:ascii="Arial" w:eastAsia="Times New Roman" w:hAnsi="Arial" w:cs="Arial"/>
                <w:sz w:val="20"/>
                <w:szCs w:val="20"/>
              </w:rPr>
              <w:t>5</w:t>
            </w:r>
            <w:r w:rsidRPr="00786C96">
              <w:rPr>
                <w:rFonts w:ascii="Arial" w:eastAsia="Times New Roman" w:hAnsi="Arial" w:cs="Arial"/>
                <w:sz w:val="20"/>
                <w:szCs w:val="20"/>
              </w:rPr>
              <w:t>)</w:t>
            </w:r>
          </w:p>
        </w:tc>
        <w:tc>
          <w:tcPr>
            <w:tcW w:w="981" w:type="dxa"/>
            <w:tcBorders>
              <w:top w:val="nil"/>
              <w:left w:val="nil"/>
              <w:bottom w:val="single" w:sz="4" w:space="0" w:color="auto"/>
              <w:right w:val="nil"/>
            </w:tcBorders>
            <w:shd w:val="clear" w:color="000000" w:fill="D9D9D9"/>
            <w:noWrap/>
            <w:vAlign w:val="center"/>
            <w:hideMark/>
          </w:tcPr>
          <w:p w14:paraId="5BDAE104" w14:textId="2F761E01" w:rsidR="00444AA6" w:rsidRPr="00786C96" w:rsidRDefault="00444AA6" w:rsidP="00037B88">
            <w:pPr>
              <w:jc w:val="center"/>
              <w:rPr>
                <w:rFonts w:ascii="Arial" w:eastAsia="Times New Roman" w:hAnsi="Arial" w:cs="Arial"/>
                <w:sz w:val="20"/>
                <w:szCs w:val="20"/>
              </w:rPr>
            </w:pPr>
            <w:r w:rsidRPr="00786C96">
              <w:rPr>
                <w:rFonts w:ascii="Arial" w:eastAsia="Times New Roman" w:hAnsi="Arial" w:cs="Arial"/>
                <w:sz w:val="20"/>
                <w:szCs w:val="20"/>
              </w:rPr>
              <w:t>0.</w:t>
            </w:r>
            <w:r w:rsidR="00037B88" w:rsidRPr="00786C96">
              <w:rPr>
                <w:rFonts w:ascii="Arial" w:eastAsia="Times New Roman" w:hAnsi="Arial" w:cs="Arial"/>
                <w:sz w:val="20"/>
                <w:szCs w:val="20"/>
              </w:rPr>
              <w:t>111</w:t>
            </w:r>
          </w:p>
        </w:tc>
        <w:tc>
          <w:tcPr>
            <w:tcW w:w="0" w:type="auto"/>
            <w:tcBorders>
              <w:top w:val="nil"/>
              <w:left w:val="nil"/>
              <w:bottom w:val="single" w:sz="4" w:space="0" w:color="auto"/>
              <w:right w:val="nil"/>
            </w:tcBorders>
            <w:shd w:val="clear" w:color="000000" w:fill="D9D9D9"/>
            <w:noWrap/>
            <w:vAlign w:val="center"/>
            <w:hideMark/>
          </w:tcPr>
          <w:p w14:paraId="76F73C5A" w14:textId="447D285D" w:rsidR="00444AA6" w:rsidRPr="00786C96" w:rsidRDefault="00444AA6" w:rsidP="00037B88">
            <w:pPr>
              <w:jc w:val="center"/>
              <w:rPr>
                <w:rFonts w:ascii="Arial" w:eastAsia="Times New Roman" w:hAnsi="Arial" w:cs="Arial"/>
                <w:sz w:val="20"/>
                <w:szCs w:val="20"/>
              </w:rPr>
            </w:pPr>
            <w:r w:rsidRPr="00786C96">
              <w:rPr>
                <w:rFonts w:ascii="Arial" w:eastAsia="Times New Roman" w:hAnsi="Arial" w:cs="Arial"/>
                <w:sz w:val="20"/>
                <w:szCs w:val="20"/>
              </w:rPr>
              <w:t>0.</w:t>
            </w:r>
            <w:r w:rsidR="00037B88" w:rsidRPr="00786C96">
              <w:rPr>
                <w:rFonts w:ascii="Arial" w:eastAsia="Times New Roman" w:hAnsi="Arial" w:cs="Arial"/>
                <w:sz w:val="20"/>
                <w:szCs w:val="20"/>
              </w:rPr>
              <w:t>67</w:t>
            </w:r>
            <w:r w:rsidRPr="00786C96">
              <w:rPr>
                <w:rFonts w:ascii="Arial" w:eastAsia="Times New Roman" w:hAnsi="Arial" w:cs="Arial"/>
                <w:sz w:val="20"/>
                <w:szCs w:val="20"/>
              </w:rPr>
              <w:t xml:space="preserve"> (0.</w:t>
            </w:r>
            <w:r w:rsidR="00037B88" w:rsidRPr="00786C96">
              <w:rPr>
                <w:rFonts w:ascii="Arial" w:eastAsia="Times New Roman" w:hAnsi="Arial" w:cs="Arial"/>
                <w:sz w:val="20"/>
                <w:szCs w:val="20"/>
              </w:rPr>
              <w:t>4</w:t>
            </w:r>
            <w:r w:rsidR="005C44E4" w:rsidRPr="00786C96">
              <w:rPr>
                <w:rFonts w:ascii="Arial" w:eastAsia="Times New Roman" w:hAnsi="Arial" w:cs="Arial"/>
                <w:sz w:val="20"/>
                <w:szCs w:val="20"/>
              </w:rPr>
              <w:t>8</w:t>
            </w:r>
            <w:r w:rsidRPr="00786C96">
              <w:rPr>
                <w:rFonts w:ascii="Arial" w:eastAsia="Times New Roman" w:hAnsi="Arial" w:cs="Arial"/>
                <w:sz w:val="20"/>
                <w:szCs w:val="20"/>
              </w:rPr>
              <w:t>-</w:t>
            </w:r>
            <w:r w:rsidR="00037B88" w:rsidRPr="00786C96">
              <w:rPr>
                <w:rFonts w:ascii="Arial" w:eastAsia="Times New Roman" w:hAnsi="Arial" w:cs="Arial"/>
                <w:sz w:val="20"/>
                <w:szCs w:val="20"/>
              </w:rPr>
              <w:t>0.95</w:t>
            </w:r>
            <w:r w:rsidRPr="00786C96">
              <w:rPr>
                <w:rFonts w:ascii="Arial" w:eastAsia="Times New Roman" w:hAnsi="Arial" w:cs="Arial"/>
                <w:sz w:val="20"/>
                <w:szCs w:val="20"/>
              </w:rPr>
              <w:t>)</w:t>
            </w:r>
          </w:p>
        </w:tc>
        <w:tc>
          <w:tcPr>
            <w:tcW w:w="1156" w:type="dxa"/>
            <w:tcBorders>
              <w:top w:val="nil"/>
              <w:left w:val="nil"/>
              <w:bottom w:val="single" w:sz="4" w:space="0" w:color="auto"/>
              <w:right w:val="nil"/>
            </w:tcBorders>
            <w:shd w:val="clear" w:color="000000" w:fill="D9D9D9"/>
            <w:noWrap/>
            <w:vAlign w:val="center"/>
            <w:hideMark/>
          </w:tcPr>
          <w:p w14:paraId="05D34A1A" w14:textId="0CC25317" w:rsidR="00444AA6" w:rsidRPr="00786C96" w:rsidRDefault="00444AA6" w:rsidP="00037B88">
            <w:pPr>
              <w:jc w:val="center"/>
              <w:rPr>
                <w:rFonts w:ascii="Arial" w:eastAsia="Times New Roman" w:hAnsi="Arial" w:cs="Arial"/>
                <w:sz w:val="20"/>
                <w:szCs w:val="20"/>
              </w:rPr>
            </w:pPr>
            <w:r w:rsidRPr="00786C96">
              <w:rPr>
                <w:rFonts w:ascii="Arial" w:eastAsia="Times New Roman" w:hAnsi="Arial" w:cs="Arial"/>
                <w:sz w:val="20"/>
                <w:szCs w:val="20"/>
              </w:rPr>
              <w:t>0.</w:t>
            </w:r>
            <w:r w:rsidR="00037B88" w:rsidRPr="00786C96">
              <w:rPr>
                <w:rFonts w:ascii="Arial" w:eastAsia="Times New Roman" w:hAnsi="Arial" w:cs="Arial"/>
                <w:sz w:val="20"/>
                <w:szCs w:val="20"/>
              </w:rPr>
              <w:t>02</w:t>
            </w:r>
            <w:r w:rsidR="0012405E" w:rsidRPr="00786C96">
              <w:rPr>
                <w:rFonts w:ascii="Arial" w:eastAsia="Times New Roman" w:hAnsi="Arial" w:cs="Arial"/>
                <w:sz w:val="20"/>
                <w:szCs w:val="20"/>
              </w:rPr>
              <w:t>5</w:t>
            </w:r>
          </w:p>
        </w:tc>
      </w:tr>
    </w:tbl>
    <w:bookmarkEnd w:id="4"/>
    <w:bookmarkEnd w:id="5"/>
    <w:p w14:paraId="2B8E1595" w14:textId="496DB907" w:rsidR="007F0ABA" w:rsidRPr="00786C96" w:rsidRDefault="007F0ABA" w:rsidP="007F0ABA">
      <w:pPr>
        <w:rPr>
          <w:rFonts w:ascii="Arial" w:hAnsi="Arial" w:cs="Arial"/>
          <w:sz w:val="16"/>
          <w:szCs w:val="16"/>
        </w:rPr>
      </w:pPr>
      <w:r w:rsidRPr="00786C96">
        <w:rPr>
          <w:rFonts w:ascii="Arial" w:hAnsi="Arial" w:cs="Arial"/>
          <w:b/>
          <w:sz w:val="16"/>
          <w:szCs w:val="16"/>
        </w:rPr>
        <w:t>Notes</w:t>
      </w:r>
      <w:r w:rsidR="000576DF" w:rsidRPr="00786C96">
        <w:rPr>
          <w:rFonts w:ascii="Arial" w:hAnsi="Arial" w:cs="Arial"/>
          <w:b/>
          <w:sz w:val="16"/>
          <w:szCs w:val="16"/>
        </w:rPr>
        <w:t xml:space="preserve">: </w:t>
      </w:r>
      <w:r w:rsidRPr="00786C96">
        <w:rPr>
          <w:rFonts w:ascii="Arial" w:hAnsi="Arial" w:cs="Arial"/>
          <w:sz w:val="16"/>
          <w:szCs w:val="16"/>
        </w:rPr>
        <w:t>1) Adjustment</w:t>
      </w:r>
      <w:r w:rsidRPr="00786C96">
        <w:rPr>
          <w:rFonts w:ascii="Arial" w:hAnsi="Arial" w:cs="Arial"/>
          <w:sz w:val="16"/>
          <w:szCs w:val="16"/>
          <w:vertAlign w:val="superscript"/>
        </w:rPr>
        <w:t>a</w:t>
      </w:r>
      <w:r w:rsidRPr="00786C96">
        <w:rPr>
          <w:rFonts w:ascii="Arial" w:hAnsi="Arial" w:cs="Arial"/>
          <w:sz w:val="16"/>
          <w:szCs w:val="16"/>
        </w:rPr>
        <w:t xml:space="preserve"> was made for race, tumor size, pathology ty</w:t>
      </w:r>
      <w:r w:rsidR="000127A4" w:rsidRPr="00786C96">
        <w:rPr>
          <w:rFonts w:ascii="Arial" w:hAnsi="Arial" w:cs="Arial"/>
          <w:sz w:val="16"/>
          <w:szCs w:val="16"/>
        </w:rPr>
        <w:t xml:space="preserve">pe, ER/PR status, LN metastasis, </w:t>
      </w:r>
      <w:r w:rsidRPr="00786C96">
        <w:rPr>
          <w:rFonts w:ascii="Arial" w:hAnsi="Arial" w:cs="Arial"/>
          <w:sz w:val="16"/>
          <w:szCs w:val="16"/>
        </w:rPr>
        <w:t>radiation therapy</w:t>
      </w:r>
      <w:r w:rsidR="000127A4" w:rsidRPr="00786C96">
        <w:rPr>
          <w:rFonts w:ascii="Arial" w:hAnsi="Arial" w:cs="Arial"/>
          <w:sz w:val="16"/>
          <w:szCs w:val="16"/>
        </w:rPr>
        <w:t>,</w:t>
      </w:r>
      <w:r w:rsidR="000127A4" w:rsidRPr="00786C96">
        <w:rPr>
          <w:sz w:val="20"/>
          <w:szCs w:val="20"/>
        </w:rPr>
        <w:t xml:space="preserve"> mar</w:t>
      </w:r>
      <w:r w:rsidR="00786C96" w:rsidRPr="00786C96">
        <w:rPr>
          <w:sz w:val="20"/>
          <w:szCs w:val="20"/>
        </w:rPr>
        <w:t xml:space="preserve">ital </w:t>
      </w:r>
      <w:r w:rsidR="000127A4" w:rsidRPr="00786C96">
        <w:rPr>
          <w:sz w:val="20"/>
          <w:szCs w:val="20"/>
        </w:rPr>
        <w:t xml:space="preserve">status and </w:t>
      </w:r>
      <w:r w:rsidR="006A35FA" w:rsidRPr="00786C96">
        <w:rPr>
          <w:rFonts w:hint="eastAsia"/>
          <w:sz w:val="20"/>
          <w:szCs w:val="20"/>
        </w:rPr>
        <w:t>zip code</w:t>
      </w:r>
      <w:r w:rsidR="000127A4" w:rsidRPr="00786C96">
        <w:rPr>
          <w:sz w:val="20"/>
          <w:szCs w:val="20"/>
        </w:rPr>
        <w:t>.</w:t>
      </w:r>
      <w:r w:rsidRPr="00786C96">
        <w:rPr>
          <w:rFonts w:ascii="Arial" w:hAnsi="Arial" w:cs="Arial"/>
          <w:sz w:val="16"/>
          <w:szCs w:val="16"/>
        </w:rPr>
        <w:t xml:space="preserve"> 2) Adjustment</w:t>
      </w:r>
      <w:r w:rsidRPr="00786C96">
        <w:rPr>
          <w:rFonts w:ascii="Arial" w:hAnsi="Arial" w:cs="Arial"/>
          <w:sz w:val="16"/>
          <w:szCs w:val="16"/>
          <w:vertAlign w:val="superscript"/>
        </w:rPr>
        <w:t>b</w:t>
      </w:r>
      <w:r w:rsidRPr="00786C96">
        <w:rPr>
          <w:rFonts w:ascii="Arial" w:hAnsi="Arial" w:cs="Arial"/>
          <w:sz w:val="16"/>
          <w:szCs w:val="16"/>
        </w:rPr>
        <w:t xml:space="preserve"> was made for race, tumor size, pathology type, ER/PR status, LN metastasis, radiation therapy</w:t>
      </w:r>
      <w:r w:rsidR="000127A4" w:rsidRPr="00786C96">
        <w:rPr>
          <w:rFonts w:ascii="Arial" w:hAnsi="Arial" w:cs="Arial"/>
          <w:sz w:val="16"/>
          <w:szCs w:val="16"/>
        </w:rPr>
        <w:t xml:space="preserve">, </w:t>
      </w:r>
      <w:r w:rsidR="006A35FA" w:rsidRPr="00786C96">
        <w:rPr>
          <w:sz w:val="20"/>
          <w:szCs w:val="20"/>
        </w:rPr>
        <w:t>mar</w:t>
      </w:r>
      <w:r w:rsidR="00786C96" w:rsidRPr="00786C96">
        <w:rPr>
          <w:sz w:val="20"/>
          <w:szCs w:val="20"/>
        </w:rPr>
        <w:t xml:space="preserve">ital </w:t>
      </w:r>
      <w:r w:rsidR="006A35FA" w:rsidRPr="00786C96">
        <w:rPr>
          <w:sz w:val="20"/>
          <w:szCs w:val="20"/>
        </w:rPr>
        <w:t>status</w:t>
      </w:r>
      <w:r w:rsidR="006A35FA" w:rsidRPr="00786C96">
        <w:rPr>
          <w:rFonts w:hint="eastAsia"/>
          <w:sz w:val="20"/>
          <w:szCs w:val="20"/>
        </w:rPr>
        <w:t>,</w:t>
      </w:r>
      <w:r w:rsidR="006A35FA" w:rsidRPr="00786C96">
        <w:rPr>
          <w:sz w:val="20"/>
          <w:szCs w:val="20"/>
        </w:rPr>
        <w:t xml:space="preserve"> employ</w:t>
      </w:r>
      <w:r w:rsidR="006A35FA" w:rsidRPr="00786C96">
        <w:rPr>
          <w:rFonts w:hint="eastAsia"/>
          <w:sz w:val="20"/>
          <w:szCs w:val="20"/>
        </w:rPr>
        <w:t>ment</w:t>
      </w:r>
      <w:r w:rsidR="006A35FA" w:rsidRPr="00786C96">
        <w:rPr>
          <w:sz w:val="20"/>
          <w:szCs w:val="20"/>
        </w:rPr>
        <w:t xml:space="preserve"> status</w:t>
      </w:r>
      <w:r w:rsidR="006A35FA" w:rsidRPr="00786C96">
        <w:rPr>
          <w:rFonts w:hint="eastAsia"/>
          <w:sz w:val="20"/>
          <w:szCs w:val="20"/>
        </w:rPr>
        <w:t>,</w:t>
      </w:r>
      <w:r w:rsidR="006A35FA" w:rsidRPr="00786C96">
        <w:rPr>
          <w:sz w:val="20"/>
          <w:szCs w:val="20"/>
        </w:rPr>
        <w:t xml:space="preserve"> </w:t>
      </w:r>
      <w:r w:rsidR="00786C96" w:rsidRPr="00786C96">
        <w:rPr>
          <w:sz w:val="20"/>
          <w:szCs w:val="20"/>
        </w:rPr>
        <w:t xml:space="preserve">education level of </w:t>
      </w:r>
      <w:r w:rsidR="006A35FA" w:rsidRPr="00786C96">
        <w:rPr>
          <w:rFonts w:eastAsia="Times New Roman" w:hint="eastAsia"/>
          <w:sz w:val="20"/>
          <w:szCs w:val="20"/>
        </w:rPr>
        <w:t>at leas</w:t>
      </w:r>
      <w:r w:rsidR="00786C96" w:rsidRPr="00786C96">
        <w:rPr>
          <w:rFonts w:eastAsia="Times New Roman"/>
          <w:sz w:val="20"/>
          <w:szCs w:val="20"/>
        </w:rPr>
        <w:t>t</w:t>
      </w:r>
      <w:r w:rsidR="006A35FA" w:rsidRPr="00786C96">
        <w:rPr>
          <w:rFonts w:eastAsia="Times New Roman" w:hint="eastAsia"/>
          <w:sz w:val="20"/>
          <w:szCs w:val="20"/>
        </w:rPr>
        <w:t xml:space="preserve"> </w:t>
      </w:r>
      <w:r w:rsidR="006A35FA" w:rsidRPr="00786C96">
        <w:rPr>
          <w:rFonts w:eastAsia="Times New Roman"/>
          <w:sz w:val="20"/>
          <w:szCs w:val="20"/>
        </w:rPr>
        <w:t>bachelor</w:t>
      </w:r>
      <w:r w:rsidR="006A35FA" w:rsidRPr="00786C96">
        <w:rPr>
          <w:rFonts w:eastAsia="Times New Roman" w:hint="eastAsia"/>
          <w:sz w:val="20"/>
          <w:szCs w:val="20"/>
        </w:rPr>
        <w:t xml:space="preserve"> degree</w:t>
      </w:r>
      <w:r w:rsidR="00786C96" w:rsidRPr="00786C96">
        <w:rPr>
          <w:rFonts w:eastAsia="Times New Roman"/>
          <w:sz w:val="20"/>
          <w:szCs w:val="20"/>
        </w:rPr>
        <w:t>,</w:t>
      </w:r>
      <w:r w:rsidR="006A35FA" w:rsidRPr="00786C96">
        <w:rPr>
          <w:sz w:val="20"/>
          <w:szCs w:val="20"/>
        </w:rPr>
        <w:t xml:space="preserve"> and</w:t>
      </w:r>
      <w:r w:rsidR="006A35FA" w:rsidRPr="00786C96">
        <w:rPr>
          <w:rFonts w:hint="eastAsia"/>
          <w:sz w:val="20"/>
          <w:szCs w:val="20"/>
        </w:rPr>
        <w:t xml:space="preserve"> </w:t>
      </w:r>
      <w:r w:rsidR="00F00131" w:rsidRPr="00786C96">
        <w:rPr>
          <w:rFonts w:hint="eastAsia"/>
          <w:sz w:val="20"/>
          <w:szCs w:val="20"/>
        </w:rPr>
        <w:t xml:space="preserve">median </w:t>
      </w:r>
      <w:r w:rsidR="006A35FA" w:rsidRPr="00786C96">
        <w:rPr>
          <w:sz w:val="20"/>
          <w:szCs w:val="20"/>
        </w:rPr>
        <w:t>family income</w:t>
      </w:r>
      <w:r w:rsidR="000127A4" w:rsidRPr="00786C96">
        <w:rPr>
          <w:sz w:val="20"/>
          <w:szCs w:val="20"/>
        </w:rPr>
        <w:t>.</w:t>
      </w:r>
      <w:r w:rsidRPr="00786C96">
        <w:rPr>
          <w:rFonts w:ascii="Arial" w:hAnsi="Arial" w:cs="Arial"/>
          <w:sz w:val="16"/>
          <w:szCs w:val="16"/>
        </w:rPr>
        <w:t xml:space="preserve"> 3) </w:t>
      </w:r>
      <w:r w:rsidR="002F2A2D" w:rsidRPr="00786C96">
        <w:rPr>
          <w:rFonts w:ascii="Arial" w:hAnsi="Arial" w:cs="Arial"/>
          <w:b/>
          <w:kern w:val="2"/>
          <w:sz w:val="16"/>
          <w:szCs w:val="16"/>
        </w:rPr>
        <w:t>BC</w:t>
      </w:r>
      <w:r w:rsidR="002F2A2D" w:rsidRPr="00786C96">
        <w:rPr>
          <w:rFonts w:ascii="Arial" w:hAnsi="Arial" w:cs="Arial"/>
          <w:kern w:val="2"/>
          <w:sz w:val="16"/>
          <w:szCs w:val="16"/>
        </w:rPr>
        <w:t xml:space="preserve">, breast cancer; </w:t>
      </w:r>
      <w:r w:rsidR="002F2A2D" w:rsidRPr="00786C96">
        <w:rPr>
          <w:rFonts w:ascii="Arial" w:hAnsi="Arial" w:cs="Arial"/>
          <w:b/>
          <w:kern w:val="2"/>
          <w:sz w:val="16"/>
          <w:szCs w:val="16"/>
        </w:rPr>
        <w:t>TC</w:t>
      </w:r>
      <w:r w:rsidR="002F2A2D" w:rsidRPr="00786C96">
        <w:rPr>
          <w:rFonts w:ascii="Arial" w:hAnsi="Arial" w:cs="Arial"/>
          <w:kern w:val="2"/>
          <w:sz w:val="16"/>
          <w:szCs w:val="16"/>
        </w:rPr>
        <w:t xml:space="preserve">, thyroid cancer; </w:t>
      </w:r>
      <w:r w:rsidR="002F2A2D" w:rsidRPr="00786C96">
        <w:rPr>
          <w:rFonts w:ascii="Arial" w:hAnsi="Arial" w:cs="Arial"/>
          <w:b/>
          <w:kern w:val="2"/>
          <w:sz w:val="16"/>
          <w:szCs w:val="16"/>
        </w:rPr>
        <w:t>BC-only</w:t>
      </w:r>
      <w:r w:rsidR="002F2A2D" w:rsidRPr="00786C96">
        <w:rPr>
          <w:rFonts w:ascii="Arial" w:hAnsi="Arial" w:cs="Arial"/>
          <w:kern w:val="2"/>
          <w:sz w:val="16"/>
          <w:szCs w:val="16"/>
        </w:rPr>
        <w:t xml:space="preserve">, patients only with breast cancer without a history of thyroid cancer; </w:t>
      </w:r>
      <w:r w:rsidR="002F2A2D" w:rsidRPr="00786C96">
        <w:rPr>
          <w:rFonts w:ascii="Arial" w:hAnsi="Arial" w:cs="Arial"/>
          <w:b/>
          <w:kern w:val="2"/>
          <w:sz w:val="16"/>
          <w:szCs w:val="16"/>
        </w:rPr>
        <w:t>BC/TC</w:t>
      </w:r>
      <w:r w:rsidR="002F2A2D" w:rsidRPr="00786C96">
        <w:rPr>
          <w:rFonts w:ascii="Arial" w:hAnsi="Arial" w:cs="Arial"/>
          <w:kern w:val="2"/>
          <w:sz w:val="16"/>
          <w:szCs w:val="16"/>
        </w:rPr>
        <w:t xml:space="preserve">, breast cancer patients also with a history of thyroid cancer diagnosed any time—either before or after the diagnosis of breast cancer; </w:t>
      </w:r>
      <w:r w:rsidR="002F2A2D" w:rsidRPr="00786C96">
        <w:rPr>
          <w:rFonts w:ascii="Arial" w:hAnsi="Arial" w:cs="Arial"/>
          <w:b/>
          <w:kern w:val="2"/>
          <w:sz w:val="16"/>
          <w:szCs w:val="16"/>
        </w:rPr>
        <w:t>BC-1st</w:t>
      </w:r>
      <w:r w:rsidR="002F2A2D" w:rsidRPr="00786C96">
        <w:rPr>
          <w:rFonts w:ascii="Arial" w:hAnsi="Arial" w:cs="Arial"/>
          <w:kern w:val="2"/>
          <w:sz w:val="16"/>
          <w:szCs w:val="16"/>
        </w:rPr>
        <w:t xml:space="preserve">, breast cancer was diagnosed first, followed by diagnosis of thyroid cancer; </w:t>
      </w:r>
      <w:r w:rsidR="002F2A2D" w:rsidRPr="00786C96">
        <w:rPr>
          <w:rFonts w:ascii="Arial" w:hAnsi="Arial" w:cs="Arial"/>
          <w:b/>
          <w:kern w:val="2"/>
          <w:sz w:val="16"/>
          <w:szCs w:val="16"/>
        </w:rPr>
        <w:t>TC-1st</w:t>
      </w:r>
      <w:r w:rsidR="002F2A2D" w:rsidRPr="00786C96">
        <w:rPr>
          <w:rFonts w:ascii="Arial" w:hAnsi="Arial" w:cs="Arial"/>
          <w:kern w:val="2"/>
          <w:sz w:val="16"/>
          <w:szCs w:val="16"/>
        </w:rPr>
        <w:t xml:space="preserve">, thyroid cancer was diagnosed first, followed by diagnosis of breast cancer; </w:t>
      </w:r>
      <w:r w:rsidR="002F2A2D" w:rsidRPr="00786C96">
        <w:rPr>
          <w:rFonts w:ascii="Arial" w:hAnsi="Arial" w:cs="Arial"/>
          <w:b/>
          <w:kern w:val="2"/>
          <w:sz w:val="16"/>
          <w:szCs w:val="16"/>
        </w:rPr>
        <w:t>CI</w:t>
      </w:r>
      <w:r w:rsidR="002F2A2D" w:rsidRPr="00786C96">
        <w:rPr>
          <w:rFonts w:ascii="Arial" w:hAnsi="Arial" w:cs="Arial"/>
          <w:kern w:val="2"/>
          <w:sz w:val="16"/>
          <w:szCs w:val="16"/>
        </w:rPr>
        <w:t xml:space="preserve">, confident interval; </w:t>
      </w:r>
      <w:r w:rsidR="002F2A2D" w:rsidRPr="00786C96">
        <w:rPr>
          <w:rFonts w:ascii="Arial" w:hAnsi="Arial" w:cs="Arial"/>
          <w:b/>
          <w:kern w:val="2"/>
          <w:sz w:val="16"/>
          <w:szCs w:val="16"/>
        </w:rPr>
        <w:t>HR</w:t>
      </w:r>
      <w:r w:rsidR="002F2A2D" w:rsidRPr="00786C96">
        <w:rPr>
          <w:rFonts w:ascii="Arial" w:hAnsi="Arial" w:cs="Arial"/>
          <w:kern w:val="2"/>
          <w:sz w:val="16"/>
          <w:szCs w:val="16"/>
        </w:rPr>
        <w:t xml:space="preserve">, hazard ratio; </w:t>
      </w:r>
      <w:r w:rsidR="002F2A2D" w:rsidRPr="00786C96">
        <w:rPr>
          <w:rFonts w:ascii="Arial" w:hAnsi="Arial" w:cs="Arial"/>
          <w:b/>
          <w:kern w:val="2"/>
          <w:sz w:val="16"/>
          <w:szCs w:val="16"/>
        </w:rPr>
        <w:t>ER</w:t>
      </w:r>
      <w:r w:rsidR="002F2A2D" w:rsidRPr="00786C96">
        <w:rPr>
          <w:rFonts w:ascii="Arial" w:hAnsi="Arial" w:cs="Arial"/>
          <w:kern w:val="2"/>
          <w:sz w:val="16"/>
          <w:szCs w:val="16"/>
        </w:rPr>
        <w:t xml:space="preserve">, estrogen receptor; </w:t>
      </w:r>
      <w:r w:rsidR="002F2A2D" w:rsidRPr="00786C96">
        <w:rPr>
          <w:rFonts w:ascii="Arial" w:hAnsi="Arial" w:cs="Arial"/>
          <w:b/>
          <w:kern w:val="2"/>
          <w:sz w:val="16"/>
          <w:szCs w:val="16"/>
        </w:rPr>
        <w:t>PR</w:t>
      </w:r>
      <w:r w:rsidR="002F2A2D" w:rsidRPr="00786C96">
        <w:rPr>
          <w:rFonts w:ascii="Arial" w:hAnsi="Arial" w:cs="Arial"/>
          <w:kern w:val="2"/>
          <w:sz w:val="16"/>
          <w:szCs w:val="16"/>
        </w:rPr>
        <w:t xml:space="preserve">, progesterone receptor; </w:t>
      </w:r>
      <w:r w:rsidR="002F2A2D" w:rsidRPr="00786C96">
        <w:rPr>
          <w:rFonts w:ascii="Arial" w:hAnsi="Arial" w:cs="Arial"/>
          <w:b/>
          <w:kern w:val="2"/>
          <w:sz w:val="16"/>
          <w:szCs w:val="16"/>
        </w:rPr>
        <w:t>LN</w:t>
      </w:r>
      <w:r w:rsidR="002F2A2D" w:rsidRPr="00786C96">
        <w:rPr>
          <w:rFonts w:ascii="Arial" w:hAnsi="Arial" w:cs="Arial"/>
          <w:kern w:val="2"/>
          <w:sz w:val="16"/>
          <w:szCs w:val="16"/>
        </w:rPr>
        <w:t>, lymph node</w:t>
      </w:r>
      <w:r w:rsidR="00FB3CA5" w:rsidRPr="00786C96">
        <w:rPr>
          <w:rFonts w:ascii="Arial" w:hAnsi="Arial" w:cs="Arial"/>
          <w:kern w:val="2"/>
          <w:sz w:val="16"/>
          <w:szCs w:val="16"/>
        </w:rPr>
        <w:t>.</w:t>
      </w:r>
    </w:p>
    <w:p w14:paraId="04DEC53B" w14:textId="4FA596AB" w:rsidR="00261089" w:rsidRPr="00BD1B77" w:rsidRDefault="000E4544" w:rsidP="00915D30">
      <w:pPr>
        <w:rPr>
          <w:rFonts w:ascii="Arial" w:hAnsi="Arial" w:cs="Arial"/>
          <w:b/>
        </w:rPr>
      </w:pPr>
      <w:r w:rsidRPr="00786C96">
        <w:rPr>
          <w:sz w:val="16"/>
          <w:szCs w:val="16"/>
        </w:rPr>
        <w:br w:type="column"/>
      </w:r>
      <w:r w:rsidR="003954B5">
        <w:rPr>
          <w:rFonts w:ascii="Arial" w:hAnsi="Arial" w:cs="Arial"/>
          <w:b/>
        </w:rPr>
        <w:lastRenderedPageBreak/>
        <w:t>T</w:t>
      </w:r>
      <w:r w:rsidR="002624DE">
        <w:rPr>
          <w:rFonts w:ascii="Arial" w:hAnsi="Arial" w:cs="Arial"/>
          <w:b/>
        </w:rPr>
        <w:t>able</w:t>
      </w:r>
      <w:r w:rsidR="00CD1226">
        <w:rPr>
          <w:rFonts w:ascii="Arial" w:hAnsi="Arial" w:cs="Arial"/>
          <w:b/>
        </w:rPr>
        <w:t xml:space="preserve"> </w:t>
      </w:r>
      <w:r w:rsidR="00F17647">
        <w:rPr>
          <w:rFonts w:ascii="Arial" w:hAnsi="Arial" w:cs="Arial"/>
          <w:b/>
        </w:rPr>
        <w:t>C</w:t>
      </w:r>
      <w:r w:rsidR="00EE0AA9" w:rsidRPr="00BD1B77">
        <w:rPr>
          <w:rFonts w:ascii="Arial" w:hAnsi="Arial" w:cs="Arial"/>
          <w:b/>
        </w:rPr>
        <w:t xml:space="preserve">. Comparison of clinicopathological characteristics of breast cancer in various clinical settings </w:t>
      </w:r>
      <w:r w:rsidR="00113FFA" w:rsidRPr="00BD1B77">
        <w:rPr>
          <w:rFonts w:ascii="Arial" w:hAnsi="Arial" w:cs="Arial"/>
          <w:b/>
        </w:rPr>
        <w:t>(</w:t>
      </w:r>
      <w:r w:rsidR="00EE0AA9" w:rsidRPr="00BD1B77">
        <w:rPr>
          <w:rFonts w:ascii="Arial" w:hAnsi="Arial" w:cs="Arial"/>
          <w:b/>
        </w:rPr>
        <w:t>data from</w:t>
      </w:r>
      <w:r w:rsidR="00113FFA" w:rsidRPr="00BD1B77">
        <w:rPr>
          <w:rFonts w:ascii="Arial" w:hAnsi="Arial" w:cs="Arial"/>
          <w:b/>
        </w:rPr>
        <w:t xml:space="preserve"> the </w:t>
      </w:r>
      <w:r w:rsidR="00EE0AA9" w:rsidRPr="00BD1B77">
        <w:rPr>
          <w:rFonts w:ascii="Arial" w:hAnsi="Arial" w:cs="Arial"/>
          <w:b/>
        </w:rPr>
        <w:t>second</w:t>
      </w:r>
      <w:r w:rsidR="00113FFA" w:rsidRPr="00BD1B77">
        <w:rPr>
          <w:rFonts w:ascii="Arial" w:hAnsi="Arial" w:cs="Arial"/>
          <w:b/>
        </w:rPr>
        <w:t xml:space="preserve"> case selection)</w:t>
      </w:r>
    </w:p>
    <w:p w14:paraId="71412293" w14:textId="77777777" w:rsidR="0026287B" w:rsidRPr="00BD1B77" w:rsidRDefault="0026287B" w:rsidP="00915D30">
      <w:pPr>
        <w:rPr>
          <w:rFonts w:ascii="Arial" w:hAnsi="Arial" w:cs="Arial"/>
          <w:sz w:val="16"/>
          <w:szCs w:val="16"/>
        </w:rPr>
      </w:pPr>
    </w:p>
    <w:tbl>
      <w:tblPr>
        <w:tblW w:w="13831" w:type="dxa"/>
        <w:tblInd w:w="108" w:type="dxa"/>
        <w:tblLayout w:type="fixed"/>
        <w:tblLook w:val="04A0" w:firstRow="1" w:lastRow="0" w:firstColumn="1" w:lastColumn="0" w:noHBand="0" w:noVBand="1"/>
      </w:tblPr>
      <w:tblGrid>
        <w:gridCol w:w="2268"/>
        <w:gridCol w:w="1418"/>
        <w:gridCol w:w="1559"/>
        <w:gridCol w:w="851"/>
        <w:gridCol w:w="1417"/>
        <w:gridCol w:w="1559"/>
        <w:gridCol w:w="851"/>
        <w:gridCol w:w="1417"/>
        <w:gridCol w:w="1560"/>
        <w:gridCol w:w="931"/>
      </w:tblGrid>
      <w:tr w:rsidR="005847F6" w:rsidRPr="005847F6" w14:paraId="459FE4A1" w14:textId="77777777" w:rsidTr="005847F6">
        <w:trPr>
          <w:trHeight w:val="315"/>
        </w:trPr>
        <w:tc>
          <w:tcPr>
            <w:tcW w:w="2268" w:type="dxa"/>
            <w:tcBorders>
              <w:top w:val="single" w:sz="4" w:space="0" w:color="auto"/>
              <w:left w:val="nil"/>
              <w:bottom w:val="nil"/>
              <w:right w:val="nil"/>
            </w:tcBorders>
            <w:shd w:val="clear" w:color="000000" w:fill="D9D9D9"/>
            <w:noWrap/>
            <w:vAlign w:val="center"/>
            <w:hideMark/>
          </w:tcPr>
          <w:p w14:paraId="6AD85FCE" w14:textId="77777777" w:rsidR="00053089" w:rsidRPr="005847F6" w:rsidRDefault="00053089" w:rsidP="00053089">
            <w:pPr>
              <w:rPr>
                <w:rFonts w:ascii="Arial" w:eastAsia="Times New Roman" w:hAnsi="Arial" w:cs="Arial"/>
                <w:color w:val="000000"/>
                <w:sz w:val="20"/>
                <w:szCs w:val="20"/>
              </w:rPr>
            </w:pPr>
            <w:r w:rsidRPr="005847F6">
              <w:rPr>
                <w:rFonts w:ascii="Arial" w:eastAsia="Times New Roman" w:hAnsi="Arial" w:cs="Arial"/>
                <w:color w:val="000000"/>
                <w:sz w:val="20"/>
                <w:szCs w:val="20"/>
              </w:rPr>
              <w:t> </w:t>
            </w:r>
          </w:p>
        </w:tc>
        <w:tc>
          <w:tcPr>
            <w:tcW w:w="3828" w:type="dxa"/>
            <w:gridSpan w:val="3"/>
            <w:tcBorders>
              <w:top w:val="single" w:sz="4" w:space="0" w:color="auto"/>
              <w:left w:val="nil"/>
              <w:bottom w:val="nil"/>
              <w:right w:val="nil"/>
            </w:tcBorders>
            <w:shd w:val="clear" w:color="auto" w:fill="auto"/>
            <w:noWrap/>
            <w:vAlign w:val="center"/>
            <w:hideMark/>
          </w:tcPr>
          <w:p w14:paraId="09E04C2A"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BC/TC versus BC-only, n/N(%)</w:t>
            </w:r>
          </w:p>
        </w:tc>
        <w:tc>
          <w:tcPr>
            <w:tcW w:w="3827" w:type="dxa"/>
            <w:gridSpan w:val="3"/>
            <w:tcBorders>
              <w:top w:val="single" w:sz="4" w:space="0" w:color="auto"/>
              <w:left w:val="nil"/>
              <w:bottom w:val="nil"/>
              <w:right w:val="nil"/>
            </w:tcBorders>
            <w:shd w:val="clear" w:color="000000" w:fill="D9D9D9"/>
            <w:noWrap/>
            <w:vAlign w:val="center"/>
            <w:hideMark/>
          </w:tcPr>
          <w:p w14:paraId="7CD69124"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BC-1st versus BC-only, n/N(%)</w:t>
            </w:r>
          </w:p>
        </w:tc>
        <w:tc>
          <w:tcPr>
            <w:tcW w:w="3908" w:type="dxa"/>
            <w:gridSpan w:val="3"/>
            <w:tcBorders>
              <w:top w:val="single" w:sz="4" w:space="0" w:color="auto"/>
              <w:left w:val="nil"/>
              <w:bottom w:val="nil"/>
              <w:right w:val="nil"/>
            </w:tcBorders>
            <w:shd w:val="clear" w:color="auto" w:fill="auto"/>
            <w:noWrap/>
            <w:vAlign w:val="center"/>
            <w:hideMark/>
          </w:tcPr>
          <w:p w14:paraId="4E8B0086"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TC-1st versus BC-only, n/N(%)</w:t>
            </w:r>
          </w:p>
        </w:tc>
      </w:tr>
      <w:tr w:rsidR="005847F6" w:rsidRPr="005847F6" w14:paraId="191BC5D2" w14:textId="77777777" w:rsidTr="005847F6">
        <w:trPr>
          <w:trHeight w:val="315"/>
        </w:trPr>
        <w:tc>
          <w:tcPr>
            <w:tcW w:w="2268" w:type="dxa"/>
            <w:tcBorders>
              <w:top w:val="nil"/>
              <w:left w:val="nil"/>
              <w:bottom w:val="single" w:sz="4" w:space="0" w:color="auto"/>
              <w:right w:val="nil"/>
            </w:tcBorders>
            <w:shd w:val="clear" w:color="000000" w:fill="D9D9D9"/>
            <w:noWrap/>
            <w:vAlign w:val="center"/>
            <w:hideMark/>
          </w:tcPr>
          <w:p w14:paraId="2212C710" w14:textId="77777777" w:rsidR="00053089" w:rsidRPr="005847F6" w:rsidRDefault="00053089" w:rsidP="00053089">
            <w:pPr>
              <w:rPr>
                <w:rFonts w:ascii="Arial" w:eastAsia="Times New Roman" w:hAnsi="Arial" w:cs="Arial"/>
                <w:color w:val="000000"/>
                <w:sz w:val="20"/>
                <w:szCs w:val="20"/>
              </w:rPr>
            </w:pPr>
            <w:r w:rsidRPr="005847F6">
              <w:rPr>
                <w:rFonts w:ascii="Arial" w:eastAsia="Times New Roman" w:hAnsi="Arial" w:cs="Arial"/>
                <w:color w:val="000000"/>
                <w:sz w:val="20"/>
                <w:szCs w:val="20"/>
              </w:rPr>
              <w:t> </w:t>
            </w:r>
          </w:p>
        </w:tc>
        <w:tc>
          <w:tcPr>
            <w:tcW w:w="1418" w:type="dxa"/>
            <w:tcBorders>
              <w:top w:val="nil"/>
              <w:left w:val="nil"/>
              <w:bottom w:val="single" w:sz="4" w:space="0" w:color="auto"/>
              <w:right w:val="nil"/>
            </w:tcBorders>
            <w:shd w:val="clear" w:color="auto" w:fill="auto"/>
            <w:noWrap/>
            <w:vAlign w:val="center"/>
            <w:hideMark/>
          </w:tcPr>
          <w:p w14:paraId="456B6ABB"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BC/TC</w:t>
            </w:r>
          </w:p>
        </w:tc>
        <w:tc>
          <w:tcPr>
            <w:tcW w:w="1559" w:type="dxa"/>
            <w:tcBorders>
              <w:top w:val="nil"/>
              <w:left w:val="nil"/>
              <w:bottom w:val="single" w:sz="4" w:space="0" w:color="auto"/>
              <w:right w:val="nil"/>
            </w:tcBorders>
            <w:shd w:val="clear" w:color="auto" w:fill="auto"/>
            <w:noWrap/>
            <w:vAlign w:val="center"/>
            <w:hideMark/>
          </w:tcPr>
          <w:p w14:paraId="44EA716F"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BC-only</w:t>
            </w:r>
          </w:p>
        </w:tc>
        <w:tc>
          <w:tcPr>
            <w:tcW w:w="851" w:type="dxa"/>
            <w:tcBorders>
              <w:top w:val="nil"/>
              <w:left w:val="nil"/>
              <w:bottom w:val="single" w:sz="4" w:space="0" w:color="auto"/>
              <w:right w:val="nil"/>
            </w:tcBorders>
            <w:shd w:val="clear" w:color="auto" w:fill="auto"/>
            <w:noWrap/>
            <w:vAlign w:val="center"/>
            <w:hideMark/>
          </w:tcPr>
          <w:p w14:paraId="710E7F92" w14:textId="77777777" w:rsidR="002624DE" w:rsidRPr="005847F6" w:rsidRDefault="002624DE" w:rsidP="002624DE">
            <w:pPr>
              <w:jc w:val="center"/>
              <w:rPr>
                <w:rFonts w:ascii="Arial" w:hAnsi="Arial" w:cs="Arial"/>
                <w:b/>
                <w:color w:val="000000"/>
                <w:sz w:val="20"/>
                <w:szCs w:val="20"/>
              </w:rPr>
            </w:pPr>
            <w:r w:rsidRPr="005847F6">
              <w:rPr>
                <w:rFonts w:ascii="Arial" w:eastAsia="Times New Roman" w:hAnsi="Arial" w:cs="Arial"/>
                <w:b/>
                <w:color w:val="000000"/>
                <w:sz w:val="20"/>
                <w:szCs w:val="20"/>
              </w:rPr>
              <w:t>P</w:t>
            </w:r>
          </w:p>
          <w:p w14:paraId="5440F27C"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value</w:t>
            </w:r>
          </w:p>
        </w:tc>
        <w:tc>
          <w:tcPr>
            <w:tcW w:w="1417" w:type="dxa"/>
            <w:tcBorders>
              <w:top w:val="nil"/>
              <w:left w:val="nil"/>
              <w:bottom w:val="single" w:sz="4" w:space="0" w:color="auto"/>
              <w:right w:val="nil"/>
            </w:tcBorders>
            <w:shd w:val="clear" w:color="000000" w:fill="D9D9D9"/>
            <w:noWrap/>
            <w:vAlign w:val="center"/>
            <w:hideMark/>
          </w:tcPr>
          <w:p w14:paraId="5AA34EFE"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BC-1st</w:t>
            </w:r>
          </w:p>
        </w:tc>
        <w:tc>
          <w:tcPr>
            <w:tcW w:w="1559" w:type="dxa"/>
            <w:tcBorders>
              <w:top w:val="nil"/>
              <w:left w:val="nil"/>
              <w:bottom w:val="single" w:sz="4" w:space="0" w:color="auto"/>
              <w:right w:val="nil"/>
            </w:tcBorders>
            <w:shd w:val="clear" w:color="000000" w:fill="D9D9D9"/>
            <w:noWrap/>
            <w:vAlign w:val="center"/>
            <w:hideMark/>
          </w:tcPr>
          <w:p w14:paraId="461A5F35"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BC-only</w:t>
            </w:r>
          </w:p>
        </w:tc>
        <w:tc>
          <w:tcPr>
            <w:tcW w:w="851" w:type="dxa"/>
            <w:tcBorders>
              <w:top w:val="nil"/>
              <w:left w:val="nil"/>
              <w:bottom w:val="single" w:sz="4" w:space="0" w:color="auto"/>
              <w:right w:val="nil"/>
            </w:tcBorders>
            <w:shd w:val="clear" w:color="000000" w:fill="D9D9D9"/>
            <w:noWrap/>
            <w:vAlign w:val="center"/>
            <w:hideMark/>
          </w:tcPr>
          <w:p w14:paraId="7CC35489" w14:textId="77777777" w:rsidR="002624DE" w:rsidRPr="005847F6" w:rsidRDefault="002624DE" w:rsidP="002624DE">
            <w:pPr>
              <w:jc w:val="center"/>
              <w:rPr>
                <w:rFonts w:ascii="Arial" w:hAnsi="Arial" w:cs="Arial"/>
                <w:b/>
                <w:color w:val="000000"/>
                <w:sz w:val="20"/>
                <w:szCs w:val="20"/>
              </w:rPr>
            </w:pPr>
            <w:r w:rsidRPr="005847F6">
              <w:rPr>
                <w:rFonts w:ascii="Arial" w:eastAsia="Times New Roman" w:hAnsi="Arial" w:cs="Arial"/>
                <w:b/>
                <w:color w:val="000000"/>
                <w:sz w:val="20"/>
                <w:szCs w:val="20"/>
              </w:rPr>
              <w:t>P</w:t>
            </w:r>
          </w:p>
          <w:p w14:paraId="6C8EF544"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value</w:t>
            </w:r>
          </w:p>
        </w:tc>
        <w:tc>
          <w:tcPr>
            <w:tcW w:w="1417" w:type="dxa"/>
            <w:tcBorders>
              <w:top w:val="nil"/>
              <w:left w:val="nil"/>
              <w:bottom w:val="single" w:sz="4" w:space="0" w:color="auto"/>
              <w:right w:val="nil"/>
            </w:tcBorders>
            <w:shd w:val="clear" w:color="auto" w:fill="auto"/>
            <w:noWrap/>
            <w:vAlign w:val="center"/>
            <w:hideMark/>
          </w:tcPr>
          <w:p w14:paraId="43642851"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TC-1st</w:t>
            </w:r>
          </w:p>
        </w:tc>
        <w:tc>
          <w:tcPr>
            <w:tcW w:w="1560" w:type="dxa"/>
            <w:tcBorders>
              <w:top w:val="nil"/>
              <w:left w:val="nil"/>
              <w:bottom w:val="single" w:sz="4" w:space="0" w:color="auto"/>
              <w:right w:val="nil"/>
            </w:tcBorders>
            <w:shd w:val="clear" w:color="auto" w:fill="auto"/>
            <w:noWrap/>
            <w:vAlign w:val="center"/>
            <w:hideMark/>
          </w:tcPr>
          <w:p w14:paraId="746B7394"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BC-only</w:t>
            </w:r>
          </w:p>
        </w:tc>
        <w:tc>
          <w:tcPr>
            <w:tcW w:w="931" w:type="dxa"/>
            <w:tcBorders>
              <w:top w:val="nil"/>
              <w:left w:val="nil"/>
              <w:bottom w:val="single" w:sz="4" w:space="0" w:color="auto"/>
              <w:right w:val="nil"/>
            </w:tcBorders>
            <w:shd w:val="clear" w:color="auto" w:fill="auto"/>
            <w:noWrap/>
            <w:vAlign w:val="center"/>
            <w:hideMark/>
          </w:tcPr>
          <w:p w14:paraId="593DF1E5" w14:textId="77777777" w:rsidR="002624DE" w:rsidRPr="005847F6" w:rsidRDefault="002624DE" w:rsidP="002624DE">
            <w:pPr>
              <w:jc w:val="center"/>
              <w:rPr>
                <w:rFonts w:ascii="Arial" w:hAnsi="Arial" w:cs="Arial"/>
                <w:b/>
                <w:color w:val="000000"/>
                <w:sz w:val="20"/>
                <w:szCs w:val="20"/>
              </w:rPr>
            </w:pPr>
            <w:r w:rsidRPr="005847F6">
              <w:rPr>
                <w:rFonts w:ascii="Arial" w:eastAsia="Times New Roman" w:hAnsi="Arial" w:cs="Arial"/>
                <w:b/>
                <w:color w:val="000000"/>
                <w:sz w:val="20"/>
                <w:szCs w:val="20"/>
              </w:rPr>
              <w:t>P</w:t>
            </w:r>
          </w:p>
          <w:p w14:paraId="3875C538" w14:textId="77777777" w:rsidR="00053089" w:rsidRPr="005847F6" w:rsidRDefault="00053089" w:rsidP="002624DE">
            <w:pPr>
              <w:jc w:val="center"/>
              <w:rPr>
                <w:rFonts w:ascii="Arial" w:eastAsia="Times New Roman" w:hAnsi="Arial" w:cs="Arial"/>
                <w:b/>
                <w:color w:val="000000"/>
                <w:sz w:val="20"/>
                <w:szCs w:val="20"/>
              </w:rPr>
            </w:pPr>
            <w:r w:rsidRPr="005847F6">
              <w:rPr>
                <w:rFonts w:ascii="Arial" w:eastAsia="Times New Roman" w:hAnsi="Arial" w:cs="Arial"/>
                <w:b/>
                <w:color w:val="000000"/>
                <w:sz w:val="20"/>
                <w:szCs w:val="20"/>
              </w:rPr>
              <w:t>value</w:t>
            </w:r>
          </w:p>
        </w:tc>
      </w:tr>
      <w:tr w:rsidR="005847F6" w:rsidRPr="005847F6" w14:paraId="337557A2" w14:textId="77777777" w:rsidTr="005847F6">
        <w:trPr>
          <w:trHeight w:val="315"/>
        </w:trPr>
        <w:tc>
          <w:tcPr>
            <w:tcW w:w="2268" w:type="dxa"/>
            <w:tcBorders>
              <w:top w:val="nil"/>
              <w:left w:val="nil"/>
              <w:bottom w:val="nil"/>
              <w:right w:val="nil"/>
            </w:tcBorders>
            <w:shd w:val="clear" w:color="000000" w:fill="D9D9D9"/>
            <w:vAlign w:val="center"/>
            <w:hideMark/>
          </w:tcPr>
          <w:p w14:paraId="5980BFE9" w14:textId="77777777" w:rsidR="00C9097F" w:rsidRPr="005847F6" w:rsidRDefault="00C9097F" w:rsidP="00053089">
            <w:pPr>
              <w:rPr>
                <w:rFonts w:ascii="Arial" w:hAnsi="Arial" w:cs="Arial"/>
                <w:sz w:val="20"/>
                <w:szCs w:val="20"/>
              </w:rPr>
            </w:pPr>
            <w:r w:rsidRPr="005847F6">
              <w:rPr>
                <w:rFonts w:ascii="Arial" w:eastAsia="Times New Roman" w:hAnsi="Arial" w:cs="Arial"/>
                <w:sz w:val="20"/>
                <w:szCs w:val="20"/>
              </w:rPr>
              <w:t>Number</w:t>
            </w:r>
            <w:r w:rsidRPr="005847F6">
              <w:rPr>
                <w:rFonts w:ascii="Arial" w:hAnsi="Arial" w:cs="Arial"/>
                <w:sz w:val="20"/>
                <w:szCs w:val="20"/>
              </w:rPr>
              <w:t xml:space="preserve"> of cases</w:t>
            </w:r>
          </w:p>
        </w:tc>
        <w:tc>
          <w:tcPr>
            <w:tcW w:w="1418" w:type="dxa"/>
            <w:tcBorders>
              <w:top w:val="nil"/>
              <w:left w:val="nil"/>
              <w:bottom w:val="nil"/>
              <w:right w:val="nil"/>
            </w:tcBorders>
            <w:shd w:val="clear" w:color="auto" w:fill="auto"/>
            <w:noWrap/>
            <w:vAlign w:val="center"/>
            <w:hideMark/>
          </w:tcPr>
          <w:p w14:paraId="3B4F3772" w14:textId="77777777" w:rsidR="00C9097F" w:rsidRPr="005847F6" w:rsidRDefault="00C9097F" w:rsidP="002624DE">
            <w:pPr>
              <w:jc w:val="center"/>
              <w:rPr>
                <w:rFonts w:ascii="Arial" w:eastAsia="Times New Roman" w:hAnsi="Arial" w:cs="Arial"/>
                <w:sz w:val="20"/>
                <w:szCs w:val="20"/>
              </w:rPr>
            </w:pPr>
            <w:r w:rsidRPr="005847F6">
              <w:rPr>
                <w:rFonts w:ascii="Arial" w:eastAsia="Times New Roman" w:hAnsi="Arial" w:cs="Arial"/>
                <w:sz w:val="20"/>
                <w:szCs w:val="20"/>
              </w:rPr>
              <w:t>2553</w:t>
            </w:r>
          </w:p>
        </w:tc>
        <w:tc>
          <w:tcPr>
            <w:tcW w:w="1559" w:type="dxa"/>
            <w:tcBorders>
              <w:top w:val="nil"/>
              <w:left w:val="nil"/>
              <w:bottom w:val="nil"/>
              <w:right w:val="nil"/>
            </w:tcBorders>
            <w:shd w:val="clear" w:color="auto" w:fill="auto"/>
            <w:noWrap/>
            <w:vAlign w:val="center"/>
            <w:hideMark/>
          </w:tcPr>
          <w:p w14:paraId="690ED62C" w14:textId="77777777" w:rsidR="00C9097F" w:rsidRPr="005847F6" w:rsidRDefault="00C9097F" w:rsidP="002624DE">
            <w:pPr>
              <w:jc w:val="center"/>
              <w:rPr>
                <w:rFonts w:ascii="Arial" w:hAnsi="Arial" w:cs="Arial"/>
                <w:sz w:val="20"/>
                <w:szCs w:val="20"/>
              </w:rPr>
            </w:pPr>
            <w:r w:rsidRPr="005847F6">
              <w:rPr>
                <w:rFonts w:ascii="Arial" w:eastAsia="Times New Roman" w:hAnsi="Arial" w:cs="Arial"/>
                <w:sz w:val="20"/>
                <w:szCs w:val="20"/>
              </w:rPr>
              <w:t>51060</w:t>
            </w:r>
          </w:p>
        </w:tc>
        <w:tc>
          <w:tcPr>
            <w:tcW w:w="851" w:type="dxa"/>
            <w:tcBorders>
              <w:top w:val="nil"/>
              <w:left w:val="nil"/>
              <w:bottom w:val="nil"/>
              <w:right w:val="nil"/>
            </w:tcBorders>
            <w:shd w:val="clear" w:color="auto" w:fill="auto"/>
            <w:noWrap/>
            <w:vAlign w:val="center"/>
            <w:hideMark/>
          </w:tcPr>
          <w:p w14:paraId="793B33F1" w14:textId="77777777" w:rsidR="00C9097F" w:rsidRPr="005847F6" w:rsidRDefault="00C9097F" w:rsidP="002624DE">
            <w:pPr>
              <w:jc w:val="center"/>
              <w:rPr>
                <w:rFonts w:ascii="Arial" w:eastAsia="Times New Roman" w:hAnsi="Arial" w:cs="Arial"/>
                <w:sz w:val="20"/>
                <w:szCs w:val="20"/>
              </w:rPr>
            </w:pPr>
          </w:p>
        </w:tc>
        <w:tc>
          <w:tcPr>
            <w:tcW w:w="1417" w:type="dxa"/>
            <w:tcBorders>
              <w:top w:val="nil"/>
              <w:left w:val="nil"/>
              <w:bottom w:val="nil"/>
              <w:right w:val="nil"/>
            </w:tcBorders>
            <w:shd w:val="clear" w:color="000000" w:fill="D9D9D9"/>
            <w:vAlign w:val="center"/>
            <w:hideMark/>
          </w:tcPr>
          <w:p w14:paraId="6F449C35" w14:textId="77777777" w:rsidR="00C9097F" w:rsidRPr="005847F6" w:rsidRDefault="00C9097F" w:rsidP="002624DE">
            <w:pPr>
              <w:jc w:val="center"/>
              <w:rPr>
                <w:rFonts w:ascii="Arial" w:eastAsia="Times New Roman" w:hAnsi="Arial" w:cs="Arial"/>
                <w:sz w:val="20"/>
                <w:szCs w:val="20"/>
              </w:rPr>
            </w:pPr>
            <w:r w:rsidRPr="005847F6">
              <w:rPr>
                <w:rFonts w:ascii="Arial" w:eastAsia="Times New Roman" w:hAnsi="Arial" w:cs="Arial"/>
                <w:sz w:val="20"/>
                <w:szCs w:val="20"/>
              </w:rPr>
              <w:t>1188</w:t>
            </w:r>
          </w:p>
        </w:tc>
        <w:tc>
          <w:tcPr>
            <w:tcW w:w="1559" w:type="dxa"/>
            <w:tcBorders>
              <w:top w:val="nil"/>
              <w:left w:val="nil"/>
              <w:bottom w:val="nil"/>
              <w:right w:val="nil"/>
            </w:tcBorders>
            <w:shd w:val="clear" w:color="000000" w:fill="D9D9D9"/>
            <w:vAlign w:val="center"/>
            <w:hideMark/>
          </w:tcPr>
          <w:p w14:paraId="3629A09B" w14:textId="77777777" w:rsidR="00C9097F" w:rsidRPr="005847F6" w:rsidRDefault="00C9097F" w:rsidP="002624DE">
            <w:pPr>
              <w:jc w:val="center"/>
              <w:rPr>
                <w:rFonts w:ascii="Arial" w:eastAsia="Times New Roman" w:hAnsi="Arial" w:cs="Arial"/>
                <w:sz w:val="20"/>
                <w:szCs w:val="20"/>
              </w:rPr>
            </w:pPr>
            <w:r w:rsidRPr="005847F6">
              <w:rPr>
                <w:rFonts w:ascii="Arial" w:eastAsia="Times New Roman" w:hAnsi="Arial" w:cs="Arial"/>
                <w:sz w:val="20"/>
                <w:szCs w:val="20"/>
              </w:rPr>
              <w:t>27324</w:t>
            </w:r>
          </w:p>
        </w:tc>
        <w:tc>
          <w:tcPr>
            <w:tcW w:w="851" w:type="dxa"/>
            <w:tcBorders>
              <w:top w:val="nil"/>
              <w:left w:val="nil"/>
              <w:bottom w:val="nil"/>
              <w:right w:val="nil"/>
            </w:tcBorders>
            <w:shd w:val="clear" w:color="000000" w:fill="D9D9D9"/>
            <w:noWrap/>
            <w:vAlign w:val="center"/>
            <w:hideMark/>
          </w:tcPr>
          <w:p w14:paraId="76031DD1" w14:textId="77777777" w:rsidR="00C9097F" w:rsidRPr="005847F6" w:rsidRDefault="00C9097F" w:rsidP="002624DE">
            <w:pPr>
              <w:jc w:val="center"/>
              <w:rPr>
                <w:rFonts w:ascii="Arial" w:eastAsia="Times New Roman" w:hAnsi="Arial" w:cs="Arial"/>
                <w:sz w:val="20"/>
                <w:szCs w:val="20"/>
              </w:rPr>
            </w:pPr>
          </w:p>
        </w:tc>
        <w:tc>
          <w:tcPr>
            <w:tcW w:w="1417" w:type="dxa"/>
            <w:tcBorders>
              <w:top w:val="nil"/>
              <w:left w:val="nil"/>
              <w:bottom w:val="nil"/>
              <w:right w:val="nil"/>
            </w:tcBorders>
            <w:shd w:val="clear" w:color="auto" w:fill="auto"/>
            <w:vAlign w:val="center"/>
            <w:hideMark/>
          </w:tcPr>
          <w:p w14:paraId="709BCE03" w14:textId="77777777" w:rsidR="00C9097F" w:rsidRPr="005847F6" w:rsidRDefault="00C9097F" w:rsidP="002624DE">
            <w:pPr>
              <w:jc w:val="center"/>
              <w:rPr>
                <w:rFonts w:ascii="Arial" w:eastAsia="Times New Roman" w:hAnsi="Arial" w:cs="Arial"/>
                <w:sz w:val="20"/>
                <w:szCs w:val="20"/>
              </w:rPr>
            </w:pPr>
            <w:r w:rsidRPr="005847F6">
              <w:rPr>
                <w:rFonts w:ascii="Arial" w:eastAsia="Times New Roman" w:hAnsi="Arial" w:cs="Arial"/>
                <w:sz w:val="20"/>
                <w:szCs w:val="20"/>
              </w:rPr>
              <w:t>1364</w:t>
            </w:r>
          </w:p>
        </w:tc>
        <w:tc>
          <w:tcPr>
            <w:tcW w:w="1560" w:type="dxa"/>
            <w:tcBorders>
              <w:top w:val="nil"/>
              <w:left w:val="nil"/>
              <w:bottom w:val="nil"/>
              <w:right w:val="nil"/>
            </w:tcBorders>
            <w:shd w:val="clear" w:color="auto" w:fill="auto"/>
            <w:vAlign w:val="center"/>
            <w:hideMark/>
          </w:tcPr>
          <w:p w14:paraId="243B494B" w14:textId="77777777" w:rsidR="00C9097F" w:rsidRPr="005847F6" w:rsidRDefault="00C9097F" w:rsidP="002624DE">
            <w:pPr>
              <w:jc w:val="center"/>
              <w:rPr>
                <w:rFonts w:ascii="Arial" w:eastAsia="Times New Roman" w:hAnsi="Arial" w:cs="Arial"/>
                <w:sz w:val="20"/>
                <w:szCs w:val="20"/>
              </w:rPr>
            </w:pPr>
            <w:r w:rsidRPr="005847F6">
              <w:rPr>
                <w:rFonts w:ascii="Arial" w:eastAsia="Times New Roman" w:hAnsi="Arial" w:cs="Arial"/>
                <w:sz w:val="20"/>
                <w:szCs w:val="20"/>
              </w:rPr>
              <w:t>36828</w:t>
            </w:r>
          </w:p>
        </w:tc>
        <w:tc>
          <w:tcPr>
            <w:tcW w:w="931" w:type="dxa"/>
            <w:tcBorders>
              <w:top w:val="nil"/>
              <w:left w:val="nil"/>
              <w:bottom w:val="nil"/>
              <w:right w:val="nil"/>
            </w:tcBorders>
            <w:shd w:val="clear" w:color="auto" w:fill="auto"/>
            <w:vAlign w:val="center"/>
            <w:hideMark/>
          </w:tcPr>
          <w:p w14:paraId="117793FF" w14:textId="77777777" w:rsidR="00C9097F" w:rsidRPr="005847F6" w:rsidRDefault="00C9097F" w:rsidP="002624DE">
            <w:pPr>
              <w:jc w:val="center"/>
              <w:rPr>
                <w:rFonts w:ascii="Arial" w:eastAsia="Times New Roman" w:hAnsi="Arial" w:cs="Arial"/>
                <w:sz w:val="20"/>
                <w:szCs w:val="20"/>
              </w:rPr>
            </w:pPr>
          </w:p>
        </w:tc>
      </w:tr>
      <w:tr w:rsidR="005847F6" w:rsidRPr="005847F6" w14:paraId="3CCF1F33" w14:textId="77777777" w:rsidTr="005847F6">
        <w:trPr>
          <w:trHeight w:val="315"/>
        </w:trPr>
        <w:tc>
          <w:tcPr>
            <w:tcW w:w="2268" w:type="dxa"/>
            <w:tcBorders>
              <w:top w:val="nil"/>
              <w:left w:val="nil"/>
              <w:bottom w:val="nil"/>
              <w:right w:val="nil"/>
            </w:tcBorders>
            <w:shd w:val="clear" w:color="000000" w:fill="D9D9D9"/>
            <w:vAlign w:val="center"/>
            <w:hideMark/>
          </w:tcPr>
          <w:p w14:paraId="37AFABF5" w14:textId="77777777" w:rsidR="002624DE" w:rsidRPr="005847F6" w:rsidRDefault="004B1C90" w:rsidP="00053089">
            <w:pPr>
              <w:rPr>
                <w:rFonts w:ascii="Arial" w:hAnsi="Arial" w:cs="Arial"/>
                <w:sz w:val="20"/>
                <w:szCs w:val="20"/>
              </w:rPr>
            </w:pPr>
            <w:r w:rsidRPr="005847F6">
              <w:rPr>
                <w:rFonts w:ascii="Arial" w:eastAsia="Times New Roman" w:hAnsi="Arial" w:cs="Arial"/>
                <w:sz w:val="20"/>
                <w:szCs w:val="20"/>
              </w:rPr>
              <w:t>Age at diagnosis</w:t>
            </w:r>
            <w:r w:rsidRPr="005847F6">
              <w:rPr>
                <w:rFonts w:ascii="Arial" w:hAnsi="Arial" w:cs="Arial"/>
                <w:sz w:val="20"/>
                <w:szCs w:val="20"/>
              </w:rPr>
              <w:t>(yrs)</w:t>
            </w:r>
            <w:r w:rsidRPr="005847F6">
              <w:rPr>
                <w:rFonts w:ascii="Arial" w:eastAsia="Times New Roman" w:hAnsi="Arial" w:cs="Arial"/>
                <w:sz w:val="20"/>
                <w:szCs w:val="20"/>
              </w:rPr>
              <w:t>;</w:t>
            </w:r>
          </w:p>
          <w:p w14:paraId="6964A221" w14:textId="77777777" w:rsidR="004B1C90" w:rsidRPr="005847F6" w:rsidRDefault="004B1C90" w:rsidP="00053089">
            <w:pPr>
              <w:rPr>
                <w:rFonts w:ascii="Arial" w:eastAsia="Times New Roman" w:hAnsi="Arial" w:cs="Arial"/>
                <w:sz w:val="20"/>
                <w:szCs w:val="20"/>
              </w:rPr>
            </w:pPr>
            <w:r w:rsidRPr="005847F6">
              <w:rPr>
                <w:rFonts w:ascii="Arial" w:hAnsi="Arial" w:cs="Arial"/>
                <w:sz w:val="20"/>
                <w:szCs w:val="20"/>
              </w:rPr>
              <w:t>Median (IQR)</w:t>
            </w:r>
          </w:p>
        </w:tc>
        <w:tc>
          <w:tcPr>
            <w:tcW w:w="1418" w:type="dxa"/>
            <w:tcBorders>
              <w:top w:val="nil"/>
              <w:left w:val="nil"/>
              <w:bottom w:val="nil"/>
              <w:right w:val="nil"/>
            </w:tcBorders>
            <w:shd w:val="clear" w:color="auto" w:fill="auto"/>
            <w:noWrap/>
            <w:vAlign w:val="center"/>
            <w:hideMark/>
          </w:tcPr>
          <w:p w14:paraId="54ACBACE" w14:textId="77777777" w:rsidR="004B1C90" w:rsidRPr="005847F6" w:rsidRDefault="004B1C90" w:rsidP="002624DE">
            <w:pPr>
              <w:jc w:val="center"/>
              <w:rPr>
                <w:rFonts w:ascii="Arial" w:eastAsia="Times New Roman" w:hAnsi="Arial" w:cs="Arial"/>
                <w:sz w:val="20"/>
                <w:szCs w:val="20"/>
              </w:rPr>
            </w:pPr>
            <w:r w:rsidRPr="005847F6">
              <w:rPr>
                <w:rFonts w:ascii="Arial" w:hAnsi="Arial" w:cs="Arial"/>
                <w:sz w:val="20"/>
                <w:szCs w:val="20"/>
              </w:rPr>
              <w:t>57 (48-67)</w:t>
            </w:r>
          </w:p>
        </w:tc>
        <w:tc>
          <w:tcPr>
            <w:tcW w:w="1559" w:type="dxa"/>
            <w:tcBorders>
              <w:top w:val="nil"/>
              <w:left w:val="nil"/>
              <w:bottom w:val="nil"/>
              <w:right w:val="nil"/>
            </w:tcBorders>
            <w:shd w:val="clear" w:color="auto" w:fill="auto"/>
            <w:noWrap/>
            <w:vAlign w:val="center"/>
            <w:hideMark/>
          </w:tcPr>
          <w:p w14:paraId="0187637B" w14:textId="77777777" w:rsidR="004B1C90" w:rsidRPr="005847F6" w:rsidRDefault="004B1C90" w:rsidP="002624DE">
            <w:pPr>
              <w:jc w:val="center"/>
              <w:rPr>
                <w:rFonts w:ascii="Arial" w:eastAsia="Times New Roman" w:hAnsi="Arial" w:cs="Arial"/>
                <w:sz w:val="20"/>
                <w:szCs w:val="20"/>
              </w:rPr>
            </w:pPr>
            <w:r w:rsidRPr="005847F6">
              <w:rPr>
                <w:rFonts w:ascii="Arial" w:hAnsi="Arial" w:cs="Arial"/>
                <w:sz w:val="20"/>
                <w:szCs w:val="20"/>
              </w:rPr>
              <w:t>57 (48-67)</w:t>
            </w:r>
          </w:p>
        </w:tc>
        <w:tc>
          <w:tcPr>
            <w:tcW w:w="851" w:type="dxa"/>
            <w:tcBorders>
              <w:top w:val="nil"/>
              <w:left w:val="nil"/>
              <w:bottom w:val="nil"/>
              <w:right w:val="nil"/>
            </w:tcBorders>
            <w:shd w:val="clear" w:color="auto" w:fill="auto"/>
            <w:noWrap/>
            <w:vAlign w:val="center"/>
            <w:hideMark/>
          </w:tcPr>
          <w:p w14:paraId="420015B6" w14:textId="77777777" w:rsidR="004B1C90" w:rsidRPr="005847F6" w:rsidRDefault="004B1C90" w:rsidP="002624DE">
            <w:pPr>
              <w:jc w:val="center"/>
              <w:rPr>
                <w:rFonts w:ascii="Arial" w:eastAsia="Times New Roman" w:hAnsi="Arial" w:cs="Arial"/>
                <w:sz w:val="20"/>
                <w:szCs w:val="20"/>
              </w:rPr>
            </w:pPr>
            <w:r w:rsidRPr="005847F6">
              <w:rPr>
                <w:rFonts w:ascii="Arial" w:eastAsia="Times New Roman" w:hAnsi="Arial" w:cs="Arial"/>
                <w:sz w:val="20"/>
                <w:szCs w:val="20"/>
              </w:rPr>
              <w:t>1.000</w:t>
            </w:r>
          </w:p>
        </w:tc>
        <w:tc>
          <w:tcPr>
            <w:tcW w:w="1417" w:type="dxa"/>
            <w:tcBorders>
              <w:top w:val="nil"/>
              <w:left w:val="nil"/>
              <w:bottom w:val="nil"/>
              <w:right w:val="nil"/>
            </w:tcBorders>
            <w:shd w:val="clear" w:color="000000" w:fill="D9D9D9"/>
            <w:vAlign w:val="center"/>
            <w:hideMark/>
          </w:tcPr>
          <w:p w14:paraId="184DD185" w14:textId="77777777" w:rsidR="004B1C90" w:rsidRPr="005847F6" w:rsidRDefault="004B1C90" w:rsidP="002624DE">
            <w:pPr>
              <w:jc w:val="center"/>
              <w:rPr>
                <w:rFonts w:ascii="Arial" w:eastAsia="Times New Roman" w:hAnsi="Arial" w:cs="Arial"/>
                <w:sz w:val="20"/>
                <w:szCs w:val="20"/>
              </w:rPr>
            </w:pPr>
            <w:r w:rsidRPr="005847F6">
              <w:rPr>
                <w:rFonts w:ascii="Arial" w:hAnsi="Arial" w:cs="Arial"/>
                <w:sz w:val="20"/>
                <w:szCs w:val="20"/>
              </w:rPr>
              <w:t>54 (46-63)</w:t>
            </w:r>
          </w:p>
        </w:tc>
        <w:tc>
          <w:tcPr>
            <w:tcW w:w="1559" w:type="dxa"/>
            <w:tcBorders>
              <w:top w:val="nil"/>
              <w:left w:val="nil"/>
              <w:bottom w:val="nil"/>
              <w:right w:val="nil"/>
            </w:tcBorders>
            <w:shd w:val="clear" w:color="000000" w:fill="D9D9D9"/>
            <w:vAlign w:val="center"/>
            <w:hideMark/>
          </w:tcPr>
          <w:p w14:paraId="7C6B978E" w14:textId="77777777" w:rsidR="004B1C90" w:rsidRPr="005847F6" w:rsidRDefault="004B1C90" w:rsidP="002624DE">
            <w:pPr>
              <w:jc w:val="center"/>
              <w:rPr>
                <w:rFonts w:ascii="Arial" w:eastAsia="Times New Roman" w:hAnsi="Arial" w:cs="Arial"/>
                <w:sz w:val="20"/>
                <w:szCs w:val="20"/>
              </w:rPr>
            </w:pPr>
            <w:r w:rsidRPr="005847F6">
              <w:rPr>
                <w:rFonts w:ascii="Arial" w:hAnsi="Arial" w:cs="Arial"/>
                <w:sz w:val="20"/>
                <w:szCs w:val="20"/>
              </w:rPr>
              <w:t>54 (46-63)</w:t>
            </w:r>
          </w:p>
        </w:tc>
        <w:tc>
          <w:tcPr>
            <w:tcW w:w="851" w:type="dxa"/>
            <w:tcBorders>
              <w:top w:val="nil"/>
              <w:left w:val="nil"/>
              <w:bottom w:val="nil"/>
              <w:right w:val="nil"/>
            </w:tcBorders>
            <w:shd w:val="clear" w:color="000000" w:fill="D9D9D9"/>
            <w:noWrap/>
            <w:vAlign w:val="center"/>
            <w:hideMark/>
          </w:tcPr>
          <w:p w14:paraId="46A22449" w14:textId="77777777" w:rsidR="004B1C90" w:rsidRPr="005847F6" w:rsidRDefault="004B1C90" w:rsidP="002624DE">
            <w:pPr>
              <w:jc w:val="center"/>
              <w:rPr>
                <w:rFonts w:ascii="Arial" w:eastAsia="Times New Roman" w:hAnsi="Arial" w:cs="Arial"/>
                <w:sz w:val="20"/>
                <w:szCs w:val="20"/>
              </w:rPr>
            </w:pPr>
            <w:r w:rsidRPr="005847F6">
              <w:rPr>
                <w:rFonts w:ascii="Arial" w:eastAsia="Times New Roman" w:hAnsi="Arial" w:cs="Arial"/>
                <w:sz w:val="20"/>
                <w:szCs w:val="20"/>
              </w:rPr>
              <w:t>1.000</w:t>
            </w:r>
          </w:p>
        </w:tc>
        <w:tc>
          <w:tcPr>
            <w:tcW w:w="1417" w:type="dxa"/>
            <w:tcBorders>
              <w:top w:val="nil"/>
              <w:left w:val="nil"/>
              <w:bottom w:val="nil"/>
              <w:right w:val="nil"/>
            </w:tcBorders>
            <w:shd w:val="clear" w:color="auto" w:fill="auto"/>
            <w:vAlign w:val="center"/>
            <w:hideMark/>
          </w:tcPr>
          <w:p w14:paraId="5556EE8B" w14:textId="77777777" w:rsidR="004B1C90" w:rsidRPr="005847F6" w:rsidRDefault="004B1C90" w:rsidP="002624DE">
            <w:pPr>
              <w:jc w:val="center"/>
              <w:rPr>
                <w:rFonts w:ascii="Arial" w:eastAsia="Times New Roman" w:hAnsi="Arial" w:cs="Arial"/>
                <w:sz w:val="20"/>
                <w:szCs w:val="20"/>
              </w:rPr>
            </w:pPr>
            <w:r w:rsidRPr="005847F6">
              <w:rPr>
                <w:rFonts w:ascii="Arial" w:hAnsi="Arial" w:cs="Arial"/>
                <w:sz w:val="20"/>
                <w:szCs w:val="20"/>
              </w:rPr>
              <w:t>60 (51-70)</w:t>
            </w:r>
          </w:p>
        </w:tc>
        <w:tc>
          <w:tcPr>
            <w:tcW w:w="1560" w:type="dxa"/>
            <w:tcBorders>
              <w:top w:val="nil"/>
              <w:left w:val="nil"/>
              <w:bottom w:val="nil"/>
              <w:right w:val="nil"/>
            </w:tcBorders>
            <w:shd w:val="clear" w:color="auto" w:fill="auto"/>
            <w:vAlign w:val="center"/>
            <w:hideMark/>
          </w:tcPr>
          <w:p w14:paraId="030A252A" w14:textId="77777777" w:rsidR="004B1C90" w:rsidRPr="005847F6" w:rsidRDefault="004B1C90" w:rsidP="002624DE">
            <w:pPr>
              <w:jc w:val="center"/>
              <w:rPr>
                <w:rFonts w:ascii="Arial" w:eastAsia="Times New Roman" w:hAnsi="Arial" w:cs="Arial"/>
                <w:sz w:val="20"/>
                <w:szCs w:val="20"/>
              </w:rPr>
            </w:pPr>
            <w:r w:rsidRPr="005847F6">
              <w:rPr>
                <w:rFonts w:ascii="Arial" w:hAnsi="Arial" w:cs="Arial"/>
                <w:sz w:val="20"/>
                <w:szCs w:val="20"/>
              </w:rPr>
              <w:t>60 (51-70)</w:t>
            </w:r>
          </w:p>
        </w:tc>
        <w:tc>
          <w:tcPr>
            <w:tcW w:w="931" w:type="dxa"/>
            <w:tcBorders>
              <w:top w:val="nil"/>
              <w:left w:val="nil"/>
              <w:bottom w:val="nil"/>
              <w:right w:val="nil"/>
            </w:tcBorders>
            <w:shd w:val="clear" w:color="auto" w:fill="auto"/>
            <w:vAlign w:val="center"/>
            <w:hideMark/>
          </w:tcPr>
          <w:p w14:paraId="3740677E" w14:textId="77777777" w:rsidR="004B1C90" w:rsidRPr="005847F6" w:rsidRDefault="004B1C90" w:rsidP="002624DE">
            <w:pPr>
              <w:jc w:val="center"/>
              <w:rPr>
                <w:rFonts w:ascii="Arial" w:eastAsia="Times New Roman" w:hAnsi="Arial" w:cs="Arial"/>
                <w:sz w:val="20"/>
                <w:szCs w:val="20"/>
              </w:rPr>
            </w:pPr>
            <w:r w:rsidRPr="005847F6">
              <w:rPr>
                <w:rFonts w:ascii="Arial" w:eastAsia="Times New Roman" w:hAnsi="Arial" w:cs="Arial"/>
                <w:sz w:val="20"/>
                <w:szCs w:val="20"/>
              </w:rPr>
              <w:t>1.000</w:t>
            </w:r>
          </w:p>
        </w:tc>
      </w:tr>
      <w:tr w:rsidR="005847F6" w:rsidRPr="005847F6" w14:paraId="7F348AA4" w14:textId="77777777" w:rsidTr="005847F6">
        <w:trPr>
          <w:trHeight w:val="315"/>
        </w:trPr>
        <w:tc>
          <w:tcPr>
            <w:tcW w:w="2268" w:type="dxa"/>
            <w:tcBorders>
              <w:top w:val="nil"/>
              <w:left w:val="nil"/>
              <w:bottom w:val="nil"/>
              <w:right w:val="nil"/>
            </w:tcBorders>
            <w:shd w:val="clear" w:color="000000" w:fill="D9D9D9"/>
            <w:noWrap/>
            <w:vAlign w:val="center"/>
            <w:hideMark/>
          </w:tcPr>
          <w:p w14:paraId="70ECAA83" w14:textId="77777777" w:rsidR="002624DE" w:rsidRPr="005847F6" w:rsidRDefault="002624DE" w:rsidP="00053089">
            <w:pPr>
              <w:rPr>
                <w:rFonts w:ascii="Arial" w:hAnsi="Arial" w:cs="Arial"/>
                <w:sz w:val="20"/>
                <w:szCs w:val="20"/>
              </w:rPr>
            </w:pPr>
            <w:r w:rsidRPr="005847F6">
              <w:rPr>
                <w:rFonts w:ascii="Arial" w:eastAsia="Times New Roman" w:hAnsi="Arial" w:cs="Arial"/>
                <w:sz w:val="20"/>
                <w:szCs w:val="20"/>
              </w:rPr>
              <w:t>Tumor Size(mm);</w:t>
            </w:r>
          </w:p>
          <w:p w14:paraId="42564C44" w14:textId="77777777" w:rsidR="00053089" w:rsidRPr="005847F6" w:rsidRDefault="00053089" w:rsidP="00053089">
            <w:pPr>
              <w:rPr>
                <w:rFonts w:ascii="Arial" w:eastAsia="Times New Roman" w:hAnsi="Arial" w:cs="Arial"/>
                <w:sz w:val="20"/>
                <w:szCs w:val="20"/>
              </w:rPr>
            </w:pPr>
            <w:r w:rsidRPr="005847F6">
              <w:rPr>
                <w:rFonts w:ascii="Arial" w:eastAsia="Times New Roman" w:hAnsi="Arial" w:cs="Arial"/>
                <w:sz w:val="20"/>
                <w:szCs w:val="20"/>
              </w:rPr>
              <w:t>median (IQR)</w:t>
            </w:r>
          </w:p>
        </w:tc>
        <w:tc>
          <w:tcPr>
            <w:tcW w:w="1418" w:type="dxa"/>
            <w:tcBorders>
              <w:top w:val="nil"/>
              <w:left w:val="nil"/>
              <w:bottom w:val="nil"/>
              <w:right w:val="nil"/>
            </w:tcBorders>
            <w:shd w:val="clear" w:color="auto" w:fill="auto"/>
            <w:vAlign w:val="center"/>
            <w:hideMark/>
          </w:tcPr>
          <w:p w14:paraId="03B89D1B"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16 (10-25)</w:t>
            </w:r>
          </w:p>
        </w:tc>
        <w:tc>
          <w:tcPr>
            <w:tcW w:w="1559" w:type="dxa"/>
            <w:tcBorders>
              <w:top w:val="nil"/>
              <w:left w:val="nil"/>
              <w:bottom w:val="nil"/>
              <w:right w:val="nil"/>
            </w:tcBorders>
            <w:shd w:val="clear" w:color="auto" w:fill="auto"/>
            <w:vAlign w:val="center"/>
            <w:hideMark/>
          </w:tcPr>
          <w:p w14:paraId="5C6FC476"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17 (10-27)</w:t>
            </w:r>
          </w:p>
        </w:tc>
        <w:tc>
          <w:tcPr>
            <w:tcW w:w="851" w:type="dxa"/>
            <w:tcBorders>
              <w:top w:val="nil"/>
              <w:left w:val="nil"/>
              <w:bottom w:val="nil"/>
              <w:right w:val="nil"/>
            </w:tcBorders>
            <w:shd w:val="clear" w:color="auto" w:fill="auto"/>
            <w:noWrap/>
            <w:vAlign w:val="center"/>
            <w:hideMark/>
          </w:tcPr>
          <w:p w14:paraId="46D0D0C9"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&lt;0.001</w:t>
            </w:r>
          </w:p>
        </w:tc>
        <w:tc>
          <w:tcPr>
            <w:tcW w:w="1417" w:type="dxa"/>
            <w:tcBorders>
              <w:top w:val="nil"/>
              <w:left w:val="nil"/>
              <w:bottom w:val="nil"/>
              <w:right w:val="nil"/>
            </w:tcBorders>
            <w:shd w:val="clear" w:color="000000" w:fill="D9D9D9"/>
            <w:vAlign w:val="center"/>
            <w:hideMark/>
          </w:tcPr>
          <w:p w14:paraId="53E69AC4"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16 (10-25)</w:t>
            </w:r>
          </w:p>
        </w:tc>
        <w:tc>
          <w:tcPr>
            <w:tcW w:w="1559" w:type="dxa"/>
            <w:tcBorders>
              <w:top w:val="nil"/>
              <w:left w:val="nil"/>
              <w:bottom w:val="nil"/>
              <w:right w:val="nil"/>
            </w:tcBorders>
            <w:shd w:val="clear" w:color="000000" w:fill="D9D9D9"/>
            <w:vAlign w:val="center"/>
            <w:hideMark/>
          </w:tcPr>
          <w:p w14:paraId="50CC32AF"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18 (11-28)</w:t>
            </w:r>
          </w:p>
        </w:tc>
        <w:tc>
          <w:tcPr>
            <w:tcW w:w="851" w:type="dxa"/>
            <w:tcBorders>
              <w:top w:val="nil"/>
              <w:left w:val="nil"/>
              <w:bottom w:val="nil"/>
              <w:right w:val="nil"/>
            </w:tcBorders>
            <w:shd w:val="clear" w:color="000000" w:fill="D9D9D9"/>
            <w:noWrap/>
            <w:vAlign w:val="center"/>
            <w:hideMark/>
          </w:tcPr>
          <w:p w14:paraId="44C1497A"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&lt;0.001</w:t>
            </w:r>
          </w:p>
        </w:tc>
        <w:tc>
          <w:tcPr>
            <w:tcW w:w="1417" w:type="dxa"/>
            <w:tcBorders>
              <w:top w:val="nil"/>
              <w:left w:val="nil"/>
              <w:bottom w:val="nil"/>
              <w:right w:val="nil"/>
            </w:tcBorders>
            <w:shd w:val="clear" w:color="auto" w:fill="auto"/>
            <w:noWrap/>
            <w:vAlign w:val="center"/>
            <w:hideMark/>
          </w:tcPr>
          <w:p w14:paraId="462CA85C"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15 (10-25)</w:t>
            </w:r>
          </w:p>
        </w:tc>
        <w:tc>
          <w:tcPr>
            <w:tcW w:w="1560" w:type="dxa"/>
            <w:tcBorders>
              <w:top w:val="nil"/>
              <w:left w:val="nil"/>
              <w:bottom w:val="nil"/>
              <w:right w:val="nil"/>
            </w:tcBorders>
            <w:shd w:val="clear" w:color="auto" w:fill="auto"/>
            <w:vAlign w:val="center"/>
            <w:hideMark/>
          </w:tcPr>
          <w:p w14:paraId="3A439F7F"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17 (10-27)</w:t>
            </w:r>
          </w:p>
        </w:tc>
        <w:tc>
          <w:tcPr>
            <w:tcW w:w="931" w:type="dxa"/>
            <w:tcBorders>
              <w:top w:val="nil"/>
              <w:left w:val="nil"/>
              <w:bottom w:val="nil"/>
              <w:right w:val="nil"/>
            </w:tcBorders>
            <w:shd w:val="clear" w:color="auto" w:fill="auto"/>
            <w:vAlign w:val="center"/>
            <w:hideMark/>
          </w:tcPr>
          <w:p w14:paraId="4F4AAF51"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&lt;0.001</w:t>
            </w:r>
          </w:p>
        </w:tc>
      </w:tr>
      <w:tr w:rsidR="005847F6" w:rsidRPr="005847F6" w14:paraId="55FEC9DC" w14:textId="77777777" w:rsidTr="005847F6">
        <w:trPr>
          <w:trHeight w:val="315"/>
        </w:trPr>
        <w:tc>
          <w:tcPr>
            <w:tcW w:w="2268" w:type="dxa"/>
            <w:tcBorders>
              <w:top w:val="nil"/>
              <w:left w:val="nil"/>
              <w:bottom w:val="nil"/>
              <w:right w:val="nil"/>
            </w:tcBorders>
            <w:shd w:val="clear" w:color="000000" w:fill="D9D9D9"/>
            <w:noWrap/>
            <w:vAlign w:val="center"/>
            <w:hideMark/>
          </w:tcPr>
          <w:p w14:paraId="1DB7BC14" w14:textId="77777777" w:rsidR="00053089" w:rsidRPr="005847F6" w:rsidRDefault="00053089" w:rsidP="002624DE">
            <w:pPr>
              <w:rPr>
                <w:rFonts w:ascii="Arial" w:eastAsia="Times New Roman" w:hAnsi="Arial" w:cs="Arial"/>
                <w:sz w:val="20"/>
                <w:szCs w:val="20"/>
              </w:rPr>
            </w:pPr>
            <w:r w:rsidRPr="005847F6">
              <w:rPr>
                <w:rFonts w:ascii="Arial" w:eastAsia="Times New Roman" w:hAnsi="Arial" w:cs="Arial"/>
                <w:sz w:val="20"/>
                <w:szCs w:val="20"/>
              </w:rPr>
              <w:t xml:space="preserve">Pathology </w:t>
            </w:r>
            <w:r w:rsidR="00A424FD" w:rsidRPr="005847F6">
              <w:rPr>
                <w:rFonts w:ascii="Arial" w:hAnsi="Arial" w:cs="Arial"/>
                <w:sz w:val="20"/>
                <w:szCs w:val="20"/>
              </w:rPr>
              <w:t xml:space="preserve">    </w:t>
            </w:r>
            <w:r w:rsidR="002624DE" w:rsidRPr="005847F6">
              <w:rPr>
                <w:rFonts w:ascii="Arial" w:hAnsi="Arial" w:cs="Arial" w:hint="eastAsia"/>
                <w:sz w:val="20"/>
                <w:szCs w:val="20"/>
              </w:rPr>
              <w:t xml:space="preserve">       </w:t>
            </w:r>
            <w:r w:rsidR="00A424FD" w:rsidRPr="005847F6">
              <w:rPr>
                <w:rFonts w:ascii="Arial" w:hAnsi="Arial" w:cs="Arial"/>
                <w:sz w:val="20"/>
                <w:szCs w:val="20"/>
              </w:rPr>
              <w:t xml:space="preserve">  </w:t>
            </w:r>
            <w:r w:rsidRPr="005847F6">
              <w:rPr>
                <w:rFonts w:ascii="Arial" w:eastAsia="Times New Roman" w:hAnsi="Arial" w:cs="Arial"/>
                <w:sz w:val="20"/>
                <w:szCs w:val="20"/>
              </w:rPr>
              <w:t>Ductal</w:t>
            </w:r>
          </w:p>
        </w:tc>
        <w:tc>
          <w:tcPr>
            <w:tcW w:w="1418" w:type="dxa"/>
            <w:tcBorders>
              <w:top w:val="nil"/>
              <w:left w:val="nil"/>
              <w:bottom w:val="nil"/>
              <w:right w:val="nil"/>
            </w:tcBorders>
            <w:shd w:val="clear" w:color="auto" w:fill="auto"/>
            <w:vAlign w:val="center"/>
            <w:hideMark/>
          </w:tcPr>
          <w:p w14:paraId="2CB7008B"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2044/2553 (80.1)</w:t>
            </w:r>
          </w:p>
        </w:tc>
        <w:tc>
          <w:tcPr>
            <w:tcW w:w="1559" w:type="dxa"/>
            <w:tcBorders>
              <w:top w:val="nil"/>
              <w:left w:val="nil"/>
              <w:bottom w:val="nil"/>
              <w:right w:val="nil"/>
            </w:tcBorders>
            <w:shd w:val="clear" w:color="auto" w:fill="auto"/>
            <w:vAlign w:val="center"/>
            <w:hideMark/>
          </w:tcPr>
          <w:p w14:paraId="039C8D98"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40686/51060 (79.7)</w:t>
            </w:r>
          </w:p>
        </w:tc>
        <w:tc>
          <w:tcPr>
            <w:tcW w:w="851" w:type="dxa"/>
            <w:tcBorders>
              <w:top w:val="nil"/>
              <w:left w:val="nil"/>
              <w:bottom w:val="nil"/>
              <w:right w:val="nil"/>
            </w:tcBorders>
            <w:shd w:val="clear" w:color="auto" w:fill="auto"/>
            <w:noWrap/>
            <w:vAlign w:val="center"/>
            <w:hideMark/>
          </w:tcPr>
          <w:p w14:paraId="27F0C36E"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0.667</w:t>
            </w:r>
          </w:p>
        </w:tc>
        <w:tc>
          <w:tcPr>
            <w:tcW w:w="1417" w:type="dxa"/>
            <w:tcBorders>
              <w:top w:val="nil"/>
              <w:left w:val="nil"/>
              <w:bottom w:val="nil"/>
              <w:right w:val="nil"/>
            </w:tcBorders>
            <w:shd w:val="clear" w:color="000000" w:fill="D9D9D9"/>
            <w:vAlign w:val="center"/>
            <w:hideMark/>
          </w:tcPr>
          <w:p w14:paraId="5A862A2D"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969/1188 (81.6)</w:t>
            </w:r>
          </w:p>
        </w:tc>
        <w:tc>
          <w:tcPr>
            <w:tcW w:w="1559" w:type="dxa"/>
            <w:tcBorders>
              <w:top w:val="nil"/>
              <w:left w:val="nil"/>
              <w:bottom w:val="nil"/>
              <w:right w:val="nil"/>
            </w:tcBorders>
            <w:shd w:val="clear" w:color="000000" w:fill="D9D9D9"/>
            <w:vAlign w:val="center"/>
            <w:hideMark/>
          </w:tcPr>
          <w:p w14:paraId="680CEAAB"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21898/27324 (80.1)</w:t>
            </w:r>
          </w:p>
        </w:tc>
        <w:tc>
          <w:tcPr>
            <w:tcW w:w="851" w:type="dxa"/>
            <w:tcBorders>
              <w:top w:val="nil"/>
              <w:left w:val="nil"/>
              <w:bottom w:val="nil"/>
              <w:right w:val="nil"/>
            </w:tcBorders>
            <w:shd w:val="clear" w:color="000000" w:fill="D9D9D9"/>
            <w:noWrap/>
            <w:vAlign w:val="center"/>
            <w:hideMark/>
          </w:tcPr>
          <w:p w14:paraId="529398A8"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0.235</w:t>
            </w:r>
          </w:p>
        </w:tc>
        <w:tc>
          <w:tcPr>
            <w:tcW w:w="1417" w:type="dxa"/>
            <w:tcBorders>
              <w:top w:val="nil"/>
              <w:left w:val="nil"/>
              <w:bottom w:val="nil"/>
              <w:right w:val="nil"/>
            </w:tcBorders>
            <w:shd w:val="clear" w:color="auto" w:fill="auto"/>
            <w:vAlign w:val="center"/>
            <w:hideMark/>
          </w:tcPr>
          <w:p w14:paraId="03544C83"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1074/1364 (78.7)</w:t>
            </w:r>
          </w:p>
        </w:tc>
        <w:tc>
          <w:tcPr>
            <w:tcW w:w="1560" w:type="dxa"/>
            <w:tcBorders>
              <w:top w:val="nil"/>
              <w:left w:val="nil"/>
              <w:bottom w:val="nil"/>
              <w:right w:val="nil"/>
            </w:tcBorders>
            <w:shd w:val="clear" w:color="auto" w:fill="auto"/>
            <w:vAlign w:val="center"/>
            <w:hideMark/>
          </w:tcPr>
          <w:p w14:paraId="5407EB25"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29115/36828 (79.1)</w:t>
            </w:r>
          </w:p>
        </w:tc>
        <w:tc>
          <w:tcPr>
            <w:tcW w:w="931" w:type="dxa"/>
            <w:tcBorders>
              <w:top w:val="nil"/>
              <w:left w:val="nil"/>
              <w:bottom w:val="nil"/>
              <w:right w:val="nil"/>
            </w:tcBorders>
            <w:shd w:val="clear" w:color="auto" w:fill="auto"/>
            <w:vAlign w:val="center"/>
            <w:hideMark/>
          </w:tcPr>
          <w:p w14:paraId="4ED4D511"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0.789</w:t>
            </w:r>
          </w:p>
        </w:tc>
      </w:tr>
      <w:tr w:rsidR="005847F6" w:rsidRPr="005847F6" w14:paraId="31E6D577" w14:textId="77777777" w:rsidTr="005847F6">
        <w:trPr>
          <w:trHeight w:val="315"/>
        </w:trPr>
        <w:tc>
          <w:tcPr>
            <w:tcW w:w="2268" w:type="dxa"/>
            <w:tcBorders>
              <w:top w:val="nil"/>
              <w:left w:val="nil"/>
              <w:bottom w:val="nil"/>
              <w:right w:val="nil"/>
            </w:tcBorders>
            <w:shd w:val="clear" w:color="000000" w:fill="D9D9D9"/>
            <w:noWrap/>
            <w:vAlign w:val="center"/>
            <w:hideMark/>
          </w:tcPr>
          <w:p w14:paraId="2A92F136" w14:textId="77777777" w:rsidR="00053089" w:rsidRPr="005847F6" w:rsidRDefault="00053089" w:rsidP="00053089">
            <w:pPr>
              <w:jc w:val="right"/>
              <w:rPr>
                <w:rFonts w:ascii="Arial" w:eastAsia="Times New Roman" w:hAnsi="Arial" w:cs="Arial"/>
                <w:color w:val="000000"/>
                <w:sz w:val="20"/>
                <w:szCs w:val="20"/>
              </w:rPr>
            </w:pPr>
            <w:r w:rsidRPr="005847F6">
              <w:rPr>
                <w:rFonts w:ascii="Arial" w:eastAsia="Times New Roman" w:hAnsi="Arial" w:cs="Arial"/>
                <w:color w:val="000000"/>
                <w:sz w:val="20"/>
                <w:szCs w:val="20"/>
              </w:rPr>
              <w:t>Lobular</w:t>
            </w:r>
          </w:p>
        </w:tc>
        <w:tc>
          <w:tcPr>
            <w:tcW w:w="1418" w:type="dxa"/>
            <w:tcBorders>
              <w:top w:val="nil"/>
              <w:left w:val="nil"/>
              <w:bottom w:val="nil"/>
              <w:right w:val="nil"/>
            </w:tcBorders>
            <w:shd w:val="clear" w:color="auto" w:fill="auto"/>
            <w:vAlign w:val="center"/>
            <w:hideMark/>
          </w:tcPr>
          <w:p w14:paraId="623C7ADC"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208/2553 (8.1)</w:t>
            </w:r>
          </w:p>
        </w:tc>
        <w:tc>
          <w:tcPr>
            <w:tcW w:w="1559" w:type="dxa"/>
            <w:tcBorders>
              <w:top w:val="nil"/>
              <w:left w:val="nil"/>
              <w:bottom w:val="nil"/>
              <w:right w:val="nil"/>
            </w:tcBorders>
            <w:shd w:val="clear" w:color="auto" w:fill="auto"/>
            <w:vAlign w:val="center"/>
            <w:hideMark/>
          </w:tcPr>
          <w:p w14:paraId="45422662"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3792/51060 (7.4)</w:t>
            </w:r>
          </w:p>
        </w:tc>
        <w:tc>
          <w:tcPr>
            <w:tcW w:w="851" w:type="dxa"/>
            <w:tcBorders>
              <w:top w:val="nil"/>
              <w:left w:val="nil"/>
              <w:bottom w:val="nil"/>
              <w:right w:val="nil"/>
            </w:tcBorders>
            <w:shd w:val="clear" w:color="auto" w:fill="auto"/>
            <w:noWrap/>
            <w:vAlign w:val="center"/>
            <w:hideMark/>
          </w:tcPr>
          <w:p w14:paraId="15C75CFD"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0.176</w:t>
            </w:r>
          </w:p>
        </w:tc>
        <w:tc>
          <w:tcPr>
            <w:tcW w:w="1417" w:type="dxa"/>
            <w:tcBorders>
              <w:top w:val="nil"/>
              <w:left w:val="nil"/>
              <w:bottom w:val="nil"/>
              <w:right w:val="nil"/>
            </w:tcBorders>
            <w:shd w:val="clear" w:color="000000" w:fill="D9D9D9"/>
            <w:vAlign w:val="center"/>
            <w:hideMark/>
          </w:tcPr>
          <w:p w14:paraId="1C471228"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86/1188 (7.2)</w:t>
            </w:r>
          </w:p>
        </w:tc>
        <w:tc>
          <w:tcPr>
            <w:tcW w:w="1559" w:type="dxa"/>
            <w:tcBorders>
              <w:top w:val="nil"/>
              <w:left w:val="nil"/>
              <w:bottom w:val="nil"/>
              <w:right w:val="nil"/>
            </w:tcBorders>
            <w:shd w:val="clear" w:color="000000" w:fill="D9D9D9"/>
            <w:vAlign w:val="center"/>
            <w:hideMark/>
          </w:tcPr>
          <w:p w14:paraId="6D903D81"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1896/27324 (6.9)</w:t>
            </w:r>
          </w:p>
        </w:tc>
        <w:tc>
          <w:tcPr>
            <w:tcW w:w="851" w:type="dxa"/>
            <w:tcBorders>
              <w:top w:val="nil"/>
              <w:left w:val="nil"/>
              <w:bottom w:val="nil"/>
              <w:right w:val="nil"/>
            </w:tcBorders>
            <w:shd w:val="clear" w:color="000000" w:fill="D9D9D9"/>
            <w:noWrap/>
            <w:vAlign w:val="center"/>
            <w:hideMark/>
          </w:tcPr>
          <w:p w14:paraId="519467D0"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0.688</w:t>
            </w:r>
          </w:p>
        </w:tc>
        <w:tc>
          <w:tcPr>
            <w:tcW w:w="1417" w:type="dxa"/>
            <w:tcBorders>
              <w:top w:val="nil"/>
              <w:left w:val="nil"/>
              <w:bottom w:val="nil"/>
              <w:right w:val="nil"/>
            </w:tcBorders>
            <w:shd w:val="clear" w:color="auto" w:fill="auto"/>
            <w:vAlign w:val="center"/>
            <w:hideMark/>
          </w:tcPr>
          <w:p w14:paraId="455F6A68"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122/1364 (8.9)</w:t>
            </w:r>
          </w:p>
        </w:tc>
        <w:tc>
          <w:tcPr>
            <w:tcW w:w="1560" w:type="dxa"/>
            <w:tcBorders>
              <w:top w:val="nil"/>
              <w:left w:val="nil"/>
              <w:bottom w:val="nil"/>
              <w:right w:val="nil"/>
            </w:tcBorders>
            <w:shd w:val="clear" w:color="auto" w:fill="auto"/>
            <w:vAlign w:val="center"/>
            <w:hideMark/>
          </w:tcPr>
          <w:p w14:paraId="7881FB6F"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3080/36828 (8.4)</w:t>
            </w:r>
          </w:p>
        </w:tc>
        <w:tc>
          <w:tcPr>
            <w:tcW w:w="931" w:type="dxa"/>
            <w:tcBorders>
              <w:top w:val="nil"/>
              <w:left w:val="nil"/>
              <w:bottom w:val="nil"/>
              <w:right w:val="nil"/>
            </w:tcBorders>
            <w:shd w:val="clear" w:color="auto" w:fill="auto"/>
            <w:vAlign w:val="center"/>
            <w:hideMark/>
          </w:tcPr>
          <w:p w14:paraId="2D97C17E"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0.457</w:t>
            </w:r>
          </w:p>
        </w:tc>
      </w:tr>
      <w:tr w:rsidR="005847F6" w:rsidRPr="005847F6" w14:paraId="718F0783" w14:textId="77777777" w:rsidTr="005847F6">
        <w:trPr>
          <w:trHeight w:val="315"/>
        </w:trPr>
        <w:tc>
          <w:tcPr>
            <w:tcW w:w="2268" w:type="dxa"/>
            <w:tcBorders>
              <w:top w:val="nil"/>
              <w:left w:val="nil"/>
              <w:bottom w:val="nil"/>
              <w:right w:val="nil"/>
            </w:tcBorders>
            <w:shd w:val="clear" w:color="000000" w:fill="D9D9D9"/>
            <w:noWrap/>
            <w:vAlign w:val="center"/>
            <w:hideMark/>
          </w:tcPr>
          <w:p w14:paraId="7F981623" w14:textId="77777777" w:rsidR="00053089" w:rsidRPr="005847F6" w:rsidRDefault="00053089" w:rsidP="00053089">
            <w:pPr>
              <w:jc w:val="right"/>
              <w:rPr>
                <w:rFonts w:ascii="Arial" w:eastAsia="Times New Roman" w:hAnsi="Arial" w:cs="Arial"/>
                <w:color w:val="000000"/>
                <w:sz w:val="20"/>
                <w:szCs w:val="20"/>
              </w:rPr>
            </w:pPr>
            <w:r w:rsidRPr="005847F6">
              <w:rPr>
                <w:rFonts w:ascii="Arial" w:eastAsia="Times New Roman" w:hAnsi="Arial" w:cs="Arial"/>
                <w:color w:val="000000"/>
                <w:sz w:val="20"/>
                <w:szCs w:val="20"/>
              </w:rPr>
              <w:t>Mixed</w:t>
            </w:r>
          </w:p>
        </w:tc>
        <w:tc>
          <w:tcPr>
            <w:tcW w:w="1418" w:type="dxa"/>
            <w:tcBorders>
              <w:top w:val="nil"/>
              <w:left w:val="nil"/>
              <w:bottom w:val="nil"/>
              <w:right w:val="nil"/>
            </w:tcBorders>
            <w:shd w:val="clear" w:color="auto" w:fill="auto"/>
            <w:vAlign w:val="center"/>
            <w:hideMark/>
          </w:tcPr>
          <w:p w14:paraId="089629BD"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212/2553 (8.3)</w:t>
            </w:r>
          </w:p>
        </w:tc>
        <w:tc>
          <w:tcPr>
            <w:tcW w:w="1559" w:type="dxa"/>
            <w:tcBorders>
              <w:top w:val="nil"/>
              <w:left w:val="nil"/>
              <w:bottom w:val="nil"/>
              <w:right w:val="nil"/>
            </w:tcBorders>
            <w:shd w:val="clear" w:color="auto" w:fill="auto"/>
            <w:vAlign w:val="center"/>
            <w:hideMark/>
          </w:tcPr>
          <w:p w14:paraId="03CBF63B"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4130/51060 (8.1)</w:t>
            </w:r>
          </w:p>
        </w:tc>
        <w:tc>
          <w:tcPr>
            <w:tcW w:w="851" w:type="dxa"/>
            <w:tcBorders>
              <w:top w:val="nil"/>
              <w:left w:val="nil"/>
              <w:bottom w:val="nil"/>
              <w:right w:val="nil"/>
            </w:tcBorders>
            <w:shd w:val="clear" w:color="auto" w:fill="auto"/>
            <w:noWrap/>
            <w:vAlign w:val="center"/>
            <w:hideMark/>
          </w:tcPr>
          <w:p w14:paraId="42B1DC3F"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0.686</w:t>
            </w:r>
          </w:p>
        </w:tc>
        <w:tc>
          <w:tcPr>
            <w:tcW w:w="1417" w:type="dxa"/>
            <w:tcBorders>
              <w:top w:val="nil"/>
              <w:left w:val="nil"/>
              <w:bottom w:val="nil"/>
              <w:right w:val="nil"/>
            </w:tcBorders>
            <w:shd w:val="clear" w:color="000000" w:fill="D9D9D9"/>
            <w:vAlign w:val="center"/>
            <w:hideMark/>
          </w:tcPr>
          <w:p w14:paraId="3C5B3A2C"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83/1188 (7.0)</w:t>
            </w:r>
          </w:p>
        </w:tc>
        <w:tc>
          <w:tcPr>
            <w:tcW w:w="1559" w:type="dxa"/>
            <w:tcBorders>
              <w:top w:val="nil"/>
              <w:left w:val="nil"/>
              <w:bottom w:val="nil"/>
              <w:right w:val="nil"/>
            </w:tcBorders>
            <w:shd w:val="clear" w:color="000000" w:fill="D9D9D9"/>
            <w:vAlign w:val="center"/>
            <w:hideMark/>
          </w:tcPr>
          <w:p w14:paraId="12D3894C"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1959/27324 (7.2)</w:t>
            </w:r>
          </w:p>
        </w:tc>
        <w:tc>
          <w:tcPr>
            <w:tcW w:w="851" w:type="dxa"/>
            <w:tcBorders>
              <w:top w:val="nil"/>
              <w:left w:val="nil"/>
              <w:bottom w:val="nil"/>
              <w:right w:val="nil"/>
            </w:tcBorders>
            <w:shd w:val="clear" w:color="000000" w:fill="D9D9D9"/>
            <w:noWrap/>
            <w:vAlign w:val="center"/>
            <w:hideMark/>
          </w:tcPr>
          <w:p w14:paraId="5846DDE2"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0.857</w:t>
            </w:r>
          </w:p>
        </w:tc>
        <w:tc>
          <w:tcPr>
            <w:tcW w:w="1417" w:type="dxa"/>
            <w:tcBorders>
              <w:top w:val="nil"/>
              <w:left w:val="nil"/>
              <w:bottom w:val="nil"/>
              <w:right w:val="nil"/>
            </w:tcBorders>
            <w:shd w:val="clear" w:color="auto" w:fill="auto"/>
            <w:vAlign w:val="center"/>
            <w:hideMark/>
          </w:tcPr>
          <w:p w14:paraId="31BB0690"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129/1364 (9.5)</w:t>
            </w:r>
          </w:p>
        </w:tc>
        <w:tc>
          <w:tcPr>
            <w:tcW w:w="1560" w:type="dxa"/>
            <w:tcBorders>
              <w:top w:val="nil"/>
              <w:left w:val="nil"/>
              <w:bottom w:val="nil"/>
              <w:right w:val="nil"/>
            </w:tcBorders>
            <w:shd w:val="clear" w:color="auto" w:fill="auto"/>
            <w:vAlign w:val="center"/>
            <w:hideMark/>
          </w:tcPr>
          <w:p w14:paraId="6EF78585"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3217/36828 (8.7)</w:t>
            </w:r>
          </w:p>
        </w:tc>
        <w:tc>
          <w:tcPr>
            <w:tcW w:w="931" w:type="dxa"/>
            <w:tcBorders>
              <w:top w:val="nil"/>
              <w:left w:val="nil"/>
              <w:bottom w:val="nil"/>
              <w:right w:val="nil"/>
            </w:tcBorders>
            <w:shd w:val="clear" w:color="auto" w:fill="auto"/>
            <w:vAlign w:val="center"/>
            <w:hideMark/>
          </w:tcPr>
          <w:p w14:paraId="28CA3CE6"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0.355</w:t>
            </w:r>
          </w:p>
        </w:tc>
      </w:tr>
      <w:tr w:rsidR="005847F6" w:rsidRPr="005847F6" w14:paraId="4ECFD483" w14:textId="77777777" w:rsidTr="005847F6">
        <w:trPr>
          <w:trHeight w:val="315"/>
        </w:trPr>
        <w:tc>
          <w:tcPr>
            <w:tcW w:w="2268" w:type="dxa"/>
            <w:tcBorders>
              <w:top w:val="nil"/>
              <w:left w:val="nil"/>
              <w:bottom w:val="nil"/>
              <w:right w:val="nil"/>
            </w:tcBorders>
            <w:shd w:val="clear" w:color="000000" w:fill="D9D9D9"/>
            <w:noWrap/>
            <w:vAlign w:val="center"/>
            <w:hideMark/>
          </w:tcPr>
          <w:p w14:paraId="17202321" w14:textId="77777777" w:rsidR="00053089" w:rsidRPr="005847F6" w:rsidRDefault="00053089" w:rsidP="004723A5">
            <w:pPr>
              <w:jc w:val="right"/>
              <w:rPr>
                <w:rFonts w:ascii="Arial" w:eastAsia="Times New Roman" w:hAnsi="Arial" w:cs="Arial"/>
                <w:color w:val="000000"/>
                <w:sz w:val="20"/>
                <w:szCs w:val="20"/>
              </w:rPr>
            </w:pPr>
            <w:r w:rsidRPr="005847F6">
              <w:rPr>
                <w:rFonts w:ascii="Arial" w:eastAsia="Times New Roman" w:hAnsi="Arial" w:cs="Arial"/>
                <w:color w:val="000000"/>
                <w:sz w:val="20"/>
                <w:szCs w:val="20"/>
              </w:rPr>
              <w:t>Inflammatory</w:t>
            </w:r>
          </w:p>
        </w:tc>
        <w:tc>
          <w:tcPr>
            <w:tcW w:w="1418" w:type="dxa"/>
            <w:tcBorders>
              <w:top w:val="nil"/>
              <w:left w:val="nil"/>
              <w:bottom w:val="nil"/>
              <w:right w:val="nil"/>
            </w:tcBorders>
            <w:shd w:val="clear" w:color="auto" w:fill="auto"/>
            <w:vAlign w:val="center"/>
            <w:hideMark/>
          </w:tcPr>
          <w:p w14:paraId="46F06A40" w14:textId="77777777" w:rsidR="00BD1B77" w:rsidRPr="005847F6" w:rsidRDefault="00BD1B77" w:rsidP="002624DE">
            <w:pPr>
              <w:jc w:val="center"/>
              <w:rPr>
                <w:rFonts w:ascii="Arial" w:hAnsi="Arial" w:cs="Arial"/>
                <w:color w:val="000000"/>
                <w:sz w:val="20"/>
                <w:szCs w:val="20"/>
              </w:rPr>
            </w:pPr>
            <w:r w:rsidRPr="005847F6">
              <w:rPr>
                <w:rFonts w:ascii="Arial" w:eastAsia="Times New Roman" w:hAnsi="Arial" w:cs="Arial"/>
                <w:color w:val="000000"/>
                <w:sz w:val="20"/>
                <w:szCs w:val="20"/>
              </w:rPr>
              <w:t>11/2553</w:t>
            </w:r>
          </w:p>
          <w:p w14:paraId="1028FB1C"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(0.4)</w:t>
            </w:r>
          </w:p>
        </w:tc>
        <w:tc>
          <w:tcPr>
            <w:tcW w:w="1559" w:type="dxa"/>
            <w:tcBorders>
              <w:top w:val="nil"/>
              <w:left w:val="nil"/>
              <w:bottom w:val="nil"/>
              <w:right w:val="nil"/>
            </w:tcBorders>
            <w:shd w:val="clear" w:color="auto" w:fill="auto"/>
            <w:vAlign w:val="center"/>
            <w:hideMark/>
          </w:tcPr>
          <w:p w14:paraId="0F361D31"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356/51060 (0.7)</w:t>
            </w:r>
          </w:p>
        </w:tc>
        <w:tc>
          <w:tcPr>
            <w:tcW w:w="851" w:type="dxa"/>
            <w:tcBorders>
              <w:top w:val="nil"/>
              <w:left w:val="nil"/>
              <w:bottom w:val="nil"/>
              <w:right w:val="nil"/>
            </w:tcBorders>
            <w:shd w:val="clear" w:color="auto" w:fill="auto"/>
            <w:noWrap/>
            <w:vAlign w:val="center"/>
            <w:hideMark/>
          </w:tcPr>
          <w:p w14:paraId="2A0AA73C"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0.145</w:t>
            </w:r>
          </w:p>
        </w:tc>
        <w:tc>
          <w:tcPr>
            <w:tcW w:w="1417" w:type="dxa"/>
            <w:tcBorders>
              <w:top w:val="nil"/>
              <w:left w:val="nil"/>
              <w:bottom w:val="nil"/>
              <w:right w:val="nil"/>
            </w:tcBorders>
            <w:shd w:val="clear" w:color="000000" w:fill="D9D9D9"/>
            <w:vAlign w:val="center"/>
            <w:hideMark/>
          </w:tcPr>
          <w:p w14:paraId="75BE78BE"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6/1188 (0.5)</w:t>
            </w:r>
          </w:p>
        </w:tc>
        <w:tc>
          <w:tcPr>
            <w:tcW w:w="1559" w:type="dxa"/>
            <w:tcBorders>
              <w:top w:val="nil"/>
              <w:left w:val="nil"/>
              <w:bottom w:val="nil"/>
              <w:right w:val="nil"/>
            </w:tcBorders>
            <w:shd w:val="clear" w:color="000000" w:fill="D9D9D9"/>
            <w:vAlign w:val="center"/>
            <w:hideMark/>
          </w:tcPr>
          <w:p w14:paraId="272B09F6"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216/27324 (0.8)</w:t>
            </w:r>
          </w:p>
        </w:tc>
        <w:tc>
          <w:tcPr>
            <w:tcW w:w="851" w:type="dxa"/>
            <w:tcBorders>
              <w:top w:val="nil"/>
              <w:left w:val="nil"/>
              <w:bottom w:val="nil"/>
              <w:right w:val="nil"/>
            </w:tcBorders>
            <w:shd w:val="clear" w:color="000000" w:fill="D9D9D9"/>
            <w:noWrap/>
            <w:vAlign w:val="center"/>
            <w:hideMark/>
          </w:tcPr>
          <w:p w14:paraId="3929DC70"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0.395</w:t>
            </w:r>
          </w:p>
        </w:tc>
        <w:tc>
          <w:tcPr>
            <w:tcW w:w="1417" w:type="dxa"/>
            <w:tcBorders>
              <w:top w:val="nil"/>
              <w:left w:val="nil"/>
              <w:bottom w:val="nil"/>
              <w:right w:val="nil"/>
            </w:tcBorders>
            <w:shd w:val="clear" w:color="auto" w:fill="auto"/>
            <w:vAlign w:val="center"/>
            <w:hideMark/>
          </w:tcPr>
          <w:p w14:paraId="15FA85C3"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5/1364 (0.4)</w:t>
            </w:r>
          </w:p>
        </w:tc>
        <w:tc>
          <w:tcPr>
            <w:tcW w:w="1560" w:type="dxa"/>
            <w:tcBorders>
              <w:top w:val="nil"/>
              <w:left w:val="nil"/>
              <w:bottom w:val="nil"/>
              <w:right w:val="nil"/>
            </w:tcBorders>
            <w:shd w:val="clear" w:color="auto" w:fill="auto"/>
            <w:vAlign w:val="center"/>
            <w:hideMark/>
          </w:tcPr>
          <w:p w14:paraId="46EA51D9"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195/36828 (0.5)</w:t>
            </w:r>
          </w:p>
        </w:tc>
        <w:tc>
          <w:tcPr>
            <w:tcW w:w="931" w:type="dxa"/>
            <w:tcBorders>
              <w:top w:val="nil"/>
              <w:left w:val="nil"/>
              <w:bottom w:val="nil"/>
              <w:right w:val="nil"/>
            </w:tcBorders>
            <w:shd w:val="clear" w:color="auto" w:fill="auto"/>
            <w:vAlign w:val="center"/>
            <w:hideMark/>
          </w:tcPr>
          <w:p w14:paraId="2652BAAA"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0.565</w:t>
            </w:r>
          </w:p>
        </w:tc>
      </w:tr>
      <w:tr w:rsidR="005847F6" w:rsidRPr="005847F6" w14:paraId="3EE5387F" w14:textId="77777777" w:rsidTr="005847F6">
        <w:trPr>
          <w:trHeight w:val="315"/>
        </w:trPr>
        <w:tc>
          <w:tcPr>
            <w:tcW w:w="2268" w:type="dxa"/>
            <w:tcBorders>
              <w:top w:val="nil"/>
              <w:left w:val="nil"/>
              <w:bottom w:val="nil"/>
              <w:right w:val="nil"/>
            </w:tcBorders>
            <w:shd w:val="clear" w:color="000000" w:fill="D9D9D9"/>
            <w:vAlign w:val="center"/>
            <w:hideMark/>
          </w:tcPr>
          <w:p w14:paraId="16188DBE" w14:textId="77777777" w:rsidR="00053089" w:rsidRPr="005847F6" w:rsidRDefault="00053089" w:rsidP="002624DE">
            <w:pPr>
              <w:rPr>
                <w:rFonts w:ascii="Arial" w:eastAsia="Times New Roman" w:hAnsi="Arial" w:cs="Arial"/>
                <w:color w:val="000000"/>
                <w:sz w:val="20"/>
                <w:szCs w:val="20"/>
              </w:rPr>
            </w:pPr>
            <w:r w:rsidRPr="005847F6">
              <w:rPr>
                <w:rFonts w:ascii="Arial" w:eastAsia="Times New Roman" w:hAnsi="Arial" w:cs="Arial"/>
                <w:color w:val="000000"/>
                <w:sz w:val="20"/>
                <w:szCs w:val="20"/>
              </w:rPr>
              <w:t>ER/PR status</w:t>
            </w:r>
            <w:r w:rsidR="00A424FD" w:rsidRPr="005847F6">
              <w:rPr>
                <w:rFonts w:ascii="Arial" w:hAnsi="Arial" w:cs="Arial"/>
                <w:color w:val="000000"/>
                <w:sz w:val="20"/>
                <w:szCs w:val="20"/>
              </w:rPr>
              <w:t xml:space="preserve">   </w:t>
            </w:r>
            <w:r w:rsidR="002624DE" w:rsidRPr="005847F6">
              <w:rPr>
                <w:rFonts w:ascii="Arial" w:hAnsi="Arial" w:cs="Arial" w:hint="eastAsia"/>
                <w:color w:val="000000"/>
                <w:sz w:val="20"/>
                <w:szCs w:val="20"/>
              </w:rPr>
              <w:t xml:space="preserve">   </w:t>
            </w:r>
            <w:r w:rsidRPr="005847F6">
              <w:rPr>
                <w:rFonts w:ascii="Arial" w:eastAsia="Times New Roman" w:hAnsi="Arial" w:cs="Arial"/>
                <w:color w:val="000000"/>
                <w:sz w:val="20"/>
                <w:szCs w:val="20"/>
              </w:rPr>
              <w:t>ER-positive</w:t>
            </w:r>
          </w:p>
        </w:tc>
        <w:tc>
          <w:tcPr>
            <w:tcW w:w="1418" w:type="dxa"/>
            <w:tcBorders>
              <w:top w:val="nil"/>
              <w:left w:val="nil"/>
              <w:bottom w:val="nil"/>
              <w:right w:val="nil"/>
            </w:tcBorders>
            <w:shd w:val="clear" w:color="auto" w:fill="auto"/>
            <w:vAlign w:val="center"/>
            <w:hideMark/>
          </w:tcPr>
          <w:p w14:paraId="470277EE"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1551/1901 (81.6)</w:t>
            </w:r>
          </w:p>
        </w:tc>
        <w:tc>
          <w:tcPr>
            <w:tcW w:w="1559" w:type="dxa"/>
            <w:tcBorders>
              <w:top w:val="nil"/>
              <w:left w:val="nil"/>
              <w:bottom w:val="nil"/>
              <w:right w:val="nil"/>
            </w:tcBorders>
            <w:shd w:val="clear" w:color="auto" w:fill="auto"/>
            <w:vAlign w:val="center"/>
            <w:hideMark/>
          </w:tcPr>
          <w:p w14:paraId="44BFD15C"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30109/38548 (78.1)</w:t>
            </w:r>
          </w:p>
        </w:tc>
        <w:tc>
          <w:tcPr>
            <w:tcW w:w="851" w:type="dxa"/>
            <w:tcBorders>
              <w:top w:val="nil"/>
              <w:left w:val="nil"/>
              <w:bottom w:val="nil"/>
              <w:right w:val="nil"/>
            </w:tcBorders>
            <w:shd w:val="clear" w:color="auto" w:fill="auto"/>
            <w:noWrap/>
            <w:vAlign w:val="center"/>
            <w:hideMark/>
          </w:tcPr>
          <w:p w14:paraId="0DCF7F7B"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000000" w:fill="D9D9D9"/>
            <w:vAlign w:val="center"/>
            <w:hideMark/>
          </w:tcPr>
          <w:p w14:paraId="6C5A48FA"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628/788 (79.7)</w:t>
            </w:r>
          </w:p>
        </w:tc>
        <w:tc>
          <w:tcPr>
            <w:tcW w:w="1559" w:type="dxa"/>
            <w:tcBorders>
              <w:top w:val="nil"/>
              <w:left w:val="nil"/>
              <w:bottom w:val="nil"/>
              <w:right w:val="nil"/>
            </w:tcBorders>
            <w:shd w:val="clear" w:color="000000" w:fill="D9D9D9"/>
            <w:vAlign w:val="center"/>
            <w:hideMark/>
          </w:tcPr>
          <w:p w14:paraId="5EAEA0F8"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13953/18376 (75.9)</w:t>
            </w:r>
          </w:p>
        </w:tc>
        <w:tc>
          <w:tcPr>
            <w:tcW w:w="851" w:type="dxa"/>
            <w:tcBorders>
              <w:top w:val="nil"/>
              <w:left w:val="nil"/>
              <w:bottom w:val="nil"/>
              <w:right w:val="nil"/>
            </w:tcBorders>
            <w:shd w:val="clear" w:color="000000" w:fill="D9D9D9"/>
            <w:noWrap/>
            <w:vAlign w:val="center"/>
            <w:hideMark/>
          </w:tcPr>
          <w:p w14:paraId="6C623790"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0.016</w:t>
            </w:r>
          </w:p>
        </w:tc>
        <w:tc>
          <w:tcPr>
            <w:tcW w:w="1417" w:type="dxa"/>
            <w:tcBorders>
              <w:top w:val="nil"/>
              <w:left w:val="nil"/>
              <w:bottom w:val="nil"/>
              <w:right w:val="nil"/>
            </w:tcBorders>
            <w:shd w:val="clear" w:color="auto" w:fill="auto"/>
            <w:vAlign w:val="center"/>
            <w:hideMark/>
          </w:tcPr>
          <w:p w14:paraId="0EFA779E"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922/1112 (82.9)</w:t>
            </w:r>
          </w:p>
        </w:tc>
        <w:tc>
          <w:tcPr>
            <w:tcW w:w="1560" w:type="dxa"/>
            <w:tcBorders>
              <w:top w:val="nil"/>
              <w:left w:val="nil"/>
              <w:bottom w:val="nil"/>
              <w:right w:val="nil"/>
            </w:tcBorders>
            <w:shd w:val="clear" w:color="auto" w:fill="auto"/>
            <w:vAlign w:val="center"/>
            <w:hideMark/>
          </w:tcPr>
          <w:p w14:paraId="39CB95E1"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24277/30410 (79.8)</w:t>
            </w:r>
          </w:p>
        </w:tc>
        <w:tc>
          <w:tcPr>
            <w:tcW w:w="931" w:type="dxa"/>
            <w:tcBorders>
              <w:top w:val="nil"/>
              <w:left w:val="nil"/>
              <w:bottom w:val="nil"/>
              <w:right w:val="nil"/>
            </w:tcBorders>
            <w:shd w:val="clear" w:color="auto" w:fill="auto"/>
            <w:vAlign w:val="center"/>
            <w:hideMark/>
          </w:tcPr>
          <w:p w14:paraId="5241BC64"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0.013</w:t>
            </w:r>
          </w:p>
        </w:tc>
      </w:tr>
      <w:tr w:rsidR="005847F6" w:rsidRPr="005847F6" w14:paraId="5C2D52E8" w14:textId="77777777" w:rsidTr="005847F6">
        <w:trPr>
          <w:trHeight w:val="315"/>
        </w:trPr>
        <w:tc>
          <w:tcPr>
            <w:tcW w:w="2268" w:type="dxa"/>
            <w:tcBorders>
              <w:top w:val="nil"/>
              <w:left w:val="nil"/>
              <w:bottom w:val="nil"/>
              <w:right w:val="nil"/>
            </w:tcBorders>
            <w:shd w:val="clear" w:color="000000" w:fill="D9D9D9"/>
            <w:vAlign w:val="center"/>
            <w:hideMark/>
          </w:tcPr>
          <w:p w14:paraId="7AB536C0" w14:textId="77777777" w:rsidR="00053089" w:rsidRPr="005847F6" w:rsidRDefault="00053089" w:rsidP="004B1C90">
            <w:pPr>
              <w:jc w:val="right"/>
              <w:rPr>
                <w:rFonts w:ascii="Arial" w:eastAsia="Times New Roman" w:hAnsi="Arial" w:cs="Arial"/>
                <w:color w:val="000000"/>
                <w:sz w:val="20"/>
                <w:szCs w:val="20"/>
              </w:rPr>
            </w:pPr>
            <w:r w:rsidRPr="005847F6">
              <w:rPr>
                <w:rFonts w:ascii="Arial" w:eastAsia="Times New Roman" w:hAnsi="Arial" w:cs="Arial"/>
                <w:color w:val="000000"/>
                <w:sz w:val="20"/>
                <w:szCs w:val="20"/>
              </w:rPr>
              <w:t>PR-positive</w:t>
            </w:r>
          </w:p>
        </w:tc>
        <w:tc>
          <w:tcPr>
            <w:tcW w:w="1418" w:type="dxa"/>
            <w:tcBorders>
              <w:top w:val="nil"/>
              <w:left w:val="nil"/>
              <w:bottom w:val="nil"/>
              <w:right w:val="nil"/>
            </w:tcBorders>
            <w:shd w:val="clear" w:color="auto" w:fill="auto"/>
            <w:vAlign w:val="center"/>
            <w:hideMark/>
          </w:tcPr>
          <w:p w14:paraId="1502630E"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1334/1877 (71.1)</w:t>
            </w:r>
          </w:p>
        </w:tc>
        <w:tc>
          <w:tcPr>
            <w:tcW w:w="1559" w:type="dxa"/>
            <w:tcBorders>
              <w:top w:val="nil"/>
              <w:left w:val="nil"/>
              <w:bottom w:val="nil"/>
              <w:right w:val="nil"/>
            </w:tcBorders>
            <w:shd w:val="clear" w:color="auto" w:fill="auto"/>
            <w:vAlign w:val="center"/>
            <w:hideMark/>
          </w:tcPr>
          <w:p w14:paraId="179EDAF1"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26008/38212 (68.1)</w:t>
            </w:r>
          </w:p>
        </w:tc>
        <w:tc>
          <w:tcPr>
            <w:tcW w:w="851" w:type="dxa"/>
            <w:tcBorders>
              <w:top w:val="nil"/>
              <w:left w:val="nil"/>
              <w:bottom w:val="nil"/>
              <w:right w:val="nil"/>
            </w:tcBorders>
            <w:shd w:val="clear" w:color="auto" w:fill="auto"/>
            <w:noWrap/>
            <w:vAlign w:val="center"/>
            <w:hideMark/>
          </w:tcPr>
          <w:p w14:paraId="444214A2"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0.006</w:t>
            </w:r>
          </w:p>
        </w:tc>
        <w:tc>
          <w:tcPr>
            <w:tcW w:w="1417" w:type="dxa"/>
            <w:tcBorders>
              <w:top w:val="nil"/>
              <w:left w:val="nil"/>
              <w:bottom w:val="nil"/>
              <w:right w:val="nil"/>
            </w:tcBorders>
            <w:shd w:val="clear" w:color="000000" w:fill="D9D9D9"/>
            <w:vAlign w:val="center"/>
            <w:hideMark/>
          </w:tcPr>
          <w:p w14:paraId="361E76D3"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548/776 (70.6)</w:t>
            </w:r>
          </w:p>
        </w:tc>
        <w:tc>
          <w:tcPr>
            <w:tcW w:w="1559" w:type="dxa"/>
            <w:tcBorders>
              <w:top w:val="nil"/>
              <w:left w:val="nil"/>
              <w:bottom w:val="nil"/>
              <w:right w:val="nil"/>
            </w:tcBorders>
            <w:shd w:val="clear" w:color="000000" w:fill="D9D9D9"/>
            <w:vAlign w:val="center"/>
            <w:hideMark/>
          </w:tcPr>
          <w:p w14:paraId="49C14CAD"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12179/18167 (67.0)</w:t>
            </w:r>
          </w:p>
        </w:tc>
        <w:tc>
          <w:tcPr>
            <w:tcW w:w="851" w:type="dxa"/>
            <w:tcBorders>
              <w:top w:val="nil"/>
              <w:left w:val="nil"/>
              <w:bottom w:val="nil"/>
              <w:right w:val="nil"/>
            </w:tcBorders>
            <w:shd w:val="clear" w:color="000000" w:fill="D9D9D9"/>
            <w:noWrap/>
            <w:vAlign w:val="center"/>
            <w:hideMark/>
          </w:tcPr>
          <w:p w14:paraId="17A76264"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0.039</w:t>
            </w:r>
          </w:p>
        </w:tc>
        <w:tc>
          <w:tcPr>
            <w:tcW w:w="1417" w:type="dxa"/>
            <w:tcBorders>
              <w:top w:val="nil"/>
              <w:left w:val="nil"/>
              <w:bottom w:val="nil"/>
              <w:right w:val="nil"/>
            </w:tcBorders>
            <w:shd w:val="clear" w:color="auto" w:fill="auto"/>
            <w:vAlign w:val="center"/>
            <w:hideMark/>
          </w:tcPr>
          <w:p w14:paraId="0B764C21"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785/1100 (71.4)</w:t>
            </w:r>
          </w:p>
        </w:tc>
        <w:tc>
          <w:tcPr>
            <w:tcW w:w="1560" w:type="dxa"/>
            <w:tcBorders>
              <w:top w:val="nil"/>
              <w:left w:val="nil"/>
              <w:bottom w:val="nil"/>
              <w:right w:val="nil"/>
            </w:tcBorders>
            <w:shd w:val="clear" w:color="auto" w:fill="auto"/>
            <w:vAlign w:val="center"/>
            <w:hideMark/>
          </w:tcPr>
          <w:p w14:paraId="5453517F" w14:textId="77777777" w:rsidR="00053089" w:rsidRPr="005847F6" w:rsidRDefault="00053089" w:rsidP="002624DE">
            <w:pPr>
              <w:jc w:val="center"/>
              <w:rPr>
                <w:rFonts w:ascii="Arial" w:eastAsia="Times New Roman" w:hAnsi="Arial" w:cs="Arial"/>
                <w:sz w:val="20"/>
                <w:szCs w:val="20"/>
              </w:rPr>
            </w:pPr>
            <w:r w:rsidRPr="005847F6">
              <w:rPr>
                <w:rFonts w:ascii="Arial" w:eastAsia="Times New Roman" w:hAnsi="Arial" w:cs="Arial"/>
                <w:sz w:val="20"/>
                <w:szCs w:val="20"/>
              </w:rPr>
              <w:t>20822/30186 (69.0)</w:t>
            </w:r>
          </w:p>
        </w:tc>
        <w:tc>
          <w:tcPr>
            <w:tcW w:w="931" w:type="dxa"/>
            <w:tcBorders>
              <w:top w:val="nil"/>
              <w:left w:val="nil"/>
              <w:bottom w:val="nil"/>
              <w:right w:val="nil"/>
            </w:tcBorders>
            <w:shd w:val="clear" w:color="auto" w:fill="auto"/>
            <w:vAlign w:val="center"/>
            <w:hideMark/>
          </w:tcPr>
          <w:p w14:paraId="1B6A683B" w14:textId="77777777" w:rsidR="00053089" w:rsidRPr="005847F6" w:rsidRDefault="00053089"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0.098</w:t>
            </w:r>
          </w:p>
        </w:tc>
      </w:tr>
      <w:tr w:rsidR="005847F6" w:rsidRPr="005847F6" w14:paraId="5CA36165" w14:textId="77777777" w:rsidTr="005847F6">
        <w:trPr>
          <w:trHeight w:val="315"/>
        </w:trPr>
        <w:tc>
          <w:tcPr>
            <w:tcW w:w="2268" w:type="dxa"/>
            <w:tcBorders>
              <w:top w:val="nil"/>
              <w:left w:val="nil"/>
              <w:bottom w:val="nil"/>
              <w:right w:val="nil"/>
            </w:tcBorders>
            <w:shd w:val="clear" w:color="000000" w:fill="D9D9D9"/>
            <w:vAlign w:val="center"/>
            <w:hideMark/>
          </w:tcPr>
          <w:p w14:paraId="51D28651" w14:textId="77777777" w:rsidR="00F51C13" w:rsidRPr="005847F6" w:rsidRDefault="007E0DA1" w:rsidP="004B1C90">
            <w:pPr>
              <w:jc w:val="right"/>
              <w:rPr>
                <w:rFonts w:ascii="Arial" w:hAnsi="Arial" w:cs="Arial"/>
                <w:color w:val="000000"/>
                <w:sz w:val="20"/>
                <w:szCs w:val="20"/>
              </w:rPr>
            </w:pPr>
            <w:r w:rsidRPr="005847F6">
              <w:rPr>
                <w:rFonts w:ascii="Arial" w:hAnsi="Arial" w:cs="Arial"/>
                <w:color w:val="000000"/>
                <w:sz w:val="20"/>
                <w:szCs w:val="20"/>
              </w:rPr>
              <w:t>B</w:t>
            </w:r>
            <w:r w:rsidR="00F51C13" w:rsidRPr="005847F6">
              <w:rPr>
                <w:rFonts w:ascii="Arial" w:hAnsi="Arial" w:cs="Arial"/>
                <w:color w:val="000000"/>
                <w:sz w:val="20"/>
                <w:szCs w:val="20"/>
              </w:rPr>
              <w:t>oth positive</w:t>
            </w:r>
          </w:p>
        </w:tc>
        <w:tc>
          <w:tcPr>
            <w:tcW w:w="1418" w:type="dxa"/>
            <w:tcBorders>
              <w:top w:val="nil"/>
              <w:left w:val="nil"/>
              <w:bottom w:val="nil"/>
              <w:right w:val="nil"/>
            </w:tcBorders>
            <w:shd w:val="clear" w:color="auto" w:fill="auto"/>
            <w:vAlign w:val="center"/>
            <w:hideMark/>
          </w:tcPr>
          <w:p w14:paraId="1477AAD1" w14:textId="77777777" w:rsidR="00F51C13" w:rsidRPr="005847F6" w:rsidRDefault="00F51C13" w:rsidP="002624DE">
            <w:pPr>
              <w:jc w:val="center"/>
              <w:rPr>
                <w:rFonts w:ascii="Arial" w:hAnsi="Arial" w:cs="Arial"/>
                <w:sz w:val="20"/>
                <w:szCs w:val="20"/>
              </w:rPr>
            </w:pPr>
            <w:r w:rsidRPr="005847F6">
              <w:rPr>
                <w:rFonts w:ascii="Arial" w:hAnsi="Arial" w:cs="Arial"/>
                <w:sz w:val="20"/>
                <w:szCs w:val="20"/>
              </w:rPr>
              <w:t>1299/1876 (69.2)</w:t>
            </w:r>
          </w:p>
        </w:tc>
        <w:tc>
          <w:tcPr>
            <w:tcW w:w="1559" w:type="dxa"/>
            <w:tcBorders>
              <w:top w:val="nil"/>
              <w:left w:val="nil"/>
              <w:bottom w:val="nil"/>
              <w:right w:val="nil"/>
            </w:tcBorders>
            <w:shd w:val="clear" w:color="auto" w:fill="auto"/>
            <w:vAlign w:val="center"/>
            <w:hideMark/>
          </w:tcPr>
          <w:p w14:paraId="4DE0E227" w14:textId="77777777" w:rsidR="00F51C13" w:rsidRPr="005847F6" w:rsidRDefault="00F51C13" w:rsidP="002624DE">
            <w:pPr>
              <w:jc w:val="center"/>
              <w:rPr>
                <w:rFonts w:ascii="Arial" w:hAnsi="Arial" w:cs="Arial"/>
                <w:sz w:val="20"/>
                <w:szCs w:val="20"/>
              </w:rPr>
            </w:pPr>
            <w:r w:rsidRPr="005847F6">
              <w:rPr>
                <w:rFonts w:ascii="Arial" w:hAnsi="Arial" w:cs="Arial"/>
                <w:sz w:val="20"/>
                <w:szCs w:val="20"/>
              </w:rPr>
              <w:t>25188/38185 (66.0)</w:t>
            </w:r>
          </w:p>
        </w:tc>
        <w:tc>
          <w:tcPr>
            <w:tcW w:w="851" w:type="dxa"/>
            <w:tcBorders>
              <w:top w:val="nil"/>
              <w:left w:val="nil"/>
              <w:bottom w:val="nil"/>
              <w:right w:val="nil"/>
            </w:tcBorders>
            <w:shd w:val="clear" w:color="auto" w:fill="auto"/>
            <w:noWrap/>
            <w:vAlign w:val="center"/>
            <w:hideMark/>
          </w:tcPr>
          <w:p w14:paraId="4750BDEC" w14:textId="77777777" w:rsidR="00F51C13" w:rsidRPr="005847F6" w:rsidRDefault="00D80B09" w:rsidP="002624DE">
            <w:pPr>
              <w:jc w:val="center"/>
              <w:rPr>
                <w:rFonts w:ascii="Arial" w:hAnsi="Arial" w:cs="Arial"/>
                <w:sz w:val="20"/>
                <w:szCs w:val="20"/>
              </w:rPr>
            </w:pPr>
            <w:r w:rsidRPr="005847F6">
              <w:rPr>
                <w:rFonts w:ascii="Arial" w:hAnsi="Arial" w:cs="Arial"/>
                <w:sz w:val="20"/>
                <w:szCs w:val="20"/>
              </w:rPr>
              <w:t>0.004</w:t>
            </w:r>
          </w:p>
        </w:tc>
        <w:tc>
          <w:tcPr>
            <w:tcW w:w="1417" w:type="dxa"/>
            <w:tcBorders>
              <w:top w:val="nil"/>
              <w:left w:val="nil"/>
              <w:bottom w:val="nil"/>
              <w:right w:val="nil"/>
            </w:tcBorders>
            <w:shd w:val="clear" w:color="000000" w:fill="D9D9D9"/>
            <w:vAlign w:val="center"/>
            <w:hideMark/>
          </w:tcPr>
          <w:p w14:paraId="7F92D2B5" w14:textId="77777777" w:rsidR="00F51C13" w:rsidRPr="005847F6" w:rsidRDefault="00F51C13" w:rsidP="002624DE">
            <w:pPr>
              <w:jc w:val="center"/>
              <w:rPr>
                <w:rFonts w:ascii="Arial" w:hAnsi="Arial" w:cs="Arial"/>
                <w:sz w:val="20"/>
                <w:szCs w:val="20"/>
              </w:rPr>
            </w:pPr>
            <w:r w:rsidRPr="005847F6">
              <w:rPr>
                <w:rFonts w:ascii="Arial" w:hAnsi="Arial" w:cs="Arial"/>
                <w:sz w:val="20"/>
                <w:szCs w:val="20"/>
              </w:rPr>
              <w:t>528/776 (68.0)</w:t>
            </w:r>
          </w:p>
        </w:tc>
        <w:tc>
          <w:tcPr>
            <w:tcW w:w="1559" w:type="dxa"/>
            <w:tcBorders>
              <w:top w:val="nil"/>
              <w:left w:val="nil"/>
              <w:bottom w:val="nil"/>
              <w:right w:val="nil"/>
            </w:tcBorders>
            <w:shd w:val="clear" w:color="000000" w:fill="D9D9D9"/>
            <w:vAlign w:val="center"/>
            <w:hideMark/>
          </w:tcPr>
          <w:p w14:paraId="3EAA7100" w14:textId="77777777" w:rsidR="00F51C13" w:rsidRPr="005847F6" w:rsidRDefault="00F51C13" w:rsidP="002624DE">
            <w:pPr>
              <w:jc w:val="center"/>
              <w:rPr>
                <w:rFonts w:ascii="Arial" w:hAnsi="Arial" w:cs="Arial"/>
                <w:sz w:val="20"/>
                <w:szCs w:val="20"/>
              </w:rPr>
            </w:pPr>
            <w:r w:rsidRPr="005847F6">
              <w:rPr>
                <w:rFonts w:ascii="Arial" w:hAnsi="Arial" w:cs="Arial"/>
                <w:sz w:val="20"/>
                <w:szCs w:val="20"/>
              </w:rPr>
              <w:t>11691/18151 (64.4)</w:t>
            </w:r>
          </w:p>
        </w:tc>
        <w:tc>
          <w:tcPr>
            <w:tcW w:w="851" w:type="dxa"/>
            <w:tcBorders>
              <w:top w:val="nil"/>
              <w:left w:val="nil"/>
              <w:bottom w:val="nil"/>
              <w:right w:val="nil"/>
            </w:tcBorders>
            <w:shd w:val="clear" w:color="000000" w:fill="D9D9D9"/>
            <w:noWrap/>
            <w:vAlign w:val="center"/>
            <w:hideMark/>
          </w:tcPr>
          <w:p w14:paraId="2BBDE198" w14:textId="77777777" w:rsidR="00F51C13" w:rsidRPr="005847F6" w:rsidRDefault="00D80B09" w:rsidP="002624DE">
            <w:pPr>
              <w:jc w:val="center"/>
              <w:rPr>
                <w:rFonts w:ascii="Arial" w:hAnsi="Arial" w:cs="Arial"/>
                <w:sz w:val="20"/>
                <w:szCs w:val="20"/>
              </w:rPr>
            </w:pPr>
            <w:r w:rsidRPr="005847F6">
              <w:rPr>
                <w:rFonts w:ascii="Arial" w:hAnsi="Arial" w:cs="Arial"/>
                <w:sz w:val="20"/>
                <w:szCs w:val="20"/>
              </w:rPr>
              <w:t>0.039</w:t>
            </w:r>
          </w:p>
        </w:tc>
        <w:tc>
          <w:tcPr>
            <w:tcW w:w="1417" w:type="dxa"/>
            <w:tcBorders>
              <w:top w:val="nil"/>
              <w:left w:val="nil"/>
              <w:bottom w:val="nil"/>
              <w:right w:val="nil"/>
            </w:tcBorders>
            <w:shd w:val="clear" w:color="auto" w:fill="auto"/>
            <w:vAlign w:val="center"/>
            <w:hideMark/>
          </w:tcPr>
          <w:p w14:paraId="2E8460D5" w14:textId="77777777" w:rsidR="00F51C13" w:rsidRPr="005847F6" w:rsidRDefault="00F51C13" w:rsidP="002624DE">
            <w:pPr>
              <w:jc w:val="center"/>
              <w:rPr>
                <w:rFonts w:ascii="Arial" w:hAnsi="Arial" w:cs="Arial"/>
                <w:sz w:val="20"/>
                <w:szCs w:val="20"/>
              </w:rPr>
            </w:pPr>
            <w:r w:rsidRPr="005847F6">
              <w:rPr>
                <w:rFonts w:ascii="Arial" w:hAnsi="Arial" w:cs="Arial"/>
                <w:sz w:val="20"/>
                <w:szCs w:val="20"/>
              </w:rPr>
              <w:t>770/1099 (70.1)</w:t>
            </w:r>
          </w:p>
        </w:tc>
        <w:tc>
          <w:tcPr>
            <w:tcW w:w="1560" w:type="dxa"/>
            <w:tcBorders>
              <w:top w:val="nil"/>
              <w:left w:val="nil"/>
              <w:bottom w:val="nil"/>
              <w:right w:val="nil"/>
            </w:tcBorders>
            <w:shd w:val="clear" w:color="auto" w:fill="auto"/>
            <w:vAlign w:val="center"/>
            <w:hideMark/>
          </w:tcPr>
          <w:p w14:paraId="27839256" w14:textId="77777777" w:rsidR="00F51C13" w:rsidRPr="005847F6" w:rsidRDefault="00F51C13" w:rsidP="002624DE">
            <w:pPr>
              <w:jc w:val="center"/>
              <w:rPr>
                <w:rFonts w:ascii="Arial" w:hAnsi="Arial" w:cs="Arial"/>
                <w:sz w:val="20"/>
                <w:szCs w:val="20"/>
              </w:rPr>
            </w:pPr>
            <w:r w:rsidRPr="005847F6">
              <w:rPr>
                <w:rFonts w:ascii="Arial" w:hAnsi="Arial" w:cs="Arial"/>
                <w:sz w:val="20"/>
                <w:szCs w:val="20"/>
              </w:rPr>
              <w:t>20296/30171 (67.3)</w:t>
            </w:r>
          </w:p>
        </w:tc>
        <w:tc>
          <w:tcPr>
            <w:tcW w:w="931" w:type="dxa"/>
            <w:tcBorders>
              <w:top w:val="nil"/>
              <w:left w:val="nil"/>
              <w:bottom w:val="nil"/>
              <w:right w:val="nil"/>
            </w:tcBorders>
            <w:shd w:val="clear" w:color="auto" w:fill="auto"/>
            <w:vAlign w:val="center"/>
            <w:hideMark/>
          </w:tcPr>
          <w:p w14:paraId="7D91C79A" w14:textId="77777777" w:rsidR="00F51C13" w:rsidRPr="005847F6" w:rsidRDefault="00D80B09" w:rsidP="002624DE">
            <w:pPr>
              <w:jc w:val="center"/>
              <w:rPr>
                <w:rFonts w:ascii="Arial" w:hAnsi="Arial" w:cs="Arial"/>
                <w:sz w:val="20"/>
                <w:szCs w:val="20"/>
              </w:rPr>
            </w:pPr>
            <w:r w:rsidRPr="005847F6">
              <w:rPr>
                <w:rFonts w:ascii="Arial" w:hAnsi="Arial" w:cs="Arial"/>
                <w:sz w:val="20"/>
                <w:szCs w:val="20"/>
              </w:rPr>
              <w:t>0.054</w:t>
            </w:r>
          </w:p>
        </w:tc>
      </w:tr>
      <w:tr w:rsidR="005847F6" w:rsidRPr="005847F6" w14:paraId="2D389D21" w14:textId="77777777" w:rsidTr="005847F6">
        <w:trPr>
          <w:trHeight w:val="315"/>
        </w:trPr>
        <w:tc>
          <w:tcPr>
            <w:tcW w:w="2268" w:type="dxa"/>
            <w:tcBorders>
              <w:top w:val="nil"/>
              <w:left w:val="nil"/>
              <w:bottom w:val="nil"/>
              <w:right w:val="nil"/>
            </w:tcBorders>
            <w:shd w:val="clear" w:color="000000" w:fill="D9D9D9"/>
            <w:vAlign w:val="center"/>
            <w:hideMark/>
          </w:tcPr>
          <w:p w14:paraId="02DC42AD" w14:textId="77777777" w:rsidR="00A97994" w:rsidRPr="005847F6" w:rsidRDefault="00A97994" w:rsidP="00053089">
            <w:pPr>
              <w:rPr>
                <w:rFonts w:ascii="Arial" w:eastAsia="Times New Roman" w:hAnsi="Arial" w:cs="Arial"/>
                <w:color w:val="000000"/>
                <w:sz w:val="20"/>
                <w:szCs w:val="20"/>
              </w:rPr>
            </w:pPr>
            <w:r w:rsidRPr="005847F6">
              <w:rPr>
                <w:rFonts w:ascii="Arial" w:eastAsia="Times New Roman" w:hAnsi="Arial" w:cs="Arial"/>
                <w:color w:val="000000"/>
                <w:sz w:val="20"/>
                <w:szCs w:val="20"/>
              </w:rPr>
              <w:lastRenderedPageBreak/>
              <w:t>LN metastasis</w:t>
            </w:r>
          </w:p>
        </w:tc>
        <w:tc>
          <w:tcPr>
            <w:tcW w:w="1418" w:type="dxa"/>
            <w:tcBorders>
              <w:top w:val="nil"/>
              <w:left w:val="nil"/>
              <w:bottom w:val="nil"/>
              <w:right w:val="nil"/>
            </w:tcBorders>
            <w:shd w:val="clear" w:color="auto" w:fill="auto"/>
            <w:vAlign w:val="center"/>
            <w:hideMark/>
          </w:tcPr>
          <w:p w14:paraId="56F6984D"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737/2277 (32.4)</w:t>
            </w:r>
          </w:p>
        </w:tc>
        <w:tc>
          <w:tcPr>
            <w:tcW w:w="1559" w:type="dxa"/>
            <w:tcBorders>
              <w:top w:val="nil"/>
              <w:left w:val="nil"/>
              <w:bottom w:val="nil"/>
              <w:right w:val="nil"/>
            </w:tcBorders>
            <w:shd w:val="clear" w:color="auto" w:fill="auto"/>
            <w:vAlign w:val="center"/>
            <w:hideMark/>
          </w:tcPr>
          <w:p w14:paraId="4D3D9751"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16122/45131 (35.7)</w:t>
            </w:r>
          </w:p>
        </w:tc>
        <w:tc>
          <w:tcPr>
            <w:tcW w:w="851" w:type="dxa"/>
            <w:tcBorders>
              <w:top w:val="nil"/>
              <w:left w:val="nil"/>
              <w:bottom w:val="nil"/>
              <w:right w:val="nil"/>
            </w:tcBorders>
            <w:shd w:val="clear" w:color="auto" w:fill="auto"/>
            <w:noWrap/>
            <w:vAlign w:val="center"/>
            <w:hideMark/>
          </w:tcPr>
          <w:p w14:paraId="4EE2EAFF"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0.001</w:t>
            </w:r>
          </w:p>
        </w:tc>
        <w:tc>
          <w:tcPr>
            <w:tcW w:w="1417" w:type="dxa"/>
            <w:tcBorders>
              <w:top w:val="nil"/>
              <w:left w:val="nil"/>
              <w:bottom w:val="nil"/>
              <w:right w:val="nil"/>
            </w:tcBorders>
            <w:shd w:val="clear" w:color="000000" w:fill="D9D9D9"/>
            <w:vAlign w:val="center"/>
            <w:hideMark/>
          </w:tcPr>
          <w:p w14:paraId="725E1A0A"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333/1009 (33</w:t>
            </w:r>
            <w:r w:rsidRPr="005847F6">
              <w:rPr>
                <w:rFonts w:ascii="Arial" w:hAnsi="Arial" w:cs="Arial"/>
                <w:color w:val="000000"/>
                <w:sz w:val="20"/>
                <w:szCs w:val="20"/>
              </w:rPr>
              <w:t>.0</w:t>
            </w:r>
            <w:r w:rsidRPr="005847F6">
              <w:rPr>
                <w:rFonts w:ascii="Arial" w:eastAsia="Times New Roman" w:hAnsi="Arial" w:cs="Arial"/>
                <w:color w:val="000000"/>
                <w:sz w:val="20"/>
                <w:szCs w:val="20"/>
              </w:rPr>
              <w:t>)</w:t>
            </w:r>
          </w:p>
        </w:tc>
        <w:tc>
          <w:tcPr>
            <w:tcW w:w="1559" w:type="dxa"/>
            <w:tcBorders>
              <w:top w:val="nil"/>
              <w:left w:val="nil"/>
              <w:bottom w:val="nil"/>
              <w:right w:val="nil"/>
            </w:tcBorders>
            <w:shd w:val="clear" w:color="000000" w:fill="D9D9D9"/>
            <w:vAlign w:val="center"/>
            <w:hideMark/>
          </w:tcPr>
          <w:p w14:paraId="1F19F6EF"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8873/22860 (38.8)</w:t>
            </w:r>
          </w:p>
        </w:tc>
        <w:tc>
          <w:tcPr>
            <w:tcW w:w="851" w:type="dxa"/>
            <w:tcBorders>
              <w:top w:val="nil"/>
              <w:left w:val="nil"/>
              <w:bottom w:val="nil"/>
              <w:right w:val="nil"/>
            </w:tcBorders>
            <w:shd w:val="clear" w:color="000000" w:fill="D9D9D9"/>
            <w:noWrap/>
            <w:vAlign w:val="center"/>
            <w:hideMark/>
          </w:tcPr>
          <w:p w14:paraId="4222E7B2"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auto" w:fill="auto"/>
            <w:vAlign w:val="center"/>
            <w:hideMark/>
          </w:tcPr>
          <w:p w14:paraId="501F6C55"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404/1267 (31.9)</w:t>
            </w:r>
          </w:p>
        </w:tc>
        <w:tc>
          <w:tcPr>
            <w:tcW w:w="1560" w:type="dxa"/>
            <w:tcBorders>
              <w:top w:val="nil"/>
              <w:left w:val="nil"/>
              <w:bottom w:val="nil"/>
              <w:right w:val="nil"/>
            </w:tcBorders>
            <w:shd w:val="clear" w:color="auto" w:fill="auto"/>
            <w:vAlign w:val="center"/>
            <w:hideMark/>
          </w:tcPr>
          <w:p w14:paraId="608BDC75"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11623/34087 (34.1)</w:t>
            </w:r>
          </w:p>
        </w:tc>
        <w:tc>
          <w:tcPr>
            <w:tcW w:w="931" w:type="dxa"/>
            <w:tcBorders>
              <w:top w:val="nil"/>
              <w:left w:val="nil"/>
              <w:bottom w:val="nil"/>
              <w:right w:val="nil"/>
            </w:tcBorders>
            <w:shd w:val="clear" w:color="auto" w:fill="auto"/>
            <w:vAlign w:val="center"/>
            <w:hideMark/>
          </w:tcPr>
          <w:p w14:paraId="70955DB3"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0.104</w:t>
            </w:r>
          </w:p>
        </w:tc>
      </w:tr>
      <w:tr w:rsidR="005847F6" w:rsidRPr="005847F6" w14:paraId="6D0E95DD" w14:textId="77777777" w:rsidTr="005847F6">
        <w:trPr>
          <w:trHeight w:val="1008"/>
        </w:trPr>
        <w:tc>
          <w:tcPr>
            <w:tcW w:w="2268" w:type="dxa"/>
            <w:tcBorders>
              <w:top w:val="nil"/>
              <w:left w:val="nil"/>
              <w:bottom w:val="nil"/>
              <w:right w:val="nil"/>
            </w:tcBorders>
            <w:shd w:val="clear" w:color="000000" w:fill="D9D9D9"/>
            <w:vAlign w:val="center"/>
            <w:hideMark/>
          </w:tcPr>
          <w:p w14:paraId="6FF0D3A0" w14:textId="77777777" w:rsidR="00A97994" w:rsidRPr="005847F6" w:rsidRDefault="00A97994" w:rsidP="00053089">
            <w:pPr>
              <w:rPr>
                <w:rFonts w:ascii="Arial" w:eastAsia="Times New Roman" w:hAnsi="Arial" w:cs="Arial"/>
                <w:sz w:val="20"/>
                <w:szCs w:val="20"/>
              </w:rPr>
            </w:pPr>
            <w:r w:rsidRPr="005847F6">
              <w:rPr>
                <w:rFonts w:ascii="Arial" w:eastAsia="Times New Roman" w:hAnsi="Arial" w:cs="Arial"/>
                <w:sz w:val="20"/>
                <w:szCs w:val="20"/>
              </w:rPr>
              <w:t>Distant Metastasis</w:t>
            </w:r>
          </w:p>
        </w:tc>
        <w:tc>
          <w:tcPr>
            <w:tcW w:w="1418" w:type="dxa"/>
            <w:tcBorders>
              <w:top w:val="nil"/>
              <w:left w:val="nil"/>
              <w:bottom w:val="nil"/>
              <w:right w:val="nil"/>
            </w:tcBorders>
            <w:shd w:val="clear" w:color="auto" w:fill="auto"/>
            <w:vAlign w:val="center"/>
            <w:hideMark/>
          </w:tcPr>
          <w:p w14:paraId="04F39CC3" w14:textId="77777777" w:rsidR="00BD1B77" w:rsidRPr="005847F6" w:rsidRDefault="00A97994" w:rsidP="002624DE">
            <w:pPr>
              <w:jc w:val="center"/>
              <w:rPr>
                <w:rFonts w:ascii="Arial" w:hAnsi="Arial" w:cs="Arial"/>
                <w:sz w:val="20"/>
                <w:szCs w:val="20"/>
              </w:rPr>
            </w:pPr>
            <w:r w:rsidRPr="005847F6">
              <w:rPr>
                <w:rFonts w:ascii="Arial" w:eastAsia="Times New Roman" w:hAnsi="Arial" w:cs="Arial"/>
                <w:sz w:val="20"/>
                <w:szCs w:val="20"/>
              </w:rPr>
              <w:t>82/2516</w:t>
            </w:r>
          </w:p>
          <w:p w14:paraId="10D18D3B"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(3.3)</w:t>
            </w:r>
          </w:p>
        </w:tc>
        <w:tc>
          <w:tcPr>
            <w:tcW w:w="1559" w:type="dxa"/>
            <w:tcBorders>
              <w:top w:val="nil"/>
              <w:left w:val="nil"/>
              <w:bottom w:val="nil"/>
              <w:right w:val="nil"/>
            </w:tcBorders>
            <w:shd w:val="clear" w:color="auto" w:fill="auto"/>
            <w:vAlign w:val="center"/>
            <w:hideMark/>
          </w:tcPr>
          <w:p w14:paraId="5223C03D"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3478/50126 (6.9)</w:t>
            </w:r>
          </w:p>
        </w:tc>
        <w:tc>
          <w:tcPr>
            <w:tcW w:w="851" w:type="dxa"/>
            <w:tcBorders>
              <w:top w:val="nil"/>
              <w:left w:val="nil"/>
              <w:bottom w:val="nil"/>
              <w:right w:val="nil"/>
            </w:tcBorders>
            <w:shd w:val="clear" w:color="auto" w:fill="auto"/>
            <w:noWrap/>
            <w:vAlign w:val="center"/>
            <w:hideMark/>
          </w:tcPr>
          <w:p w14:paraId="4092B9A7"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000000" w:fill="D9D9D9"/>
            <w:vAlign w:val="center"/>
            <w:hideMark/>
          </w:tcPr>
          <w:p w14:paraId="57E91F2C"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36/1168 (3.1)</w:t>
            </w:r>
          </w:p>
        </w:tc>
        <w:tc>
          <w:tcPr>
            <w:tcW w:w="1559" w:type="dxa"/>
            <w:tcBorders>
              <w:top w:val="nil"/>
              <w:left w:val="nil"/>
              <w:bottom w:val="nil"/>
              <w:right w:val="nil"/>
            </w:tcBorders>
            <w:shd w:val="clear" w:color="000000" w:fill="D9D9D9"/>
            <w:vAlign w:val="center"/>
            <w:hideMark/>
          </w:tcPr>
          <w:p w14:paraId="255DBD38"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1841/26755 (6.9)</w:t>
            </w:r>
          </w:p>
        </w:tc>
        <w:tc>
          <w:tcPr>
            <w:tcW w:w="851" w:type="dxa"/>
            <w:tcBorders>
              <w:top w:val="nil"/>
              <w:left w:val="nil"/>
              <w:bottom w:val="nil"/>
              <w:right w:val="nil"/>
            </w:tcBorders>
            <w:shd w:val="clear" w:color="000000" w:fill="D9D9D9"/>
            <w:noWrap/>
            <w:vAlign w:val="center"/>
            <w:hideMark/>
          </w:tcPr>
          <w:p w14:paraId="1830C5D8"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auto" w:fill="auto"/>
            <w:vAlign w:val="center"/>
            <w:hideMark/>
          </w:tcPr>
          <w:p w14:paraId="2222A14C"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46/1347 (3.4)</w:t>
            </w:r>
          </w:p>
        </w:tc>
        <w:tc>
          <w:tcPr>
            <w:tcW w:w="1560" w:type="dxa"/>
            <w:tcBorders>
              <w:top w:val="nil"/>
              <w:left w:val="nil"/>
              <w:bottom w:val="nil"/>
              <w:right w:val="nil"/>
            </w:tcBorders>
            <w:shd w:val="clear" w:color="auto" w:fill="auto"/>
            <w:vAlign w:val="center"/>
            <w:hideMark/>
          </w:tcPr>
          <w:p w14:paraId="2592B26F"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2497/36252 (6.9)</w:t>
            </w:r>
          </w:p>
        </w:tc>
        <w:tc>
          <w:tcPr>
            <w:tcW w:w="931" w:type="dxa"/>
            <w:tcBorders>
              <w:top w:val="nil"/>
              <w:left w:val="nil"/>
              <w:bottom w:val="nil"/>
              <w:right w:val="nil"/>
            </w:tcBorders>
            <w:shd w:val="clear" w:color="auto" w:fill="auto"/>
            <w:vAlign w:val="center"/>
            <w:hideMark/>
          </w:tcPr>
          <w:p w14:paraId="07D40D4A"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r>
      <w:tr w:rsidR="005847F6" w:rsidRPr="005847F6" w14:paraId="33A60D10" w14:textId="77777777" w:rsidTr="005847F6">
        <w:trPr>
          <w:trHeight w:val="315"/>
        </w:trPr>
        <w:tc>
          <w:tcPr>
            <w:tcW w:w="2268" w:type="dxa"/>
            <w:tcBorders>
              <w:top w:val="nil"/>
              <w:left w:val="nil"/>
              <w:bottom w:val="nil"/>
              <w:right w:val="nil"/>
            </w:tcBorders>
            <w:shd w:val="clear" w:color="000000" w:fill="D9D9D9"/>
            <w:noWrap/>
            <w:vAlign w:val="center"/>
            <w:hideMark/>
          </w:tcPr>
          <w:p w14:paraId="63983226" w14:textId="77777777" w:rsidR="00A97994" w:rsidRPr="005847F6" w:rsidRDefault="00A97994" w:rsidP="002624DE">
            <w:pPr>
              <w:rPr>
                <w:rFonts w:ascii="Arial" w:eastAsia="Times New Roman" w:hAnsi="Arial" w:cs="Arial"/>
                <w:sz w:val="20"/>
                <w:szCs w:val="20"/>
              </w:rPr>
            </w:pPr>
            <w:r w:rsidRPr="005847F6">
              <w:rPr>
                <w:rFonts w:ascii="Arial" w:eastAsia="Times New Roman" w:hAnsi="Arial" w:cs="Arial"/>
                <w:sz w:val="20"/>
                <w:szCs w:val="20"/>
              </w:rPr>
              <w:t>AJCC Stage</w:t>
            </w:r>
            <w:r w:rsidR="00A424FD" w:rsidRPr="005847F6">
              <w:rPr>
                <w:rFonts w:ascii="Arial" w:hAnsi="Arial" w:cs="Arial"/>
                <w:sz w:val="20"/>
                <w:szCs w:val="20"/>
              </w:rPr>
              <w:t xml:space="preserve">          </w:t>
            </w:r>
            <w:r w:rsidR="002624DE" w:rsidRPr="005847F6">
              <w:rPr>
                <w:rFonts w:ascii="Arial" w:hAnsi="Arial" w:cs="Arial" w:hint="eastAsia"/>
                <w:sz w:val="20"/>
                <w:szCs w:val="20"/>
              </w:rPr>
              <w:t xml:space="preserve">     </w:t>
            </w:r>
            <w:r w:rsidRPr="005847F6">
              <w:rPr>
                <w:rFonts w:ascii="Arial" w:eastAsia="Times New Roman" w:hAnsi="Arial" w:cs="Arial"/>
                <w:sz w:val="20"/>
                <w:szCs w:val="20"/>
              </w:rPr>
              <w:t>I+II</w:t>
            </w:r>
          </w:p>
        </w:tc>
        <w:tc>
          <w:tcPr>
            <w:tcW w:w="1418" w:type="dxa"/>
            <w:tcBorders>
              <w:top w:val="nil"/>
              <w:left w:val="nil"/>
              <w:bottom w:val="nil"/>
              <w:right w:val="nil"/>
            </w:tcBorders>
            <w:shd w:val="clear" w:color="auto" w:fill="auto"/>
            <w:vAlign w:val="center"/>
            <w:hideMark/>
          </w:tcPr>
          <w:p w14:paraId="60C8C72D"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1762/2059 (85.6)</w:t>
            </w:r>
          </w:p>
        </w:tc>
        <w:tc>
          <w:tcPr>
            <w:tcW w:w="1559" w:type="dxa"/>
            <w:tcBorders>
              <w:top w:val="nil"/>
              <w:left w:val="nil"/>
              <w:bottom w:val="nil"/>
              <w:right w:val="nil"/>
            </w:tcBorders>
            <w:shd w:val="clear" w:color="auto" w:fill="auto"/>
            <w:vAlign w:val="center"/>
            <w:hideMark/>
          </w:tcPr>
          <w:p w14:paraId="118DEE5B"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33693/41503 (81.2)</w:t>
            </w:r>
          </w:p>
        </w:tc>
        <w:tc>
          <w:tcPr>
            <w:tcW w:w="851" w:type="dxa"/>
            <w:vMerge w:val="restart"/>
            <w:tcBorders>
              <w:top w:val="nil"/>
              <w:left w:val="nil"/>
              <w:bottom w:val="nil"/>
              <w:right w:val="nil"/>
            </w:tcBorders>
            <w:shd w:val="clear" w:color="auto" w:fill="auto"/>
            <w:noWrap/>
            <w:vAlign w:val="center"/>
            <w:hideMark/>
          </w:tcPr>
          <w:p w14:paraId="0CFDC6D8"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000000" w:fill="D9D9D9"/>
            <w:vAlign w:val="center"/>
            <w:hideMark/>
          </w:tcPr>
          <w:p w14:paraId="7EC1FF44"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734/862 (85.2)</w:t>
            </w:r>
          </w:p>
        </w:tc>
        <w:tc>
          <w:tcPr>
            <w:tcW w:w="1559" w:type="dxa"/>
            <w:tcBorders>
              <w:top w:val="nil"/>
              <w:left w:val="nil"/>
              <w:bottom w:val="nil"/>
              <w:right w:val="nil"/>
            </w:tcBorders>
            <w:shd w:val="clear" w:color="000000" w:fill="D9D9D9"/>
            <w:vAlign w:val="center"/>
            <w:hideMark/>
          </w:tcPr>
          <w:p w14:paraId="736AD9BF"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16164/20299 (79.6)</w:t>
            </w:r>
          </w:p>
        </w:tc>
        <w:tc>
          <w:tcPr>
            <w:tcW w:w="851" w:type="dxa"/>
            <w:vMerge w:val="restart"/>
            <w:tcBorders>
              <w:top w:val="nil"/>
              <w:left w:val="nil"/>
              <w:bottom w:val="nil"/>
              <w:right w:val="nil"/>
            </w:tcBorders>
            <w:shd w:val="clear" w:color="000000" w:fill="D9D9D9"/>
            <w:noWrap/>
            <w:vAlign w:val="center"/>
            <w:hideMark/>
          </w:tcPr>
          <w:p w14:paraId="653072F0"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auto" w:fill="auto"/>
            <w:vAlign w:val="center"/>
            <w:hideMark/>
          </w:tcPr>
          <w:p w14:paraId="0EB65973"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1027/1196 (85.9)</w:t>
            </w:r>
          </w:p>
        </w:tc>
        <w:tc>
          <w:tcPr>
            <w:tcW w:w="1560" w:type="dxa"/>
            <w:tcBorders>
              <w:top w:val="nil"/>
              <w:left w:val="nil"/>
              <w:bottom w:val="nil"/>
              <w:right w:val="nil"/>
            </w:tcBorders>
            <w:shd w:val="clear" w:color="auto" w:fill="auto"/>
            <w:vAlign w:val="center"/>
            <w:hideMark/>
          </w:tcPr>
          <w:p w14:paraId="049258B6"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26321/32163 (81.8)</w:t>
            </w:r>
          </w:p>
        </w:tc>
        <w:tc>
          <w:tcPr>
            <w:tcW w:w="931" w:type="dxa"/>
            <w:vMerge w:val="restart"/>
            <w:tcBorders>
              <w:top w:val="nil"/>
              <w:left w:val="nil"/>
              <w:bottom w:val="nil"/>
              <w:right w:val="nil"/>
            </w:tcBorders>
            <w:shd w:val="clear" w:color="auto" w:fill="auto"/>
            <w:noWrap/>
            <w:vAlign w:val="center"/>
            <w:hideMark/>
          </w:tcPr>
          <w:p w14:paraId="7D61FFFA"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r>
      <w:tr w:rsidR="005847F6" w:rsidRPr="005847F6" w14:paraId="40A9409E" w14:textId="77777777" w:rsidTr="005847F6">
        <w:trPr>
          <w:trHeight w:val="315"/>
        </w:trPr>
        <w:tc>
          <w:tcPr>
            <w:tcW w:w="2268" w:type="dxa"/>
            <w:tcBorders>
              <w:top w:val="nil"/>
              <w:left w:val="nil"/>
              <w:bottom w:val="nil"/>
              <w:right w:val="nil"/>
            </w:tcBorders>
            <w:shd w:val="clear" w:color="000000" w:fill="D9D9D9"/>
            <w:noWrap/>
            <w:vAlign w:val="center"/>
            <w:hideMark/>
          </w:tcPr>
          <w:p w14:paraId="044FE061" w14:textId="77777777" w:rsidR="00A97994" w:rsidRPr="005847F6" w:rsidRDefault="00A97994" w:rsidP="00053089">
            <w:pPr>
              <w:jc w:val="right"/>
              <w:rPr>
                <w:rFonts w:ascii="Arial" w:eastAsia="Times New Roman" w:hAnsi="Arial" w:cs="Arial"/>
                <w:sz w:val="20"/>
                <w:szCs w:val="20"/>
              </w:rPr>
            </w:pPr>
            <w:r w:rsidRPr="005847F6">
              <w:rPr>
                <w:rFonts w:ascii="Arial" w:eastAsia="Times New Roman" w:hAnsi="Arial" w:cs="Arial"/>
                <w:sz w:val="20"/>
                <w:szCs w:val="20"/>
              </w:rPr>
              <w:t>III+IV</w:t>
            </w:r>
          </w:p>
        </w:tc>
        <w:tc>
          <w:tcPr>
            <w:tcW w:w="1418" w:type="dxa"/>
            <w:tcBorders>
              <w:top w:val="nil"/>
              <w:left w:val="nil"/>
              <w:bottom w:val="nil"/>
              <w:right w:val="nil"/>
            </w:tcBorders>
            <w:shd w:val="clear" w:color="auto" w:fill="auto"/>
            <w:vAlign w:val="center"/>
            <w:hideMark/>
          </w:tcPr>
          <w:p w14:paraId="075F9A3F"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297/2059 (14.4)</w:t>
            </w:r>
          </w:p>
        </w:tc>
        <w:tc>
          <w:tcPr>
            <w:tcW w:w="1559" w:type="dxa"/>
            <w:tcBorders>
              <w:top w:val="nil"/>
              <w:left w:val="nil"/>
              <w:bottom w:val="nil"/>
              <w:right w:val="nil"/>
            </w:tcBorders>
            <w:shd w:val="clear" w:color="auto" w:fill="auto"/>
            <w:vAlign w:val="center"/>
            <w:hideMark/>
          </w:tcPr>
          <w:p w14:paraId="79AD0E6B"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7810/41503 (18.8)</w:t>
            </w:r>
          </w:p>
        </w:tc>
        <w:tc>
          <w:tcPr>
            <w:tcW w:w="851" w:type="dxa"/>
            <w:vMerge/>
            <w:tcBorders>
              <w:top w:val="nil"/>
              <w:left w:val="nil"/>
              <w:bottom w:val="nil"/>
              <w:right w:val="nil"/>
            </w:tcBorders>
            <w:vAlign w:val="center"/>
            <w:hideMark/>
          </w:tcPr>
          <w:p w14:paraId="7F0F0D29" w14:textId="77777777" w:rsidR="00A97994" w:rsidRPr="005847F6" w:rsidRDefault="00A97994" w:rsidP="002624DE">
            <w:pPr>
              <w:jc w:val="center"/>
              <w:rPr>
                <w:rFonts w:ascii="Arial" w:eastAsia="Times New Roman" w:hAnsi="Arial" w:cs="Arial"/>
                <w:color w:val="000000"/>
                <w:sz w:val="20"/>
                <w:szCs w:val="20"/>
              </w:rPr>
            </w:pPr>
          </w:p>
        </w:tc>
        <w:tc>
          <w:tcPr>
            <w:tcW w:w="1417" w:type="dxa"/>
            <w:tcBorders>
              <w:top w:val="nil"/>
              <w:left w:val="nil"/>
              <w:bottom w:val="nil"/>
              <w:right w:val="nil"/>
            </w:tcBorders>
            <w:shd w:val="clear" w:color="000000" w:fill="D9D9D9"/>
            <w:vAlign w:val="center"/>
            <w:hideMark/>
          </w:tcPr>
          <w:p w14:paraId="7F78EC7B"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128/862 (14.8)</w:t>
            </w:r>
          </w:p>
        </w:tc>
        <w:tc>
          <w:tcPr>
            <w:tcW w:w="1559" w:type="dxa"/>
            <w:tcBorders>
              <w:top w:val="nil"/>
              <w:left w:val="nil"/>
              <w:bottom w:val="nil"/>
              <w:right w:val="nil"/>
            </w:tcBorders>
            <w:shd w:val="clear" w:color="000000" w:fill="D9D9D9"/>
            <w:vAlign w:val="center"/>
            <w:hideMark/>
          </w:tcPr>
          <w:p w14:paraId="5D151DFF"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4135/20299 (20.4)</w:t>
            </w:r>
          </w:p>
        </w:tc>
        <w:tc>
          <w:tcPr>
            <w:tcW w:w="851" w:type="dxa"/>
            <w:vMerge/>
            <w:tcBorders>
              <w:top w:val="nil"/>
              <w:left w:val="nil"/>
              <w:bottom w:val="nil"/>
              <w:right w:val="nil"/>
            </w:tcBorders>
            <w:vAlign w:val="center"/>
            <w:hideMark/>
          </w:tcPr>
          <w:p w14:paraId="0E2CAE76" w14:textId="77777777" w:rsidR="00A97994" w:rsidRPr="005847F6" w:rsidRDefault="00A97994" w:rsidP="002624DE">
            <w:pPr>
              <w:jc w:val="center"/>
              <w:rPr>
                <w:rFonts w:ascii="Arial" w:eastAsia="Times New Roman" w:hAnsi="Arial" w:cs="Arial"/>
                <w:color w:val="000000"/>
                <w:sz w:val="20"/>
                <w:szCs w:val="20"/>
              </w:rPr>
            </w:pPr>
          </w:p>
        </w:tc>
        <w:tc>
          <w:tcPr>
            <w:tcW w:w="1417" w:type="dxa"/>
            <w:tcBorders>
              <w:top w:val="nil"/>
              <w:left w:val="nil"/>
              <w:bottom w:val="nil"/>
              <w:right w:val="nil"/>
            </w:tcBorders>
            <w:shd w:val="clear" w:color="auto" w:fill="auto"/>
            <w:vAlign w:val="center"/>
            <w:hideMark/>
          </w:tcPr>
          <w:p w14:paraId="632D8AC7" w14:textId="77777777" w:rsidR="00A97994" w:rsidRPr="005847F6" w:rsidRDefault="00A97994" w:rsidP="002624DE">
            <w:pPr>
              <w:jc w:val="center"/>
              <w:rPr>
                <w:rFonts w:ascii="Arial" w:eastAsia="Times New Roman" w:hAnsi="Arial" w:cs="Arial"/>
                <w:sz w:val="20"/>
                <w:szCs w:val="20"/>
              </w:rPr>
            </w:pPr>
            <w:r w:rsidRPr="005847F6">
              <w:rPr>
                <w:rFonts w:ascii="Arial" w:eastAsia="Times New Roman" w:hAnsi="Arial" w:cs="Arial"/>
                <w:sz w:val="20"/>
                <w:szCs w:val="20"/>
              </w:rPr>
              <w:t>169/1196 (14.1)</w:t>
            </w:r>
          </w:p>
        </w:tc>
        <w:tc>
          <w:tcPr>
            <w:tcW w:w="1560" w:type="dxa"/>
            <w:tcBorders>
              <w:top w:val="nil"/>
              <w:left w:val="nil"/>
              <w:bottom w:val="nil"/>
              <w:right w:val="nil"/>
            </w:tcBorders>
            <w:shd w:val="clear" w:color="auto" w:fill="auto"/>
            <w:vAlign w:val="center"/>
            <w:hideMark/>
          </w:tcPr>
          <w:p w14:paraId="6531F10C"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5842/32163 (18.2)</w:t>
            </w:r>
          </w:p>
        </w:tc>
        <w:tc>
          <w:tcPr>
            <w:tcW w:w="931" w:type="dxa"/>
            <w:vMerge/>
            <w:tcBorders>
              <w:top w:val="nil"/>
              <w:left w:val="nil"/>
              <w:bottom w:val="nil"/>
              <w:right w:val="nil"/>
            </w:tcBorders>
            <w:vAlign w:val="center"/>
            <w:hideMark/>
          </w:tcPr>
          <w:p w14:paraId="47F943C2" w14:textId="77777777" w:rsidR="00A97994" w:rsidRPr="005847F6" w:rsidRDefault="00A97994" w:rsidP="002624DE">
            <w:pPr>
              <w:jc w:val="center"/>
              <w:rPr>
                <w:rFonts w:ascii="Arial" w:eastAsia="Times New Roman" w:hAnsi="Arial" w:cs="Arial"/>
                <w:color w:val="000000"/>
                <w:sz w:val="20"/>
                <w:szCs w:val="20"/>
              </w:rPr>
            </w:pPr>
          </w:p>
        </w:tc>
      </w:tr>
      <w:tr w:rsidR="005847F6" w:rsidRPr="005847F6" w14:paraId="472B7B87" w14:textId="77777777" w:rsidTr="005847F6">
        <w:trPr>
          <w:trHeight w:val="315"/>
        </w:trPr>
        <w:tc>
          <w:tcPr>
            <w:tcW w:w="2268" w:type="dxa"/>
            <w:tcBorders>
              <w:top w:val="nil"/>
              <w:left w:val="nil"/>
              <w:bottom w:val="nil"/>
              <w:right w:val="nil"/>
            </w:tcBorders>
            <w:shd w:val="clear" w:color="000000" w:fill="D9D9D9"/>
            <w:vAlign w:val="center"/>
            <w:hideMark/>
          </w:tcPr>
          <w:p w14:paraId="3820D0C1" w14:textId="77777777" w:rsidR="00A97994" w:rsidRPr="005847F6" w:rsidRDefault="00A97994" w:rsidP="00053089">
            <w:pPr>
              <w:rPr>
                <w:rFonts w:ascii="Arial" w:eastAsia="Times New Roman" w:hAnsi="Arial" w:cs="Arial"/>
                <w:color w:val="000000"/>
                <w:sz w:val="20"/>
                <w:szCs w:val="20"/>
              </w:rPr>
            </w:pPr>
            <w:r w:rsidRPr="005847F6">
              <w:rPr>
                <w:rFonts w:ascii="Arial" w:eastAsia="Times New Roman" w:hAnsi="Arial" w:cs="Arial"/>
                <w:color w:val="000000"/>
                <w:sz w:val="20"/>
                <w:szCs w:val="20"/>
              </w:rPr>
              <w:t>Radiation Therapy</w:t>
            </w:r>
          </w:p>
        </w:tc>
        <w:tc>
          <w:tcPr>
            <w:tcW w:w="1418" w:type="dxa"/>
            <w:tcBorders>
              <w:top w:val="nil"/>
              <w:left w:val="nil"/>
              <w:bottom w:val="nil"/>
              <w:right w:val="nil"/>
            </w:tcBorders>
            <w:shd w:val="clear" w:color="auto" w:fill="auto"/>
            <w:vAlign w:val="center"/>
            <w:hideMark/>
          </w:tcPr>
          <w:p w14:paraId="5DF55068"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1211/2498 (48.5)</w:t>
            </w:r>
          </w:p>
        </w:tc>
        <w:tc>
          <w:tcPr>
            <w:tcW w:w="1559" w:type="dxa"/>
            <w:tcBorders>
              <w:top w:val="nil"/>
              <w:left w:val="nil"/>
              <w:bottom w:val="nil"/>
              <w:right w:val="nil"/>
            </w:tcBorders>
            <w:shd w:val="clear" w:color="auto" w:fill="auto"/>
            <w:vAlign w:val="center"/>
            <w:hideMark/>
          </w:tcPr>
          <w:p w14:paraId="271A8CE2"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24957/49741 (50.2)</w:t>
            </w:r>
          </w:p>
        </w:tc>
        <w:tc>
          <w:tcPr>
            <w:tcW w:w="851" w:type="dxa"/>
            <w:tcBorders>
              <w:top w:val="nil"/>
              <w:left w:val="nil"/>
              <w:bottom w:val="nil"/>
              <w:right w:val="nil"/>
            </w:tcBorders>
            <w:shd w:val="clear" w:color="auto" w:fill="auto"/>
            <w:noWrap/>
            <w:vAlign w:val="center"/>
            <w:hideMark/>
          </w:tcPr>
          <w:p w14:paraId="409B918B"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0.101</w:t>
            </w:r>
          </w:p>
        </w:tc>
        <w:tc>
          <w:tcPr>
            <w:tcW w:w="1417" w:type="dxa"/>
            <w:tcBorders>
              <w:top w:val="nil"/>
              <w:left w:val="nil"/>
              <w:bottom w:val="nil"/>
              <w:right w:val="nil"/>
            </w:tcBorders>
            <w:shd w:val="clear" w:color="000000" w:fill="D9D9D9"/>
            <w:vAlign w:val="center"/>
            <w:hideMark/>
          </w:tcPr>
          <w:p w14:paraId="2B2B5A5D"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555/1167 (47.6)</w:t>
            </w:r>
          </w:p>
        </w:tc>
        <w:tc>
          <w:tcPr>
            <w:tcW w:w="1559" w:type="dxa"/>
            <w:tcBorders>
              <w:top w:val="nil"/>
              <w:left w:val="nil"/>
              <w:bottom w:val="nil"/>
              <w:right w:val="nil"/>
            </w:tcBorders>
            <w:shd w:val="clear" w:color="000000" w:fill="D9D9D9"/>
            <w:vAlign w:val="center"/>
            <w:hideMark/>
          </w:tcPr>
          <w:p w14:paraId="39366599"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12730/26641 (47.8)</w:t>
            </w:r>
          </w:p>
        </w:tc>
        <w:tc>
          <w:tcPr>
            <w:tcW w:w="851" w:type="dxa"/>
            <w:tcBorders>
              <w:top w:val="nil"/>
              <w:left w:val="nil"/>
              <w:bottom w:val="nil"/>
              <w:right w:val="nil"/>
            </w:tcBorders>
            <w:shd w:val="clear" w:color="000000" w:fill="D9D9D9"/>
            <w:noWrap/>
            <w:vAlign w:val="center"/>
            <w:hideMark/>
          </w:tcPr>
          <w:p w14:paraId="76E460D1"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0.881</w:t>
            </w:r>
          </w:p>
        </w:tc>
        <w:tc>
          <w:tcPr>
            <w:tcW w:w="1417" w:type="dxa"/>
            <w:tcBorders>
              <w:top w:val="nil"/>
              <w:left w:val="nil"/>
              <w:bottom w:val="nil"/>
              <w:right w:val="nil"/>
            </w:tcBorders>
            <w:shd w:val="clear" w:color="auto" w:fill="auto"/>
            <w:vAlign w:val="center"/>
            <w:hideMark/>
          </w:tcPr>
          <w:p w14:paraId="326321A5"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656/1330 (49.3)</w:t>
            </w:r>
          </w:p>
        </w:tc>
        <w:tc>
          <w:tcPr>
            <w:tcW w:w="1560" w:type="dxa"/>
            <w:tcBorders>
              <w:top w:val="nil"/>
              <w:left w:val="nil"/>
              <w:bottom w:val="nil"/>
              <w:right w:val="nil"/>
            </w:tcBorders>
            <w:shd w:val="clear" w:color="auto" w:fill="auto"/>
            <w:vAlign w:val="center"/>
            <w:hideMark/>
          </w:tcPr>
          <w:p w14:paraId="200E8A30"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18964/35817 (52.9)</w:t>
            </w:r>
          </w:p>
        </w:tc>
        <w:tc>
          <w:tcPr>
            <w:tcW w:w="931" w:type="dxa"/>
            <w:tcBorders>
              <w:top w:val="nil"/>
              <w:left w:val="nil"/>
              <w:bottom w:val="nil"/>
              <w:right w:val="nil"/>
            </w:tcBorders>
            <w:shd w:val="clear" w:color="auto" w:fill="auto"/>
            <w:vAlign w:val="center"/>
            <w:hideMark/>
          </w:tcPr>
          <w:p w14:paraId="68D825B5"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0.010</w:t>
            </w:r>
          </w:p>
        </w:tc>
      </w:tr>
      <w:tr w:rsidR="005847F6" w:rsidRPr="005847F6" w14:paraId="6291B6E9" w14:textId="77777777" w:rsidTr="005847F6">
        <w:trPr>
          <w:trHeight w:val="671"/>
        </w:trPr>
        <w:tc>
          <w:tcPr>
            <w:tcW w:w="2268" w:type="dxa"/>
            <w:tcBorders>
              <w:top w:val="nil"/>
              <w:left w:val="nil"/>
              <w:bottom w:val="nil"/>
              <w:right w:val="nil"/>
            </w:tcBorders>
            <w:shd w:val="clear" w:color="000000" w:fill="D9D9D9"/>
            <w:vAlign w:val="center"/>
            <w:hideMark/>
          </w:tcPr>
          <w:p w14:paraId="6A2EBDA9" w14:textId="77777777" w:rsidR="00A97994" w:rsidRPr="005847F6" w:rsidRDefault="00A97994" w:rsidP="00053089">
            <w:pPr>
              <w:rPr>
                <w:rFonts w:ascii="Arial" w:eastAsia="Times New Roman" w:hAnsi="Arial" w:cs="Arial"/>
                <w:color w:val="000000"/>
                <w:sz w:val="20"/>
                <w:szCs w:val="20"/>
              </w:rPr>
            </w:pPr>
            <w:r w:rsidRPr="005847F6">
              <w:rPr>
                <w:rFonts w:ascii="Arial" w:eastAsia="Times New Roman" w:hAnsi="Arial" w:cs="Arial"/>
                <w:color w:val="000000"/>
                <w:sz w:val="20"/>
                <w:szCs w:val="20"/>
              </w:rPr>
              <w:t>BC-specific mortality</w:t>
            </w:r>
          </w:p>
        </w:tc>
        <w:tc>
          <w:tcPr>
            <w:tcW w:w="1418" w:type="dxa"/>
            <w:tcBorders>
              <w:top w:val="nil"/>
              <w:left w:val="nil"/>
              <w:bottom w:val="nil"/>
              <w:right w:val="nil"/>
            </w:tcBorders>
            <w:shd w:val="clear" w:color="auto" w:fill="auto"/>
            <w:vAlign w:val="center"/>
            <w:hideMark/>
          </w:tcPr>
          <w:p w14:paraId="1E2EF183"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288/2553 (11.3)</w:t>
            </w:r>
          </w:p>
        </w:tc>
        <w:tc>
          <w:tcPr>
            <w:tcW w:w="1559" w:type="dxa"/>
            <w:tcBorders>
              <w:top w:val="nil"/>
              <w:left w:val="nil"/>
              <w:bottom w:val="nil"/>
              <w:right w:val="nil"/>
            </w:tcBorders>
            <w:shd w:val="clear" w:color="auto" w:fill="auto"/>
            <w:vAlign w:val="center"/>
            <w:hideMark/>
          </w:tcPr>
          <w:p w14:paraId="09F3DE66"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10859/51060 (21.3)</w:t>
            </w:r>
          </w:p>
        </w:tc>
        <w:tc>
          <w:tcPr>
            <w:tcW w:w="851" w:type="dxa"/>
            <w:tcBorders>
              <w:top w:val="nil"/>
              <w:left w:val="nil"/>
              <w:bottom w:val="nil"/>
              <w:right w:val="nil"/>
            </w:tcBorders>
            <w:shd w:val="clear" w:color="auto" w:fill="auto"/>
            <w:noWrap/>
            <w:vAlign w:val="center"/>
            <w:hideMark/>
          </w:tcPr>
          <w:p w14:paraId="6BA79E2F"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000000" w:fill="D9D9D9"/>
            <w:vAlign w:val="center"/>
            <w:hideMark/>
          </w:tcPr>
          <w:p w14:paraId="186C5495"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118/1188 (9.9)</w:t>
            </w:r>
          </w:p>
        </w:tc>
        <w:tc>
          <w:tcPr>
            <w:tcW w:w="1559" w:type="dxa"/>
            <w:tcBorders>
              <w:top w:val="nil"/>
              <w:left w:val="nil"/>
              <w:bottom w:val="nil"/>
              <w:right w:val="nil"/>
            </w:tcBorders>
            <w:shd w:val="clear" w:color="000000" w:fill="D9D9D9"/>
            <w:vAlign w:val="center"/>
            <w:hideMark/>
          </w:tcPr>
          <w:p w14:paraId="0EF59400"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7211/27324 (26.4)</w:t>
            </w:r>
          </w:p>
        </w:tc>
        <w:tc>
          <w:tcPr>
            <w:tcW w:w="851" w:type="dxa"/>
            <w:tcBorders>
              <w:top w:val="nil"/>
              <w:left w:val="nil"/>
              <w:bottom w:val="nil"/>
              <w:right w:val="nil"/>
            </w:tcBorders>
            <w:shd w:val="clear" w:color="000000" w:fill="D9D9D9"/>
            <w:noWrap/>
            <w:vAlign w:val="center"/>
            <w:hideMark/>
          </w:tcPr>
          <w:p w14:paraId="7E3B7C7E"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auto" w:fill="auto"/>
            <w:vAlign w:val="center"/>
            <w:hideMark/>
          </w:tcPr>
          <w:p w14:paraId="4B23EC54"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169/1364 (12.4)</w:t>
            </w:r>
          </w:p>
        </w:tc>
        <w:tc>
          <w:tcPr>
            <w:tcW w:w="1560" w:type="dxa"/>
            <w:tcBorders>
              <w:top w:val="nil"/>
              <w:left w:val="nil"/>
              <w:bottom w:val="nil"/>
              <w:right w:val="nil"/>
            </w:tcBorders>
            <w:shd w:val="clear" w:color="auto" w:fill="auto"/>
            <w:vAlign w:val="center"/>
            <w:hideMark/>
          </w:tcPr>
          <w:p w14:paraId="3C2E246A"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6286/36828 (17.1)</w:t>
            </w:r>
          </w:p>
        </w:tc>
        <w:tc>
          <w:tcPr>
            <w:tcW w:w="931" w:type="dxa"/>
            <w:tcBorders>
              <w:top w:val="nil"/>
              <w:left w:val="nil"/>
              <w:bottom w:val="nil"/>
              <w:right w:val="nil"/>
            </w:tcBorders>
            <w:shd w:val="clear" w:color="auto" w:fill="auto"/>
            <w:vAlign w:val="center"/>
            <w:hideMark/>
          </w:tcPr>
          <w:p w14:paraId="5137BE70"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r>
      <w:tr w:rsidR="005847F6" w:rsidRPr="005847F6" w14:paraId="4C7CE55F" w14:textId="77777777" w:rsidTr="005847F6">
        <w:trPr>
          <w:trHeight w:val="315"/>
        </w:trPr>
        <w:tc>
          <w:tcPr>
            <w:tcW w:w="2268" w:type="dxa"/>
            <w:tcBorders>
              <w:top w:val="nil"/>
              <w:left w:val="nil"/>
              <w:bottom w:val="nil"/>
              <w:right w:val="nil"/>
            </w:tcBorders>
            <w:shd w:val="clear" w:color="000000" w:fill="D9D9D9"/>
            <w:noWrap/>
            <w:vAlign w:val="center"/>
            <w:hideMark/>
          </w:tcPr>
          <w:p w14:paraId="0B22FBE3" w14:textId="77777777" w:rsidR="003B584A" w:rsidRPr="005847F6" w:rsidRDefault="00A97994" w:rsidP="003B584A">
            <w:pPr>
              <w:rPr>
                <w:rFonts w:ascii="Arial" w:hAnsi="Arial" w:cs="Arial"/>
                <w:color w:val="000000"/>
                <w:sz w:val="20"/>
                <w:szCs w:val="20"/>
              </w:rPr>
            </w:pPr>
            <w:r w:rsidRPr="005847F6">
              <w:rPr>
                <w:rFonts w:ascii="Arial" w:eastAsia="Times New Roman" w:hAnsi="Arial" w:cs="Arial"/>
                <w:color w:val="000000"/>
                <w:sz w:val="20"/>
                <w:szCs w:val="20"/>
              </w:rPr>
              <w:t>Follow Up Time;</w:t>
            </w:r>
          </w:p>
          <w:p w14:paraId="5825F4E0" w14:textId="77777777" w:rsidR="00A97994" w:rsidRPr="005847F6" w:rsidRDefault="00A97994" w:rsidP="003B584A">
            <w:pPr>
              <w:rPr>
                <w:rFonts w:ascii="Arial" w:eastAsia="Times New Roman" w:hAnsi="Arial" w:cs="Arial"/>
                <w:color w:val="000000"/>
                <w:sz w:val="20"/>
                <w:szCs w:val="20"/>
              </w:rPr>
            </w:pPr>
            <w:r w:rsidRPr="005847F6">
              <w:rPr>
                <w:rFonts w:ascii="Arial" w:eastAsia="Times New Roman" w:hAnsi="Arial" w:cs="Arial"/>
                <w:color w:val="000000"/>
                <w:sz w:val="20"/>
                <w:szCs w:val="20"/>
              </w:rPr>
              <w:t>median (IQR)</w:t>
            </w:r>
          </w:p>
        </w:tc>
        <w:tc>
          <w:tcPr>
            <w:tcW w:w="1418" w:type="dxa"/>
            <w:tcBorders>
              <w:top w:val="nil"/>
              <w:left w:val="nil"/>
              <w:bottom w:val="nil"/>
              <w:right w:val="nil"/>
            </w:tcBorders>
            <w:shd w:val="clear" w:color="auto" w:fill="auto"/>
            <w:noWrap/>
            <w:vAlign w:val="center"/>
            <w:hideMark/>
          </w:tcPr>
          <w:p w14:paraId="4330252B" w14:textId="77777777" w:rsidR="00BD1B77" w:rsidRPr="005847F6" w:rsidRDefault="00BD1B77" w:rsidP="002624DE">
            <w:pPr>
              <w:jc w:val="center"/>
              <w:rPr>
                <w:rFonts w:ascii="Arial" w:hAnsi="Arial" w:cs="Arial"/>
                <w:color w:val="000000"/>
                <w:sz w:val="20"/>
                <w:szCs w:val="20"/>
              </w:rPr>
            </w:pPr>
            <w:r w:rsidRPr="005847F6">
              <w:rPr>
                <w:rFonts w:ascii="Arial" w:eastAsia="Times New Roman" w:hAnsi="Arial" w:cs="Arial"/>
                <w:color w:val="000000"/>
                <w:sz w:val="20"/>
                <w:szCs w:val="20"/>
              </w:rPr>
              <w:t>102</w:t>
            </w:r>
          </w:p>
          <w:p w14:paraId="290EBCC3"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(44-188)</w:t>
            </w:r>
          </w:p>
        </w:tc>
        <w:tc>
          <w:tcPr>
            <w:tcW w:w="1559" w:type="dxa"/>
            <w:tcBorders>
              <w:top w:val="nil"/>
              <w:left w:val="nil"/>
              <w:bottom w:val="nil"/>
              <w:right w:val="nil"/>
            </w:tcBorders>
            <w:shd w:val="clear" w:color="auto" w:fill="auto"/>
            <w:noWrap/>
            <w:vAlign w:val="center"/>
            <w:hideMark/>
          </w:tcPr>
          <w:p w14:paraId="356C4C06" w14:textId="77777777" w:rsidR="00BD1B77" w:rsidRPr="005847F6" w:rsidRDefault="00A97994" w:rsidP="002624DE">
            <w:pPr>
              <w:jc w:val="center"/>
              <w:rPr>
                <w:rFonts w:ascii="Arial" w:hAnsi="Arial" w:cs="Arial"/>
                <w:color w:val="000000"/>
                <w:sz w:val="20"/>
                <w:szCs w:val="20"/>
              </w:rPr>
            </w:pPr>
            <w:r w:rsidRPr="005847F6">
              <w:rPr>
                <w:rFonts w:ascii="Arial" w:eastAsia="Times New Roman" w:hAnsi="Arial" w:cs="Arial"/>
                <w:color w:val="000000"/>
                <w:sz w:val="20"/>
                <w:szCs w:val="20"/>
              </w:rPr>
              <w:t>81</w:t>
            </w:r>
          </w:p>
          <w:p w14:paraId="16AD4B16"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(35-156)</w:t>
            </w:r>
          </w:p>
        </w:tc>
        <w:tc>
          <w:tcPr>
            <w:tcW w:w="851" w:type="dxa"/>
            <w:tcBorders>
              <w:top w:val="nil"/>
              <w:left w:val="nil"/>
              <w:bottom w:val="nil"/>
              <w:right w:val="nil"/>
            </w:tcBorders>
            <w:shd w:val="clear" w:color="auto" w:fill="auto"/>
            <w:noWrap/>
            <w:vAlign w:val="center"/>
            <w:hideMark/>
          </w:tcPr>
          <w:p w14:paraId="11265AB8"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000000" w:fill="D9D9D9"/>
            <w:vAlign w:val="center"/>
            <w:hideMark/>
          </w:tcPr>
          <w:p w14:paraId="07730283"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155 (82-240)</w:t>
            </w:r>
          </w:p>
        </w:tc>
        <w:tc>
          <w:tcPr>
            <w:tcW w:w="1559" w:type="dxa"/>
            <w:tcBorders>
              <w:top w:val="nil"/>
              <w:left w:val="nil"/>
              <w:bottom w:val="nil"/>
              <w:right w:val="nil"/>
            </w:tcBorders>
            <w:shd w:val="clear" w:color="000000" w:fill="D9D9D9"/>
            <w:vAlign w:val="center"/>
            <w:hideMark/>
          </w:tcPr>
          <w:p w14:paraId="623421DF" w14:textId="77777777" w:rsidR="00BD1B77" w:rsidRPr="005847F6" w:rsidRDefault="00A97994" w:rsidP="002624DE">
            <w:pPr>
              <w:jc w:val="center"/>
              <w:rPr>
                <w:rFonts w:ascii="Arial" w:hAnsi="Arial" w:cs="Arial"/>
                <w:color w:val="000000"/>
                <w:sz w:val="20"/>
                <w:szCs w:val="20"/>
              </w:rPr>
            </w:pPr>
            <w:r w:rsidRPr="005847F6">
              <w:rPr>
                <w:rFonts w:ascii="Arial" w:eastAsia="Times New Roman" w:hAnsi="Arial" w:cs="Arial"/>
                <w:color w:val="000000"/>
                <w:sz w:val="20"/>
                <w:szCs w:val="20"/>
              </w:rPr>
              <w:t>103</w:t>
            </w:r>
          </w:p>
          <w:p w14:paraId="05045064"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(49-188)</w:t>
            </w:r>
          </w:p>
        </w:tc>
        <w:tc>
          <w:tcPr>
            <w:tcW w:w="851" w:type="dxa"/>
            <w:tcBorders>
              <w:top w:val="nil"/>
              <w:left w:val="nil"/>
              <w:bottom w:val="nil"/>
              <w:right w:val="nil"/>
            </w:tcBorders>
            <w:shd w:val="clear" w:color="000000" w:fill="D9D9D9"/>
            <w:noWrap/>
            <w:vAlign w:val="center"/>
            <w:hideMark/>
          </w:tcPr>
          <w:p w14:paraId="118CC0C8"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&lt;0.001</w:t>
            </w:r>
          </w:p>
        </w:tc>
        <w:tc>
          <w:tcPr>
            <w:tcW w:w="1417" w:type="dxa"/>
            <w:tcBorders>
              <w:top w:val="nil"/>
              <w:left w:val="nil"/>
              <w:bottom w:val="nil"/>
              <w:right w:val="nil"/>
            </w:tcBorders>
            <w:shd w:val="clear" w:color="auto" w:fill="auto"/>
            <w:vAlign w:val="center"/>
            <w:hideMark/>
          </w:tcPr>
          <w:p w14:paraId="5FCC71D3" w14:textId="77777777" w:rsidR="00BD1B77" w:rsidRPr="005847F6" w:rsidRDefault="00BD1B77" w:rsidP="002624DE">
            <w:pPr>
              <w:jc w:val="center"/>
              <w:rPr>
                <w:rFonts w:ascii="Arial" w:hAnsi="Arial" w:cs="Arial"/>
                <w:color w:val="000000"/>
                <w:sz w:val="20"/>
                <w:szCs w:val="20"/>
              </w:rPr>
            </w:pPr>
            <w:r w:rsidRPr="005847F6">
              <w:rPr>
                <w:rFonts w:ascii="Arial" w:eastAsia="Times New Roman" w:hAnsi="Arial" w:cs="Arial"/>
                <w:color w:val="000000"/>
                <w:sz w:val="20"/>
                <w:szCs w:val="20"/>
              </w:rPr>
              <w:t>65</w:t>
            </w:r>
          </w:p>
          <w:p w14:paraId="41379C32"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(29-135)</w:t>
            </w:r>
          </w:p>
        </w:tc>
        <w:tc>
          <w:tcPr>
            <w:tcW w:w="1560" w:type="dxa"/>
            <w:tcBorders>
              <w:top w:val="nil"/>
              <w:left w:val="nil"/>
              <w:bottom w:val="nil"/>
              <w:right w:val="nil"/>
            </w:tcBorders>
            <w:shd w:val="clear" w:color="auto" w:fill="auto"/>
            <w:vAlign w:val="center"/>
            <w:hideMark/>
          </w:tcPr>
          <w:p w14:paraId="0D6FFD43" w14:textId="77777777" w:rsidR="00BD1B77" w:rsidRPr="005847F6" w:rsidRDefault="00BD1B77" w:rsidP="002624DE">
            <w:pPr>
              <w:jc w:val="center"/>
              <w:rPr>
                <w:rFonts w:ascii="Arial" w:hAnsi="Arial" w:cs="Arial"/>
                <w:color w:val="000000"/>
                <w:sz w:val="20"/>
                <w:szCs w:val="20"/>
              </w:rPr>
            </w:pPr>
            <w:r w:rsidRPr="005847F6">
              <w:rPr>
                <w:rFonts w:ascii="Arial" w:eastAsia="Times New Roman" w:hAnsi="Arial" w:cs="Arial"/>
                <w:color w:val="000000"/>
                <w:sz w:val="20"/>
                <w:szCs w:val="20"/>
              </w:rPr>
              <w:t>64</w:t>
            </w:r>
          </w:p>
          <w:p w14:paraId="1C53B7AD"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(26-130)</w:t>
            </w:r>
          </w:p>
        </w:tc>
        <w:tc>
          <w:tcPr>
            <w:tcW w:w="931" w:type="dxa"/>
            <w:tcBorders>
              <w:top w:val="nil"/>
              <w:left w:val="nil"/>
              <w:bottom w:val="nil"/>
              <w:right w:val="nil"/>
            </w:tcBorders>
            <w:shd w:val="clear" w:color="auto" w:fill="auto"/>
            <w:vAlign w:val="center"/>
            <w:hideMark/>
          </w:tcPr>
          <w:p w14:paraId="52BA3480" w14:textId="77777777" w:rsidR="00A97994" w:rsidRPr="005847F6" w:rsidRDefault="00A97994" w:rsidP="002624DE">
            <w:pPr>
              <w:jc w:val="center"/>
              <w:rPr>
                <w:rFonts w:ascii="Arial" w:eastAsia="Times New Roman" w:hAnsi="Arial" w:cs="Arial"/>
                <w:color w:val="000000"/>
                <w:sz w:val="20"/>
                <w:szCs w:val="20"/>
              </w:rPr>
            </w:pPr>
            <w:r w:rsidRPr="005847F6">
              <w:rPr>
                <w:rFonts w:ascii="Arial" w:eastAsia="Times New Roman" w:hAnsi="Arial" w:cs="Arial"/>
                <w:color w:val="000000"/>
                <w:sz w:val="20"/>
                <w:szCs w:val="20"/>
              </w:rPr>
              <w:t>0.150</w:t>
            </w:r>
          </w:p>
        </w:tc>
      </w:tr>
      <w:tr w:rsidR="00786C96" w:rsidRPr="00786C96" w14:paraId="48AC819F" w14:textId="77777777" w:rsidTr="005847F6">
        <w:trPr>
          <w:trHeight w:val="688"/>
        </w:trPr>
        <w:tc>
          <w:tcPr>
            <w:tcW w:w="2268" w:type="dxa"/>
            <w:tcBorders>
              <w:top w:val="nil"/>
              <w:left w:val="nil"/>
              <w:bottom w:val="nil"/>
              <w:right w:val="nil"/>
            </w:tcBorders>
            <w:shd w:val="clear" w:color="000000" w:fill="D9D9D9"/>
            <w:noWrap/>
            <w:vAlign w:val="center"/>
          </w:tcPr>
          <w:p w14:paraId="64267782" w14:textId="2A04CCE5" w:rsidR="00A24347" w:rsidRPr="00786C96" w:rsidRDefault="00A24347" w:rsidP="00BA6293">
            <w:pPr>
              <w:rPr>
                <w:rFonts w:ascii="Arial" w:eastAsia="Times New Roman" w:hAnsi="Arial" w:cs="Arial"/>
                <w:sz w:val="20"/>
                <w:szCs w:val="20"/>
              </w:rPr>
            </w:pPr>
            <w:r w:rsidRPr="00786C96">
              <w:rPr>
                <w:rFonts w:ascii="Arial" w:eastAsia="Times New Roman" w:hAnsi="Arial" w:cs="Arial"/>
                <w:sz w:val="20"/>
                <w:szCs w:val="20"/>
              </w:rPr>
              <w:t>With Insurance</w:t>
            </w:r>
          </w:p>
        </w:tc>
        <w:tc>
          <w:tcPr>
            <w:tcW w:w="1418" w:type="dxa"/>
            <w:tcBorders>
              <w:top w:val="nil"/>
              <w:left w:val="nil"/>
              <w:bottom w:val="nil"/>
              <w:right w:val="nil"/>
            </w:tcBorders>
            <w:shd w:val="clear" w:color="auto" w:fill="auto"/>
            <w:noWrap/>
            <w:vAlign w:val="center"/>
          </w:tcPr>
          <w:p w14:paraId="7C95EBC9" w14:textId="7777777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801/809</w:t>
            </w:r>
          </w:p>
          <w:p w14:paraId="32C3B322" w14:textId="1E836C3E"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(99.0)</w:t>
            </w:r>
          </w:p>
        </w:tc>
        <w:tc>
          <w:tcPr>
            <w:tcW w:w="1559" w:type="dxa"/>
            <w:tcBorders>
              <w:top w:val="nil"/>
              <w:left w:val="nil"/>
              <w:bottom w:val="nil"/>
              <w:right w:val="nil"/>
            </w:tcBorders>
            <w:shd w:val="clear" w:color="auto" w:fill="auto"/>
            <w:noWrap/>
            <w:vAlign w:val="center"/>
          </w:tcPr>
          <w:p w14:paraId="1DDEFFEA" w14:textId="7777777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16023/16209</w:t>
            </w:r>
          </w:p>
          <w:p w14:paraId="18BBF153" w14:textId="69441938"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(98.9)</w:t>
            </w:r>
          </w:p>
        </w:tc>
        <w:tc>
          <w:tcPr>
            <w:tcW w:w="851" w:type="dxa"/>
            <w:tcBorders>
              <w:top w:val="nil"/>
              <w:left w:val="nil"/>
              <w:bottom w:val="nil"/>
              <w:right w:val="nil"/>
            </w:tcBorders>
            <w:shd w:val="clear" w:color="auto" w:fill="auto"/>
            <w:noWrap/>
            <w:vAlign w:val="center"/>
          </w:tcPr>
          <w:p w14:paraId="7D25CC0C" w14:textId="69CD40A4" w:rsidR="00A24347" w:rsidRPr="00786C96" w:rsidRDefault="00810B20" w:rsidP="005847F6">
            <w:pPr>
              <w:jc w:val="center"/>
              <w:rPr>
                <w:rFonts w:ascii="Arial" w:eastAsia="Times New Roman" w:hAnsi="Arial" w:cs="Arial"/>
                <w:sz w:val="20"/>
                <w:szCs w:val="20"/>
              </w:rPr>
            </w:pPr>
            <w:r w:rsidRPr="00786C96">
              <w:rPr>
                <w:rFonts w:ascii="Arial" w:eastAsia="Times New Roman" w:hAnsi="Arial" w:cs="Arial"/>
                <w:sz w:val="20"/>
                <w:szCs w:val="20"/>
              </w:rPr>
              <w:t>0.806</w:t>
            </w:r>
          </w:p>
        </w:tc>
        <w:tc>
          <w:tcPr>
            <w:tcW w:w="1417" w:type="dxa"/>
            <w:tcBorders>
              <w:top w:val="nil"/>
              <w:left w:val="nil"/>
              <w:bottom w:val="nil"/>
              <w:right w:val="nil"/>
            </w:tcBorders>
            <w:shd w:val="clear" w:color="000000" w:fill="D9D9D9"/>
            <w:vAlign w:val="center"/>
          </w:tcPr>
          <w:p w14:paraId="2CB5672D" w14:textId="7777777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225/229</w:t>
            </w:r>
          </w:p>
          <w:p w14:paraId="2E11F2D4" w14:textId="4643E53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(98.3)</w:t>
            </w:r>
          </w:p>
        </w:tc>
        <w:tc>
          <w:tcPr>
            <w:tcW w:w="1559" w:type="dxa"/>
            <w:tcBorders>
              <w:top w:val="nil"/>
              <w:left w:val="nil"/>
              <w:bottom w:val="nil"/>
              <w:right w:val="nil"/>
            </w:tcBorders>
            <w:shd w:val="clear" w:color="000000" w:fill="D9D9D9"/>
            <w:vAlign w:val="center"/>
          </w:tcPr>
          <w:p w14:paraId="34DA8F63" w14:textId="7777777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5177/5243</w:t>
            </w:r>
          </w:p>
          <w:p w14:paraId="019D7C45" w14:textId="1ADA9C19"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(98.7)</w:t>
            </w:r>
          </w:p>
        </w:tc>
        <w:tc>
          <w:tcPr>
            <w:tcW w:w="851" w:type="dxa"/>
            <w:tcBorders>
              <w:top w:val="nil"/>
              <w:left w:val="nil"/>
              <w:bottom w:val="nil"/>
              <w:right w:val="nil"/>
            </w:tcBorders>
            <w:shd w:val="clear" w:color="000000" w:fill="D9D9D9"/>
            <w:noWrap/>
            <w:vAlign w:val="center"/>
          </w:tcPr>
          <w:p w14:paraId="11B520F6" w14:textId="1B5BE207" w:rsidR="00A24347" w:rsidRPr="00786C96" w:rsidRDefault="00125787" w:rsidP="005847F6">
            <w:pPr>
              <w:jc w:val="center"/>
              <w:rPr>
                <w:rFonts w:ascii="Arial" w:eastAsia="Times New Roman" w:hAnsi="Arial" w:cs="Arial"/>
                <w:sz w:val="20"/>
                <w:szCs w:val="20"/>
              </w:rPr>
            </w:pPr>
            <w:r w:rsidRPr="00786C96">
              <w:rPr>
                <w:rFonts w:ascii="Arial" w:eastAsia="Times New Roman" w:hAnsi="Arial" w:cs="Arial"/>
                <w:sz w:val="20"/>
                <w:szCs w:val="20"/>
              </w:rPr>
              <w:t>0.732</w:t>
            </w:r>
          </w:p>
        </w:tc>
        <w:tc>
          <w:tcPr>
            <w:tcW w:w="1417" w:type="dxa"/>
            <w:tcBorders>
              <w:top w:val="nil"/>
              <w:left w:val="nil"/>
              <w:bottom w:val="nil"/>
              <w:right w:val="nil"/>
            </w:tcBorders>
            <w:shd w:val="clear" w:color="auto" w:fill="auto"/>
            <w:vAlign w:val="center"/>
          </w:tcPr>
          <w:p w14:paraId="437D5E9E" w14:textId="7777777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575/579</w:t>
            </w:r>
          </w:p>
          <w:p w14:paraId="6CBE3231" w14:textId="3BA3A898"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(99.3)</w:t>
            </w:r>
          </w:p>
        </w:tc>
        <w:tc>
          <w:tcPr>
            <w:tcW w:w="1560" w:type="dxa"/>
            <w:tcBorders>
              <w:top w:val="nil"/>
              <w:left w:val="nil"/>
              <w:bottom w:val="nil"/>
              <w:right w:val="nil"/>
            </w:tcBorders>
            <w:shd w:val="clear" w:color="auto" w:fill="auto"/>
            <w:vAlign w:val="center"/>
          </w:tcPr>
          <w:p w14:paraId="54FE05B3" w14:textId="77777777"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15475/15675</w:t>
            </w:r>
          </w:p>
          <w:p w14:paraId="57986950" w14:textId="48B049A3" w:rsidR="00A24347" w:rsidRPr="00786C96" w:rsidRDefault="00A24347" w:rsidP="005847F6">
            <w:pPr>
              <w:jc w:val="center"/>
              <w:rPr>
                <w:rFonts w:ascii="Arial" w:eastAsia="Times New Roman" w:hAnsi="Arial" w:cs="Arial"/>
                <w:sz w:val="20"/>
                <w:szCs w:val="20"/>
              </w:rPr>
            </w:pPr>
            <w:r w:rsidRPr="00786C96">
              <w:rPr>
                <w:rFonts w:ascii="Arial" w:eastAsia="Times New Roman" w:hAnsi="Arial" w:cs="Arial"/>
                <w:sz w:val="20"/>
                <w:szCs w:val="20"/>
              </w:rPr>
              <w:t>(98.7)</w:t>
            </w:r>
          </w:p>
        </w:tc>
        <w:tc>
          <w:tcPr>
            <w:tcW w:w="931" w:type="dxa"/>
            <w:tcBorders>
              <w:top w:val="nil"/>
              <w:left w:val="nil"/>
              <w:bottom w:val="nil"/>
              <w:right w:val="nil"/>
            </w:tcBorders>
            <w:shd w:val="clear" w:color="auto" w:fill="auto"/>
            <w:vAlign w:val="center"/>
          </w:tcPr>
          <w:p w14:paraId="0D0D0CB0" w14:textId="576409FF" w:rsidR="00A24347" w:rsidRPr="00786C96" w:rsidRDefault="00125787" w:rsidP="005847F6">
            <w:pPr>
              <w:jc w:val="center"/>
              <w:rPr>
                <w:rFonts w:ascii="Arial" w:eastAsia="Times New Roman" w:hAnsi="Arial" w:cs="Arial"/>
                <w:sz w:val="20"/>
                <w:szCs w:val="20"/>
              </w:rPr>
            </w:pPr>
            <w:r w:rsidRPr="00786C96">
              <w:rPr>
                <w:rFonts w:ascii="Arial" w:eastAsia="Times New Roman" w:hAnsi="Arial" w:cs="Arial"/>
                <w:sz w:val="20"/>
                <w:szCs w:val="20"/>
              </w:rPr>
              <w:t>0.293</w:t>
            </w:r>
          </w:p>
        </w:tc>
      </w:tr>
      <w:tr w:rsidR="00263160" w:rsidRPr="00263160" w14:paraId="5A5F55A4" w14:textId="77777777" w:rsidTr="005847F6">
        <w:trPr>
          <w:trHeight w:val="315"/>
        </w:trPr>
        <w:tc>
          <w:tcPr>
            <w:tcW w:w="2268" w:type="dxa"/>
            <w:tcBorders>
              <w:top w:val="nil"/>
              <w:left w:val="nil"/>
              <w:bottom w:val="nil"/>
              <w:right w:val="nil"/>
            </w:tcBorders>
            <w:shd w:val="clear" w:color="000000" w:fill="D9D9D9"/>
            <w:noWrap/>
            <w:vAlign w:val="center"/>
          </w:tcPr>
          <w:p w14:paraId="3C46EF8D" w14:textId="302D87D5" w:rsidR="00A24347" w:rsidRPr="00263160" w:rsidRDefault="00A24347" w:rsidP="00BA6293">
            <w:pPr>
              <w:rPr>
                <w:rFonts w:ascii="Arial" w:eastAsia="Times New Roman" w:hAnsi="Arial" w:cs="Arial"/>
                <w:sz w:val="20"/>
                <w:szCs w:val="20"/>
              </w:rPr>
            </w:pPr>
            <w:r w:rsidRPr="00263160">
              <w:rPr>
                <w:rFonts w:ascii="Arial" w:eastAsia="Times New Roman" w:hAnsi="Arial" w:cs="Arial"/>
                <w:sz w:val="20"/>
                <w:szCs w:val="20"/>
              </w:rPr>
              <w:t>Married</w:t>
            </w:r>
          </w:p>
        </w:tc>
        <w:tc>
          <w:tcPr>
            <w:tcW w:w="1418" w:type="dxa"/>
            <w:tcBorders>
              <w:top w:val="nil"/>
              <w:left w:val="nil"/>
              <w:bottom w:val="nil"/>
              <w:right w:val="nil"/>
            </w:tcBorders>
            <w:shd w:val="clear" w:color="auto" w:fill="auto"/>
            <w:noWrap/>
            <w:vAlign w:val="center"/>
          </w:tcPr>
          <w:p w14:paraId="32DC417E" w14:textId="77777777"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1629/2455</w:t>
            </w:r>
          </w:p>
          <w:p w14:paraId="0860B809" w14:textId="46C956BD"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(66.4)</w:t>
            </w:r>
          </w:p>
        </w:tc>
        <w:tc>
          <w:tcPr>
            <w:tcW w:w="1559" w:type="dxa"/>
            <w:tcBorders>
              <w:top w:val="nil"/>
              <w:left w:val="nil"/>
              <w:bottom w:val="nil"/>
              <w:right w:val="nil"/>
            </w:tcBorders>
            <w:shd w:val="clear" w:color="auto" w:fill="auto"/>
            <w:noWrap/>
            <w:vAlign w:val="center"/>
          </w:tcPr>
          <w:p w14:paraId="74885B92" w14:textId="77777777"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30469/49065</w:t>
            </w:r>
          </w:p>
          <w:p w14:paraId="0180F383" w14:textId="3426E388"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(62.1)</w:t>
            </w:r>
          </w:p>
        </w:tc>
        <w:tc>
          <w:tcPr>
            <w:tcW w:w="851" w:type="dxa"/>
            <w:tcBorders>
              <w:top w:val="nil"/>
              <w:left w:val="nil"/>
              <w:bottom w:val="nil"/>
              <w:right w:val="nil"/>
            </w:tcBorders>
            <w:shd w:val="clear" w:color="auto" w:fill="auto"/>
            <w:noWrap/>
            <w:vAlign w:val="center"/>
          </w:tcPr>
          <w:p w14:paraId="4B0A8B95" w14:textId="0235C6AC" w:rsidR="00A24347" w:rsidRPr="00263160" w:rsidRDefault="00810B20" w:rsidP="005847F6">
            <w:pPr>
              <w:jc w:val="center"/>
              <w:rPr>
                <w:rFonts w:ascii="Arial" w:eastAsia="Times New Roman" w:hAnsi="Arial" w:cs="Arial"/>
                <w:sz w:val="20"/>
                <w:szCs w:val="20"/>
              </w:rPr>
            </w:pPr>
            <w:r w:rsidRPr="00263160">
              <w:rPr>
                <w:rFonts w:ascii="Arial" w:eastAsia="Times New Roman" w:hAnsi="Arial" w:cs="Arial"/>
                <w:sz w:val="20"/>
                <w:szCs w:val="20"/>
              </w:rPr>
              <w:t>&lt;0.001</w:t>
            </w:r>
          </w:p>
        </w:tc>
        <w:tc>
          <w:tcPr>
            <w:tcW w:w="1417" w:type="dxa"/>
            <w:tcBorders>
              <w:top w:val="nil"/>
              <w:left w:val="nil"/>
              <w:bottom w:val="nil"/>
              <w:right w:val="nil"/>
            </w:tcBorders>
            <w:shd w:val="clear" w:color="000000" w:fill="D9D9D9"/>
            <w:vAlign w:val="center"/>
          </w:tcPr>
          <w:p w14:paraId="35BD4DD7" w14:textId="77777777"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784/1142</w:t>
            </w:r>
          </w:p>
          <w:p w14:paraId="6E99A64C" w14:textId="3A60094C"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(68.7)</w:t>
            </w:r>
          </w:p>
        </w:tc>
        <w:tc>
          <w:tcPr>
            <w:tcW w:w="1559" w:type="dxa"/>
            <w:tcBorders>
              <w:top w:val="nil"/>
              <w:left w:val="nil"/>
              <w:bottom w:val="nil"/>
              <w:right w:val="nil"/>
            </w:tcBorders>
            <w:shd w:val="clear" w:color="000000" w:fill="D9D9D9"/>
            <w:vAlign w:val="center"/>
          </w:tcPr>
          <w:p w14:paraId="1B59A9F2" w14:textId="77777777"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17182/26433</w:t>
            </w:r>
          </w:p>
          <w:p w14:paraId="178DAEBE" w14:textId="063831C9"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(65.0)</w:t>
            </w:r>
          </w:p>
        </w:tc>
        <w:tc>
          <w:tcPr>
            <w:tcW w:w="851" w:type="dxa"/>
            <w:tcBorders>
              <w:top w:val="nil"/>
              <w:left w:val="nil"/>
              <w:bottom w:val="nil"/>
              <w:right w:val="nil"/>
            </w:tcBorders>
            <w:shd w:val="clear" w:color="000000" w:fill="D9D9D9"/>
            <w:noWrap/>
            <w:vAlign w:val="center"/>
          </w:tcPr>
          <w:p w14:paraId="31756FB0" w14:textId="2EFAEBB4" w:rsidR="00A24347" w:rsidRPr="00263160" w:rsidRDefault="00125787" w:rsidP="005847F6">
            <w:pPr>
              <w:jc w:val="center"/>
              <w:rPr>
                <w:rFonts w:ascii="Arial" w:eastAsia="Times New Roman" w:hAnsi="Arial" w:cs="Arial"/>
                <w:sz w:val="20"/>
                <w:szCs w:val="20"/>
              </w:rPr>
            </w:pPr>
            <w:r w:rsidRPr="00263160">
              <w:rPr>
                <w:rFonts w:ascii="Arial" w:eastAsia="Times New Roman" w:hAnsi="Arial" w:cs="Arial"/>
                <w:sz w:val="20"/>
                <w:szCs w:val="20"/>
              </w:rPr>
              <w:t>0.0123</w:t>
            </w:r>
          </w:p>
        </w:tc>
        <w:tc>
          <w:tcPr>
            <w:tcW w:w="1417" w:type="dxa"/>
            <w:tcBorders>
              <w:top w:val="nil"/>
              <w:left w:val="nil"/>
              <w:bottom w:val="nil"/>
              <w:right w:val="nil"/>
            </w:tcBorders>
            <w:shd w:val="clear" w:color="auto" w:fill="auto"/>
            <w:vAlign w:val="center"/>
          </w:tcPr>
          <w:p w14:paraId="1087ADDB" w14:textId="77777777"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845/1312</w:t>
            </w:r>
          </w:p>
          <w:p w14:paraId="014A836A" w14:textId="40256DD8" w:rsidR="00A24347" w:rsidRPr="00263160" w:rsidRDefault="00A24347" w:rsidP="005847F6">
            <w:pPr>
              <w:jc w:val="center"/>
              <w:rPr>
                <w:rFonts w:ascii="Arial" w:eastAsia="Times New Roman" w:hAnsi="Arial" w:cs="Arial"/>
                <w:sz w:val="20"/>
                <w:szCs w:val="20"/>
              </w:rPr>
            </w:pPr>
            <w:r w:rsidRPr="00263160">
              <w:rPr>
                <w:rFonts w:ascii="Arial" w:eastAsia="Times New Roman" w:hAnsi="Arial" w:cs="Arial"/>
                <w:sz w:val="20"/>
                <w:szCs w:val="20"/>
              </w:rPr>
              <w:t>(64.4)</w:t>
            </w:r>
          </w:p>
        </w:tc>
        <w:tc>
          <w:tcPr>
            <w:tcW w:w="1560" w:type="dxa"/>
            <w:tcBorders>
              <w:top w:val="nil"/>
              <w:left w:val="nil"/>
              <w:bottom w:val="nil"/>
              <w:right w:val="nil"/>
            </w:tcBorders>
            <w:shd w:val="clear" w:color="auto" w:fill="auto"/>
            <w:vAlign w:val="center"/>
          </w:tcPr>
          <w:p w14:paraId="7063F021" w14:textId="77777777" w:rsidR="00A24347" w:rsidRPr="00263160" w:rsidRDefault="00EC14A6" w:rsidP="005847F6">
            <w:pPr>
              <w:jc w:val="center"/>
              <w:rPr>
                <w:rFonts w:ascii="Arial" w:eastAsia="Times New Roman" w:hAnsi="Arial" w:cs="Arial"/>
                <w:sz w:val="20"/>
                <w:szCs w:val="20"/>
              </w:rPr>
            </w:pPr>
            <w:r w:rsidRPr="00263160">
              <w:rPr>
                <w:rFonts w:ascii="Arial" w:eastAsia="Times New Roman" w:hAnsi="Arial" w:cs="Arial"/>
                <w:sz w:val="20"/>
                <w:szCs w:val="20"/>
              </w:rPr>
              <w:t>20999/35267</w:t>
            </w:r>
          </w:p>
          <w:p w14:paraId="22A03022" w14:textId="2CCB75FC" w:rsidR="00EC14A6" w:rsidRPr="00263160" w:rsidRDefault="00EC14A6" w:rsidP="005847F6">
            <w:pPr>
              <w:jc w:val="center"/>
              <w:rPr>
                <w:rFonts w:ascii="Arial" w:eastAsia="Times New Roman" w:hAnsi="Arial" w:cs="Arial"/>
                <w:sz w:val="20"/>
                <w:szCs w:val="20"/>
              </w:rPr>
            </w:pPr>
            <w:r w:rsidRPr="00263160">
              <w:rPr>
                <w:rFonts w:ascii="Arial" w:eastAsia="Times New Roman" w:hAnsi="Arial" w:cs="Arial"/>
                <w:sz w:val="20"/>
                <w:szCs w:val="20"/>
              </w:rPr>
              <w:t>(59.5)</w:t>
            </w:r>
          </w:p>
        </w:tc>
        <w:tc>
          <w:tcPr>
            <w:tcW w:w="931" w:type="dxa"/>
            <w:tcBorders>
              <w:top w:val="nil"/>
              <w:left w:val="nil"/>
              <w:bottom w:val="nil"/>
              <w:right w:val="nil"/>
            </w:tcBorders>
            <w:shd w:val="clear" w:color="auto" w:fill="auto"/>
            <w:vAlign w:val="center"/>
          </w:tcPr>
          <w:p w14:paraId="76634BC9" w14:textId="6B3124F7" w:rsidR="00A24347" w:rsidRPr="00263160" w:rsidRDefault="00125787" w:rsidP="005847F6">
            <w:pPr>
              <w:jc w:val="center"/>
              <w:rPr>
                <w:rFonts w:ascii="Arial" w:eastAsia="Times New Roman" w:hAnsi="Arial" w:cs="Arial"/>
                <w:sz w:val="20"/>
                <w:szCs w:val="20"/>
              </w:rPr>
            </w:pPr>
            <w:r w:rsidRPr="00263160">
              <w:rPr>
                <w:rFonts w:ascii="Arial" w:eastAsia="Times New Roman" w:hAnsi="Arial" w:cs="Arial"/>
                <w:sz w:val="20"/>
                <w:szCs w:val="20"/>
              </w:rPr>
              <w:t>&lt;0.001</w:t>
            </w:r>
          </w:p>
        </w:tc>
      </w:tr>
      <w:tr w:rsidR="00263160" w:rsidRPr="00263160" w14:paraId="28E09CB4" w14:textId="77777777" w:rsidTr="006A35FA">
        <w:trPr>
          <w:trHeight w:val="315"/>
        </w:trPr>
        <w:tc>
          <w:tcPr>
            <w:tcW w:w="2268" w:type="dxa"/>
            <w:tcBorders>
              <w:top w:val="nil"/>
              <w:left w:val="nil"/>
              <w:bottom w:val="nil"/>
              <w:right w:val="nil"/>
            </w:tcBorders>
            <w:shd w:val="clear" w:color="000000" w:fill="D9D9D9"/>
            <w:noWrap/>
            <w:vAlign w:val="bottom"/>
          </w:tcPr>
          <w:p w14:paraId="1373E796" w14:textId="4B329166" w:rsidR="006A35FA" w:rsidRPr="00263160" w:rsidRDefault="006A35FA" w:rsidP="00BA6293">
            <w:pPr>
              <w:spacing w:line="480" w:lineRule="auto"/>
              <w:rPr>
                <w:rFonts w:ascii="Arial" w:eastAsia="Times New Roman" w:hAnsi="Arial" w:cs="Arial"/>
                <w:sz w:val="20"/>
                <w:szCs w:val="20"/>
              </w:rPr>
            </w:pPr>
            <w:bookmarkStart w:id="6" w:name="OLE_LINK17"/>
            <w:bookmarkStart w:id="7" w:name="OLE_LINK18"/>
            <w:r w:rsidRPr="00263160">
              <w:rPr>
                <w:rFonts w:ascii="Arial" w:eastAsia="Times New Roman" w:hAnsi="Arial" w:cs="Arial"/>
                <w:sz w:val="20"/>
                <w:szCs w:val="20"/>
              </w:rPr>
              <w:t>Unemployed</w:t>
            </w:r>
            <w:bookmarkEnd w:id="6"/>
            <w:bookmarkEnd w:id="7"/>
            <w:r w:rsidR="00786C96" w:rsidRPr="00263160">
              <w:rPr>
                <w:rFonts w:ascii="Arial" w:eastAsia="Times New Roman" w:hAnsi="Arial" w:cs="Arial"/>
                <w:sz w:val="20"/>
                <w:szCs w:val="20"/>
              </w:rPr>
              <w:t xml:space="preserve"> </w:t>
            </w:r>
            <w:r w:rsidR="00BA6293" w:rsidRPr="00263160">
              <w:rPr>
                <w:rFonts w:ascii="Arial" w:eastAsia="Times New Roman" w:hAnsi="Arial" w:cs="Arial"/>
                <w:sz w:val="20"/>
                <w:szCs w:val="20"/>
              </w:rPr>
              <w:sym w:font="Symbol" w:char="F02A"/>
            </w:r>
          </w:p>
        </w:tc>
        <w:tc>
          <w:tcPr>
            <w:tcW w:w="1418" w:type="dxa"/>
            <w:tcBorders>
              <w:top w:val="nil"/>
              <w:left w:val="nil"/>
              <w:bottom w:val="nil"/>
              <w:right w:val="nil"/>
            </w:tcBorders>
            <w:shd w:val="clear" w:color="auto" w:fill="auto"/>
            <w:noWrap/>
            <w:vAlign w:val="center"/>
          </w:tcPr>
          <w:p w14:paraId="0601FA61" w14:textId="77777777" w:rsidR="00A8415E" w:rsidRPr="00263160" w:rsidRDefault="00A8415E" w:rsidP="00A8415E">
            <w:pPr>
              <w:jc w:val="center"/>
              <w:rPr>
                <w:sz w:val="20"/>
                <w:szCs w:val="20"/>
              </w:rPr>
            </w:pPr>
            <w:r w:rsidRPr="00263160">
              <w:rPr>
                <w:rFonts w:hint="eastAsia"/>
                <w:sz w:val="20"/>
                <w:szCs w:val="20"/>
              </w:rPr>
              <w:t>115/1513</w:t>
            </w:r>
          </w:p>
          <w:p w14:paraId="60881179" w14:textId="5A5E4958" w:rsidR="006A35FA" w:rsidRPr="00263160" w:rsidRDefault="00A8415E" w:rsidP="00A8415E">
            <w:pPr>
              <w:jc w:val="center"/>
              <w:rPr>
                <w:rFonts w:ascii="Arial" w:eastAsia="Times New Roman" w:hAnsi="Arial" w:cs="Arial"/>
                <w:sz w:val="20"/>
                <w:szCs w:val="20"/>
              </w:rPr>
            </w:pPr>
            <w:r w:rsidRPr="00263160">
              <w:rPr>
                <w:rFonts w:hint="eastAsia"/>
                <w:sz w:val="20"/>
                <w:szCs w:val="20"/>
              </w:rPr>
              <w:t>(7.6)</w:t>
            </w:r>
          </w:p>
        </w:tc>
        <w:tc>
          <w:tcPr>
            <w:tcW w:w="1559" w:type="dxa"/>
            <w:tcBorders>
              <w:top w:val="nil"/>
              <w:left w:val="nil"/>
              <w:bottom w:val="nil"/>
              <w:right w:val="nil"/>
            </w:tcBorders>
            <w:shd w:val="clear" w:color="auto" w:fill="auto"/>
            <w:noWrap/>
            <w:vAlign w:val="center"/>
          </w:tcPr>
          <w:p w14:paraId="44E57BC0" w14:textId="5D993AA8" w:rsidR="006A35FA" w:rsidRPr="00263160" w:rsidRDefault="00CB73F3" w:rsidP="005847F6">
            <w:pPr>
              <w:jc w:val="center"/>
              <w:rPr>
                <w:rFonts w:ascii="Arial" w:eastAsia="Times New Roman" w:hAnsi="Arial" w:cs="Arial"/>
                <w:sz w:val="20"/>
                <w:szCs w:val="20"/>
              </w:rPr>
            </w:pPr>
            <w:r w:rsidRPr="00263160">
              <w:rPr>
                <w:rFonts w:ascii="Arial" w:eastAsia="Times New Roman" w:hAnsi="Arial" w:cs="Arial"/>
                <w:sz w:val="20"/>
                <w:szCs w:val="20"/>
              </w:rPr>
              <w:t>2336/30244</w:t>
            </w:r>
          </w:p>
          <w:p w14:paraId="5F1340B2" w14:textId="7217AEA9" w:rsidR="00CB73F3" w:rsidRPr="00263160" w:rsidRDefault="00CB73F3" w:rsidP="005847F6">
            <w:pPr>
              <w:jc w:val="center"/>
              <w:rPr>
                <w:rFonts w:ascii="Arial" w:eastAsia="Times New Roman" w:hAnsi="Arial" w:cs="Arial"/>
                <w:sz w:val="20"/>
                <w:szCs w:val="20"/>
              </w:rPr>
            </w:pPr>
            <w:r w:rsidRPr="00263160">
              <w:rPr>
                <w:rFonts w:ascii="Arial" w:eastAsia="Times New Roman" w:hAnsi="Arial" w:cs="Arial"/>
                <w:sz w:val="20"/>
                <w:szCs w:val="20"/>
              </w:rPr>
              <w:t>(7.7)</w:t>
            </w:r>
          </w:p>
        </w:tc>
        <w:tc>
          <w:tcPr>
            <w:tcW w:w="851" w:type="dxa"/>
            <w:tcBorders>
              <w:top w:val="nil"/>
              <w:left w:val="nil"/>
              <w:bottom w:val="nil"/>
              <w:right w:val="nil"/>
            </w:tcBorders>
            <w:shd w:val="clear" w:color="auto" w:fill="auto"/>
            <w:noWrap/>
            <w:vAlign w:val="center"/>
          </w:tcPr>
          <w:p w14:paraId="00A5E288" w14:textId="074292C0" w:rsidR="006A35FA" w:rsidRPr="00263160" w:rsidRDefault="0078793C" w:rsidP="005847F6">
            <w:pPr>
              <w:jc w:val="center"/>
              <w:rPr>
                <w:rFonts w:ascii="Arial" w:eastAsia="Times New Roman" w:hAnsi="Arial" w:cs="Arial"/>
                <w:sz w:val="20"/>
                <w:szCs w:val="20"/>
              </w:rPr>
            </w:pPr>
            <w:r w:rsidRPr="00263160">
              <w:rPr>
                <w:rFonts w:ascii="Arial" w:eastAsia="Times New Roman" w:hAnsi="Arial" w:cs="Arial"/>
                <w:sz w:val="20"/>
                <w:szCs w:val="20"/>
              </w:rPr>
              <w:t>0.900</w:t>
            </w:r>
          </w:p>
        </w:tc>
        <w:tc>
          <w:tcPr>
            <w:tcW w:w="1417" w:type="dxa"/>
            <w:tcBorders>
              <w:top w:val="nil"/>
              <w:left w:val="nil"/>
              <w:bottom w:val="nil"/>
              <w:right w:val="nil"/>
            </w:tcBorders>
            <w:shd w:val="clear" w:color="000000" w:fill="D9D9D9"/>
            <w:vAlign w:val="center"/>
          </w:tcPr>
          <w:p w14:paraId="269F6842" w14:textId="77777777" w:rsidR="00A8415E" w:rsidRPr="00263160" w:rsidRDefault="00A8415E" w:rsidP="00A8415E">
            <w:pPr>
              <w:jc w:val="center"/>
              <w:rPr>
                <w:rFonts w:eastAsia="Times New Roman"/>
                <w:sz w:val="20"/>
                <w:szCs w:val="20"/>
              </w:rPr>
            </w:pPr>
            <w:r w:rsidRPr="00263160">
              <w:rPr>
                <w:rFonts w:eastAsia="Times New Roman" w:hint="eastAsia"/>
                <w:sz w:val="20"/>
                <w:szCs w:val="20"/>
              </w:rPr>
              <w:t>40/575</w:t>
            </w:r>
          </w:p>
          <w:p w14:paraId="76F0242A" w14:textId="26BACEAD" w:rsidR="006A35FA" w:rsidRPr="00263160" w:rsidRDefault="00A8415E" w:rsidP="00A8415E">
            <w:pPr>
              <w:jc w:val="center"/>
              <w:rPr>
                <w:rFonts w:ascii="Arial" w:eastAsia="Times New Roman" w:hAnsi="Arial" w:cs="Arial"/>
                <w:sz w:val="20"/>
                <w:szCs w:val="20"/>
              </w:rPr>
            </w:pPr>
            <w:r w:rsidRPr="00263160">
              <w:rPr>
                <w:rFonts w:eastAsia="Times New Roman" w:hint="eastAsia"/>
                <w:sz w:val="20"/>
                <w:szCs w:val="20"/>
              </w:rPr>
              <w:t>(7.0)</w:t>
            </w:r>
          </w:p>
        </w:tc>
        <w:tc>
          <w:tcPr>
            <w:tcW w:w="1559" w:type="dxa"/>
            <w:tcBorders>
              <w:top w:val="nil"/>
              <w:left w:val="nil"/>
              <w:bottom w:val="nil"/>
              <w:right w:val="nil"/>
            </w:tcBorders>
            <w:shd w:val="clear" w:color="000000" w:fill="D9D9D9"/>
            <w:vAlign w:val="center"/>
          </w:tcPr>
          <w:p w14:paraId="73FE50FB" w14:textId="26DACC58" w:rsidR="006A35FA" w:rsidRPr="00263160" w:rsidRDefault="00AA2CED" w:rsidP="005847F6">
            <w:pPr>
              <w:jc w:val="center"/>
              <w:rPr>
                <w:rFonts w:ascii="Arial" w:eastAsia="Times New Roman" w:hAnsi="Arial" w:cs="Arial"/>
                <w:sz w:val="20"/>
                <w:szCs w:val="20"/>
              </w:rPr>
            </w:pPr>
            <w:r w:rsidRPr="00263160">
              <w:rPr>
                <w:rFonts w:ascii="Arial" w:eastAsia="Times New Roman" w:hAnsi="Arial" w:cs="Arial"/>
                <w:sz w:val="20"/>
                <w:szCs w:val="20"/>
              </w:rPr>
              <w:t>941/13212</w:t>
            </w:r>
          </w:p>
          <w:p w14:paraId="75A85844" w14:textId="380DDCDF" w:rsidR="00AA2CED" w:rsidRPr="00263160" w:rsidRDefault="00AA2CED" w:rsidP="005847F6">
            <w:pPr>
              <w:jc w:val="center"/>
              <w:rPr>
                <w:rFonts w:ascii="Arial" w:eastAsia="Times New Roman" w:hAnsi="Arial" w:cs="Arial"/>
                <w:sz w:val="20"/>
                <w:szCs w:val="20"/>
              </w:rPr>
            </w:pPr>
            <w:r w:rsidRPr="00263160">
              <w:rPr>
                <w:rFonts w:ascii="Arial" w:eastAsia="Times New Roman" w:hAnsi="Arial" w:cs="Arial"/>
                <w:sz w:val="20"/>
                <w:szCs w:val="20"/>
              </w:rPr>
              <w:t>(7.1)</w:t>
            </w:r>
          </w:p>
        </w:tc>
        <w:tc>
          <w:tcPr>
            <w:tcW w:w="851" w:type="dxa"/>
            <w:tcBorders>
              <w:top w:val="nil"/>
              <w:left w:val="nil"/>
              <w:bottom w:val="nil"/>
              <w:right w:val="nil"/>
            </w:tcBorders>
            <w:shd w:val="clear" w:color="000000" w:fill="D9D9D9"/>
            <w:noWrap/>
            <w:vAlign w:val="center"/>
          </w:tcPr>
          <w:p w14:paraId="564F1B91" w14:textId="17204DF7" w:rsidR="006A35FA" w:rsidRPr="00263160" w:rsidRDefault="006B588A" w:rsidP="005847F6">
            <w:pPr>
              <w:jc w:val="center"/>
              <w:rPr>
                <w:rFonts w:ascii="Arial" w:eastAsia="Times New Roman" w:hAnsi="Arial" w:cs="Arial"/>
                <w:sz w:val="20"/>
                <w:szCs w:val="20"/>
              </w:rPr>
            </w:pPr>
            <w:r w:rsidRPr="00263160">
              <w:rPr>
                <w:rFonts w:ascii="Arial" w:eastAsia="Times New Roman" w:hAnsi="Arial" w:cs="Arial"/>
                <w:sz w:val="20"/>
                <w:szCs w:val="20"/>
              </w:rPr>
              <w:t>0.945</w:t>
            </w:r>
          </w:p>
        </w:tc>
        <w:tc>
          <w:tcPr>
            <w:tcW w:w="1417" w:type="dxa"/>
            <w:tcBorders>
              <w:top w:val="nil"/>
              <w:left w:val="nil"/>
              <w:bottom w:val="nil"/>
              <w:right w:val="nil"/>
            </w:tcBorders>
            <w:shd w:val="clear" w:color="auto" w:fill="auto"/>
            <w:vAlign w:val="center"/>
          </w:tcPr>
          <w:p w14:paraId="39070AD1" w14:textId="77777777" w:rsidR="00A8415E" w:rsidRPr="00263160" w:rsidRDefault="00A8415E" w:rsidP="00A8415E">
            <w:pPr>
              <w:jc w:val="center"/>
              <w:rPr>
                <w:rFonts w:eastAsia="Times New Roman"/>
                <w:sz w:val="20"/>
                <w:szCs w:val="20"/>
              </w:rPr>
            </w:pPr>
            <w:r w:rsidRPr="00263160">
              <w:rPr>
                <w:rFonts w:eastAsia="Times New Roman" w:hint="eastAsia"/>
                <w:sz w:val="20"/>
                <w:szCs w:val="20"/>
              </w:rPr>
              <w:t>74/937</w:t>
            </w:r>
          </w:p>
          <w:p w14:paraId="33E1750D" w14:textId="3FF819AF" w:rsidR="006A35FA" w:rsidRPr="00263160" w:rsidRDefault="00A8415E" w:rsidP="00A8415E">
            <w:pPr>
              <w:jc w:val="center"/>
              <w:rPr>
                <w:rFonts w:ascii="Arial" w:eastAsia="Times New Roman" w:hAnsi="Arial" w:cs="Arial"/>
                <w:sz w:val="20"/>
                <w:szCs w:val="20"/>
              </w:rPr>
            </w:pPr>
            <w:r w:rsidRPr="00263160">
              <w:rPr>
                <w:rFonts w:eastAsia="Times New Roman" w:hint="eastAsia"/>
                <w:sz w:val="20"/>
                <w:szCs w:val="20"/>
              </w:rPr>
              <w:t>(7.9)</w:t>
            </w:r>
          </w:p>
        </w:tc>
        <w:tc>
          <w:tcPr>
            <w:tcW w:w="1560" w:type="dxa"/>
            <w:tcBorders>
              <w:top w:val="nil"/>
              <w:left w:val="nil"/>
              <w:bottom w:val="nil"/>
              <w:right w:val="nil"/>
            </w:tcBorders>
            <w:shd w:val="clear" w:color="auto" w:fill="auto"/>
            <w:vAlign w:val="center"/>
          </w:tcPr>
          <w:p w14:paraId="6801756D" w14:textId="23648D36" w:rsidR="006A35FA" w:rsidRPr="00263160" w:rsidRDefault="00A8415E" w:rsidP="005847F6">
            <w:pPr>
              <w:jc w:val="center"/>
              <w:rPr>
                <w:rFonts w:ascii="Arial" w:eastAsia="Times New Roman" w:hAnsi="Arial" w:cs="Arial"/>
                <w:sz w:val="20"/>
                <w:szCs w:val="20"/>
              </w:rPr>
            </w:pPr>
            <w:r w:rsidRPr="00263160">
              <w:rPr>
                <w:rFonts w:ascii="Arial" w:eastAsia="Times New Roman" w:hAnsi="Arial" w:cs="Arial" w:hint="eastAsia"/>
                <w:sz w:val="20"/>
                <w:szCs w:val="20"/>
              </w:rPr>
              <w:t>2048/25285</w:t>
            </w:r>
          </w:p>
          <w:p w14:paraId="6B54325C" w14:textId="550E9E21" w:rsidR="00A8415E" w:rsidRPr="00263160" w:rsidRDefault="00A8415E" w:rsidP="005847F6">
            <w:pPr>
              <w:jc w:val="center"/>
              <w:rPr>
                <w:rFonts w:ascii="Arial" w:eastAsia="Times New Roman" w:hAnsi="Arial" w:cs="Arial"/>
                <w:sz w:val="20"/>
                <w:szCs w:val="20"/>
              </w:rPr>
            </w:pPr>
            <w:r w:rsidRPr="00263160">
              <w:rPr>
                <w:rFonts w:ascii="Arial" w:eastAsia="Times New Roman" w:hAnsi="Arial" w:cs="Arial" w:hint="eastAsia"/>
                <w:sz w:val="20"/>
                <w:szCs w:val="20"/>
              </w:rPr>
              <w:t>(8.1)</w:t>
            </w:r>
          </w:p>
        </w:tc>
        <w:tc>
          <w:tcPr>
            <w:tcW w:w="931" w:type="dxa"/>
            <w:tcBorders>
              <w:top w:val="nil"/>
              <w:left w:val="nil"/>
              <w:bottom w:val="nil"/>
              <w:right w:val="nil"/>
            </w:tcBorders>
            <w:shd w:val="clear" w:color="auto" w:fill="auto"/>
            <w:vAlign w:val="center"/>
          </w:tcPr>
          <w:p w14:paraId="181CEDEF" w14:textId="06407FD6" w:rsidR="006A35FA" w:rsidRPr="00263160" w:rsidRDefault="006B588A" w:rsidP="005847F6">
            <w:pPr>
              <w:jc w:val="center"/>
              <w:rPr>
                <w:rFonts w:ascii="Arial" w:eastAsia="Times New Roman" w:hAnsi="Arial" w:cs="Arial"/>
                <w:sz w:val="20"/>
                <w:szCs w:val="20"/>
              </w:rPr>
            </w:pPr>
            <w:r w:rsidRPr="00263160">
              <w:rPr>
                <w:rFonts w:ascii="Arial" w:eastAsia="Times New Roman" w:hAnsi="Arial" w:cs="Arial"/>
                <w:sz w:val="20"/>
                <w:szCs w:val="20"/>
              </w:rPr>
              <w:t>0.872</w:t>
            </w:r>
          </w:p>
        </w:tc>
      </w:tr>
      <w:tr w:rsidR="00263160" w:rsidRPr="00263160" w14:paraId="7FC041D4" w14:textId="77777777" w:rsidTr="005847F6">
        <w:trPr>
          <w:trHeight w:val="315"/>
        </w:trPr>
        <w:tc>
          <w:tcPr>
            <w:tcW w:w="2268" w:type="dxa"/>
            <w:tcBorders>
              <w:top w:val="nil"/>
              <w:left w:val="nil"/>
              <w:bottom w:val="nil"/>
              <w:right w:val="nil"/>
            </w:tcBorders>
            <w:shd w:val="clear" w:color="000000" w:fill="D9D9D9"/>
            <w:noWrap/>
            <w:vAlign w:val="bottom"/>
          </w:tcPr>
          <w:p w14:paraId="58B3A345" w14:textId="06D7D851" w:rsidR="006A35FA" w:rsidRPr="00263160" w:rsidRDefault="00CB73F3" w:rsidP="0078793C">
            <w:pPr>
              <w:rPr>
                <w:rFonts w:ascii="Arial" w:eastAsia="Times New Roman" w:hAnsi="Arial" w:cs="Arial"/>
                <w:sz w:val="20"/>
                <w:szCs w:val="20"/>
              </w:rPr>
            </w:pPr>
            <w:r w:rsidRPr="00263160">
              <w:rPr>
                <w:rFonts w:eastAsia="Times New Roman"/>
                <w:sz w:val="20"/>
                <w:szCs w:val="20"/>
              </w:rPr>
              <w:t>Education (</w:t>
            </w:r>
            <w:r w:rsidRPr="00263160">
              <w:rPr>
                <w:rFonts w:ascii="Arial" w:eastAsia="Times New Roman" w:hAnsi="Arial" w:cs="Arial"/>
                <w:sz w:val="20"/>
                <w:szCs w:val="20"/>
              </w:rPr>
              <w:t>a</w:t>
            </w:r>
            <w:r w:rsidR="006A35FA" w:rsidRPr="00263160">
              <w:rPr>
                <w:rFonts w:ascii="Arial" w:eastAsia="Times New Roman" w:hAnsi="Arial" w:cs="Arial"/>
                <w:sz w:val="20"/>
                <w:szCs w:val="20"/>
              </w:rPr>
              <w:t>t lease bachelor degree</w:t>
            </w:r>
            <w:r w:rsidRPr="00263160">
              <w:rPr>
                <w:rFonts w:ascii="Arial" w:eastAsia="Times New Roman" w:hAnsi="Arial" w:cs="Arial"/>
                <w:sz w:val="20"/>
                <w:szCs w:val="20"/>
              </w:rPr>
              <w:t>)</w:t>
            </w:r>
            <w:r w:rsidR="00BA6293" w:rsidRPr="00263160">
              <w:rPr>
                <w:rFonts w:ascii="Arial" w:eastAsia="Times New Roman" w:hAnsi="Arial" w:cs="Arial" w:hint="eastAsia"/>
                <w:sz w:val="20"/>
                <w:szCs w:val="20"/>
              </w:rPr>
              <w:t xml:space="preserve"> </w:t>
            </w:r>
            <w:r w:rsidR="00BA6293" w:rsidRPr="00263160">
              <w:rPr>
                <w:rFonts w:ascii="Arial" w:eastAsia="Times New Roman" w:hAnsi="Arial" w:cs="Arial" w:hint="eastAsia"/>
                <w:sz w:val="20"/>
                <w:szCs w:val="20"/>
              </w:rPr>
              <w:sym w:font="Symbol" w:char="F02A"/>
            </w:r>
          </w:p>
        </w:tc>
        <w:tc>
          <w:tcPr>
            <w:tcW w:w="1418" w:type="dxa"/>
            <w:tcBorders>
              <w:top w:val="nil"/>
              <w:left w:val="nil"/>
              <w:bottom w:val="nil"/>
              <w:right w:val="nil"/>
            </w:tcBorders>
            <w:shd w:val="clear" w:color="auto" w:fill="auto"/>
            <w:noWrap/>
            <w:vAlign w:val="center"/>
          </w:tcPr>
          <w:p w14:paraId="6542CB69" w14:textId="77777777" w:rsidR="00A8415E" w:rsidRPr="00263160" w:rsidRDefault="00A8415E" w:rsidP="00A8415E">
            <w:pPr>
              <w:jc w:val="center"/>
              <w:rPr>
                <w:rFonts w:eastAsia="Times New Roman"/>
                <w:sz w:val="20"/>
                <w:szCs w:val="20"/>
              </w:rPr>
            </w:pPr>
            <w:r w:rsidRPr="00263160">
              <w:rPr>
                <w:rFonts w:eastAsia="Times New Roman" w:hint="eastAsia"/>
                <w:sz w:val="20"/>
                <w:szCs w:val="20"/>
              </w:rPr>
              <w:t>467/1513</w:t>
            </w:r>
          </w:p>
          <w:p w14:paraId="7E8B75C3" w14:textId="24DE2951" w:rsidR="006A35FA" w:rsidRPr="00263160" w:rsidRDefault="00A8415E" w:rsidP="005847F6">
            <w:pPr>
              <w:jc w:val="center"/>
              <w:rPr>
                <w:rFonts w:ascii="Arial" w:eastAsia="Times New Roman" w:hAnsi="Arial" w:cs="Arial"/>
                <w:sz w:val="20"/>
                <w:szCs w:val="20"/>
              </w:rPr>
            </w:pPr>
            <w:r w:rsidRPr="00263160">
              <w:rPr>
                <w:rFonts w:eastAsia="Times New Roman" w:hint="eastAsia"/>
                <w:sz w:val="20"/>
                <w:szCs w:val="20"/>
              </w:rPr>
              <w:t>(30.9)</w:t>
            </w:r>
          </w:p>
        </w:tc>
        <w:tc>
          <w:tcPr>
            <w:tcW w:w="1559" w:type="dxa"/>
            <w:tcBorders>
              <w:top w:val="nil"/>
              <w:left w:val="nil"/>
              <w:bottom w:val="nil"/>
              <w:right w:val="nil"/>
            </w:tcBorders>
            <w:shd w:val="clear" w:color="auto" w:fill="auto"/>
            <w:noWrap/>
            <w:vAlign w:val="center"/>
          </w:tcPr>
          <w:p w14:paraId="09575AA6" w14:textId="77777777" w:rsidR="00CB73F3" w:rsidRPr="00263160" w:rsidRDefault="00CB73F3" w:rsidP="005847F6">
            <w:pPr>
              <w:jc w:val="center"/>
              <w:rPr>
                <w:rFonts w:ascii="Arial" w:eastAsia="Times New Roman" w:hAnsi="Arial" w:cs="Arial"/>
                <w:sz w:val="20"/>
                <w:szCs w:val="20"/>
              </w:rPr>
            </w:pPr>
            <w:r w:rsidRPr="00263160">
              <w:rPr>
                <w:rFonts w:ascii="Arial" w:eastAsia="Times New Roman" w:hAnsi="Arial" w:cs="Arial"/>
                <w:sz w:val="20"/>
                <w:szCs w:val="20"/>
              </w:rPr>
              <w:t>9451/30244</w:t>
            </w:r>
          </w:p>
          <w:p w14:paraId="4731C907" w14:textId="7D8B8B13" w:rsidR="006A35FA" w:rsidRPr="00263160" w:rsidRDefault="00CB73F3" w:rsidP="005847F6">
            <w:pPr>
              <w:jc w:val="center"/>
              <w:rPr>
                <w:rFonts w:ascii="Arial" w:eastAsia="Times New Roman" w:hAnsi="Arial" w:cs="Arial"/>
                <w:sz w:val="20"/>
                <w:szCs w:val="20"/>
              </w:rPr>
            </w:pPr>
            <w:r w:rsidRPr="00263160">
              <w:rPr>
                <w:rFonts w:ascii="Arial" w:eastAsia="Times New Roman" w:hAnsi="Arial" w:cs="Arial"/>
                <w:sz w:val="20"/>
                <w:szCs w:val="20"/>
              </w:rPr>
              <w:t>(31.2)</w:t>
            </w:r>
          </w:p>
        </w:tc>
        <w:tc>
          <w:tcPr>
            <w:tcW w:w="851" w:type="dxa"/>
            <w:tcBorders>
              <w:top w:val="nil"/>
              <w:left w:val="nil"/>
              <w:bottom w:val="nil"/>
              <w:right w:val="nil"/>
            </w:tcBorders>
            <w:shd w:val="clear" w:color="auto" w:fill="auto"/>
            <w:noWrap/>
            <w:vAlign w:val="center"/>
          </w:tcPr>
          <w:p w14:paraId="5BF9EFE0" w14:textId="1B25A398" w:rsidR="006A35FA" w:rsidRPr="00263160" w:rsidRDefault="0078793C" w:rsidP="005847F6">
            <w:pPr>
              <w:jc w:val="center"/>
              <w:rPr>
                <w:rFonts w:ascii="Arial" w:eastAsia="Times New Roman" w:hAnsi="Arial" w:cs="Arial"/>
                <w:sz w:val="20"/>
                <w:szCs w:val="20"/>
              </w:rPr>
            </w:pPr>
            <w:r w:rsidRPr="00263160">
              <w:rPr>
                <w:rFonts w:ascii="Arial" w:eastAsia="Times New Roman" w:hAnsi="Arial" w:cs="Arial"/>
                <w:sz w:val="20"/>
                <w:szCs w:val="20"/>
              </w:rPr>
              <w:t>0.775</w:t>
            </w:r>
          </w:p>
        </w:tc>
        <w:tc>
          <w:tcPr>
            <w:tcW w:w="1417" w:type="dxa"/>
            <w:tcBorders>
              <w:top w:val="nil"/>
              <w:left w:val="nil"/>
              <w:bottom w:val="nil"/>
              <w:right w:val="nil"/>
            </w:tcBorders>
            <w:shd w:val="clear" w:color="000000" w:fill="D9D9D9"/>
            <w:vAlign w:val="center"/>
          </w:tcPr>
          <w:p w14:paraId="101C0786" w14:textId="77777777" w:rsidR="00A8415E" w:rsidRPr="00263160" w:rsidRDefault="00A8415E" w:rsidP="00A8415E">
            <w:pPr>
              <w:jc w:val="center"/>
              <w:rPr>
                <w:rFonts w:eastAsia="Times New Roman"/>
                <w:sz w:val="20"/>
                <w:szCs w:val="20"/>
              </w:rPr>
            </w:pPr>
            <w:r w:rsidRPr="00263160">
              <w:rPr>
                <w:rFonts w:eastAsia="Times New Roman" w:hint="eastAsia"/>
                <w:sz w:val="20"/>
                <w:szCs w:val="20"/>
              </w:rPr>
              <w:t>173/575</w:t>
            </w:r>
          </w:p>
          <w:p w14:paraId="1E745884" w14:textId="53E04B34" w:rsidR="006A35FA" w:rsidRPr="00263160" w:rsidRDefault="00A8415E" w:rsidP="005847F6">
            <w:pPr>
              <w:jc w:val="center"/>
              <w:rPr>
                <w:rFonts w:ascii="Arial" w:eastAsia="Times New Roman" w:hAnsi="Arial" w:cs="Arial"/>
                <w:sz w:val="20"/>
                <w:szCs w:val="20"/>
              </w:rPr>
            </w:pPr>
            <w:r w:rsidRPr="00263160">
              <w:rPr>
                <w:rFonts w:eastAsia="Times New Roman" w:hint="eastAsia"/>
                <w:sz w:val="20"/>
                <w:szCs w:val="20"/>
              </w:rPr>
              <w:t>(30.1)</w:t>
            </w:r>
          </w:p>
        </w:tc>
        <w:tc>
          <w:tcPr>
            <w:tcW w:w="1559" w:type="dxa"/>
            <w:tcBorders>
              <w:top w:val="nil"/>
              <w:left w:val="nil"/>
              <w:bottom w:val="nil"/>
              <w:right w:val="nil"/>
            </w:tcBorders>
            <w:shd w:val="clear" w:color="000000" w:fill="D9D9D9"/>
            <w:vAlign w:val="center"/>
          </w:tcPr>
          <w:p w14:paraId="3074BB0A" w14:textId="77777777" w:rsidR="00CB73F3" w:rsidRPr="00263160" w:rsidRDefault="00CB73F3" w:rsidP="005847F6">
            <w:pPr>
              <w:jc w:val="center"/>
              <w:rPr>
                <w:rFonts w:ascii="Arial" w:eastAsia="Times New Roman" w:hAnsi="Arial" w:cs="Arial"/>
                <w:sz w:val="20"/>
                <w:szCs w:val="20"/>
              </w:rPr>
            </w:pPr>
            <w:r w:rsidRPr="00263160">
              <w:rPr>
                <w:rFonts w:ascii="Arial" w:eastAsia="Times New Roman" w:hAnsi="Arial" w:cs="Arial"/>
                <w:sz w:val="20"/>
                <w:szCs w:val="20"/>
              </w:rPr>
              <w:t>3999/13212</w:t>
            </w:r>
          </w:p>
          <w:p w14:paraId="70748842" w14:textId="0337773A" w:rsidR="006A35FA" w:rsidRPr="00263160" w:rsidRDefault="00CB73F3" w:rsidP="005847F6">
            <w:pPr>
              <w:jc w:val="center"/>
              <w:rPr>
                <w:rFonts w:ascii="Arial" w:eastAsia="Times New Roman" w:hAnsi="Arial" w:cs="Arial"/>
                <w:sz w:val="20"/>
                <w:szCs w:val="20"/>
              </w:rPr>
            </w:pPr>
            <w:r w:rsidRPr="00263160">
              <w:rPr>
                <w:rFonts w:ascii="Arial" w:eastAsia="Times New Roman" w:hAnsi="Arial" w:cs="Arial"/>
                <w:sz w:val="20"/>
                <w:szCs w:val="20"/>
              </w:rPr>
              <w:t>(30.3)</w:t>
            </w:r>
          </w:p>
        </w:tc>
        <w:tc>
          <w:tcPr>
            <w:tcW w:w="851" w:type="dxa"/>
            <w:tcBorders>
              <w:top w:val="nil"/>
              <w:left w:val="nil"/>
              <w:bottom w:val="nil"/>
              <w:right w:val="nil"/>
            </w:tcBorders>
            <w:shd w:val="clear" w:color="000000" w:fill="D9D9D9"/>
            <w:noWrap/>
            <w:vAlign w:val="center"/>
          </w:tcPr>
          <w:p w14:paraId="419C30AE" w14:textId="518A3476" w:rsidR="006A35FA" w:rsidRPr="00263160" w:rsidRDefault="006B588A" w:rsidP="005847F6">
            <w:pPr>
              <w:jc w:val="center"/>
              <w:rPr>
                <w:rFonts w:ascii="Arial" w:eastAsia="Times New Roman" w:hAnsi="Arial" w:cs="Arial"/>
                <w:sz w:val="20"/>
                <w:szCs w:val="20"/>
              </w:rPr>
            </w:pPr>
            <w:r w:rsidRPr="00263160">
              <w:rPr>
                <w:rFonts w:ascii="Arial" w:eastAsia="Times New Roman" w:hAnsi="Arial" w:cs="Arial"/>
                <w:sz w:val="20"/>
                <w:szCs w:val="20"/>
              </w:rPr>
              <w:t>0.963</w:t>
            </w:r>
          </w:p>
        </w:tc>
        <w:tc>
          <w:tcPr>
            <w:tcW w:w="1417" w:type="dxa"/>
            <w:tcBorders>
              <w:top w:val="nil"/>
              <w:left w:val="nil"/>
              <w:bottom w:val="nil"/>
              <w:right w:val="nil"/>
            </w:tcBorders>
            <w:shd w:val="clear" w:color="auto" w:fill="auto"/>
            <w:vAlign w:val="center"/>
          </w:tcPr>
          <w:p w14:paraId="2ECF3F6D" w14:textId="77777777" w:rsidR="00A8415E" w:rsidRPr="00263160" w:rsidRDefault="00A8415E" w:rsidP="00A8415E">
            <w:pPr>
              <w:jc w:val="center"/>
              <w:rPr>
                <w:rFonts w:eastAsia="Times New Roman"/>
                <w:sz w:val="20"/>
                <w:szCs w:val="20"/>
              </w:rPr>
            </w:pPr>
            <w:r w:rsidRPr="00263160">
              <w:rPr>
                <w:rFonts w:eastAsia="Times New Roman" w:hint="eastAsia"/>
                <w:sz w:val="20"/>
                <w:szCs w:val="20"/>
              </w:rPr>
              <w:t>294/937</w:t>
            </w:r>
          </w:p>
          <w:p w14:paraId="200461D9" w14:textId="4475679D" w:rsidR="006A35FA" w:rsidRPr="00263160" w:rsidRDefault="00A8415E" w:rsidP="005847F6">
            <w:pPr>
              <w:jc w:val="center"/>
              <w:rPr>
                <w:rFonts w:ascii="Arial" w:eastAsia="Times New Roman" w:hAnsi="Arial" w:cs="Arial"/>
                <w:sz w:val="20"/>
                <w:szCs w:val="20"/>
              </w:rPr>
            </w:pPr>
            <w:r w:rsidRPr="00263160">
              <w:rPr>
                <w:rFonts w:eastAsia="Times New Roman" w:hint="eastAsia"/>
                <w:sz w:val="20"/>
                <w:szCs w:val="20"/>
              </w:rPr>
              <w:t>(31.4)</w:t>
            </w:r>
          </w:p>
        </w:tc>
        <w:tc>
          <w:tcPr>
            <w:tcW w:w="1560" w:type="dxa"/>
            <w:tcBorders>
              <w:top w:val="nil"/>
              <w:left w:val="nil"/>
              <w:bottom w:val="nil"/>
              <w:right w:val="nil"/>
            </w:tcBorders>
            <w:shd w:val="clear" w:color="auto" w:fill="auto"/>
            <w:vAlign w:val="center"/>
          </w:tcPr>
          <w:p w14:paraId="5659F802" w14:textId="77777777" w:rsidR="00A8415E" w:rsidRPr="00263160" w:rsidRDefault="00A8415E" w:rsidP="005847F6">
            <w:pPr>
              <w:jc w:val="center"/>
              <w:rPr>
                <w:rFonts w:ascii="Arial" w:eastAsia="Times New Roman" w:hAnsi="Arial" w:cs="Arial"/>
                <w:sz w:val="20"/>
                <w:szCs w:val="20"/>
              </w:rPr>
            </w:pPr>
            <w:r w:rsidRPr="00263160">
              <w:rPr>
                <w:rFonts w:ascii="Arial" w:eastAsia="Times New Roman" w:hAnsi="Arial" w:cs="Arial" w:hint="eastAsia"/>
                <w:sz w:val="20"/>
                <w:szCs w:val="20"/>
              </w:rPr>
              <w:t>8048/25285</w:t>
            </w:r>
          </w:p>
          <w:p w14:paraId="632A851E" w14:textId="1B0F2BB7" w:rsidR="006A35FA" w:rsidRPr="00263160" w:rsidRDefault="00A8415E" w:rsidP="005847F6">
            <w:pPr>
              <w:jc w:val="center"/>
              <w:rPr>
                <w:rFonts w:ascii="Arial" w:eastAsia="Times New Roman" w:hAnsi="Arial" w:cs="Arial"/>
                <w:sz w:val="20"/>
                <w:szCs w:val="20"/>
              </w:rPr>
            </w:pPr>
            <w:r w:rsidRPr="00263160">
              <w:rPr>
                <w:rFonts w:ascii="Arial" w:eastAsia="Times New Roman" w:hAnsi="Arial" w:cs="Arial" w:hint="eastAsia"/>
                <w:sz w:val="20"/>
                <w:szCs w:val="20"/>
              </w:rPr>
              <w:t>(31.8)</w:t>
            </w:r>
          </w:p>
        </w:tc>
        <w:tc>
          <w:tcPr>
            <w:tcW w:w="931" w:type="dxa"/>
            <w:tcBorders>
              <w:top w:val="nil"/>
              <w:left w:val="nil"/>
              <w:bottom w:val="nil"/>
              <w:right w:val="nil"/>
            </w:tcBorders>
            <w:shd w:val="clear" w:color="auto" w:fill="auto"/>
            <w:vAlign w:val="center"/>
          </w:tcPr>
          <w:p w14:paraId="7141AE15" w14:textId="6BBECD0C" w:rsidR="006A35FA" w:rsidRPr="00263160" w:rsidRDefault="006B588A" w:rsidP="005847F6">
            <w:pPr>
              <w:jc w:val="center"/>
              <w:rPr>
                <w:rFonts w:ascii="Arial" w:eastAsia="Times New Roman" w:hAnsi="Arial" w:cs="Arial"/>
                <w:sz w:val="20"/>
                <w:szCs w:val="20"/>
              </w:rPr>
            </w:pPr>
            <w:r w:rsidRPr="00263160">
              <w:rPr>
                <w:rFonts w:ascii="Arial" w:eastAsia="Times New Roman" w:hAnsi="Arial" w:cs="Arial"/>
                <w:sz w:val="20"/>
                <w:szCs w:val="20"/>
              </w:rPr>
              <w:t>0.798</w:t>
            </w:r>
          </w:p>
        </w:tc>
      </w:tr>
      <w:tr w:rsidR="00263160" w:rsidRPr="00263160" w14:paraId="70960BEE" w14:textId="77777777" w:rsidTr="005847F6">
        <w:trPr>
          <w:trHeight w:val="941"/>
        </w:trPr>
        <w:tc>
          <w:tcPr>
            <w:tcW w:w="2268" w:type="dxa"/>
            <w:tcBorders>
              <w:top w:val="nil"/>
              <w:left w:val="nil"/>
              <w:bottom w:val="single" w:sz="4" w:space="0" w:color="auto"/>
              <w:right w:val="nil"/>
            </w:tcBorders>
            <w:shd w:val="clear" w:color="000000" w:fill="D9D9D9"/>
            <w:noWrap/>
            <w:vAlign w:val="center"/>
          </w:tcPr>
          <w:p w14:paraId="338B59EA" w14:textId="0B77426F" w:rsidR="006A35FA" w:rsidRPr="00263160" w:rsidRDefault="006A35FA" w:rsidP="0078793C">
            <w:pPr>
              <w:rPr>
                <w:rFonts w:ascii="Arial" w:eastAsia="Times New Roman" w:hAnsi="Arial" w:cs="Arial"/>
                <w:sz w:val="20"/>
                <w:szCs w:val="20"/>
              </w:rPr>
            </w:pPr>
            <w:r w:rsidRPr="00263160">
              <w:rPr>
                <w:rFonts w:ascii="Arial" w:eastAsia="Times New Roman" w:hAnsi="Arial" w:cs="Arial"/>
                <w:sz w:val="20"/>
                <w:szCs w:val="20"/>
              </w:rPr>
              <w:lastRenderedPageBreak/>
              <w:t>Median family income</w:t>
            </w:r>
            <w:r w:rsidR="00786C96" w:rsidRPr="00263160">
              <w:rPr>
                <w:rFonts w:ascii="Arial" w:eastAsia="Times New Roman" w:hAnsi="Arial" w:cs="Arial"/>
                <w:sz w:val="20"/>
                <w:szCs w:val="20"/>
              </w:rPr>
              <w:t xml:space="preserve"> (US dollar)</w:t>
            </w:r>
            <w:r w:rsidR="00BA6293" w:rsidRPr="00263160">
              <w:rPr>
                <w:rFonts w:ascii="Arial" w:eastAsia="Times New Roman" w:hAnsi="Arial" w:cs="Arial"/>
                <w:sz w:val="20"/>
                <w:szCs w:val="20"/>
              </w:rPr>
              <w:t xml:space="preserve"> </w:t>
            </w:r>
            <w:r w:rsidR="00BA6293" w:rsidRPr="00263160">
              <w:rPr>
                <w:rFonts w:ascii="Arial" w:eastAsia="Times New Roman" w:hAnsi="Arial" w:cs="Arial" w:hint="eastAsia"/>
                <w:sz w:val="20"/>
                <w:szCs w:val="20"/>
              </w:rPr>
              <w:t xml:space="preserve">; </w:t>
            </w:r>
            <w:r w:rsidR="00BA6293" w:rsidRPr="00263160">
              <w:rPr>
                <w:rFonts w:ascii="Arial" w:eastAsia="Times New Roman" w:hAnsi="Arial" w:cs="Arial"/>
                <w:sz w:val="20"/>
                <w:szCs w:val="20"/>
              </w:rPr>
              <w:t>Median (IQR)</w:t>
            </w:r>
          </w:p>
        </w:tc>
        <w:tc>
          <w:tcPr>
            <w:tcW w:w="1418" w:type="dxa"/>
            <w:tcBorders>
              <w:top w:val="nil"/>
              <w:left w:val="nil"/>
              <w:bottom w:val="single" w:sz="4" w:space="0" w:color="auto"/>
              <w:right w:val="nil"/>
            </w:tcBorders>
            <w:shd w:val="clear" w:color="auto" w:fill="auto"/>
            <w:noWrap/>
            <w:vAlign w:val="center"/>
          </w:tcPr>
          <w:p w14:paraId="4892A190" w14:textId="41BB0EC3" w:rsidR="006A35FA" w:rsidRPr="00263160" w:rsidRDefault="006A35FA" w:rsidP="007903A1">
            <w:pPr>
              <w:jc w:val="center"/>
              <w:rPr>
                <w:rFonts w:ascii="Arial" w:hAnsi="Arial" w:cs="Arial"/>
                <w:sz w:val="18"/>
                <w:szCs w:val="18"/>
              </w:rPr>
            </w:pPr>
            <w:r w:rsidRPr="00263160">
              <w:rPr>
                <w:rFonts w:ascii="Arial" w:eastAsia="Times New Roman" w:hAnsi="Arial" w:cs="Arial"/>
                <w:sz w:val="18"/>
                <w:szCs w:val="18"/>
              </w:rPr>
              <w:t>6</w:t>
            </w:r>
            <w:r w:rsidRPr="00263160">
              <w:rPr>
                <w:rFonts w:ascii="Arial" w:hAnsi="Arial" w:cs="Arial"/>
                <w:sz w:val="18"/>
                <w:szCs w:val="18"/>
              </w:rPr>
              <w:t>5540</w:t>
            </w:r>
          </w:p>
          <w:p w14:paraId="04052374" w14:textId="4B922644" w:rsidR="006A35FA" w:rsidRPr="00263160" w:rsidRDefault="006A35FA" w:rsidP="007903A1">
            <w:pPr>
              <w:jc w:val="center"/>
              <w:rPr>
                <w:rFonts w:ascii="Arial" w:eastAsia="Times New Roman" w:hAnsi="Arial" w:cs="Arial"/>
                <w:sz w:val="18"/>
                <w:szCs w:val="18"/>
              </w:rPr>
            </w:pPr>
            <w:r w:rsidRPr="00263160">
              <w:rPr>
                <w:rFonts w:ascii="Arial" w:eastAsia="Times New Roman" w:hAnsi="Arial" w:cs="Arial"/>
                <w:sz w:val="18"/>
                <w:szCs w:val="18"/>
              </w:rPr>
              <w:t>(5</w:t>
            </w:r>
            <w:r w:rsidRPr="00263160">
              <w:rPr>
                <w:rFonts w:ascii="Arial" w:hAnsi="Arial" w:cs="Arial"/>
                <w:sz w:val="18"/>
                <w:szCs w:val="18"/>
              </w:rPr>
              <w:t>1440</w:t>
            </w:r>
            <w:r w:rsidRPr="00263160">
              <w:rPr>
                <w:rFonts w:ascii="Arial" w:eastAsia="Times New Roman" w:hAnsi="Arial" w:cs="Arial"/>
                <w:sz w:val="18"/>
                <w:szCs w:val="18"/>
              </w:rPr>
              <w:t>-8</w:t>
            </w:r>
            <w:r w:rsidRPr="00263160">
              <w:rPr>
                <w:rFonts w:ascii="Arial" w:hAnsi="Arial" w:cs="Arial"/>
                <w:sz w:val="18"/>
                <w:szCs w:val="18"/>
              </w:rPr>
              <w:t>0740</w:t>
            </w:r>
            <w:r w:rsidRPr="00263160">
              <w:rPr>
                <w:rFonts w:ascii="Arial" w:eastAsia="Times New Roman" w:hAnsi="Arial" w:cs="Arial"/>
                <w:sz w:val="18"/>
                <w:szCs w:val="18"/>
              </w:rPr>
              <w:t>)</w:t>
            </w:r>
          </w:p>
        </w:tc>
        <w:tc>
          <w:tcPr>
            <w:tcW w:w="1559" w:type="dxa"/>
            <w:tcBorders>
              <w:top w:val="nil"/>
              <w:left w:val="nil"/>
              <w:bottom w:val="single" w:sz="4" w:space="0" w:color="auto"/>
              <w:right w:val="nil"/>
            </w:tcBorders>
            <w:shd w:val="clear" w:color="auto" w:fill="auto"/>
            <w:noWrap/>
            <w:vAlign w:val="center"/>
          </w:tcPr>
          <w:p w14:paraId="02BC0421" w14:textId="77777777"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65860</w:t>
            </w:r>
          </w:p>
          <w:p w14:paraId="542DCA84" w14:textId="7ED264D3"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(51650-80620)</w:t>
            </w:r>
          </w:p>
        </w:tc>
        <w:tc>
          <w:tcPr>
            <w:tcW w:w="851" w:type="dxa"/>
            <w:tcBorders>
              <w:top w:val="nil"/>
              <w:left w:val="nil"/>
              <w:bottom w:val="single" w:sz="4" w:space="0" w:color="auto"/>
              <w:right w:val="nil"/>
            </w:tcBorders>
            <w:shd w:val="clear" w:color="auto" w:fill="auto"/>
            <w:noWrap/>
            <w:vAlign w:val="center"/>
          </w:tcPr>
          <w:p w14:paraId="7BBF1EB0" w14:textId="2947E2F9"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0.850</w:t>
            </w:r>
          </w:p>
        </w:tc>
        <w:tc>
          <w:tcPr>
            <w:tcW w:w="1417" w:type="dxa"/>
            <w:tcBorders>
              <w:top w:val="nil"/>
              <w:left w:val="nil"/>
              <w:bottom w:val="single" w:sz="4" w:space="0" w:color="auto"/>
              <w:right w:val="nil"/>
            </w:tcBorders>
            <w:shd w:val="clear" w:color="000000" w:fill="D9D9D9"/>
            <w:vAlign w:val="center"/>
          </w:tcPr>
          <w:p w14:paraId="1A07CED9" w14:textId="77777777" w:rsidR="006A35FA" w:rsidRPr="00263160" w:rsidRDefault="006A35FA" w:rsidP="00745813">
            <w:pPr>
              <w:jc w:val="center"/>
              <w:rPr>
                <w:rFonts w:ascii="Arial" w:hAnsi="Arial" w:cs="Arial"/>
                <w:sz w:val="18"/>
                <w:szCs w:val="18"/>
              </w:rPr>
            </w:pPr>
            <w:r w:rsidRPr="00263160">
              <w:rPr>
                <w:rFonts w:ascii="Arial" w:eastAsia="Times New Roman" w:hAnsi="Arial" w:cs="Arial"/>
                <w:sz w:val="18"/>
                <w:szCs w:val="18"/>
              </w:rPr>
              <w:t>6</w:t>
            </w:r>
            <w:r w:rsidRPr="00263160">
              <w:rPr>
                <w:rFonts w:ascii="Arial" w:hAnsi="Arial" w:cs="Arial"/>
                <w:sz w:val="18"/>
                <w:szCs w:val="18"/>
              </w:rPr>
              <w:t>0550</w:t>
            </w:r>
          </w:p>
          <w:p w14:paraId="6E0945FD" w14:textId="38970A43"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(4</w:t>
            </w:r>
            <w:r w:rsidRPr="00263160">
              <w:rPr>
                <w:rFonts w:ascii="Arial" w:hAnsi="Arial" w:cs="Arial"/>
                <w:sz w:val="18"/>
                <w:szCs w:val="18"/>
              </w:rPr>
              <w:t>6610</w:t>
            </w:r>
            <w:r w:rsidRPr="00263160">
              <w:rPr>
                <w:rFonts w:ascii="Arial" w:eastAsia="Times New Roman" w:hAnsi="Arial" w:cs="Arial"/>
                <w:sz w:val="18"/>
                <w:szCs w:val="18"/>
              </w:rPr>
              <w:t>-79</w:t>
            </w:r>
            <w:r w:rsidRPr="00263160">
              <w:rPr>
                <w:rFonts w:ascii="Arial" w:hAnsi="Arial" w:cs="Arial"/>
                <w:sz w:val="18"/>
                <w:szCs w:val="18"/>
              </w:rPr>
              <w:t>600</w:t>
            </w:r>
            <w:r w:rsidRPr="00263160">
              <w:rPr>
                <w:rFonts w:ascii="Arial" w:eastAsia="Times New Roman" w:hAnsi="Arial" w:cs="Arial"/>
                <w:sz w:val="18"/>
                <w:szCs w:val="18"/>
              </w:rPr>
              <w:t>)</w:t>
            </w:r>
          </w:p>
        </w:tc>
        <w:tc>
          <w:tcPr>
            <w:tcW w:w="1559" w:type="dxa"/>
            <w:tcBorders>
              <w:top w:val="nil"/>
              <w:left w:val="nil"/>
              <w:bottom w:val="single" w:sz="4" w:space="0" w:color="auto"/>
              <w:right w:val="nil"/>
            </w:tcBorders>
            <w:shd w:val="clear" w:color="000000" w:fill="D9D9D9"/>
            <w:vAlign w:val="center"/>
          </w:tcPr>
          <w:p w14:paraId="1571855C" w14:textId="77777777"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60730</w:t>
            </w:r>
          </w:p>
          <w:p w14:paraId="74CEE515" w14:textId="41525032"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(48010-75660)</w:t>
            </w:r>
          </w:p>
        </w:tc>
        <w:tc>
          <w:tcPr>
            <w:tcW w:w="851" w:type="dxa"/>
            <w:tcBorders>
              <w:top w:val="nil"/>
              <w:left w:val="nil"/>
              <w:bottom w:val="single" w:sz="4" w:space="0" w:color="auto"/>
              <w:right w:val="nil"/>
            </w:tcBorders>
            <w:shd w:val="clear" w:color="000000" w:fill="D9D9D9"/>
            <w:noWrap/>
            <w:vAlign w:val="center"/>
          </w:tcPr>
          <w:p w14:paraId="40373F4E" w14:textId="3252B0B2"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0.618</w:t>
            </w:r>
          </w:p>
        </w:tc>
        <w:tc>
          <w:tcPr>
            <w:tcW w:w="1417" w:type="dxa"/>
            <w:tcBorders>
              <w:top w:val="nil"/>
              <w:left w:val="nil"/>
              <w:bottom w:val="single" w:sz="4" w:space="0" w:color="auto"/>
              <w:right w:val="nil"/>
            </w:tcBorders>
            <w:shd w:val="clear" w:color="auto" w:fill="auto"/>
            <w:vAlign w:val="center"/>
          </w:tcPr>
          <w:p w14:paraId="1069C4C0" w14:textId="77777777" w:rsidR="006A35FA" w:rsidRPr="00263160" w:rsidRDefault="006A35FA" w:rsidP="00A24347">
            <w:pPr>
              <w:jc w:val="center"/>
              <w:rPr>
                <w:rFonts w:ascii="Arial" w:hAnsi="Arial" w:cs="Arial"/>
                <w:sz w:val="18"/>
                <w:szCs w:val="18"/>
              </w:rPr>
            </w:pPr>
            <w:r w:rsidRPr="00263160">
              <w:rPr>
                <w:rFonts w:ascii="Arial" w:hAnsi="Arial" w:cs="Arial"/>
                <w:sz w:val="18"/>
                <w:szCs w:val="18"/>
              </w:rPr>
              <w:t>66610</w:t>
            </w:r>
          </w:p>
          <w:p w14:paraId="228463BC" w14:textId="44ADA775"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w:t>
            </w:r>
            <w:r w:rsidRPr="00263160">
              <w:rPr>
                <w:rFonts w:ascii="Arial" w:hAnsi="Arial" w:cs="Arial"/>
                <w:sz w:val="18"/>
                <w:szCs w:val="18"/>
              </w:rPr>
              <w:t>53000</w:t>
            </w:r>
            <w:r w:rsidRPr="00263160">
              <w:rPr>
                <w:rFonts w:ascii="Arial" w:eastAsia="Times New Roman" w:hAnsi="Arial" w:cs="Arial"/>
                <w:sz w:val="18"/>
                <w:szCs w:val="18"/>
              </w:rPr>
              <w:t>-8</w:t>
            </w:r>
            <w:r w:rsidRPr="00263160">
              <w:rPr>
                <w:rFonts w:ascii="Arial" w:hAnsi="Arial" w:cs="Arial"/>
                <w:sz w:val="18"/>
                <w:szCs w:val="18"/>
              </w:rPr>
              <w:t>2690</w:t>
            </w:r>
            <w:r w:rsidRPr="00263160">
              <w:rPr>
                <w:rFonts w:ascii="Arial" w:eastAsia="Times New Roman" w:hAnsi="Arial" w:cs="Arial"/>
                <w:sz w:val="18"/>
                <w:szCs w:val="18"/>
              </w:rPr>
              <w:t>)</w:t>
            </w:r>
          </w:p>
        </w:tc>
        <w:tc>
          <w:tcPr>
            <w:tcW w:w="1560" w:type="dxa"/>
            <w:tcBorders>
              <w:top w:val="nil"/>
              <w:left w:val="nil"/>
              <w:bottom w:val="single" w:sz="4" w:space="0" w:color="auto"/>
              <w:right w:val="nil"/>
            </w:tcBorders>
            <w:shd w:val="clear" w:color="auto" w:fill="auto"/>
            <w:vAlign w:val="center"/>
          </w:tcPr>
          <w:p w14:paraId="72A32EA6" w14:textId="77777777"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66610</w:t>
            </w:r>
          </w:p>
          <w:p w14:paraId="4BF2F950" w14:textId="6074D639"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(53000-81810)</w:t>
            </w:r>
          </w:p>
        </w:tc>
        <w:tc>
          <w:tcPr>
            <w:tcW w:w="931" w:type="dxa"/>
            <w:tcBorders>
              <w:top w:val="nil"/>
              <w:left w:val="nil"/>
              <w:bottom w:val="single" w:sz="4" w:space="0" w:color="auto"/>
              <w:right w:val="nil"/>
            </w:tcBorders>
            <w:shd w:val="clear" w:color="auto" w:fill="auto"/>
            <w:vAlign w:val="center"/>
          </w:tcPr>
          <w:p w14:paraId="43535FFC" w14:textId="1FFC829C" w:rsidR="006A35FA" w:rsidRPr="00263160" w:rsidRDefault="006A35FA" w:rsidP="00CE065D">
            <w:pPr>
              <w:jc w:val="center"/>
              <w:rPr>
                <w:rFonts w:ascii="Arial" w:eastAsia="Times New Roman" w:hAnsi="Arial" w:cs="Arial"/>
                <w:sz w:val="18"/>
                <w:szCs w:val="18"/>
              </w:rPr>
            </w:pPr>
            <w:r w:rsidRPr="00263160">
              <w:rPr>
                <w:rFonts w:ascii="Arial" w:eastAsia="Times New Roman" w:hAnsi="Arial" w:cs="Arial"/>
                <w:sz w:val="18"/>
                <w:szCs w:val="18"/>
              </w:rPr>
              <w:t>0.996</w:t>
            </w:r>
          </w:p>
        </w:tc>
      </w:tr>
    </w:tbl>
    <w:p w14:paraId="16BAE05B" w14:textId="405316E3" w:rsidR="00053089" w:rsidRPr="00CA242B" w:rsidRDefault="00995078" w:rsidP="0051287C">
      <w:pPr>
        <w:rPr>
          <w:sz w:val="16"/>
          <w:szCs w:val="16"/>
        </w:rPr>
      </w:pPr>
      <w:r w:rsidRPr="00263160">
        <w:rPr>
          <w:rFonts w:ascii="Arial" w:hAnsi="Arial" w:cs="Arial"/>
          <w:b/>
          <w:kern w:val="2"/>
          <w:sz w:val="20"/>
          <w:szCs w:val="20"/>
        </w:rPr>
        <w:t>N</w:t>
      </w:r>
      <w:r w:rsidRPr="00263160">
        <w:rPr>
          <w:rFonts w:ascii="Arial" w:hAnsi="Arial" w:cs="Arial"/>
          <w:b/>
          <w:kern w:val="2"/>
          <w:sz w:val="16"/>
          <w:szCs w:val="16"/>
        </w:rPr>
        <w:t>otes</w:t>
      </w:r>
      <w:r w:rsidRPr="00263160">
        <w:rPr>
          <w:rFonts w:ascii="Arial" w:hAnsi="Arial" w:cs="Arial"/>
          <w:kern w:val="2"/>
          <w:sz w:val="16"/>
          <w:szCs w:val="16"/>
        </w:rPr>
        <w:t xml:space="preserve">: </w:t>
      </w:r>
      <w:r w:rsidRPr="00263160">
        <w:rPr>
          <w:rFonts w:ascii="Arial" w:hAnsi="Arial" w:cs="Arial"/>
          <w:sz w:val="16"/>
          <w:szCs w:val="16"/>
        </w:rPr>
        <w:t>Abbreviations</w:t>
      </w:r>
      <w:r w:rsidRPr="00263160">
        <w:rPr>
          <w:rFonts w:ascii="Arial" w:hAnsi="Arial" w:cs="Arial"/>
          <w:kern w:val="2"/>
          <w:sz w:val="16"/>
          <w:szCs w:val="16"/>
        </w:rPr>
        <w:t xml:space="preserve">: </w:t>
      </w:r>
      <w:r w:rsidRPr="00263160">
        <w:rPr>
          <w:rFonts w:ascii="Arial" w:hAnsi="Arial" w:cs="Arial"/>
          <w:b/>
          <w:kern w:val="2"/>
          <w:sz w:val="16"/>
          <w:szCs w:val="16"/>
        </w:rPr>
        <w:t>BC</w:t>
      </w:r>
      <w:r w:rsidRPr="00263160">
        <w:rPr>
          <w:rFonts w:ascii="Arial" w:hAnsi="Arial" w:cs="Arial"/>
          <w:kern w:val="2"/>
          <w:sz w:val="16"/>
          <w:szCs w:val="16"/>
        </w:rPr>
        <w:t xml:space="preserve">, breast cancer; </w:t>
      </w:r>
      <w:r w:rsidRPr="00263160">
        <w:rPr>
          <w:rFonts w:ascii="Arial" w:hAnsi="Arial" w:cs="Arial"/>
          <w:b/>
          <w:kern w:val="2"/>
          <w:sz w:val="16"/>
          <w:szCs w:val="16"/>
        </w:rPr>
        <w:t>TC</w:t>
      </w:r>
      <w:r w:rsidRPr="00263160">
        <w:rPr>
          <w:rFonts w:ascii="Arial" w:hAnsi="Arial" w:cs="Arial"/>
          <w:kern w:val="2"/>
          <w:sz w:val="16"/>
          <w:szCs w:val="16"/>
        </w:rPr>
        <w:t xml:space="preserve">, thyroid cancer; </w:t>
      </w:r>
      <w:r w:rsidRPr="00263160">
        <w:rPr>
          <w:rFonts w:ascii="Arial" w:hAnsi="Arial" w:cs="Arial"/>
          <w:b/>
          <w:kern w:val="2"/>
          <w:sz w:val="16"/>
          <w:szCs w:val="16"/>
        </w:rPr>
        <w:t>BC-only</w:t>
      </w:r>
      <w:r w:rsidRPr="00263160">
        <w:rPr>
          <w:rFonts w:ascii="Arial" w:hAnsi="Arial" w:cs="Arial"/>
          <w:kern w:val="2"/>
          <w:sz w:val="16"/>
          <w:szCs w:val="16"/>
        </w:rPr>
        <w:t>, patients only with breast cancer without a history of thyroid cancer;</w:t>
      </w:r>
      <w:r w:rsidRPr="00263160">
        <w:rPr>
          <w:rFonts w:ascii="Arial" w:hAnsi="Arial" w:cs="Arial"/>
          <w:b/>
          <w:kern w:val="2"/>
          <w:sz w:val="16"/>
          <w:szCs w:val="16"/>
        </w:rPr>
        <w:t xml:space="preserve"> BC/TC</w:t>
      </w:r>
      <w:r w:rsidRPr="00263160">
        <w:rPr>
          <w:rFonts w:ascii="Arial" w:hAnsi="Arial" w:cs="Arial"/>
          <w:kern w:val="2"/>
          <w:sz w:val="16"/>
          <w:szCs w:val="16"/>
        </w:rPr>
        <w:t xml:space="preserve">, breast cancer patients also with a history of thyroid </w:t>
      </w:r>
      <w:r w:rsidRPr="00BD1B77">
        <w:rPr>
          <w:rFonts w:ascii="Arial" w:hAnsi="Arial" w:cs="Arial"/>
          <w:kern w:val="2"/>
          <w:sz w:val="16"/>
          <w:szCs w:val="16"/>
        </w:rPr>
        <w:t xml:space="preserve">cancer diagnosed any time—either before or after the diagnosis of breast cancer; </w:t>
      </w:r>
      <w:r w:rsidRPr="00BD1B77">
        <w:rPr>
          <w:rFonts w:ascii="Arial" w:hAnsi="Arial" w:cs="Arial"/>
          <w:b/>
          <w:kern w:val="2"/>
          <w:sz w:val="16"/>
          <w:szCs w:val="16"/>
        </w:rPr>
        <w:t>BC-1st</w:t>
      </w:r>
      <w:r w:rsidRPr="00BD1B77">
        <w:rPr>
          <w:rFonts w:ascii="Arial" w:hAnsi="Arial" w:cs="Arial"/>
          <w:kern w:val="2"/>
          <w:sz w:val="16"/>
          <w:szCs w:val="16"/>
        </w:rPr>
        <w:t xml:space="preserve">, breast cancer was diagnosed first, followed by diagnosis of thyroid cancer; </w:t>
      </w:r>
      <w:r w:rsidRPr="00BD1B77">
        <w:rPr>
          <w:rFonts w:ascii="Arial" w:hAnsi="Arial" w:cs="Arial"/>
          <w:b/>
          <w:kern w:val="2"/>
          <w:sz w:val="16"/>
          <w:szCs w:val="16"/>
        </w:rPr>
        <w:t>TC-1st</w:t>
      </w:r>
      <w:r w:rsidRPr="00BD1B77">
        <w:rPr>
          <w:rFonts w:ascii="Arial" w:hAnsi="Arial" w:cs="Arial"/>
          <w:kern w:val="2"/>
          <w:sz w:val="16"/>
          <w:szCs w:val="16"/>
        </w:rPr>
        <w:t xml:space="preserve">, thyroid cancer was diagnosed first, followed by diagnosis of breast cancer; </w:t>
      </w:r>
      <w:r w:rsidRPr="00BD1B77">
        <w:rPr>
          <w:rFonts w:ascii="Arial" w:hAnsi="Arial" w:cs="Arial"/>
          <w:b/>
          <w:kern w:val="2"/>
          <w:sz w:val="16"/>
          <w:szCs w:val="16"/>
        </w:rPr>
        <w:t>IQR</w:t>
      </w:r>
      <w:r w:rsidRPr="00BD1B77">
        <w:rPr>
          <w:rFonts w:ascii="Arial" w:hAnsi="Arial" w:cs="Arial"/>
          <w:kern w:val="2"/>
          <w:sz w:val="16"/>
          <w:szCs w:val="16"/>
        </w:rPr>
        <w:t xml:space="preserve">, interquartile range; </w:t>
      </w:r>
      <w:r w:rsidRPr="00BD1B77">
        <w:rPr>
          <w:rFonts w:ascii="Arial" w:hAnsi="Arial" w:cs="Arial"/>
          <w:b/>
          <w:kern w:val="2"/>
          <w:sz w:val="16"/>
          <w:szCs w:val="16"/>
        </w:rPr>
        <w:t>ER</w:t>
      </w:r>
      <w:r w:rsidRPr="00BD1B77">
        <w:rPr>
          <w:rFonts w:ascii="Arial" w:hAnsi="Arial" w:cs="Arial"/>
          <w:kern w:val="2"/>
          <w:sz w:val="16"/>
          <w:szCs w:val="16"/>
        </w:rPr>
        <w:t xml:space="preserve">, estrogen receptor; </w:t>
      </w:r>
      <w:r w:rsidRPr="00BD1B77">
        <w:rPr>
          <w:rFonts w:ascii="Arial" w:hAnsi="Arial" w:cs="Arial"/>
          <w:b/>
          <w:kern w:val="2"/>
          <w:sz w:val="16"/>
          <w:szCs w:val="16"/>
        </w:rPr>
        <w:t>PR</w:t>
      </w:r>
      <w:r w:rsidRPr="00BD1B77">
        <w:rPr>
          <w:rFonts w:ascii="Arial" w:hAnsi="Arial" w:cs="Arial"/>
          <w:kern w:val="2"/>
          <w:sz w:val="16"/>
          <w:szCs w:val="16"/>
        </w:rPr>
        <w:t xml:space="preserve">, progesterone receptor; </w:t>
      </w:r>
      <w:r w:rsidRPr="00BD1B77">
        <w:rPr>
          <w:rFonts w:ascii="Arial" w:hAnsi="Arial" w:cs="Arial"/>
          <w:b/>
          <w:kern w:val="2"/>
          <w:sz w:val="16"/>
          <w:szCs w:val="16"/>
        </w:rPr>
        <w:t>LN</w:t>
      </w:r>
      <w:r w:rsidR="000540F9">
        <w:rPr>
          <w:rFonts w:ascii="Arial" w:hAnsi="Arial" w:cs="Arial"/>
          <w:kern w:val="2"/>
          <w:sz w:val="16"/>
          <w:szCs w:val="16"/>
        </w:rPr>
        <w:t>, lymph node.</w:t>
      </w:r>
      <w:r w:rsidR="00263160" w:rsidRPr="00263160">
        <w:rPr>
          <w:sz w:val="20"/>
          <w:szCs w:val="20"/>
        </w:rPr>
        <w:t xml:space="preserve"> </w:t>
      </w:r>
      <w:r w:rsidR="00263160">
        <w:rPr>
          <w:sz w:val="20"/>
          <w:szCs w:val="20"/>
        </w:rPr>
        <w:t>*The numbers of unemployed cases and cases with an education of least bachelor degree were obtained by calculation based on the unemployment rates and rates of education of at least bachelor degree and the corresponding total cases, respectively, in different counties</w:t>
      </w:r>
    </w:p>
    <w:p w14:paraId="1A3DAE72" w14:textId="6454E256" w:rsidR="00465BD7" w:rsidRPr="00BD1B77" w:rsidRDefault="00465BD7" w:rsidP="00EC55CE">
      <w:pPr>
        <w:rPr>
          <w:rFonts w:ascii="Arial" w:hAnsi="Arial" w:cs="Arial"/>
          <w:b/>
          <w:kern w:val="2"/>
        </w:rPr>
      </w:pPr>
      <w:r w:rsidRPr="00CA242B">
        <w:rPr>
          <w:sz w:val="16"/>
          <w:szCs w:val="16"/>
        </w:rPr>
        <w:br w:type="page"/>
      </w:r>
      <w:r w:rsidR="003954B5">
        <w:rPr>
          <w:rFonts w:ascii="Arial" w:hAnsi="Arial" w:cs="Arial"/>
          <w:b/>
        </w:rPr>
        <w:lastRenderedPageBreak/>
        <w:t>T</w:t>
      </w:r>
      <w:r w:rsidR="002624DE">
        <w:rPr>
          <w:rFonts w:ascii="Arial" w:hAnsi="Arial" w:cs="Arial"/>
          <w:b/>
        </w:rPr>
        <w:t>able</w:t>
      </w:r>
      <w:r w:rsidR="00CD1226">
        <w:rPr>
          <w:rFonts w:ascii="Arial" w:hAnsi="Arial" w:cs="Arial"/>
          <w:b/>
        </w:rPr>
        <w:t xml:space="preserve"> </w:t>
      </w:r>
      <w:r w:rsidR="00F17647">
        <w:rPr>
          <w:rFonts w:ascii="Arial" w:hAnsi="Arial" w:cs="Arial"/>
          <w:b/>
        </w:rPr>
        <w:t>D</w:t>
      </w:r>
      <w:r w:rsidR="0026287B" w:rsidRPr="00BD1B77">
        <w:rPr>
          <w:rFonts w:ascii="Arial" w:hAnsi="Arial" w:cs="Arial"/>
          <w:b/>
        </w:rPr>
        <w:t xml:space="preserve">. </w:t>
      </w:r>
      <w:r w:rsidR="00EC55CE" w:rsidRPr="00BD1B77">
        <w:rPr>
          <w:rFonts w:ascii="Arial" w:hAnsi="Arial" w:cs="Arial"/>
          <w:b/>
          <w:kern w:val="2"/>
        </w:rPr>
        <w:t>Effects of a history of thyroid cancer on breast cancer-specific mortality—deaths per 1000 person-years and hazard ratios (data from the second</w:t>
      </w:r>
      <w:r w:rsidRPr="00BD1B77">
        <w:rPr>
          <w:rFonts w:ascii="Arial" w:hAnsi="Arial" w:cs="Arial"/>
          <w:b/>
        </w:rPr>
        <w:t xml:space="preserve"> case selection)</w:t>
      </w:r>
    </w:p>
    <w:p w14:paraId="4B5A0568" w14:textId="77777777" w:rsidR="00465BD7" w:rsidRPr="00CA242B" w:rsidRDefault="00465BD7" w:rsidP="00465BD7">
      <w:pPr>
        <w:rPr>
          <w:sz w:val="16"/>
          <w:szCs w:val="16"/>
        </w:rPr>
      </w:pPr>
    </w:p>
    <w:tbl>
      <w:tblPr>
        <w:tblW w:w="0" w:type="auto"/>
        <w:tblInd w:w="108" w:type="dxa"/>
        <w:tblLook w:val="04A0" w:firstRow="1" w:lastRow="0" w:firstColumn="1" w:lastColumn="0" w:noHBand="0" w:noVBand="1"/>
      </w:tblPr>
      <w:tblGrid>
        <w:gridCol w:w="1462"/>
        <w:gridCol w:w="928"/>
        <w:gridCol w:w="1943"/>
        <w:gridCol w:w="95"/>
        <w:gridCol w:w="1479"/>
        <w:gridCol w:w="222"/>
        <w:gridCol w:w="1578"/>
        <w:gridCol w:w="123"/>
        <w:gridCol w:w="851"/>
        <w:gridCol w:w="196"/>
        <w:gridCol w:w="1530"/>
        <w:gridCol w:w="969"/>
        <w:gridCol w:w="1640"/>
        <w:gridCol w:w="939"/>
      </w:tblGrid>
      <w:tr w:rsidR="000540F9" w:rsidRPr="000540F9" w14:paraId="7FFE6687" w14:textId="77777777" w:rsidTr="0097761C">
        <w:trPr>
          <w:trHeight w:val="53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578E573F"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AB5FE61"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943" w:type="dxa"/>
            <w:vMerge w:val="restart"/>
            <w:tcBorders>
              <w:top w:val="single" w:sz="4" w:space="0" w:color="auto"/>
              <w:left w:val="nil"/>
              <w:bottom w:val="single" w:sz="4" w:space="0" w:color="000000"/>
              <w:right w:val="nil"/>
            </w:tcBorders>
            <w:shd w:val="clear" w:color="auto" w:fill="auto"/>
            <w:vAlign w:val="center"/>
            <w:hideMark/>
          </w:tcPr>
          <w:p w14:paraId="02EC97B3"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BC-specific Mortality</w:t>
            </w:r>
          </w:p>
        </w:tc>
        <w:tc>
          <w:tcPr>
            <w:tcW w:w="1574" w:type="dxa"/>
            <w:gridSpan w:val="2"/>
            <w:vMerge w:val="restart"/>
            <w:tcBorders>
              <w:top w:val="single" w:sz="4" w:space="0" w:color="auto"/>
              <w:left w:val="nil"/>
              <w:bottom w:val="single" w:sz="4" w:space="0" w:color="000000"/>
              <w:right w:val="nil"/>
            </w:tcBorders>
            <w:shd w:val="clear" w:color="auto" w:fill="auto"/>
            <w:vAlign w:val="center"/>
            <w:hideMark/>
          </w:tcPr>
          <w:p w14:paraId="498453F1"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Deaths per 1000 Person-Years      (95% CI</w:t>
            </w:r>
            <w:r w:rsidRPr="000540F9">
              <w:rPr>
                <w:rFonts w:ascii="Arial" w:eastAsia="微软雅黑" w:cs="Arial"/>
                <w:b/>
                <w:sz w:val="20"/>
                <w:szCs w:val="20"/>
              </w:rPr>
              <w:t>）</w:t>
            </w:r>
          </w:p>
        </w:tc>
        <w:tc>
          <w:tcPr>
            <w:tcW w:w="2970" w:type="dxa"/>
            <w:gridSpan w:val="5"/>
            <w:tcBorders>
              <w:top w:val="single" w:sz="4" w:space="0" w:color="auto"/>
              <w:left w:val="nil"/>
              <w:bottom w:val="single" w:sz="4" w:space="0" w:color="auto"/>
              <w:right w:val="nil"/>
            </w:tcBorders>
            <w:shd w:val="clear" w:color="auto" w:fill="auto"/>
            <w:vAlign w:val="center"/>
            <w:hideMark/>
          </w:tcPr>
          <w:p w14:paraId="74951AF1"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Unadjusted</w:t>
            </w:r>
          </w:p>
        </w:tc>
        <w:tc>
          <w:tcPr>
            <w:tcW w:w="2499" w:type="dxa"/>
            <w:gridSpan w:val="2"/>
            <w:tcBorders>
              <w:top w:val="single" w:sz="4" w:space="0" w:color="auto"/>
              <w:left w:val="nil"/>
              <w:bottom w:val="single" w:sz="4" w:space="0" w:color="auto"/>
              <w:right w:val="nil"/>
            </w:tcBorders>
            <w:shd w:val="clear" w:color="auto" w:fill="auto"/>
            <w:vAlign w:val="center"/>
            <w:hideMark/>
          </w:tcPr>
          <w:p w14:paraId="173790F4"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Adjustment</w:t>
            </w:r>
            <w:r w:rsidRPr="000540F9">
              <w:rPr>
                <w:rFonts w:ascii="Arial" w:eastAsia="Times New Roman" w:hAnsi="Arial" w:cs="Arial"/>
                <w:b/>
                <w:sz w:val="20"/>
                <w:szCs w:val="20"/>
                <w:vertAlign w:val="superscript"/>
              </w:rPr>
              <w:t>a</w:t>
            </w:r>
          </w:p>
        </w:tc>
        <w:tc>
          <w:tcPr>
            <w:tcW w:w="0" w:type="auto"/>
            <w:gridSpan w:val="2"/>
            <w:tcBorders>
              <w:top w:val="single" w:sz="4" w:space="0" w:color="auto"/>
              <w:left w:val="nil"/>
              <w:bottom w:val="single" w:sz="4" w:space="0" w:color="auto"/>
              <w:right w:val="nil"/>
            </w:tcBorders>
            <w:shd w:val="clear" w:color="auto" w:fill="auto"/>
            <w:vAlign w:val="center"/>
            <w:hideMark/>
          </w:tcPr>
          <w:p w14:paraId="49C0AECA"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Adjustment</w:t>
            </w:r>
            <w:r w:rsidRPr="000540F9">
              <w:rPr>
                <w:rFonts w:ascii="Arial" w:eastAsia="Times New Roman" w:hAnsi="Arial" w:cs="Arial"/>
                <w:b/>
                <w:sz w:val="20"/>
                <w:szCs w:val="20"/>
                <w:vertAlign w:val="superscript"/>
              </w:rPr>
              <w:t>b</w:t>
            </w:r>
          </w:p>
        </w:tc>
      </w:tr>
      <w:tr w:rsidR="000540F9" w:rsidRPr="000540F9" w14:paraId="2523BF6B" w14:textId="77777777" w:rsidTr="0097761C">
        <w:trPr>
          <w:trHeight w:val="1112"/>
        </w:trPr>
        <w:tc>
          <w:tcPr>
            <w:tcW w:w="0" w:type="auto"/>
            <w:vMerge/>
            <w:tcBorders>
              <w:top w:val="single" w:sz="4" w:space="0" w:color="auto"/>
              <w:left w:val="nil"/>
              <w:bottom w:val="single" w:sz="4" w:space="0" w:color="000000"/>
              <w:right w:val="nil"/>
            </w:tcBorders>
            <w:vAlign w:val="center"/>
            <w:hideMark/>
          </w:tcPr>
          <w:p w14:paraId="5DB03F81" w14:textId="77777777" w:rsidR="00053089" w:rsidRPr="000540F9" w:rsidRDefault="00053089" w:rsidP="00053089">
            <w:pPr>
              <w:rPr>
                <w:rFonts w:ascii="Arial" w:eastAsia="Times New Roman" w:hAnsi="Arial" w:cs="Arial"/>
                <w:sz w:val="20"/>
                <w:szCs w:val="20"/>
              </w:rPr>
            </w:pPr>
          </w:p>
        </w:tc>
        <w:tc>
          <w:tcPr>
            <w:tcW w:w="0" w:type="auto"/>
            <w:vMerge/>
            <w:tcBorders>
              <w:top w:val="single" w:sz="4" w:space="0" w:color="auto"/>
              <w:left w:val="nil"/>
              <w:bottom w:val="single" w:sz="4" w:space="0" w:color="000000"/>
              <w:right w:val="nil"/>
            </w:tcBorders>
            <w:vAlign w:val="center"/>
            <w:hideMark/>
          </w:tcPr>
          <w:p w14:paraId="4D811872" w14:textId="77777777" w:rsidR="00053089" w:rsidRPr="000540F9" w:rsidRDefault="00053089" w:rsidP="00053089">
            <w:pPr>
              <w:rPr>
                <w:rFonts w:ascii="Arial" w:eastAsia="Times New Roman" w:hAnsi="Arial" w:cs="Arial"/>
                <w:sz w:val="20"/>
                <w:szCs w:val="20"/>
              </w:rPr>
            </w:pPr>
          </w:p>
        </w:tc>
        <w:tc>
          <w:tcPr>
            <w:tcW w:w="1943" w:type="dxa"/>
            <w:vMerge/>
            <w:tcBorders>
              <w:top w:val="single" w:sz="4" w:space="0" w:color="auto"/>
              <w:left w:val="nil"/>
              <w:bottom w:val="single" w:sz="4" w:space="0" w:color="000000"/>
              <w:right w:val="nil"/>
            </w:tcBorders>
            <w:vAlign w:val="center"/>
            <w:hideMark/>
          </w:tcPr>
          <w:p w14:paraId="6C93AC6C" w14:textId="77777777" w:rsidR="00053089" w:rsidRPr="000540F9" w:rsidRDefault="00053089" w:rsidP="00053089">
            <w:pPr>
              <w:rPr>
                <w:rFonts w:ascii="Arial" w:eastAsia="Times New Roman" w:hAnsi="Arial" w:cs="Arial"/>
                <w:b/>
                <w:sz w:val="20"/>
                <w:szCs w:val="20"/>
              </w:rPr>
            </w:pPr>
          </w:p>
        </w:tc>
        <w:tc>
          <w:tcPr>
            <w:tcW w:w="1574" w:type="dxa"/>
            <w:gridSpan w:val="2"/>
            <w:vMerge/>
            <w:tcBorders>
              <w:top w:val="single" w:sz="4" w:space="0" w:color="auto"/>
              <w:left w:val="nil"/>
              <w:bottom w:val="single" w:sz="4" w:space="0" w:color="000000"/>
              <w:right w:val="nil"/>
            </w:tcBorders>
            <w:vAlign w:val="center"/>
            <w:hideMark/>
          </w:tcPr>
          <w:p w14:paraId="784A915C" w14:textId="77777777" w:rsidR="00053089" w:rsidRPr="000540F9" w:rsidRDefault="00053089" w:rsidP="00053089">
            <w:pPr>
              <w:rPr>
                <w:rFonts w:ascii="Arial" w:eastAsia="Times New Roman" w:hAnsi="Arial" w:cs="Arial"/>
                <w:b/>
                <w:sz w:val="20"/>
                <w:szCs w:val="20"/>
              </w:rPr>
            </w:pPr>
          </w:p>
        </w:tc>
        <w:tc>
          <w:tcPr>
            <w:tcW w:w="1800" w:type="dxa"/>
            <w:gridSpan w:val="2"/>
            <w:tcBorders>
              <w:top w:val="nil"/>
              <w:left w:val="nil"/>
              <w:bottom w:val="single" w:sz="4" w:space="0" w:color="auto"/>
              <w:right w:val="nil"/>
            </w:tcBorders>
            <w:shd w:val="clear" w:color="auto" w:fill="auto"/>
            <w:vAlign w:val="center"/>
            <w:hideMark/>
          </w:tcPr>
          <w:p w14:paraId="5FB76670"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HR (95% CI)</w:t>
            </w:r>
          </w:p>
        </w:tc>
        <w:tc>
          <w:tcPr>
            <w:tcW w:w="1170" w:type="dxa"/>
            <w:gridSpan w:val="3"/>
            <w:tcBorders>
              <w:top w:val="nil"/>
              <w:left w:val="nil"/>
              <w:bottom w:val="single" w:sz="4" w:space="0" w:color="auto"/>
              <w:right w:val="nil"/>
            </w:tcBorders>
            <w:shd w:val="clear" w:color="auto" w:fill="auto"/>
            <w:vAlign w:val="center"/>
            <w:hideMark/>
          </w:tcPr>
          <w:p w14:paraId="19E1C5CF"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P Value</w:t>
            </w:r>
          </w:p>
        </w:tc>
        <w:tc>
          <w:tcPr>
            <w:tcW w:w="1530" w:type="dxa"/>
            <w:tcBorders>
              <w:top w:val="nil"/>
              <w:left w:val="nil"/>
              <w:bottom w:val="single" w:sz="4" w:space="0" w:color="auto"/>
              <w:right w:val="nil"/>
            </w:tcBorders>
            <w:shd w:val="clear" w:color="auto" w:fill="auto"/>
            <w:vAlign w:val="center"/>
            <w:hideMark/>
          </w:tcPr>
          <w:p w14:paraId="056E57FD"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HR (95% CI)</w:t>
            </w:r>
          </w:p>
        </w:tc>
        <w:tc>
          <w:tcPr>
            <w:tcW w:w="969" w:type="dxa"/>
            <w:tcBorders>
              <w:top w:val="nil"/>
              <w:left w:val="nil"/>
              <w:bottom w:val="single" w:sz="4" w:space="0" w:color="auto"/>
              <w:right w:val="nil"/>
            </w:tcBorders>
            <w:shd w:val="clear" w:color="auto" w:fill="auto"/>
            <w:vAlign w:val="center"/>
            <w:hideMark/>
          </w:tcPr>
          <w:p w14:paraId="75324AD1"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P Value</w:t>
            </w:r>
          </w:p>
        </w:tc>
        <w:tc>
          <w:tcPr>
            <w:tcW w:w="0" w:type="auto"/>
            <w:tcBorders>
              <w:top w:val="nil"/>
              <w:left w:val="nil"/>
              <w:bottom w:val="single" w:sz="4" w:space="0" w:color="auto"/>
              <w:right w:val="nil"/>
            </w:tcBorders>
            <w:shd w:val="clear" w:color="auto" w:fill="auto"/>
            <w:vAlign w:val="center"/>
            <w:hideMark/>
          </w:tcPr>
          <w:p w14:paraId="256D1FD3"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HR (95% CI)</w:t>
            </w:r>
          </w:p>
        </w:tc>
        <w:tc>
          <w:tcPr>
            <w:tcW w:w="0" w:type="auto"/>
            <w:tcBorders>
              <w:top w:val="nil"/>
              <w:left w:val="nil"/>
              <w:bottom w:val="single" w:sz="4" w:space="0" w:color="auto"/>
              <w:right w:val="nil"/>
            </w:tcBorders>
            <w:shd w:val="clear" w:color="auto" w:fill="auto"/>
            <w:vAlign w:val="center"/>
            <w:hideMark/>
          </w:tcPr>
          <w:p w14:paraId="666AAAB5" w14:textId="77777777" w:rsidR="00053089" w:rsidRPr="000540F9" w:rsidRDefault="00053089" w:rsidP="00053089">
            <w:pPr>
              <w:jc w:val="center"/>
              <w:rPr>
                <w:rFonts w:ascii="Arial" w:eastAsia="Times New Roman" w:hAnsi="Arial" w:cs="Arial"/>
                <w:b/>
                <w:sz w:val="20"/>
                <w:szCs w:val="20"/>
              </w:rPr>
            </w:pPr>
            <w:r w:rsidRPr="000540F9">
              <w:rPr>
                <w:rFonts w:ascii="Arial" w:eastAsia="Times New Roman" w:hAnsi="Arial" w:cs="Arial"/>
                <w:b/>
                <w:sz w:val="20"/>
                <w:szCs w:val="20"/>
              </w:rPr>
              <w:t>P Value</w:t>
            </w:r>
          </w:p>
        </w:tc>
      </w:tr>
      <w:tr w:rsidR="000540F9" w:rsidRPr="000540F9" w14:paraId="3D2FD9C0" w14:textId="77777777" w:rsidTr="0097761C">
        <w:trPr>
          <w:trHeight w:val="255"/>
        </w:trPr>
        <w:tc>
          <w:tcPr>
            <w:tcW w:w="0" w:type="auto"/>
            <w:vMerge w:val="restart"/>
            <w:tcBorders>
              <w:top w:val="nil"/>
              <w:left w:val="nil"/>
              <w:bottom w:val="nil"/>
              <w:right w:val="nil"/>
            </w:tcBorders>
            <w:shd w:val="clear" w:color="000000" w:fill="D9D9D9"/>
            <w:noWrap/>
            <w:vAlign w:val="center"/>
            <w:hideMark/>
          </w:tcPr>
          <w:p w14:paraId="6773214B"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Comparison 1</w:t>
            </w:r>
          </w:p>
        </w:tc>
        <w:tc>
          <w:tcPr>
            <w:tcW w:w="0" w:type="auto"/>
            <w:tcBorders>
              <w:top w:val="nil"/>
              <w:left w:val="nil"/>
              <w:bottom w:val="nil"/>
              <w:right w:val="nil"/>
            </w:tcBorders>
            <w:shd w:val="clear" w:color="000000" w:fill="D9D9D9"/>
            <w:noWrap/>
            <w:vAlign w:val="center"/>
            <w:hideMark/>
          </w:tcPr>
          <w:p w14:paraId="46D127A4"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BC-only</w:t>
            </w:r>
          </w:p>
        </w:tc>
        <w:tc>
          <w:tcPr>
            <w:tcW w:w="2038" w:type="dxa"/>
            <w:gridSpan w:val="2"/>
            <w:tcBorders>
              <w:top w:val="nil"/>
              <w:left w:val="nil"/>
              <w:bottom w:val="nil"/>
              <w:right w:val="nil"/>
            </w:tcBorders>
            <w:shd w:val="clear" w:color="000000" w:fill="D9D9D9"/>
            <w:vAlign w:val="center"/>
            <w:hideMark/>
          </w:tcPr>
          <w:p w14:paraId="60EA9FE9"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10859/51060 (21.3)</w:t>
            </w:r>
          </w:p>
        </w:tc>
        <w:tc>
          <w:tcPr>
            <w:tcW w:w="1701" w:type="dxa"/>
            <w:gridSpan w:val="2"/>
            <w:tcBorders>
              <w:top w:val="nil"/>
              <w:left w:val="nil"/>
              <w:bottom w:val="nil"/>
              <w:right w:val="nil"/>
            </w:tcBorders>
            <w:shd w:val="clear" w:color="000000" w:fill="D9D9D9"/>
            <w:vAlign w:val="center"/>
            <w:hideMark/>
          </w:tcPr>
          <w:p w14:paraId="2405859D"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24.1 (23.6-24.5)</w:t>
            </w:r>
          </w:p>
        </w:tc>
        <w:tc>
          <w:tcPr>
            <w:tcW w:w="1701" w:type="dxa"/>
            <w:gridSpan w:val="2"/>
            <w:tcBorders>
              <w:top w:val="nil"/>
              <w:left w:val="nil"/>
              <w:bottom w:val="nil"/>
              <w:right w:val="nil"/>
            </w:tcBorders>
            <w:shd w:val="clear" w:color="000000" w:fill="D9D9D9"/>
            <w:noWrap/>
            <w:vAlign w:val="center"/>
            <w:hideMark/>
          </w:tcPr>
          <w:p w14:paraId="02E394F5"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851" w:type="dxa"/>
            <w:tcBorders>
              <w:top w:val="nil"/>
              <w:left w:val="nil"/>
              <w:bottom w:val="nil"/>
              <w:right w:val="nil"/>
            </w:tcBorders>
            <w:shd w:val="clear" w:color="000000" w:fill="D9D9D9"/>
            <w:noWrap/>
            <w:vAlign w:val="center"/>
            <w:hideMark/>
          </w:tcPr>
          <w:p w14:paraId="6FD621F7"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726" w:type="dxa"/>
            <w:gridSpan w:val="2"/>
            <w:tcBorders>
              <w:top w:val="nil"/>
              <w:left w:val="nil"/>
              <w:bottom w:val="nil"/>
              <w:right w:val="nil"/>
            </w:tcBorders>
            <w:shd w:val="clear" w:color="000000" w:fill="D9D9D9"/>
            <w:noWrap/>
            <w:vAlign w:val="center"/>
            <w:hideMark/>
          </w:tcPr>
          <w:p w14:paraId="04E1EBF6"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969" w:type="dxa"/>
            <w:tcBorders>
              <w:top w:val="nil"/>
              <w:left w:val="nil"/>
              <w:bottom w:val="nil"/>
              <w:right w:val="nil"/>
            </w:tcBorders>
            <w:shd w:val="clear" w:color="000000" w:fill="D9D9D9"/>
            <w:noWrap/>
            <w:vAlign w:val="center"/>
            <w:hideMark/>
          </w:tcPr>
          <w:p w14:paraId="6A25DDB5"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c>
          <w:tcPr>
            <w:tcW w:w="0" w:type="auto"/>
            <w:tcBorders>
              <w:top w:val="nil"/>
              <w:left w:val="nil"/>
              <w:bottom w:val="nil"/>
              <w:right w:val="nil"/>
            </w:tcBorders>
            <w:shd w:val="clear" w:color="000000" w:fill="D9D9D9"/>
            <w:noWrap/>
            <w:vAlign w:val="center"/>
            <w:hideMark/>
          </w:tcPr>
          <w:p w14:paraId="49B76270"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0" w:type="auto"/>
            <w:tcBorders>
              <w:top w:val="nil"/>
              <w:left w:val="nil"/>
              <w:bottom w:val="nil"/>
              <w:right w:val="nil"/>
            </w:tcBorders>
            <w:shd w:val="clear" w:color="000000" w:fill="D9D9D9"/>
            <w:noWrap/>
            <w:vAlign w:val="center"/>
            <w:hideMark/>
          </w:tcPr>
          <w:p w14:paraId="1B483BEE"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r>
      <w:tr w:rsidR="000540F9" w:rsidRPr="000540F9" w14:paraId="10F6A37F" w14:textId="77777777" w:rsidTr="0097761C">
        <w:trPr>
          <w:trHeight w:val="255"/>
        </w:trPr>
        <w:tc>
          <w:tcPr>
            <w:tcW w:w="0" w:type="auto"/>
            <w:vMerge/>
            <w:tcBorders>
              <w:top w:val="nil"/>
              <w:left w:val="nil"/>
              <w:bottom w:val="nil"/>
              <w:right w:val="nil"/>
            </w:tcBorders>
            <w:vAlign w:val="center"/>
            <w:hideMark/>
          </w:tcPr>
          <w:p w14:paraId="6FC16EBE" w14:textId="77777777" w:rsidR="00053089" w:rsidRPr="000540F9" w:rsidRDefault="00053089" w:rsidP="00053089">
            <w:pPr>
              <w:rPr>
                <w:rFonts w:ascii="Arial" w:eastAsia="Times New Roman" w:hAnsi="Arial" w:cs="Arial"/>
                <w:sz w:val="20"/>
                <w:szCs w:val="20"/>
              </w:rPr>
            </w:pPr>
          </w:p>
        </w:tc>
        <w:tc>
          <w:tcPr>
            <w:tcW w:w="0" w:type="auto"/>
            <w:tcBorders>
              <w:top w:val="nil"/>
              <w:left w:val="nil"/>
              <w:bottom w:val="nil"/>
              <w:right w:val="nil"/>
            </w:tcBorders>
            <w:shd w:val="clear" w:color="000000" w:fill="D9D9D9"/>
            <w:noWrap/>
            <w:vAlign w:val="center"/>
            <w:hideMark/>
          </w:tcPr>
          <w:p w14:paraId="6AC2609D"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BC/TC</w:t>
            </w:r>
          </w:p>
        </w:tc>
        <w:tc>
          <w:tcPr>
            <w:tcW w:w="2038" w:type="dxa"/>
            <w:gridSpan w:val="2"/>
            <w:tcBorders>
              <w:top w:val="nil"/>
              <w:left w:val="nil"/>
              <w:bottom w:val="nil"/>
              <w:right w:val="nil"/>
            </w:tcBorders>
            <w:shd w:val="clear" w:color="000000" w:fill="D9D9D9"/>
            <w:vAlign w:val="center"/>
            <w:hideMark/>
          </w:tcPr>
          <w:p w14:paraId="3E014EF6"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288/2553 (11.3)</w:t>
            </w:r>
          </w:p>
        </w:tc>
        <w:tc>
          <w:tcPr>
            <w:tcW w:w="1701" w:type="dxa"/>
            <w:gridSpan w:val="2"/>
            <w:tcBorders>
              <w:top w:val="nil"/>
              <w:left w:val="nil"/>
              <w:bottom w:val="nil"/>
              <w:right w:val="nil"/>
            </w:tcBorders>
            <w:shd w:val="clear" w:color="000000" w:fill="D9D9D9"/>
            <w:vAlign w:val="center"/>
            <w:hideMark/>
          </w:tcPr>
          <w:p w14:paraId="533F0ABC"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10.7 (9.5-12.0)</w:t>
            </w:r>
          </w:p>
        </w:tc>
        <w:tc>
          <w:tcPr>
            <w:tcW w:w="1701" w:type="dxa"/>
            <w:gridSpan w:val="2"/>
            <w:tcBorders>
              <w:top w:val="nil"/>
              <w:left w:val="nil"/>
              <w:bottom w:val="nil"/>
              <w:right w:val="nil"/>
            </w:tcBorders>
            <w:shd w:val="clear" w:color="000000" w:fill="D9D9D9"/>
            <w:noWrap/>
            <w:vAlign w:val="center"/>
            <w:hideMark/>
          </w:tcPr>
          <w:p w14:paraId="348BA032"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0.47 (0.42-0.53)</w:t>
            </w:r>
          </w:p>
        </w:tc>
        <w:tc>
          <w:tcPr>
            <w:tcW w:w="851" w:type="dxa"/>
            <w:tcBorders>
              <w:top w:val="nil"/>
              <w:left w:val="nil"/>
              <w:bottom w:val="nil"/>
              <w:right w:val="nil"/>
            </w:tcBorders>
            <w:shd w:val="clear" w:color="000000" w:fill="D9D9D9"/>
            <w:noWrap/>
            <w:vAlign w:val="center"/>
            <w:hideMark/>
          </w:tcPr>
          <w:p w14:paraId="6B8D6618"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726" w:type="dxa"/>
            <w:gridSpan w:val="2"/>
            <w:tcBorders>
              <w:top w:val="nil"/>
              <w:left w:val="nil"/>
              <w:bottom w:val="nil"/>
              <w:right w:val="nil"/>
            </w:tcBorders>
            <w:shd w:val="clear" w:color="000000" w:fill="D9D9D9"/>
            <w:noWrap/>
            <w:vAlign w:val="center"/>
            <w:hideMark/>
          </w:tcPr>
          <w:p w14:paraId="2A928EF2" w14:textId="78ED940D" w:rsidR="00053089" w:rsidRPr="000540F9" w:rsidRDefault="00745813" w:rsidP="00053089">
            <w:pPr>
              <w:jc w:val="center"/>
              <w:rPr>
                <w:rFonts w:ascii="Arial" w:eastAsia="Times New Roman" w:hAnsi="Arial" w:cs="Arial"/>
                <w:sz w:val="20"/>
                <w:szCs w:val="20"/>
              </w:rPr>
            </w:pPr>
            <w:r w:rsidRPr="000540F9">
              <w:rPr>
                <w:rFonts w:ascii="Arial" w:eastAsia="Times New Roman" w:hAnsi="Arial" w:cs="Arial"/>
                <w:sz w:val="20"/>
                <w:szCs w:val="20"/>
              </w:rPr>
              <w:t>0.66 (0.55-0.78</w:t>
            </w:r>
            <w:r w:rsidR="00053089" w:rsidRPr="000540F9">
              <w:rPr>
                <w:rFonts w:ascii="Arial" w:eastAsia="Times New Roman" w:hAnsi="Arial" w:cs="Arial"/>
                <w:sz w:val="20"/>
                <w:szCs w:val="20"/>
              </w:rPr>
              <w:t>)</w:t>
            </w:r>
          </w:p>
        </w:tc>
        <w:tc>
          <w:tcPr>
            <w:tcW w:w="969" w:type="dxa"/>
            <w:tcBorders>
              <w:top w:val="nil"/>
              <w:left w:val="nil"/>
              <w:bottom w:val="nil"/>
              <w:right w:val="nil"/>
            </w:tcBorders>
            <w:shd w:val="clear" w:color="000000" w:fill="D9D9D9"/>
            <w:noWrap/>
            <w:vAlign w:val="center"/>
            <w:hideMark/>
          </w:tcPr>
          <w:p w14:paraId="5382A6DD"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0" w:type="auto"/>
            <w:tcBorders>
              <w:top w:val="nil"/>
              <w:left w:val="nil"/>
              <w:bottom w:val="nil"/>
              <w:right w:val="nil"/>
            </w:tcBorders>
            <w:shd w:val="clear" w:color="000000" w:fill="D9D9D9"/>
            <w:noWrap/>
            <w:vAlign w:val="center"/>
            <w:hideMark/>
          </w:tcPr>
          <w:p w14:paraId="56485B07" w14:textId="5558572D" w:rsidR="00053089" w:rsidRPr="000540F9" w:rsidRDefault="00053089" w:rsidP="00745813">
            <w:pPr>
              <w:jc w:val="center"/>
              <w:rPr>
                <w:rFonts w:ascii="Arial" w:eastAsia="Times New Roman" w:hAnsi="Arial" w:cs="Arial"/>
                <w:sz w:val="20"/>
                <w:szCs w:val="20"/>
              </w:rPr>
            </w:pPr>
            <w:r w:rsidRPr="000540F9">
              <w:rPr>
                <w:rFonts w:ascii="Arial" w:eastAsia="Times New Roman" w:hAnsi="Arial" w:cs="Arial"/>
                <w:sz w:val="20"/>
                <w:szCs w:val="20"/>
              </w:rPr>
              <w:t>0.</w:t>
            </w:r>
            <w:r w:rsidR="00745813" w:rsidRPr="000540F9">
              <w:rPr>
                <w:rFonts w:ascii="Arial" w:eastAsia="Times New Roman" w:hAnsi="Arial" w:cs="Arial"/>
                <w:sz w:val="20"/>
                <w:szCs w:val="20"/>
              </w:rPr>
              <w:t>54</w:t>
            </w:r>
            <w:r w:rsidRPr="000540F9">
              <w:rPr>
                <w:rFonts w:ascii="Arial" w:eastAsia="Times New Roman" w:hAnsi="Arial" w:cs="Arial"/>
                <w:sz w:val="20"/>
                <w:szCs w:val="20"/>
              </w:rPr>
              <w:t xml:space="preserve"> (0.</w:t>
            </w:r>
            <w:r w:rsidR="00745813" w:rsidRPr="000540F9">
              <w:rPr>
                <w:rFonts w:ascii="Arial" w:eastAsia="Times New Roman" w:hAnsi="Arial" w:cs="Arial"/>
                <w:sz w:val="20"/>
                <w:szCs w:val="20"/>
              </w:rPr>
              <w:t>42</w:t>
            </w:r>
            <w:r w:rsidRPr="000540F9">
              <w:rPr>
                <w:rFonts w:ascii="Arial" w:eastAsia="Times New Roman" w:hAnsi="Arial" w:cs="Arial"/>
                <w:sz w:val="20"/>
                <w:szCs w:val="20"/>
              </w:rPr>
              <w:t>-0.</w:t>
            </w:r>
            <w:r w:rsidR="00745813" w:rsidRPr="000540F9">
              <w:rPr>
                <w:rFonts w:ascii="Arial" w:eastAsia="Times New Roman" w:hAnsi="Arial" w:cs="Arial"/>
                <w:sz w:val="20"/>
                <w:szCs w:val="20"/>
              </w:rPr>
              <w:t>68</w:t>
            </w:r>
            <w:r w:rsidRPr="000540F9">
              <w:rPr>
                <w:rFonts w:ascii="Arial" w:eastAsia="Times New Roman" w:hAnsi="Arial" w:cs="Arial"/>
                <w:sz w:val="20"/>
                <w:szCs w:val="20"/>
              </w:rPr>
              <w:t>)</w:t>
            </w:r>
          </w:p>
        </w:tc>
        <w:tc>
          <w:tcPr>
            <w:tcW w:w="0" w:type="auto"/>
            <w:tcBorders>
              <w:top w:val="nil"/>
              <w:left w:val="nil"/>
              <w:bottom w:val="nil"/>
              <w:right w:val="nil"/>
            </w:tcBorders>
            <w:shd w:val="clear" w:color="000000" w:fill="D9D9D9"/>
            <w:noWrap/>
            <w:vAlign w:val="center"/>
            <w:hideMark/>
          </w:tcPr>
          <w:p w14:paraId="30D90737"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r>
      <w:tr w:rsidR="000540F9" w:rsidRPr="000540F9" w14:paraId="4F7929E9" w14:textId="77777777" w:rsidTr="0097761C">
        <w:trPr>
          <w:trHeight w:val="255"/>
        </w:trPr>
        <w:tc>
          <w:tcPr>
            <w:tcW w:w="0" w:type="auto"/>
            <w:vMerge w:val="restart"/>
            <w:tcBorders>
              <w:top w:val="nil"/>
              <w:left w:val="nil"/>
              <w:bottom w:val="nil"/>
              <w:right w:val="nil"/>
            </w:tcBorders>
            <w:shd w:val="clear" w:color="auto" w:fill="auto"/>
            <w:noWrap/>
            <w:vAlign w:val="center"/>
            <w:hideMark/>
          </w:tcPr>
          <w:p w14:paraId="60EB02CC"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Comparison 2</w:t>
            </w:r>
          </w:p>
        </w:tc>
        <w:tc>
          <w:tcPr>
            <w:tcW w:w="0" w:type="auto"/>
            <w:tcBorders>
              <w:top w:val="nil"/>
              <w:left w:val="nil"/>
              <w:bottom w:val="nil"/>
              <w:right w:val="nil"/>
            </w:tcBorders>
            <w:shd w:val="clear" w:color="auto" w:fill="auto"/>
            <w:noWrap/>
            <w:vAlign w:val="center"/>
            <w:hideMark/>
          </w:tcPr>
          <w:p w14:paraId="32D726C6"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BC-only</w:t>
            </w:r>
          </w:p>
        </w:tc>
        <w:tc>
          <w:tcPr>
            <w:tcW w:w="2038" w:type="dxa"/>
            <w:gridSpan w:val="2"/>
            <w:tcBorders>
              <w:top w:val="nil"/>
              <w:left w:val="nil"/>
              <w:bottom w:val="nil"/>
              <w:right w:val="nil"/>
            </w:tcBorders>
            <w:shd w:val="clear" w:color="auto" w:fill="auto"/>
            <w:vAlign w:val="center"/>
            <w:hideMark/>
          </w:tcPr>
          <w:p w14:paraId="02F74B88"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7211/27324 (26.4)</w:t>
            </w:r>
          </w:p>
        </w:tc>
        <w:tc>
          <w:tcPr>
            <w:tcW w:w="1701" w:type="dxa"/>
            <w:gridSpan w:val="2"/>
            <w:tcBorders>
              <w:top w:val="nil"/>
              <w:left w:val="nil"/>
              <w:bottom w:val="nil"/>
              <w:right w:val="nil"/>
            </w:tcBorders>
            <w:shd w:val="clear" w:color="auto" w:fill="auto"/>
            <w:vAlign w:val="center"/>
            <w:hideMark/>
          </w:tcPr>
          <w:p w14:paraId="64194C76"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24.8 (24.3-25.4)</w:t>
            </w:r>
          </w:p>
        </w:tc>
        <w:tc>
          <w:tcPr>
            <w:tcW w:w="1701" w:type="dxa"/>
            <w:gridSpan w:val="2"/>
            <w:tcBorders>
              <w:top w:val="nil"/>
              <w:left w:val="nil"/>
              <w:bottom w:val="nil"/>
              <w:right w:val="nil"/>
            </w:tcBorders>
            <w:shd w:val="clear" w:color="auto" w:fill="auto"/>
            <w:noWrap/>
            <w:vAlign w:val="center"/>
            <w:hideMark/>
          </w:tcPr>
          <w:p w14:paraId="39974394"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851" w:type="dxa"/>
            <w:tcBorders>
              <w:top w:val="nil"/>
              <w:left w:val="nil"/>
              <w:bottom w:val="nil"/>
              <w:right w:val="nil"/>
            </w:tcBorders>
            <w:shd w:val="clear" w:color="auto" w:fill="auto"/>
            <w:noWrap/>
            <w:vAlign w:val="center"/>
            <w:hideMark/>
          </w:tcPr>
          <w:p w14:paraId="7B086725" w14:textId="77777777" w:rsidR="00053089" w:rsidRPr="000540F9" w:rsidRDefault="00053089" w:rsidP="00053089">
            <w:pPr>
              <w:jc w:val="center"/>
              <w:rPr>
                <w:rFonts w:ascii="Arial" w:eastAsia="Times New Roman" w:hAnsi="Arial" w:cs="Arial"/>
                <w:sz w:val="20"/>
                <w:szCs w:val="20"/>
              </w:rPr>
            </w:pPr>
          </w:p>
        </w:tc>
        <w:tc>
          <w:tcPr>
            <w:tcW w:w="1726" w:type="dxa"/>
            <w:gridSpan w:val="2"/>
            <w:tcBorders>
              <w:top w:val="nil"/>
              <w:left w:val="nil"/>
              <w:bottom w:val="nil"/>
              <w:right w:val="nil"/>
            </w:tcBorders>
            <w:shd w:val="clear" w:color="auto" w:fill="auto"/>
            <w:noWrap/>
            <w:vAlign w:val="center"/>
            <w:hideMark/>
          </w:tcPr>
          <w:p w14:paraId="0C69E33E"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969" w:type="dxa"/>
            <w:tcBorders>
              <w:top w:val="nil"/>
              <w:left w:val="nil"/>
              <w:bottom w:val="nil"/>
              <w:right w:val="nil"/>
            </w:tcBorders>
            <w:shd w:val="clear" w:color="auto" w:fill="auto"/>
            <w:noWrap/>
            <w:vAlign w:val="center"/>
            <w:hideMark/>
          </w:tcPr>
          <w:p w14:paraId="553F6B1C" w14:textId="77777777" w:rsidR="00053089" w:rsidRPr="000540F9" w:rsidRDefault="00053089" w:rsidP="00053089">
            <w:pPr>
              <w:jc w:val="center"/>
              <w:rPr>
                <w:rFonts w:ascii="Arial" w:eastAsia="Times New Roman" w:hAnsi="Arial" w:cs="Arial"/>
                <w:sz w:val="20"/>
                <w:szCs w:val="20"/>
              </w:rPr>
            </w:pPr>
          </w:p>
        </w:tc>
        <w:tc>
          <w:tcPr>
            <w:tcW w:w="0" w:type="auto"/>
            <w:tcBorders>
              <w:top w:val="nil"/>
              <w:left w:val="nil"/>
              <w:bottom w:val="nil"/>
              <w:right w:val="nil"/>
            </w:tcBorders>
            <w:shd w:val="clear" w:color="auto" w:fill="auto"/>
            <w:noWrap/>
            <w:vAlign w:val="center"/>
            <w:hideMark/>
          </w:tcPr>
          <w:p w14:paraId="7CFCE3BD"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0" w:type="auto"/>
            <w:tcBorders>
              <w:top w:val="nil"/>
              <w:left w:val="nil"/>
              <w:bottom w:val="nil"/>
              <w:right w:val="nil"/>
            </w:tcBorders>
            <w:shd w:val="clear" w:color="auto" w:fill="auto"/>
            <w:noWrap/>
            <w:vAlign w:val="center"/>
            <w:hideMark/>
          </w:tcPr>
          <w:p w14:paraId="0CB9D04F" w14:textId="77777777" w:rsidR="00053089" w:rsidRPr="000540F9" w:rsidRDefault="00053089" w:rsidP="00053089">
            <w:pPr>
              <w:jc w:val="center"/>
              <w:rPr>
                <w:rFonts w:ascii="Arial" w:eastAsia="Times New Roman" w:hAnsi="Arial" w:cs="Arial"/>
                <w:sz w:val="20"/>
                <w:szCs w:val="20"/>
              </w:rPr>
            </w:pPr>
          </w:p>
        </w:tc>
      </w:tr>
      <w:tr w:rsidR="000540F9" w:rsidRPr="000540F9" w14:paraId="6894ACB3" w14:textId="77777777" w:rsidTr="0097761C">
        <w:trPr>
          <w:trHeight w:val="255"/>
        </w:trPr>
        <w:tc>
          <w:tcPr>
            <w:tcW w:w="0" w:type="auto"/>
            <w:vMerge/>
            <w:tcBorders>
              <w:top w:val="nil"/>
              <w:left w:val="nil"/>
              <w:bottom w:val="nil"/>
              <w:right w:val="nil"/>
            </w:tcBorders>
            <w:vAlign w:val="center"/>
            <w:hideMark/>
          </w:tcPr>
          <w:p w14:paraId="7649A6DC" w14:textId="77777777" w:rsidR="00053089" w:rsidRPr="000540F9" w:rsidRDefault="00053089" w:rsidP="00053089">
            <w:pPr>
              <w:rPr>
                <w:rFonts w:ascii="Arial" w:eastAsia="Times New Roman" w:hAnsi="Arial" w:cs="Arial"/>
                <w:sz w:val="20"/>
                <w:szCs w:val="20"/>
              </w:rPr>
            </w:pPr>
          </w:p>
        </w:tc>
        <w:tc>
          <w:tcPr>
            <w:tcW w:w="0" w:type="auto"/>
            <w:tcBorders>
              <w:top w:val="nil"/>
              <w:left w:val="nil"/>
              <w:bottom w:val="nil"/>
              <w:right w:val="nil"/>
            </w:tcBorders>
            <w:shd w:val="clear" w:color="auto" w:fill="auto"/>
            <w:noWrap/>
            <w:vAlign w:val="center"/>
            <w:hideMark/>
          </w:tcPr>
          <w:p w14:paraId="02933040"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BC-1st</w:t>
            </w:r>
          </w:p>
        </w:tc>
        <w:tc>
          <w:tcPr>
            <w:tcW w:w="2038" w:type="dxa"/>
            <w:gridSpan w:val="2"/>
            <w:tcBorders>
              <w:top w:val="nil"/>
              <w:left w:val="nil"/>
              <w:bottom w:val="nil"/>
              <w:right w:val="nil"/>
            </w:tcBorders>
            <w:shd w:val="clear" w:color="auto" w:fill="auto"/>
            <w:vAlign w:val="center"/>
            <w:hideMark/>
          </w:tcPr>
          <w:p w14:paraId="63AEB122"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118/1188 (9.9)</w:t>
            </w:r>
          </w:p>
        </w:tc>
        <w:tc>
          <w:tcPr>
            <w:tcW w:w="1701" w:type="dxa"/>
            <w:gridSpan w:val="2"/>
            <w:tcBorders>
              <w:top w:val="nil"/>
              <w:left w:val="nil"/>
              <w:bottom w:val="nil"/>
              <w:right w:val="nil"/>
            </w:tcBorders>
            <w:shd w:val="clear" w:color="auto" w:fill="auto"/>
            <w:vAlign w:val="center"/>
            <w:hideMark/>
          </w:tcPr>
          <w:p w14:paraId="3FCE53CC"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7.1 (5.8-8.5)</w:t>
            </w:r>
          </w:p>
        </w:tc>
        <w:tc>
          <w:tcPr>
            <w:tcW w:w="1701" w:type="dxa"/>
            <w:gridSpan w:val="2"/>
            <w:tcBorders>
              <w:top w:val="nil"/>
              <w:left w:val="nil"/>
              <w:bottom w:val="nil"/>
              <w:right w:val="nil"/>
            </w:tcBorders>
            <w:shd w:val="clear" w:color="auto" w:fill="auto"/>
            <w:noWrap/>
            <w:vAlign w:val="center"/>
            <w:hideMark/>
          </w:tcPr>
          <w:p w14:paraId="69719FE9"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0.31 (0.26-0.37)</w:t>
            </w:r>
          </w:p>
        </w:tc>
        <w:tc>
          <w:tcPr>
            <w:tcW w:w="851" w:type="dxa"/>
            <w:tcBorders>
              <w:top w:val="nil"/>
              <w:left w:val="nil"/>
              <w:bottom w:val="nil"/>
              <w:right w:val="nil"/>
            </w:tcBorders>
            <w:shd w:val="clear" w:color="auto" w:fill="auto"/>
            <w:noWrap/>
            <w:vAlign w:val="center"/>
            <w:hideMark/>
          </w:tcPr>
          <w:p w14:paraId="47108F93"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726" w:type="dxa"/>
            <w:gridSpan w:val="2"/>
            <w:tcBorders>
              <w:top w:val="nil"/>
              <w:left w:val="nil"/>
              <w:bottom w:val="nil"/>
              <w:right w:val="nil"/>
            </w:tcBorders>
            <w:shd w:val="clear" w:color="auto" w:fill="auto"/>
            <w:noWrap/>
            <w:vAlign w:val="center"/>
            <w:hideMark/>
          </w:tcPr>
          <w:p w14:paraId="6160E3C0" w14:textId="1F2C2F95" w:rsidR="00053089" w:rsidRPr="000540F9" w:rsidRDefault="003F0ED3" w:rsidP="00053089">
            <w:pPr>
              <w:jc w:val="center"/>
              <w:rPr>
                <w:rFonts w:ascii="Arial" w:eastAsia="Times New Roman" w:hAnsi="Arial" w:cs="Arial"/>
                <w:sz w:val="20"/>
                <w:szCs w:val="20"/>
              </w:rPr>
            </w:pPr>
            <w:r w:rsidRPr="000540F9">
              <w:rPr>
                <w:rFonts w:ascii="Arial" w:eastAsia="Times New Roman" w:hAnsi="Arial" w:cs="Arial"/>
                <w:sz w:val="20"/>
                <w:szCs w:val="20"/>
              </w:rPr>
              <w:t>0.46 (0.34-0.61)</w:t>
            </w:r>
          </w:p>
        </w:tc>
        <w:tc>
          <w:tcPr>
            <w:tcW w:w="969" w:type="dxa"/>
            <w:tcBorders>
              <w:top w:val="nil"/>
              <w:left w:val="nil"/>
              <w:bottom w:val="nil"/>
              <w:right w:val="nil"/>
            </w:tcBorders>
            <w:shd w:val="clear" w:color="auto" w:fill="auto"/>
            <w:noWrap/>
            <w:vAlign w:val="center"/>
            <w:hideMark/>
          </w:tcPr>
          <w:p w14:paraId="5D0E256C"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0" w:type="auto"/>
            <w:tcBorders>
              <w:top w:val="nil"/>
              <w:left w:val="nil"/>
              <w:bottom w:val="nil"/>
              <w:right w:val="nil"/>
            </w:tcBorders>
            <w:shd w:val="clear" w:color="auto" w:fill="auto"/>
            <w:noWrap/>
            <w:vAlign w:val="center"/>
            <w:hideMark/>
          </w:tcPr>
          <w:p w14:paraId="02BE96ED" w14:textId="7D2A186E" w:rsidR="00053089" w:rsidRPr="000540F9" w:rsidRDefault="003F0ED3" w:rsidP="00053089">
            <w:pPr>
              <w:jc w:val="center"/>
              <w:rPr>
                <w:rFonts w:ascii="Arial" w:eastAsia="Times New Roman" w:hAnsi="Arial" w:cs="Arial"/>
                <w:sz w:val="20"/>
                <w:szCs w:val="20"/>
              </w:rPr>
            </w:pPr>
            <w:r w:rsidRPr="000540F9">
              <w:rPr>
                <w:rFonts w:ascii="Arial" w:eastAsia="Times New Roman" w:hAnsi="Arial" w:cs="Arial"/>
                <w:sz w:val="20"/>
                <w:szCs w:val="20"/>
              </w:rPr>
              <w:t>0.31(0.19-0.48)</w:t>
            </w:r>
          </w:p>
        </w:tc>
        <w:tc>
          <w:tcPr>
            <w:tcW w:w="0" w:type="auto"/>
            <w:tcBorders>
              <w:top w:val="nil"/>
              <w:left w:val="nil"/>
              <w:bottom w:val="nil"/>
              <w:right w:val="nil"/>
            </w:tcBorders>
            <w:shd w:val="clear" w:color="auto" w:fill="auto"/>
            <w:noWrap/>
            <w:vAlign w:val="center"/>
            <w:hideMark/>
          </w:tcPr>
          <w:p w14:paraId="64B0AAC8"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r>
      <w:tr w:rsidR="000540F9" w:rsidRPr="000540F9" w14:paraId="6321DD24" w14:textId="77777777" w:rsidTr="0097761C">
        <w:trPr>
          <w:trHeight w:val="255"/>
        </w:trPr>
        <w:tc>
          <w:tcPr>
            <w:tcW w:w="0" w:type="auto"/>
            <w:vMerge w:val="restart"/>
            <w:tcBorders>
              <w:top w:val="nil"/>
              <w:left w:val="nil"/>
              <w:bottom w:val="single" w:sz="4" w:space="0" w:color="000000"/>
              <w:right w:val="nil"/>
            </w:tcBorders>
            <w:shd w:val="clear" w:color="000000" w:fill="D9D9D9"/>
            <w:noWrap/>
            <w:vAlign w:val="center"/>
            <w:hideMark/>
          </w:tcPr>
          <w:p w14:paraId="2AB22B0A"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Comparison 3</w:t>
            </w:r>
          </w:p>
        </w:tc>
        <w:tc>
          <w:tcPr>
            <w:tcW w:w="0" w:type="auto"/>
            <w:tcBorders>
              <w:top w:val="nil"/>
              <w:left w:val="nil"/>
              <w:bottom w:val="nil"/>
              <w:right w:val="nil"/>
            </w:tcBorders>
            <w:shd w:val="clear" w:color="000000" w:fill="D9D9D9"/>
            <w:noWrap/>
            <w:vAlign w:val="center"/>
            <w:hideMark/>
          </w:tcPr>
          <w:p w14:paraId="1029FA93"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BC-only</w:t>
            </w:r>
          </w:p>
        </w:tc>
        <w:tc>
          <w:tcPr>
            <w:tcW w:w="2038" w:type="dxa"/>
            <w:gridSpan w:val="2"/>
            <w:tcBorders>
              <w:top w:val="nil"/>
              <w:left w:val="nil"/>
              <w:bottom w:val="nil"/>
              <w:right w:val="nil"/>
            </w:tcBorders>
            <w:shd w:val="clear" w:color="000000" w:fill="D9D9D9"/>
            <w:vAlign w:val="center"/>
            <w:hideMark/>
          </w:tcPr>
          <w:p w14:paraId="357E8802"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6286/36828 (17.1)</w:t>
            </w:r>
          </w:p>
        </w:tc>
        <w:tc>
          <w:tcPr>
            <w:tcW w:w="1701" w:type="dxa"/>
            <w:gridSpan w:val="2"/>
            <w:tcBorders>
              <w:top w:val="nil"/>
              <w:left w:val="nil"/>
              <w:bottom w:val="nil"/>
              <w:right w:val="nil"/>
            </w:tcBorders>
            <w:shd w:val="clear" w:color="000000" w:fill="D9D9D9"/>
            <w:vAlign w:val="center"/>
            <w:hideMark/>
          </w:tcPr>
          <w:p w14:paraId="52348DD1"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23.5 (22.9-24.1)</w:t>
            </w:r>
          </w:p>
        </w:tc>
        <w:tc>
          <w:tcPr>
            <w:tcW w:w="1701" w:type="dxa"/>
            <w:gridSpan w:val="2"/>
            <w:tcBorders>
              <w:top w:val="nil"/>
              <w:left w:val="nil"/>
              <w:bottom w:val="nil"/>
              <w:right w:val="nil"/>
            </w:tcBorders>
            <w:shd w:val="clear" w:color="000000" w:fill="D9D9D9"/>
            <w:noWrap/>
            <w:vAlign w:val="center"/>
            <w:hideMark/>
          </w:tcPr>
          <w:p w14:paraId="453163A4"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851" w:type="dxa"/>
            <w:tcBorders>
              <w:top w:val="nil"/>
              <w:left w:val="nil"/>
              <w:bottom w:val="nil"/>
              <w:right w:val="nil"/>
            </w:tcBorders>
            <w:shd w:val="clear" w:color="000000" w:fill="D9D9D9"/>
            <w:noWrap/>
            <w:vAlign w:val="center"/>
            <w:hideMark/>
          </w:tcPr>
          <w:p w14:paraId="12C866D1"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726" w:type="dxa"/>
            <w:gridSpan w:val="2"/>
            <w:tcBorders>
              <w:top w:val="nil"/>
              <w:left w:val="nil"/>
              <w:bottom w:val="nil"/>
              <w:right w:val="nil"/>
            </w:tcBorders>
            <w:shd w:val="clear" w:color="000000" w:fill="D9D9D9"/>
            <w:noWrap/>
            <w:vAlign w:val="center"/>
            <w:hideMark/>
          </w:tcPr>
          <w:p w14:paraId="2D1D2A68"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969" w:type="dxa"/>
            <w:tcBorders>
              <w:top w:val="nil"/>
              <w:left w:val="nil"/>
              <w:bottom w:val="nil"/>
              <w:right w:val="nil"/>
            </w:tcBorders>
            <w:shd w:val="clear" w:color="000000" w:fill="D9D9D9"/>
            <w:noWrap/>
            <w:vAlign w:val="center"/>
            <w:hideMark/>
          </w:tcPr>
          <w:p w14:paraId="52F0A063"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c>
          <w:tcPr>
            <w:tcW w:w="0" w:type="auto"/>
            <w:tcBorders>
              <w:top w:val="nil"/>
              <w:left w:val="nil"/>
              <w:bottom w:val="nil"/>
              <w:right w:val="nil"/>
            </w:tcBorders>
            <w:shd w:val="clear" w:color="000000" w:fill="D9D9D9"/>
            <w:noWrap/>
            <w:vAlign w:val="center"/>
            <w:hideMark/>
          </w:tcPr>
          <w:p w14:paraId="7445D02D"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0" w:type="auto"/>
            <w:tcBorders>
              <w:top w:val="nil"/>
              <w:left w:val="nil"/>
              <w:bottom w:val="nil"/>
              <w:right w:val="nil"/>
            </w:tcBorders>
            <w:shd w:val="clear" w:color="000000" w:fill="D9D9D9"/>
            <w:noWrap/>
            <w:vAlign w:val="center"/>
            <w:hideMark/>
          </w:tcPr>
          <w:p w14:paraId="355042DD"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 </w:t>
            </w:r>
          </w:p>
        </w:tc>
      </w:tr>
      <w:tr w:rsidR="000540F9" w:rsidRPr="000540F9" w14:paraId="41224124" w14:textId="77777777" w:rsidTr="0097761C">
        <w:trPr>
          <w:trHeight w:val="255"/>
        </w:trPr>
        <w:tc>
          <w:tcPr>
            <w:tcW w:w="0" w:type="auto"/>
            <w:vMerge/>
            <w:tcBorders>
              <w:top w:val="nil"/>
              <w:left w:val="nil"/>
              <w:bottom w:val="single" w:sz="4" w:space="0" w:color="000000"/>
              <w:right w:val="nil"/>
            </w:tcBorders>
            <w:vAlign w:val="center"/>
            <w:hideMark/>
          </w:tcPr>
          <w:p w14:paraId="252DAB83" w14:textId="77777777" w:rsidR="00053089" w:rsidRPr="000540F9" w:rsidRDefault="00053089" w:rsidP="00053089">
            <w:pPr>
              <w:rPr>
                <w:rFonts w:ascii="Arial" w:eastAsia="Times New Roman" w:hAnsi="Arial" w:cs="Arial"/>
                <w:sz w:val="20"/>
                <w:szCs w:val="20"/>
              </w:rPr>
            </w:pPr>
          </w:p>
        </w:tc>
        <w:tc>
          <w:tcPr>
            <w:tcW w:w="0" w:type="auto"/>
            <w:tcBorders>
              <w:top w:val="nil"/>
              <w:left w:val="nil"/>
              <w:bottom w:val="single" w:sz="4" w:space="0" w:color="auto"/>
              <w:right w:val="nil"/>
            </w:tcBorders>
            <w:shd w:val="clear" w:color="000000" w:fill="D9D9D9"/>
            <w:noWrap/>
            <w:vAlign w:val="center"/>
            <w:hideMark/>
          </w:tcPr>
          <w:p w14:paraId="6419769C" w14:textId="77777777" w:rsidR="00053089" w:rsidRPr="000540F9" w:rsidRDefault="00053089" w:rsidP="00053089">
            <w:pPr>
              <w:rPr>
                <w:rFonts w:ascii="Arial" w:eastAsia="Times New Roman" w:hAnsi="Arial" w:cs="Arial"/>
                <w:sz w:val="20"/>
                <w:szCs w:val="20"/>
              </w:rPr>
            </w:pPr>
            <w:r w:rsidRPr="000540F9">
              <w:rPr>
                <w:rFonts w:ascii="Arial" w:eastAsia="Times New Roman" w:hAnsi="Arial" w:cs="Arial"/>
                <w:sz w:val="20"/>
                <w:szCs w:val="20"/>
              </w:rPr>
              <w:t>TC-1st</w:t>
            </w:r>
          </w:p>
        </w:tc>
        <w:tc>
          <w:tcPr>
            <w:tcW w:w="2038" w:type="dxa"/>
            <w:gridSpan w:val="2"/>
            <w:tcBorders>
              <w:top w:val="nil"/>
              <w:left w:val="nil"/>
              <w:bottom w:val="single" w:sz="4" w:space="0" w:color="auto"/>
              <w:right w:val="nil"/>
            </w:tcBorders>
            <w:shd w:val="clear" w:color="000000" w:fill="D9D9D9"/>
            <w:vAlign w:val="center"/>
            <w:hideMark/>
          </w:tcPr>
          <w:p w14:paraId="3FE83D73"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169/1364 (12.4)</w:t>
            </w:r>
          </w:p>
        </w:tc>
        <w:tc>
          <w:tcPr>
            <w:tcW w:w="1701" w:type="dxa"/>
            <w:gridSpan w:val="2"/>
            <w:tcBorders>
              <w:top w:val="nil"/>
              <w:left w:val="nil"/>
              <w:bottom w:val="single" w:sz="4" w:space="0" w:color="auto"/>
              <w:right w:val="nil"/>
            </w:tcBorders>
            <w:shd w:val="clear" w:color="000000" w:fill="D9D9D9"/>
            <w:vAlign w:val="center"/>
            <w:hideMark/>
          </w:tcPr>
          <w:p w14:paraId="4B8A4B81"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16.6 (14.2-19.3)</w:t>
            </w:r>
          </w:p>
        </w:tc>
        <w:tc>
          <w:tcPr>
            <w:tcW w:w="1701" w:type="dxa"/>
            <w:gridSpan w:val="2"/>
            <w:tcBorders>
              <w:top w:val="nil"/>
              <w:left w:val="nil"/>
              <w:bottom w:val="single" w:sz="4" w:space="0" w:color="auto"/>
              <w:right w:val="nil"/>
            </w:tcBorders>
            <w:shd w:val="clear" w:color="000000" w:fill="D9D9D9"/>
            <w:noWrap/>
            <w:vAlign w:val="center"/>
            <w:hideMark/>
          </w:tcPr>
          <w:p w14:paraId="137F6ED4"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0.71 (0.61-0.83)</w:t>
            </w:r>
          </w:p>
        </w:tc>
        <w:tc>
          <w:tcPr>
            <w:tcW w:w="851" w:type="dxa"/>
            <w:tcBorders>
              <w:top w:val="nil"/>
              <w:left w:val="nil"/>
              <w:bottom w:val="single" w:sz="4" w:space="0" w:color="auto"/>
              <w:right w:val="nil"/>
            </w:tcBorders>
            <w:shd w:val="clear" w:color="000000" w:fill="D9D9D9"/>
            <w:noWrap/>
            <w:vAlign w:val="center"/>
            <w:hideMark/>
          </w:tcPr>
          <w:p w14:paraId="1ACB8220" w14:textId="77777777" w:rsidR="00053089" w:rsidRPr="000540F9" w:rsidRDefault="00053089" w:rsidP="00053089">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726" w:type="dxa"/>
            <w:gridSpan w:val="2"/>
            <w:tcBorders>
              <w:top w:val="nil"/>
              <w:left w:val="nil"/>
              <w:bottom w:val="single" w:sz="4" w:space="0" w:color="auto"/>
              <w:right w:val="nil"/>
            </w:tcBorders>
            <w:shd w:val="clear" w:color="000000" w:fill="D9D9D9"/>
            <w:noWrap/>
            <w:vAlign w:val="center"/>
            <w:hideMark/>
          </w:tcPr>
          <w:p w14:paraId="0C4BC791" w14:textId="1A6DA253" w:rsidR="00053089" w:rsidRPr="000540F9" w:rsidRDefault="003F0ED3" w:rsidP="00053089">
            <w:pPr>
              <w:jc w:val="center"/>
              <w:rPr>
                <w:rFonts w:ascii="Arial" w:eastAsia="Times New Roman" w:hAnsi="Arial" w:cs="Arial"/>
                <w:sz w:val="20"/>
                <w:szCs w:val="20"/>
              </w:rPr>
            </w:pPr>
            <w:r w:rsidRPr="000540F9">
              <w:rPr>
                <w:rFonts w:ascii="Arial" w:eastAsia="Times New Roman" w:hAnsi="Arial" w:cs="Arial"/>
                <w:sz w:val="20"/>
                <w:szCs w:val="20"/>
              </w:rPr>
              <w:t>0.84 (0.67-1.05</w:t>
            </w:r>
            <w:r w:rsidR="00053089" w:rsidRPr="000540F9">
              <w:rPr>
                <w:rFonts w:ascii="Arial" w:eastAsia="Times New Roman" w:hAnsi="Arial" w:cs="Arial"/>
                <w:sz w:val="20"/>
                <w:szCs w:val="20"/>
              </w:rPr>
              <w:t>)</w:t>
            </w:r>
          </w:p>
        </w:tc>
        <w:tc>
          <w:tcPr>
            <w:tcW w:w="969" w:type="dxa"/>
            <w:tcBorders>
              <w:top w:val="nil"/>
              <w:left w:val="nil"/>
              <w:bottom w:val="single" w:sz="4" w:space="0" w:color="auto"/>
              <w:right w:val="nil"/>
            </w:tcBorders>
            <w:shd w:val="clear" w:color="000000" w:fill="D9D9D9"/>
            <w:noWrap/>
            <w:vAlign w:val="center"/>
            <w:hideMark/>
          </w:tcPr>
          <w:p w14:paraId="5233B328" w14:textId="41C725E1" w:rsidR="00053089" w:rsidRPr="000540F9" w:rsidRDefault="003F0ED3" w:rsidP="00053089">
            <w:pPr>
              <w:jc w:val="center"/>
              <w:rPr>
                <w:rFonts w:ascii="Arial" w:eastAsia="Times New Roman" w:hAnsi="Arial" w:cs="Arial"/>
                <w:sz w:val="20"/>
                <w:szCs w:val="20"/>
              </w:rPr>
            </w:pPr>
            <w:r w:rsidRPr="000540F9">
              <w:rPr>
                <w:rFonts w:ascii="Arial" w:eastAsia="Times New Roman" w:hAnsi="Arial" w:cs="Arial"/>
                <w:sz w:val="20"/>
                <w:szCs w:val="20"/>
              </w:rPr>
              <w:t>0.121</w:t>
            </w:r>
          </w:p>
        </w:tc>
        <w:tc>
          <w:tcPr>
            <w:tcW w:w="0" w:type="auto"/>
            <w:tcBorders>
              <w:top w:val="nil"/>
              <w:left w:val="nil"/>
              <w:bottom w:val="single" w:sz="4" w:space="0" w:color="auto"/>
              <w:right w:val="nil"/>
            </w:tcBorders>
            <w:shd w:val="clear" w:color="000000" w:fill="D9D9D9"/>
            <w:noWrap/>
            <w:vAlign w:val="center"/>
            <w:hideMark/>
          </w:tcPr>
          <w:p w14:paraId="246CE930" w14:textId="6EDE1A32" w:rsidR="00053089" w:rsidRPr="000540F9" w:rsidRDefault="003F0ED3" w:rsidP="008818B9">
            <w:pPr>
              <w:jc w:val="center"/>
              <w:rPr>
                <w:rFonts w:ascii="Arial" w:eastAsia="Times New Roman" w:hAnsi="Arial" w:cs="Arial"/>
                <w:sz w:val="20"/>
                <w:szCs w:val="20"/>
              </w:rPr>
            </w:pPr>
            <w:r w:rsidRPr="000540F9">
              <w:rPr>
                <w:rFonts w:ascii="Arial" w:eastAsia="Times New Roman" w:hAnsi="Arial" w:cs="Arial"/>
                <w:sz w:val="20"/>
                <w:szCs w:val="20"/>
              </w:rPr>
              <w:t>0.75 (0.56-</w:t>
            </w:r>
            <w:r w:rsidR="008818B9" w:rsidRPr="000540F9">
              <w:rPr>
                <w:rFonts w:ascii="Arial" w:eastAsia="Times New Roman" w:hAnsi="Arial" w:cs="Arial"/>
                <w:sz w:val="20"/>
                <w:szCs w:val="20"/>
              </w:rPr>
              <w:t>1.00</w:t>
            </w:r>
            <w:r w:rsidR="00053089" w:rsidRPr="000540F9">
              <w:rPr>
                <w:rFonts w:ascii="Arial" w:eastAsia="Times New Roman" w:hAnsi="Arial" w:cs="Arial"/>
                <w:sz w:val="20"/>
                <w:szCs w:val="20"/>
              </w:rPr>
              <w:t>)</w:t>
            </w:r>
          </w:p>
        </w:tc>
        <w:tc>
          <w:tcPr>
            <w:tcW w:w="0" w:type="auto"/>
            <w:tcBorders>
              <w:top w:val="nil"/>
              <w:left w:val="nil"/>
              <w:bottom w:val="single" w:sz="4" w:space="0" w:color="auto"/>
              <w:right w:val="nil"/>
            </w:tcBorders>
            <w:shd w:val="clear" w:color="000000" w:fill="D9D9D9"/>
            <w:noWrap/>
            <w:vAlign w:val="center"/>
            <w:hideMark/>
          </w:tcPr>
          <w:p w14:paraId="013AA03F" w14:textId="32D73043" w:rsidR="00053089" w:rsidRPr="000540F9" w:rsidRDefault="003F0ED3" w:rsidP="00053089">
            <w:pPr>
              <w:jc w:val="center"/>
              <w:rPr>
                <w:rFonts w:ascii="Arial" w:eastAsia="Times New Roman" w:hAnsi="Arial" w:cs="Arial"/>
                <w:sz w:val="20"/>
                <w:szCs w:val="20"/>
              </w:rPr>
            </w:pPr>
            <w:r w:rsidRPr="000540F9">
              <w:rPr>
                <w:rFonts w:ascii="Arial" w:eastAsia="Times New Roman" w:hAnsi="Arial" w:cs="Arial"/>
                <w:sz w:val="20"/>
                <w:szCs w:val="20"/>
              </w:rPr>
              <w:t>0.04</w:t>
            </w:r>
            <w:r w:rsidR="008818B9" w:rsidRPr="000540F9">
              <w:rPr>
                <w:rFonts w:ascii="Arial" w:eastAsia="Times New Roman" w:hAnsi="Arial" w:cs="Arial"/>
                <w:sz w:val="20"/>
                <w:szCs w:val="20"/>
              </w:rPr>
              <w:t>8</w:t>
            </w:r>
          </w:p>
        </w:tc>
      </w:tr>
    </w:tbl>
    <w:p w14:paraId="1663C019" w14:textId="5BC82E53" w:rsidR="007E37E1" w:rsidRPr="000540F9" w:rsidRDefault="00995078" w:rsidP="001E7058">
      <w:pPr>
        <w:rPr>
          <w:rFonts w:ascii="Arial" w:hAnsi="Arial" w:cs="Arial"/>
          <w:sz w:val="16"/>
          <w:szCs w:val="16"/>
        </w:rPr>
      </w:pPr>
      <w:r w:rsidRPr="000540F9">
        <w:rPr>
          <w:rFonts w:ascii="Arial" w:hAnsi="Arial" w:cs="Arial"/>
          <w:b/>
          <w:sz w:val="16"/>
          <w:szCs w:val="16"/>
        </w:rPr>
        <w:t xml:space="preserve">Notes: </w:t>
      </w:r>
      <w:r w:rsidRPr="000540F9">
        <w:rPr>
          <w:rFonts w:ascii="Arial" w:hAnsi="Arial" w:cs="Arial"/>
          <w:sz w:val="16"/>
          <w:szCs w:val="16"/>
        </w:rPr>
        <w:t>1) Adjustment</w:t>
      </w:r>
      <w:r w:rsidRPr="000540F9">
        <w:rPr>
          <w:rFonts w:ascii="Arial" w:hAnsi="Arial" w:cs="Arial"/>
          <w:sz w:val="16"/>
          <w:szCs w:val="16"/>
          <w:vertAlign w:val="superscript"/>
        </w:rPr>
        <w:t>a</w:t>
      </w:r>
      <w:r w:rsidRPr="000540F9">
        <w:rPr>
          <w:rFonts w:ascii="Arial" w:hAnsi="Arial" w:cs="Arial"/>
          <w:sz w:val="16"/>
          <w:szCs w:val="16"/>
        </w:rPr>
        <w:t xml:space="preserve"> was made for race, tumor size, pathology type, ER/PR status, LN metas</w:t>
      </w:r>
      <w:r w:rsidR="003C22DE" w:rsidRPr="000540F9">
        <w:rPr>
          <w:rFonts w:ascii="Arial" w:hAnsi="Arial" w:cs="Arial"/>
          <w:sz w:val="16"/>
          <w:szCs w:val="16"/>
        </w:rPr>
        <w:t>tasis, r</w:t>
      </w:r>
      <w:r w:rsidRPr="000540F9">
        <w:rPr>
          <w:rFonts w:ascii="Arial" w:hAnsi="Arial" w:cs="Arial"/>
          <w:sz w:val="16"/>
          <w:szCs w:val="16"/>
        </w:rPr>
        <w:t>adiation therapy</w:t>
      </w:r>
      <w:r w:rsidR="003C22DE" w:rsidRPr="000540F9">
        <w:rPr>
          <w:rFonts w:ascii="Arial" w:hAnsi="Arial" w:cs="Arial"/>
          <w:sz w:val="16"/>
          <w:szCs w:val="16"/>
        </w:rPr>
        <w:t>,</w:t>
      </w:r>
      <w:r w:rsidR="003C22DE" w:rsidRPr="000540F9">
        <w:rPr>
          <w:sz w:val="20"/>
          <w:szCs w:val="20"/>
        </w:rPr>
        <w:t xml:space="preserve"> mar</w:t>
      </w:r>
      <w:r w:rsidR="000540F9" w:rsidRPr="000540F9">
        <w:rPr>
          <w:sz w:val="20"/>
          <w:szCs w:val="20"/>
        </w:rPr>
        <w:t>ital</w:t>
      </w:r>
      <w:r w:rsidR="003C22DE" w:rsidRPr="000540F9">
        <w:rPr>
          <w:sz w:val="20"/>
          <w:szCs w:val="20"/>
        </w:rPr>
        <w:t xml:space="preserve"> status and </w:t>
      </w:r>
      <w:r w:rsidR="006A35FA" w:rsidRPr="000540F9">
        <w:rPr>
          <w:rFonts w:hint="eastAsia"/>
          <w:sz w:val="20"/>
          <w:szCs w:val="20"/>
        </w:rPr>
        <w:t>zip code</w:t>
      </w:r>
      <w:r w:rsidRPr="000540F9">
        <w:rPr>
          <w:rFonts w:ascii="Arial" w:hAnsi="Arial" w:cs="Arial"/>
          <w:sz w:val="16"/>
          <w:szCs w:val="16"/>
        </w:rPr>
        <w:t>. 2) Adjustment</w:t>
      </w:r>
      <w:r w:rsidRPr="000540F9">
        <w:rPr>
          <w:rFonts w:ascii="Arial" w:hAnsi="Arial" w:cs="Arial"/>
          <w:sz w:val="16"/>
          <w:szCs w:val="16"/>
          <w:vertAlign w:val="superscript"/>
        </w:rPr>
        <w:t>b</w:t>
      </w:r>
      <w:r w:rsidRPr="000540F9">
        <w:rPr>
          <w:rFonts w:ascii="Arial" w:hAnsi="Arial" w:cs="Arial"/>
          <w:sz w:val="16"/>
          <w:szCs w:val="16"/>
        </w:rPr>
        <w:t xml:space="preserve"> was made for race, tumor size, pathology type, ER/PR status, LN metastasis, radiation therapy</w:t>
      </w:r>
      <w:r w:rsidR="003C22DE" w:rsidRPr="000540F9">
        <w:rPr>
          <w:rFonts w:ascii="Arial" w:hAnsi="Arial" w:cs="Arial"/>
          <w:sz w:val="16"/>
          <w:szCs w:val="16"/>
        </w:rPr>
        <w:t xml:space="preserve">, </w:t>
      </w:r>
      <w:r w:rsidR="006A35FA" w:rsidRPr="000540F9">
        <w:rPr>
          <w:sz w:val="20"/>
          <w:szCs w:val="20"/>
        </w:rPr>
        <w:t>married status</w:t>
      </w:r>
      <w:r w:rsidR="006A35FA" w:rsidRPr="000540F9">
        <w:rPr>
          <w:rFonts w:hint="eastAsia"/>
          <w:sz w:val="20"/>
          <w:szCs w:val="20"/>
        </w:rPr>
        <w:t>,</w:t>
      </w:r>
      <w:r w:rsidR="006A35FA" w:rsidRPr="000540F9">
        <w:rPr>
          <w:sz w:val="20"/>
          <w:szCs w:val="20"/>
        </w:rPr>
        <w:t xml:space="preserve"> employ</w:t>
      </w:r>
      <w:r w:rsidR="006A35FA" w:rsidRPr="000540F9">
        <w:rPr>
          <w:rFonts w:hint="eastAsia"/>
          <w:sz w:val="20"/>
          <w:szCs w:val="20"/>
        </w:rPr>
        <w:t>ment</w:t>
      </w:r>
      <w:r w:rsidR="006A35FA" w:rsidRPr="000540F9">
        <w:rPr>
          <w:sz w:val="20"/>
          <w:szCs w:val="20"/>
        </w:rPr>
        <w:t xml:space="preserve"> status</w:t>
      </w:r>
      <w:r w:rsidR="006A35FA" w:rsidRPr="000540F9">
        <w:rPr>
          <w:rFonts w:hint="eastAsia"/>
          <w:sz w:val="20"/>
          <w:szCs w:val="20"/>
        </w:rPr>
        <w:t>,</w:t>
      </w:r>
      <w:r w:rsidR="006A35FA" w:rsidRPr="000540F9">
        <w:rPr>
          <w:sz w:val="20"/>
          <w:szCs w:val="20"/>
        </w:rPr>
        <w:t xml:space="preserve"> </w:t>
      </w:r>
      <w:r w:rsidR="000540F9" w:rsidRPr="000540F9">
        <w:rPr>
          <w:sz w:val="20"/>
          <w:szCs w:val="20"/>
        </w:rPr>
        <w:t xml:space="preserve">education of </w:t>
      </w:r>
      <w:r w:rsidR="006A35FA" w:rsidRPr="000540F9">
        <w:rPr>
          <w:rFonts w:eastAsia="Times New Roman" w:hint="eastAsia"/>
          <w:sz w:val="20"/>
          <w:szCs w:val="20"/>
        </w:rPr>
        <w:t>at leas</w:t>
      </w:r>
      <w:r w:rsidR="000540F9" w:rsidRPr="000540F9">
        <w:rPr>
          <w:rFonts w:eastAsia="Times New Roman"/>
          <w:sz w:val="20"/>
          <w:szCs w:val="20"/>
        </w:rPr>
        <w:t>t</w:t>
      </w:r>
      <w:r w:rsidR="006A35FA" w:rsidRPr="000540F9">
        <w:rPr>
          <w:rFonts w:eastAsia="Times New Roman" w:hint="eastAsia"/>
          <w:sz w:val="20"/>
          <w:szCs w:val="20"/>
        </w:rPr>
        <w:t xml:space="preserve"> </w:t>
      </w:r>
      <w:r w:rsidR="006A35FA" w:rsidRPr="000540F9">
        <w:rPr>
          <w:rFonts w:eastAsia="Times New Roman"/>
          <w:sz w:val="20"/>
          <w:szCs w:val="20"/>
        </w:rPr>
        <w:t>bachelor</w:t>
      </w:r>
      <w:r w:rsidR="006A35FA" w:rsidRPr="000540F9">
        <w:rPr>
          <w:rFonts w:eastAsia="Times New Roman" w:hint="eastAsia"/>
          <w:sz w:val="20"/>
          <w:szCs w:val="20"/>
        </w:rPr>
        <w:t xml:space="preserve"> degree</w:t>
      </w:r>
      <w:r w:rsidR="000540F9" w:rsidRPr="000540F9">
        <w:rPr>
          <w:rFonts w:eastAsia="Times New Roman"/>
          <w:sz w:val="20"/>
          <w:szCs w:val="20"/>
        </w:rPr>
        <w:t>,</w:t>
      </w:r>
      <w:r w:rsidR="006A35FA" w:rsidRPr="000540F9">
        <w:rPr>
          <w:sz w:val="20"/>
          <w:szCs w:val="20"/>
        </w:rPr>
        <w:t xml:space="preserve"> and</w:t>
      </w:r>
      <w:r w:rsidR="00F00131" w:rsidRPr="000540F9">
        <w:rPr>
          <w:rFonts w:hint="eastAsia"/>
          <w:sz w:val="20"/>
          <w:szCs w:val="20"/>
        </w:rPr>
        <w:t xml:space="preserve"> median</w:t>
      </w:r>
      <w:r w:rsidR="006A35FA" w:rsidRPr="000540F9">
        <w:rPr>
          <w:rFonts w:hint="eastAsia"/>
          <w:sz w:val="20"/>
          <w:szCs w:val="20"/>
        </w:rPr>
        <w:t xml:space="preserve"> </w:t>
      </w:r>
      <w:r w:rsidR="006A35FA" w:rsidRPr="000540F9">
        <w:rPr>
          <w:sz w:val="20"/>
          <w:szCs w:val="20"/>
        </w:rPr>
        <w:t>family income.</w:t>
      </w:r>
      <w:r w:rsidRPr="000540F9">
        <w:rPr>
          <w:rFonts w:ascii="Arial" w:hAnsi="Arial" w:cs="Arial"/>
          <w:sz w:val="16"/>
          <w:szCs w:val="16"/>
        </w:rPr>
        <w:t xml:space="preserve"> 3) </w:t>
      </w:r>
      <w:r w:rsidRPr="000540F9">
        <w:rPr>
          <w:rFonts w:ascii="Arial" w:hAnsi="Arial" w:cs="Arial"/>
          <w:b/>
          <w:kern w:val="2"/>
          <w:sz w:val="16"/>
          <w:szCs w:val="16"/>
        </w:rPr>
        <w:t>BC</w:t>
      </w:r>
      <w:r w:rsidRPr="000540F9">
        <w:rPr>
          <w:rFonts w:ascii="Arial" w:hAnsi="Arial" w:cs="Arial"/>
          <w:kern w:val="2"/>
          <w:sz w:val="16"/>
          <w:szCs w:val="16"/>
        </w:rPr>
        <w:t xml:space="preserve">, breast cancer; </w:t>
      </w:r>
      <w:r w:rsidRPr="000540F9">
        <w:rPr>
          <w:rFonts w:ascii="Arial" w:hAnsi="Arial" w:cs="Arial"/>
          <w:b/>
          <w:kern w:val="2"/>
          <w:sz w:val="16"/>
          <w:szCs w:val="16"/>
        </w:rPr>
        <w:t>TC</w:t>
      </w:r>
      <w:r w:rsidRPr="000540F9">
        <w:rPr>
          <w:rFonts w:ascii="Arial" w:hAnsi="Arial" w:cs="Arial"/>
          <w:kern w:val="2"/>
          <w:sz w:val="16"/>
          <w:szCs w:val="16"/>
        </w:rPr>
        <w:t xml:space="preserve">, thyroid cancer; </w:t>
      </w:r>
      <w:r w:rsidRPr="000540F9">
        <w:rPr>
          <w:rFonts w:ascii="Arial" w:hAnsi="Arial" w:cs="Arial"/>
          <w:b/>
          <w:kern w:val="2"/>
          <w:sz w:val="16"/>
          <w:szCs w:val="16"/>
        </w:rPr>
        <w:t>BC-only</w:t>
      </w:r>
      <w:r w:rsidRPr="000540F9">
        <w:rPr>
          <w:rFonts w:ascii="Arial" w:hAnsi="Arial" w:cs="Arial"/>
          <w:kern w:val="2"/>
          <w:sz w:val="16"/>
          <w:szCs w:val="16"/>
        </w:rPr>
        <w:t xml:space="preserve">, patients only with breast cancer without a history of thyroid cancer; </w:t>
      </w:r>
      <w:r w:rsidRPr="000540F9">
        <w:rPr>
          <w:rFonts w:ascii="Arial" w:hAnsi="Arial" w:cs="Arial"/>
          <w:b/>
          <w:kern w:val="2"/>
          <w:sz w:val="16"/>
          <w:szCs w:val="16"/>
        </w:rPr>
        <w:t>BC/TC</w:t>
      </w:r>
      <w:r w:rsidRPr="000540F9">
        <w:rPr>
          <w:rFonts w:ascii="Arial" w:hAnsi="Arial" w:cs="Arial"/>
          <w:kern w:val="2"/>
          <w:sz w:val="16"/>
          <w:szCs w:val="16"/>
        </w:rPr>
        <w:t xml:space="preserve">, breast cancer patients also with a history of thyroid cancer diagnosed any time—either before or after the diagnosis of breast cancer; </w:t>
      </w:r>
      <w:r w:rsidRPr="000540F9">
        <w:rPr>
          <w:rFonts w:ascii="Arial" w:hAnsi="Arial" w:cs="Arial"/>
          <w:b/>
          <w:kern w:val="2"/>
          <w:sz w:val="16"/>
          <w:szCs w:val="16"/>
        </w:rPr>
        <w:t>BC-1st</w:t>
      </w:r>
      <w:r w:rsidRPr="000540F9">
        <w:rPr>
          <w:rFonts w:ascii="Arial" w:hAnsi="Arial" w:cs="Arial"/>
          <w:kern w:val="2"/>
          <w:sz w:val="16"/>
          <w:szCs w:val="16"/>
        </w:rPr>
        <w:t xml:space="preserve">, breast cancer was diagnosed first, followed by diagnosis of thyroid cancer; </w:t>
      </w:r>
      <w:r w:rsidRPr="000540F9">
        <w:rPr>
          <w:rFonts w:ascii="Arial" w:hAnsi="Arial" w:cs="Arial"/>
          <w:b/>
          <w:kern w:val="2"/>
          <w:sz w:val="16"/>
          <w:szCs w:val="16"/>
        </w:rPr>
        <w:t>TC-1st</w:t>
      </w:r>
      <w:r w:rsidRPr="000540F9">
        <w:rPr>
          <w:rFonts w:ascii="Arial" w:hAnsi="Arial" w:cs="Arial"/>
          <w:kern w:val="2"/>
          <w:sz w:val="16"/>
          <w:szCs w:val="16"/>
        </w:rPr>
        <w:t xml:space="preserve">, thyroid cancer was diagnosed first, followed by diagnosis of breast cancer; </w:t>
      </w:r>
      <w:r w:rsidRPr="000540F9">
        <w:rPr>
          <w:rFonts w:ascii="Arial" w:hAnsi="Arial" w:cs="Arial"/>
          <w:b/>
          <w:kern w:val="2"/>
          <w:sz w:val="16"/>
          <w:szCs w:val="16"/>
        </w:rPr>
        <w:t>CI</w:t>
      </w:r>
      <w:r w:rsidRPr="000540F9">
        <w:rPr>
          <w:rFonts w:ascii="Arial" w:hAnsi="Arial" w:cs="Arial"/>
          <w:kern w:val="2"/>
          <w:sz w:val="16"/>
          <w:szCs w:val="16"/>
        </w:rPr>
        <w:t xml:space="preserve">, confident interval; </w:t>
      </w:r>
      <w:r w:rsidRPr="000540F9">
        <w:rPr>
          <w:rFonts w:ascii="Arial" w:hAnsi="Arial" w:cs="Arial"/>
          <w:b/>
          <w:kern w:val="2"/>
          <w:sz w:val="16"/>
          <w:szCs w:val="16"/>
        </w:rPr>
        <w:t>HR</w:t>
      </w:r>
      <w:r w:rsidRPr="000540F9">
        <w:rPr>
          <w:rFonts w:ascii="Arial" w:hAnsi="Arial" w:cs="Arial"/>
          <w:kern w:val="2"/>
          <w:sz w:val="16"/>
          <w:szCs w:val="16"/>
        </w:rPr>
        <w:t xml:space="preserve">, hazard ratio; </w:t>
      </w:r>
      <w:r w:rsidRPr="000540F9">
        <w:rPr>
          <w:rFonts w:ascii="Arial" w:hAnsi="Arial" w:cs="Arial"/>
          <w:b/>
          <w:kern w:val="2"/>
          <w:sz w:val="16"/>
          <w:szCs w:val="16"/>
        </w:rPr>
        <w:t>ER</w:t>
      </w:r>
      <w:r w:rsidRPr="000540F9">
        <w:rPr>
          <w:rFonts w:ascii="Arial" w:hAnsi="Arial" w:cs="Arial"/>
          <w:kern w:val="2"/>
          <w:sz w:val="16"/>
          <w:szCs w:val="16"/>
        </w:rPr>
        <w:t xml:space="preserve">, estrogen receptor; </w:t>
      </w:r>
      <w:r w:rsidRPr="000540F9">
        <w:rPr>
          <w:rFonts w:ascii="Arial" w:hAnsi="Arial" w:cs="Arial"/>
          <w:b/>
          <w:kern w:val="2"/>
          <w:sz w:val="16"/>
          <w:szCs w:val="16"/>
        </w:rPr>
        <w:t>PR</w:t>
      </w:r>
      <w:r w:rsidRPr="000540F9">
        <w:rPr>
          <w:rFonts w:ascii="Arial" w:hAnsi="Arial" w:cs="Arial"/>
          <w:kern w:val="2"/>
          <w:sz w:val="16"/>
          <w:szCs w:val="16"/>
        </w:rPr>
        <w:t xml:space="preserve">, progesterone receptor; </w:t>
      </w:r>
      <w:r w:rsidRPr="000540F9">
        <w:rPr>
          <w:rFonts w:ascii="Arial" w:hAnsi="Arial" w:cs="Arial"/>
          <w:b/>
          <w:kern w:val="2"/>
          <w:sz w:val="16"/>
          <w:szCs w:val="16"/>
        </w:rPr>
        <w:t>LN</w:t>
      </w:r>
      <w:r w:rsidRPr="000540F9">
        <w:rPr>
          <w:rFonts w:ascii="Arial" w:hAnsi="Arial" w:cs="Arial"/>
          <w:kern w:val="2"/>
          <w:sz w:val="16"/>
          <w:szCs w:val="16"/>
        </w:rPr>
        <w:t>, lymph node</w:t>
      </w:r>
      <w:r w:rsidR="007E37E1" w:rsidRPr="000540F9">
        <w:rPr>
          <w:rFonts w:ascii="Arial" w:hAnsi="Arial" w:cs="Arial"/>
          <w:sz w:val="16"/>
          <w:szCs w:val="16"/>
        </w:rPr>
        <w:br w:type="page"/>
      </w:r>
    </w:p>
    <w:p w14:paraId="09CE8CEA" w14:textId="550571A7" w:rsidR="001E7058" w:rsidRPr="007E37E1" w:rsidRDefault="003954B5" w:rsidP="001E7058">
      <w:pPr>
        <w:rPr>
          <w:rFonts w:ascii="Arial" w:hAnsi="Arial" w:cs="Arial"/>
          <w:sz w:val="16"/>
          <w:szCs w:val="16"/>
        </w:rPr>
      </w:pPr>
      <w:r>
        <w:rPr>
          <w:rFonts w:ascii="Arial" w:hAnsi="Arial" w:cs="Arial"/>
          <w:b/>
        </w:rPr>
        <w:lastRenderedPageBreak/>
        <w:t>T</w:t>
      </w:r>
      <w:r w:rsidR="002624DE">
        <w:rPr>
          <w:rFonts w:ascii="Arial" w:hAnsi="Arial" w:cs="Arial"/>
          <w:b/>
        </w:rPr>
        <w:t>able</w:t>
      </w:r>
      <w:r w:rsidR="00CD1226">
        <w:rPr>
          <w:rFonts w:ascii="Arial" w:hAnsi="Arial" w:cs="Arial"/>
          <w:b/>
        </w:rPr>
        <w:t xml:space="preserve"> </w:t>
      </w:r>
      <w:r w:rsidR="00F17647">
        <w:rPr>
          <w:rFonts w:ascii="Arial" w:hAnsi="Arial" w:cs="Arial"/>
          <w:b/>
        </w:rPr>
        <w:t>E</w:t>
      </w:r>
      <w:r w:rsidR="00F74788" w:rsidRPr="00BD1B77">
        <w:rPr>
          <w:rFonts w:ascii="Arial" w:hAnsi="Arial" w:cs="Arial"/>
          <w:b/>
        </w:rPr>
        <w:t>. Comparison of clinicopathological characteristics of breast cancer in various clinical settings (data from the third case</w:t>
      </w:r>
      <w:r w:rsidR="009B3593" w:rsidRPr="00BD1B77">
        <w:rPr>
          <w:rFonts w:ascii="Arial" w:hAnsi="Arial" w:cs="Arial"/>
          <w:b/>
        </w:rPr>
        <w:t>-matched</w:t>
      </w:r>
      <w:r w:rsidR="00F74788" w:rsidRPr="00BD1B77">
        <w:rPr>
          <w:rFonts w:ascii="Arial" w:hAnsi="Arial" w:cs="Arial"/>
          <w:b/>
        </w:rPr>
        <w:t xml:space="preserve"> selection)</w:t>
      </w:r>
    </w:p>
    <w:p w14:paraId="5400A607" w14:textId="77777777" w:rsidR="0026287B" w:rsidRPr="00CA242B" w:rsidRDefault="0026287B" w:rsidP="001E7058">
      <w:pPr>
        <w:rPr>
          <w:b/>
          <w:sz w:val="16"/>
          <w:szCs w:val="16"/>
        </w:rPr>
      </w:pPr>
    </w:p>
    <w:tbl>
      <w:tblPr>
        <w:tblW w:w="14190" w:type="dxa"/>
        <w:tblInd w:w="-48" w:type="dxa"/>
        <w:tblLayout w:type="fixed"/>
        <w:tblLook w:val="04A0" w:firstRow="1" w:lastRow="0" w:firstColumn="1" w:lastColumn="0" w:noHBand="0" w:noVBand="1"/>
      </w:tblPr>
      <w:tblGrid>
        <w:gridCol w:w="2226"/>
        <w:gridCol w:w="1616"/>
        <w:gridCol w:w="1559"/>
        <w:gridCol w:w="899"/>
        <w:gridCol w:w="1511"/>
        <w:gridCol w:w="1559"/>
        <w:gridCol w:w="890"/>
        <w:gridCol w:w="1530"/>
        <w:gridCol w:w="1549"/>
        <w:gridCol w:w="851"/>
      </w:tblGrid>
      <w:tr w:rsidR="00BA6293" w:rsidRPr="003B584A" w14:paraId="15A2EEE2" w14:textId="77777777" w:rsidTr="00931A81">
        <w:trPr>
          <w:trHeight w:val="341"/>
        </w:trPr>
        <w:tc>
          <w:tcPr>
            <w:tcW w:w="2226" w:type="dxa"/>
            <w:tcBorders>
              <w:top w:val="single" w:sz="4" w:space="0" w:color="auto"/>
              <w:left w:val="nil"/>
              <w:bottom w:val="nil"/>
              <w:right w:val="nil"/>
            </w:tcBorders>
            <w:shd w:val="clear" w:color="000000" w:fill="D9D9D9"/>
            <w:noWrap/>
            <w:vAlign w:val="center"/>
            <w:hideMark/>
          </w:tcPr>
          <w:p w14:paraId="37EE3D26" w14:textId="77777777" w:rsidR="004723A5" w:rsidRPr="00BD1B77" w:rsidRDefault="004723A5" w:rsidP="00997B15">
            <w:pPr>
              <w:rPr>
                <w:rFonts w:ascii="Arial" w:eastAsia="Times New Roman" w:hAnsi="Arial" w:cs="Arial"/>
                <w:color w:val="000000"/>
                <w:sz w:val="20"/>
                <w:szCs w:val="20"/>
              </w:rPr>
            </w:pPr>
            <w:r w:rsidRPr="00BD1B77">
              <w:rPr>
                <w:rFonts w:ascii="Arial" w:eastAsia="Times New Roman" w:hAnsi="Arial" w:cs="Arial"/>
                <w:color w:val="000000"/>
                <w:sz w:val="20"/>
                <w:szCs w:val="20"/>
              </w:rPr>
              <w:t> </w:t>
            </w:r>
          </w:p>
        </w:tc>
        <w:tc>
          <w:tcPr>
            <w:tcW w:w="4074" w:type="dxa"/>
            <w:gridSpan w:val="3"/>
            <w:tcBorders>
              <w:top w:val="single" w:sz="4" w:space="0" w:color="auto"/>
              <w:left w:val="nil"/>
              <w:bottom w:val="nil"/>
              <w:right w:val="nil"/>
            </w:tcBorders>
            <w:shd w:val="clear" w:color="auto" w:fill="auto"/>
            <w:noWrap/>
            <w:vAlign w:val="center"/>
            <w:hideMark/>
          </w:tcPr>
          <w:p w14:paraId="49ACB624"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BC/TC versus BC-only, n/N(%)</w:t>
            </w:r>
          </w:p>
        </w:tc>
        <w:tc>
          <w:tcPr>
            <w:tcW w:w="3960" w:type="dxa"/>
            <w:gridSpan w:val="3"/>
            <w:tcBorders>
              <w:top w:val="single" w:sz="4" w:space="0" w:color="auto"/>
              <w:left w:val="nil"/>
              <w:bottom w:val="nil"/>
              <w:right w:val="nil"/>
            </w:tcBorders>
            <w:shd w:val="clear" w:color="000000" w:fill="D9D9D9"/>
            <w:noWrap/>
            <w:vAlign w:val="center"/>
            <w:hideMark/>
          </w:tcPr>
          <w:p w14:paraId="01D46D08"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BC-1st versus BC-only, n/N(%)</w:t>
            </w:r>
          </w:p>
        </w:tc>
        <w:tc>
          <w:tcPr>
            <w:tcW w:w="3930" w:type="dxa"/>
            <w:gridSpan w:val="3"/>
            <w:tcBorders>
              <w:top w:val="single" w:sz="4" w:space="0" w:color="auto"/>
              <w:left w:val="nil"/>
              <w:bottom w:val="nil"/>
              <w:right w:val="nil"/>
            </w:tcBorders>
            <w:shd w:val="clear" w:color="auto" w:fill="auto"/>
            <w:noWrap/>
            <w:vAlign w:val="center"/>
            <w:hideMark/>
          </w:tcPr>
          <w:p w14:paraId="4D67793D"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TC-1st versus BC-only, n/N(%)</w:t>
            </w:r>
          </w:p>
        </w:tc>
      </w:tr>
      <w:tr w:rsidR="00BA6293" w:rsidRPr="003B584A" w14:paraId="0DDA76CA" w14:textId="77777777" w:rsidTr="00931A81">
        <w:trPr>
          <w:trHeight w:val="300"/>
        </w:trPr>
        <w:tc>
          <w:tcPr>
            <w:tcW w:w="2226" w:type="dxa"/>
            <w:tcBorders>
              <w:top w:val="nil"/>
              <w:left w:val="nil"/>
              <w:bottom w:val="single" w:sz="4" w:space="0" w:color="auto"/>
              <w:right w:val="nil"/>
            </w:tcBorders>
            <w:shd w:val="clear" w:color="000000" w:fill="D9D9D9"/>
            <w:noWrap/>
            <w:vAlign w:val="center"/>
            <w:hideMark/>
          </w:tcPr>
          <w:p w14:paraId="26B316CA" w14:textId="77777777" w:rsidR="004723A5" w:rsidRPr="00BD1B77" w:rsidRDefault="004723A5" w:rsidP="00997B15">
            <w:pPr>
              <w:rPr>
                <w:rFonts w:ascii="Arial" w:eastAsia="Times New Roman" w:hAnsi="Arial" w:cs="Arial"/>
                <w:color w:val="000000"/>
                <w:sz w:val="20"/>
                <w:szCs w:val="20"/>
              </w:rPr>
            </w:pPr>
            <w:r w:rsidRPr="00BD1B77">
              <w:rPr>
                <w:rFonts w:ascii="Arial" w:eastAsia="Times New Roman" w:hAnsi="Arial" w:cs="Arial"/>
                <w:color w:val="000000"/>
                <w:sz w:val="20"/>
                <w:szCs w:val="20"/>
              </w:rPr>
              <w:t> </w:t>
            </w:r>
          </w:p>
        </w:tc>
        <w:tc>
          <w:tcPr>
            <w:tcW w:w="1616" w:type="dxa"/>
            <w:tcBorders>
              <w:top w:val="nil"/>
              <w:left w:val="nil"/>
              <w:bottom w:val="single" w:sz="4" w:space="0" w:color="auto"/>
              <w:right w:val="nil"/>
            </w:tcBorders>
            <w:shd w:val="clear" w:color="auto" w:fill="auto"/>
            <w:noWrap/>
            <w:vAlign w:val="center"/>
            <w:hideMark/>
          </w:tcPr>
          <w:p w14:paraId="3F7E102F"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BC/TC</w:t>
            </w:r>
          </w:p>
        </w:tc>
        <w:tc>
          <w:tcPr>
            <w:tcW w:w="1559" w:type="dxa"/>
            <w:tcBorders>
              <w:top w:val="nil"/>
              <w:left w:val="nil"/>
              <w:bottom w:val="single" w:sz="4" w:space="0" w:color="auto"/>
              <w:right w:val="nil"/>
            </w:tcBorders>
            <w:shd w:val="clear" w:color="auto" w:fill="auto"/>
            <w:noWrap/>
            <w:vAlign w:val="center"/>
            <w:hideMark/>
          </w:tcPr>
          <w:p w14:paraId="623FBBE1"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BC-only</w:t>
            </w:r>
          </w:p>
        </w:tc>
        <w:tc>
          <w:tcPr>
            <w:tcW w:w="899" w:type="dxa"/>
            <w:tcBorders>
              <w:top w:val="nil"/>
              <w:left w:val="nil"/>
              <w:bottom w:val="single" w:sz="4" w:space="0" w:color="auto"/>
              <w:right w:val="nil"/>
            </w:tcBorders>
            <w:shd w:val="clear" w:color="auto" w:fill="auto"/>
            <w:noWrap/>
            <w:vAlign w:val="center"/>
            <w:hideMark/>
          </w:tcPr>
          <w:p w14:paraId="42179AA7"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P value</w:t>
            </w:r>
          </w:p>
        </w:tc>
        <w:tc>
          <w:tcPr>
            <w:tcW w:w="1511" w:type="dxa"/>
            <w:tcBorders>
              <w:top w:val="nil"/>
              <w:left w:val="nil"/>
              <w:bottom w:val="single" w:sz="4" w:space="0" w:color="auto"/>
              <w:right w:val="nil"/>
            </w:tcBorders>
            <w:shd w:val="clear" w:color="000000" w:fill="D9D9D9"/>
            <w:noWrap/>
            <w:vAlign w:val="center"/>
            <w:hideMark/>
          </w:tcPr>
          <w:p w14:paraId="1E94D26F"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BC-1st</w:t>
            </w:r>
          </w:p>
        </w:tc>
        <w:tc>
          <w:tcPr>
            <w:tcW w:w="1559" w:type="dxa"/>
            <w:tcBorders>
              <w:top w:val="nil"/>
              <w:left w:val="nil"/>
              <w:bottom w:val="single" w:sz="4" w:space="0" w:color="auto"/>
              <w:right w:val="nil"/>
            </w:tcBorders>
            <w:shd w:val="clear" w:color="000000" w:fill="D9D9D9"/>
            <w:noWrap/>
            <w:vAlign w:val="center"/>
            <w:hideMark/>
          </w:tcPr>
          <w:p w14:paraId="4E59B707"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BC-only</w:t>
            </w:r>
          </w:p>
        </w:tc>
        <w:tc>
          <w:tcPr>
            <w:tcW w:w="890" w:type="dxa"/>
            <w:tcBorders>
              <w:top w:val="nil"/>
              <w:left w:val="nil"/>
              <w:bottom w:val="single" w:sz="4" w:space="0" w:color="auto"/>
              <w:right w:val="nil"/>
            </w:tcBorders>
            <w:shd w:val="clear" w:color="000000" w:fill="D9D9D9"/>
            <w:noWrap/>
            <w:vAlign w:val="center"/>
            <w:hideMark/>
          </w:tcPr>
          <w:p w14:paraId="62CF650D"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P value</w:t>
            </w:r>
          </w:p>
        </w:tc>
        <w:tc>
          <w:tcPr>
            <w:tcW w:w="1530" w:type="dxa"/>
            <w:tcBorders>
              <w:top w:val="nil"/>
              <w:left w:val="nil"/>
              <w:bottom w:val="single" w:sz="4" w:space="0" w:color="auto"/>
              <w:right w:val="nil"/>
            </w:tcBorders>
            <w:shd w:val="clear" w:color="auto" w:fill="auto"/>
            <w:noWrap/>
            <w:vAlign w:val="center"/>
            <w:hideMark/>
          </w:tcPr>
          <w:p w14:paraId="496497F0"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TC-1st</w:t>
            </w:r>
          </w:p>
        </w:tc>
        <w:tc>
          <w:tcPr>
            <w:tcW w:w="1549" w:type="dxa"/>
            <w:tcBorders>
              <w:top w:val="nil"/>
              <w:left w:val="nil"/>
              <w:bottom w:val="single" w:sz="4" w:space="0" w:color="auto"/>
              <w:right w:val="nil"/>
            </w:tcBorders>
            <w:shd w:val="clear" w:color="auto" w:fill="auto"/>
            <w:noWrap/>
            <w:vAlign w:val="center"/>
            <w:hideMark/>
          </w:tcPr>
          <w:p w14:paraId="3325A176"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BC-only</w:t>
            </w:r>
          </w:p>
        </w:tc>
        <w:tc>
          <w:tcPr>
            <w:tcW w:w="851" w:type="dxa"/>
            <w:tcBorders>
              <w:top w:val="nil"/>
              <w:left w:val="nil"/>
              <w:bottom w:val="single" w:sz="4" w:space="0" w:color="auto"/>
              <w:right w:val="nil"/>
            </w:tcBorders>
            <w:shd w:val="clear" w:color="auto" w:fill="auto"/>
            <w:noWrap/>
            <w:vAlign w:val="center"/>
            <w:hideMark/>
          </w:tcPr>
          <w:p w14:paraId="45B00C73" w14:textId="77777777" w:rsidR="004723A5" w:rsidRPr="003B584A" w:rsidRDefault="004723A5"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P value</w:t>
            </w:r>
          </w:p>
        </w:tc>
      </w:tr>
      <w:tr w:rsidR="00BA6293" w:rsidRPr="00BD1B77" w14:paraId="59FD5E5A" w14:textId="77777777" w:rsidTr="00931A81">
        <w:trPr>
          <w:trHeight w:val="300"/>
        </w:trPr>
        <w:tc>
          <w:tcPr>
            <w:tcW w:w="2226" w:type="dxa"/>
            <w:tcBorders>
              <w:top w:val="nil"/>
              <w:left w:val="nil"/>
              <w:bottom w:val="nil"/>
              <w:right w:val="nil"/>
            </w:tcBorders>
            <w:shd w:val="clear" w:color="000000" w:fill="D9D9D9"/>
            <w:vAlign w:val="center"/>
            <w:hideMark/>
          </w:tcPr>
          <w:p w14:paraId="110BE326" w14:textId="77777777" w:rsidR="00813F8E" w:rsidRPr="00BD1B77" w:rsidRDefault="00813F8E" w:rsidP="00997B15">
            <w:pPr>
              <w:rPr>
                <w:rFonts w:ascii="Arial" w:hAnsi="Arial" w:cs="Arial"/>
                <w:color w:val="000000"/>
                <w:sz w:val="20"/>
                <w:szCs w:val="20"/>
              </w:rPr>
            </w:pPr>
            <w:r w:rsidRPr="00BD1B77">
              <w:rPr>
                <w:rFonts w:ascii="Arial" w:eastAsia="Times New Roman" w:hAnsi="Arial" w:cs="Arial"/>
                <w:color w:val="000000"/>
                <w:sz w:val="20"/>
                <w:szCs w:val="20"/>
              </w:rPr>
              <w:t>Number</w:t>
            </w:r>
            <w:r w:rsidRPr="00BD1B77">
              <w:rPr>
                <w:rFonts w:ascii="Arial" w:hAnsi="Arial" w:cs="Arial"/>
                <w:color w:val="000000"/>
                <w:sz w:val="20"/>
                <w:szCs w:val="20"/>
              </w:rPr>
              <w:t xml:space="preserve"> of cases</w:t>
            </w:r>
          </w:p>
        </w:tc>
        <w:tc>
          <w:tcPr>
            <w:tcW w:w="1616" w:type="dxa"/>
            <w:tcBorders>
              <w:top w:val="nil"/>
              <w:left w:val="nil"/>
              <w:bottom w:val="nil"/>
              <w:right w:val="nil"/>
            </w:tcBorders>
            <w:shd w:val="clear" w:color="auto" w:fill="auto"/>
            <w:noWrap/>
            <w:vAlign w:val="center"/>
            <w:hideMark/>
          </w:tcPr>
          <w:p w14:paraId="1015F263" w14:textId="77777777" w:rsidR="00813F8E" w:rsidRPr="00BD1B77" w:rsidRDefault="00813F8E"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2553</w:t>
            </w:r>
          </w:p>
        </w:tc>
        <w:tc>
          <w:tcPr>
            <w:tcW w:w="1559" w:type="dxa"/>
            <w:tcBorders>
              <w:top w:val="nil"/>
              <w:left w:val="nil"/>
              <w:bottom w:val="nil"/>
              <w:right w:val="nil"/>
            </w:tcBorders>
            <w:shd w:val="clear" w:color="auto" w:fill="auto"/>
            <w:noWrap/>
            <w:vAlign w:val="center"/>
            <w:hideMark/>
          </w:tcPr>
          <w:p w14:paraId="350081AE" w14:textId="77777777" w:rsidR="00813F8E" w:rsidRPr="00BD1B77" w:rsidRDefault="00813F8E"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51060</w:t>
            </w:r>
          </w:p>
        </w:tc>
        <w:tc>
          <w:tcPr>
            <w:tcW w:w="899" w:type="dxa"/>
            <w:tcBorders>
              <w:top w:val="nil"/>
              <w:left w:val="nil"/>
              <w:bottom w:val="nil"/>
              <w:right w:val="nil"/>
            </w:tcBorders>
            <w:shd w:val="clear" w:color="auto" w:fill="auto"/>
            <w:noWrap/>
            <w:vAlign w:val="center"/>
            <w:hideMark/>
          </w:tcPr>
          <w:p w14:paraId="6F7BAF26" w14:textId="77777777" w:rsidR="00813F8E" w:rsidRPr="00BD1B77" w:rsidRDefault="00813F8E" w:rsidP="003B584A">
            <w:pPr>
              <w:jc w:val="center"/>
              <w:rPr>
                <w:rFonts w:ascii="Arial" w:eastAsia="Times New Roman" w:hAnsi="Arial" w:cs="Arial"/>
                <w:color w:val="000000"/>
                <w:sz w:val="20"/>
                <w:szCs w:val="20"/>
              </w:rPr>
            </w:pPr>
          </w:p>
        </w:tc>
        <w:tc>
          <w:tcPr>
            <w:tcW w:w="1511" w:type="dxa"/>
            <w:tcBorders>
              <w:top w:val="nil"/>
              <w:left w:val="nil"/>
              <w:bottom w:val="nil"/>
              <w:right w:val="nil"/>
            </w:tcBorders>
            <w:shd w:val="clear" w:color="000000" w:fill="D9D9D9"/>
            <w:vAlign w:val="center"/>
            <w:hideMark/>
          </w:tcPr>
          <w:p w14:paraId="76FB34D2" w14:textId="77777777" w:rsidR="00813F8E" w:rsidRPr="00BD1B77" w:rsidRDefault="00813F8E"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1188</w:t>
            </w:r>
          </w:p>
        </w:tc>
        <w:tc>
          <w:tcPr>
            <w:tcW w:w="1559" w:type="dxa"/>
            <w:tcBorders>
              <w:top w:val="nil"/>
              <w:left w:val="nil"/>
              <w:bottom w:val="nil"/>
              <w:right w:val="nil"/>
            </w:tcBorders>
            <w:shd w:val="clear" w:color="000000" w:fill="D9D9D9"/>
            <w:vAlign w:val="center"/>
            <w:hideMark/>
          </w:tcPr>
          <w:p w14:paraId="1E264B69" w14:textId="77777777" w:rsidR="00813F8E" w:rsidRPr="00BD1B77" w:rsidRDefault="00813F8E"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27324</w:t>
            </w:r>
          </w:p>
        </w:tc>
        <w:tc>
          <w:tcPr>
            <w:tcW w:w="890" w:type="dxa"/>
            <w:tcBorders>
              <w:top w:val="nil"/>
              <w:left w:val="nil"/>
              <w:bottom w:val="nil"/>
              <w:right w:val="nil"/>
            </w:tcBorders>
            <w:shd w:val="clear" w:color="000000" w:fill="D9D9D9"/>
            <w:noWrap/>
            <w:vAlign w:val="center"/>
            <w:hideMark/>
          </w:tcPr>
          <w:p w14:paraId="3E27BD02" w14:textId="77777777" w:rsidR="00813F8E" w:rsidRPr="00BD1B77" w:rsidRDefault="00813F8E" w:rsidP="003B584A">
            <w:pPr>
              <w:jc w:val="center"/>
              <w:rPr>
                <w:rFonts w:ascii="Arial" w:eastAsia="Times New Roman" w:hAnsi="Arial" w:cs="Arial"/>
                <w:color w:val="000000"/>
                <w:sz w:val="20"/>
                <w:szCs w:val="20"/>
              </w:rPr>
            </w:pPr>
          </w:p>
        </w:tc>
        <w:tc>
          <w:tcPr>
            <w:tcW w:w="1530" w:type="dxa"/>
            <w:tcBorders>
              <w:top w:val="nil"/>
              <w:left w:val="nil"/>
              <w:bottom w:val="nil"/>
              <w:right w:val="nil"/>
            </w:tcBorders>
            <w:shd w:val="clear" w:color="auto" w:fill="auto"/>
            <w:vAlign w:val="center"/>
            <w:hideMark/>
          </w:tcPr>
          <w:p w14:paraId="158AC29B" w14:textId="77777777" w:rsidR="00813F8E" w:rsidRPr="00BD1B77" w:rsidRDefault="00813F8E"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1364</w:t>
            </w:r>
          </w:p>
        </w:tc>
        <w:tc>
          <w:tcPr>
            <w:tcW w:w="1549" w:type="dxa"/>
            <w:tcBorders>
              <w:top w:val="nil"/>
              <w:left w:val="nil"/>
              <w:bottom w:val="nil"/>
              <w:right w:val="nil"/>
            </w:tcBorders>
            <w:shd w:val="clear" w:color="auto" w:fill="auto"/>
            <w:vAlign w:val="center"/>
            <w:hideMark/>
          </w:tcPr>
          <w:p w14:paraId="075875BA" w14:textId="77777777" w:rsidR="00813F8E" w:rsidRPr="00BD1B77" w:rsidRDefault="00813F8E" w:rsidP="003B584A">
            <w:pPr>
              <w:jc w:val="center"/>
              <w:rPr>
                <w:rFonts w:ascii="Arial" w:hAnsi="Arial" w:cs="Arial"/>
                <w:color w:val="000000"/>
                <w:sz w:val="20"/>
                <w:szCs w:val="20"/>
              </w:rPr>
            </w:pPr>
            <w:r w:rsidRPr="00BD1B77">
              <w:rPr>
                <w:rFonts w:ascii="Arial" w:eastAsia="Times New Roman" w:hAnsi="Arial" w:cs="Arial"/>
                <w:color w:val="000000"/>
                <w:sz w:val="20"/>
                <w:szCs w:val="20"/>
              </w:rPr>
              <w:t>36828</w:t>
            </w:r>
          </w:p>
        </w:tc>
        <w:tc>
          <w:tcPr>
            <w:tcW w:w="851" w:type="dxa"/>
            <w:tcBorders>
              <w:top w:val="nil"/>
              <w:left w:val="nil"/>
              <w:bottom w:val="nil"/>
              <w:right w:val="nil"/>
            </w:tcBorders>
            <w:shd w:val="clear" w:color="auto" w:fill="auto"/>
            <w:vAlign w:val="center"/>
            <w:hideMark/>
          </w:tcPr>
          <w:p w14:paraId="67A903A2" w14:textId="77777777" w:rsidR="00813F8E" w:rsidRPr="00BD1B77" w:rsidRDefault="00813F8E" w:rsidP="003B584A">
            <w:pPr>
              <w:jc w:val="center"/>
              <w:rPr>
                <w:rFonts w:ascii="Arial" w:eastAsia="Times New Roman" w:hAnsi="Arial" w:cs="Arial"/>
                <w:color w:val="000000"/>
                <w:sz w:val="20"/>
                <w:szCs w:val="20"/>
              </w:rPr>
            </w:pPr>
          </w:p>
        </w:tc>
      </w:tr>
      <w:tr w:rsidR="00BA6293" w:rsidRPr="00BD1B77" w14:paraId="6C81B897" w14:textId="77777777" w:rsidTr="00931A81">
        <w:trPr>
          <w:trHeight w:val="300"/>
        </w:trPr>
        <w:tc>
          <w:tcPr>
            <w:tcW w:w="2226" w:type="dxa"/>
            <w:tcBorders>
              <w:top w:val="nil"/>
              <w:left w:val="nil"/>
              <w:bottom w:val="nil"/>
              <w:right w:val="nil"/>
            </w:tcBorders>
            <w:shd w:val="clear" w:color="000000" w:fill="D9D9D9"/>
            <w:vAlign w:val="center"/>
            <w:hideMark/>
          </w:tcPr>
          <w:p w14:paraId="6819903D" w14:textId="77777777" w:rsidR="00BD1B77" w:rsidRDefault="004B1C90" w:rsidP="00997B15">
            <w:pPr>
              <w:rPr>
                <w:rFonts w:ascii="Arial" w:hAnsi="Arial" w:cs="Arial"/>
                <w:sz w:val="20"/>
                <w:szCs w:val="20"/>
              </w:rPr>
            </w:pPr>
            <w:bookmarkStart w:id="8" w:name="OLE_LINK23"/>
            <w:r w:rsidRPr="00BD1B77">
              <w:rPr>
                <w:rFonts w:ascii="Arial" w:eastAsia="Times New Roman" w:hAnsi="Arial" w:cs="Arial"/>
                <w:sz w:val="20"/>
                <w:szCs w:val="20"/>
              </w:rPr>
              <w:t>Age at diagnosis</w:t>
            </w:r>
            <w:r w:rsidRPr="00BD1B77">
              <w:rPr>
                <w:rFonts w:ascii="Arial" w:hAnsi="Arial" w:cs="Arial"/>
                <w:sz w:val="20"/>
                <w:szCs w:val="20"/>
              </w:rPr>
              <w:t>(yrs)</w:t>
            </w:r>
            <w:r w:rsidR="003B584A">
              <w:rPr>
                <w:rFonts w:ascii="Arial" w:hAnsi="Arial" w:cs="Arial"/>
                <w:sz w:val="20"/>
                <w:szCs w:val="20"/>
              </w:rPr>
              <w:t>；</w:t>
            </w:r>
          </w:p>
          <w:p w14:paraId="37BF636E" w14:textId="77777777" w:rsidR="004B1C90" w:rsidRPr="00BD1B77" w:rsidRDefault="004B1C90" w:rsidP="00997B15">
            <w:pPr>
              <w:rPr>
                <w:rFonts w:ascii="Arial" w:eastAsia="Times New Roman" w:hAnsi="Arial" w:cs="Arial"/>
                <w:sz w:val="20"/>
                <w:szCs w:val="20"/>
              </w:rPr>
            </w:pPr>
            <w:r w:rsidRPr="00BD1B77">
              <w:rPr>
                <w:rFonts w:ascii="Arial" w:hAnsi="Arial" w:cs="Arial"/>
                <w:sz w:val="20"/>
                <w:szCs w:val="20"/>
              </w:rPr>
              <w:t>Median (IQR)</w:t>
            </w:r>
            <w:bookmarkEnd w:id="8"/>
          </w:p>
        </w:tc>
        <w:tc>
          <w:tcPr>
            <w:tcW w:w="1616" w:type="dxa"/>
            <w:tcBorders>
              <w:top w:val="nil"/>
              <w:left w:val="nil"/>
              <w:bottom w:val="nil"/>
              <w:right w:val="nil"/>
            </w:tcBorders>
            <w:shd w:val="clear" w:color="auto" w:fill="auto"/>
            <w:noWrap/>
            <w:vAlign w:val="center"/>
            <w:hideMark/>
          </w:tcPr>
          <w:p w14:paraId="445642AF" w14:textId="77777777" w:rsidR="004B1C90" w:rsidRPr="00BD1B77" w:rsidRDefault="004B1C90" w:rsidP="003B584A">
            <w:pPr>
              <w:jc w:val="center"/>
              <w:rPr>
                <w:rFonts w:ascii="Arial" w:eastAsia="Times New Roman" w:hAnsi="Arial" w:cs="Arial"/>
                <w:sz w:val="20"/>
                <w:szCs w:val="20"/>
              </w:rPr>
            </w:pPr>
            <w:r w:rsidRPr="00BD1B77">
              <w:rPr>
                <w:rFonts w:ascii="Arial" w:hAnsi="Arial" w:cs="Arial"/>
                <w:sz w:val="20"/>
                <w:szCs w:val="20"/>
              </w:rPr>
              <w:t>57 (48-67)</w:t>
            </w:r>
          </w:p>
        </w:tc>
        <w:tc>
          <w:tcPr>
            <w:tcW w:w="1559" w:type="dxa"/>
            <w:tcBorders>
              <w:top w:val="nil"/>
              <w:left w:val="nil"/>
              <w:bottom w:val="nil"/>
              <w:right w:val="nil"/>
            </w:tcBorders>
            <w:shd w:val="clear" w:color="auto" w:fill="auto"/>
            <w:noWrap/>
            <w:vAlign w:val="center"/>
            <w:hideMark/>
          </w:tcPr>
          <w:p w14:paraId="3C49179B" w14:textId="77777777" w:rsidR="004B1C90" w:rsidRPr="00BD1B77" w:rsidRDefault="004B1C90" w:rsidP="003B584A">
            <w:pPr>
              <w:jc w:val="center"/>
              <w:rPr>
                <w:rFonts w:ascii="Arial" w:eastAsia="Times New Roman" w:hAnsi="Arial" w:cs="Arial"/>
                <w:sz w:val="20"/>
                <w:szCs w:val="20"/>
              </w:rPr>
            </w:pPr>
            <w:r w:rsidRPr="00BD1B77">
              <w:rPr>
                <w:rFonts w:ascii="Arial" w:hAnsi="Arial" w:cs="Arial"/>
                <w:sz w:val="20"/>
                <w:szCs w:val="20"/>
              </w:rPr>
              <w:t>57 (48-67)</w:t>
            </w:r>
          </w:p>
        </w:tc>
        <w:tc>
          <w:tcPr>
            <w:tcW w:w="899" w:type="dxa"/>
            <w:tcBorders>
              <w:top w:val="nil"/>
              <w:left w:val="nil"/>
              <w:bottom w:val="nil"/>
              <w:right w:val="nil"/>
            </w:tcBorders>
            <w:shd w:val="clear" w:color="auto" w:fill="auto"/>
            <w:noWrap/>
            <w:vAlign w:val="center"/>
            <w:hideMark/>
          </w:tcPr>
          <w:p w14:paraId="5B1B5B97" w14:textId="77777777" w:rsidR="004B1C90" w:rsidRPr="00BD1B77" w:rsidRDefault="004B1C90" w:rsidP="003B584A">
            <w:pPr>
              <w:jc w:val="center"/>
              <w:rPr>
                <w:rFonts w:ascii="Arial" w:eastAsia="Times New Roman" w:hAnsi="Arial" w:cs="Arial"/>
                <w:sz w:val="20"/>
                <w:szCs w:val="20"/>
              </w:rPr>
            </w:pPr>
            <w:r w:rsidRPr="00BD1B77">
              <w:rPr>
                <w:rFonts w:ascii="Arial" w:eastAsia="Times New Roman" w:hAnsi="Arial" w:cs="Arial"/>
                <w:sz w:val="20"/>
                <w:szCs w:val="20"/>
              </w:rPr>
              <w:t>1.000</w:t>
            </w:r>
          </w:p>
        </w:tc>
        <w:tc>
          <w:tcPr>
            <w:tcW w:w="1511" w:type="dxa"/>
            <w:tcBorders>
              <w:top w:val="nil"/>
              <w:left w:val="nil"/>
              <w:bottom w:val="nil"/>
              <w:right w:val="nil"/>
            </w:tcBorders>
            <w:shd w:val="clear" w:color="000000" w:fill="D9D9D9"/>
            <w:vAlign w:val="center"/>
            <w:hideMark/>
          </w:tcPr>
          <w:p w14:paraId="4395983B" w14:textId="77777777" w:rsidR="004B1C90" w:rsidRPr="00BD1B77" w:rsidRDefault="004B1C90" w:rsidP="003B584A">
            <w:pPr>
              <w:jc w:val="center"/>
              <w:rPr>
                <w:rFonts w:ascii="Arial" w:eastAsia="Times New Roman" w:hAnsi="Arial" w:cs="Arial"/>
                <w:sz w:val="20"/>
                <w:szCs w:val="20"/>
              </w:rPr>
            </w:pPr>
            <w:r w:rsidRPr="00BD1B77">
              <w:rPr>
                <w:rFonts w:ascii="Arial" w:hAnsi="Arial" w:cs="Arial"/>
                <w:sz w:val="20"/>
                <w:szCs w:val="20"/>
              </w:rPr>
              <w:t>54 (46-63)</w:t>
            </w:r>
          </w:p>
        </w:tc>
        <w:tc>
          <w:tcPr>
            <w:tcW w:w="1559" w:type="dxa"/>
            <w:tcBorders>
              <w:top w:val="nil"/>
              <w:left w:val="nil"/>
              <w:bottom w:val="nil"/>
              <w:right w:val="nil"/>
            </w:tcBorders>
            <w:shd w:val="clear" w:color="000000" w:fill="D9D9D9"/>
            <w:vAlign w:val="center"/>
            <w:hideMark/>
          </w:tcPr>
          <w:p w14:paraId="5CFDEA3F" w14:textId="77777777" w:rsidR="004B1C90" w:rsidRPr="00BD1B77" w:rsidRDefault="004B1C90" w:rsidP="003B584A">
            <w:pPr>
              <w:jc w:val="center"/>
              <w:rPr>
                <w:rFonts w:ascii="Arial" w:eastAsia="Times New Roman" w:hAnsi="Arial" w:cs="Arial"/>
                <w:sz w:val="20"/>
                <w:szCs w:val="20"/>
              </w:rPr>
            </w:pPr>
            <w:r w:rsidRPr="00BD1B77">
              <w:rPr>
                <w:rFonts w:ascii="Arial" w:hAnsi="Arial" w:cs="Arial"/>
                <w:sz w:val="20"/>
                <w:szCs w:val="20"/>
              </w:rPr>
              <w:t>54 (46-63)</w:t>
            </w:r>
          </w:p>
        </w:tc>
        <w:tc>
          <w:tcPr>
            <w:tcW w:w="890" w:type="dxa"/>
            <w:tcBorders>
              <w:top w:val="nil"/>
              <w:left w:val="nil"/>
              <w:bottom w:val="nil"/>
              <w:right w:val="nil"/>
            </w:tcBorders>
            <w:shd w:val="clear" w:color="000000" w:fill="D9D9D9"/>
            <w:noWrap/>
            <w:vAlign w:val="center"/>
            <w:hideMark/>
          </w:tcPr>
          <w:p w14:paraId="1410526C" w14:textId="77777777" w:rsidR="004B1C90" w:rsidRPr="00BD1B77" w:rsidRDefault="004B1C90" w:rsidP="003B584A">
            <w:pPr>
              <w:jc w:val="center"/>
              <w:rPr>
                <w:rFonts w:ascii="Arial" w:eastAsia="Times New Roman" w:hAnsi="Arial" w:cs="Arial"/>
                <w:sz w:val="20"/>
                <w:szCs w:val="20"/>
              </w:rPr>
            </w:pPr>
            <w:r w:rsidRPr="00BD1B77">
              <w:rPr>
                <w:rFonts w:ascii="Arial" w:eastAsia="Times New Roman" w:hAnsi="Arial" w:cs="Arial"/>
                <w:sz w:val="20"/>
                <w:szCs w:val="20"/>
              </w:rPr>
              <w:t>1.000</w:t>
            </w:r>
          </w:p>
        </w:tc>
        <w:tc>
          <w:tcPr>
            <w:tcW w:w="1530" w:type="dxa"/>
            <w:tcBorders>
              <w:top w:val="nil"/>
              <w:left w:val="nil"/>
              <w:bottom w:val="nil"/>
              <w:right w:val="nil"/>
            </w:tcBorders>
            <w:shd w:val="clear" w:color="auto" w:fill="auto"/>
            <w:vAlign w:val="center"/>
            <w:hideMark/>
          </w:tcPr>
          <w:p w14:paraId="5136C36A" w14:textId="77777777" w:rsidR="004B1C90" w:rsidRPr="00BD1B77" w:rsidRDefault="004B1C90" w:rsidP="003B584A">
            <w:pPr>
              <w:jc w:val="center"/>
              <w:rPr>
                <w:rFonts w:ascii="Arial" w:eastAsia="Times New Roman" w:hAnsi="Arial" w:cs="Arial"/>
                <w:sz w:val="20"/>
                <w:szCs w:val="20"/>
              </w:rPr>
            </w:pPr>
            <w:r w:rsidRPr="00BD1B77">
              <w:rPr>
                <w:rFonts w:ascii="Arial" w:hAnsi="Arial" w:cs="Arial"/>
                <w:sz w:val="20"/>
                <w:szCs w:val="20"/>
              </w:rPr>
              <w:t>60 (51-70)</w:t>
            </w:r>
          </w:p>
        </w:tc>
        <w:tc>
          <w:tcPr>
            <w:tcW w:w="1549" w:type="dxa"/>
            <w:tcBorders>
              <w:top w:val="nil"/>
              <w:left w:val="nil"/>
              <w:bottom w:val="nil"/>
              <w:right w:val="nil"/>
            </w:tcBorders>
            <w:shd w:val="clear" w:color="auto" w:fill="auto"/>
            <w:vAlign w:val="center"/>
            <w:hideMark/>
          </w:tcPr>
          <w:p w14:paraId="3CF38C9B" w14:textId="77777777" w:rsidR="004B1C90" w:rsidRPr="00BD1B77" w:rsidRDefault="004B1C90" w:rsidP="003B584A">
            <w:pPr>
              <w:jc w:val="center"/>
              <w:rPr>
                <w:rFonts w:ascii="Arial" w:eastAsia="Times New Roman" w:hAnsi="Arial" w:cs="Arial"/>
                <w:sz w:val="20"/>
                <w:szCs w:val="20"/>
              </w:rPr>
            </w:pPr>
            <w:r w:rsidRPr="00BD1B77">
              <w:rPr>
                <w:rFonts w:ascii="Arial" w:hAnsi="Arial" w:cs="Arial"/>
                <w:sz w:val="20"/>
                <w:szCs w:val="20"/>
              </w:rPr>
              <w:t>60 (51-70)</w:t>
            </w:r>
          </w:p>
        </w:tc>
        <w:tc>
          <w:tcPr>
            <w:tcW w:w="851" w:type="dxa"/>
            <w:tcBorders>
              <w:top w:val="nil"/>
              <w:left w:val="nil"/>
              <w:bottom w:val="nil"/>
              <w:right w:val="nil"/>
            </w:tcBorders>
            <w:shd w:val="clear" w:color="auto" w:fill="auto"/>
            <w:vAlign w:val="center"/>
            <w:hideMark/>
          </w:tcPr>
          <w:p w14:paraId="6665DAA4" w14:textId="77777777" w:rsidR="004B1C90" w:rsidRPr="00BD1B77" w:rsidRDefault="004B1C90" w:rsidP="003B584A">
            <w:pPr>
              <w:jc w:val="center"/>
              <w:rPr>
                <w:rFonts w:ascii="Arial" w:eastAsia="Times New Roman" w:hAnsi="Arial" w:cs="Arial"/>
                <w:sz w:val="20"/>
                <w:szCs w:val="20"/>
              </w:rPr>
            </w:pPr>
            <w:r w:rsidRPr="00BD1B77">
              <w:rPr>
                <w:rFonts w:ascii="Arial" w:eastAsia="Times New Roman" w:hAnsi="Arial" w:cs="Arial"/>
                <w:sz w:val="20"/>
                <w:szCs w:val="20"/>
              </w:rPr>
              <w:t>1.000</w:t>
            </w:r>
          </w:p>
        </w:tc>
      </w:tr>
      <w:tr w:rsidR="00BA6293" w:rsidRPr="00BD1B77" w14:paraId="349D4996" w14:textId="77777777" w:rsidTr="00931A81">
        <w:trPr>
          <w:trHeight w:val="300"/>
        </w:trPr>
        <w:tc>
          <w:tcPr>
            <w:tcW w:w="2226" w:type="dxa"/>
            <w:tcBorders>
              <w:top w:val="nil"/>
              <w:left w:val="nil"/>
              <w:bottom w:val="nil"/>
              <w:right w:val="nil"/>
            </w:tcBorders>
            <w:shd w:val="clear" w:color="000000" w:fill="D9D9D9"/>
            <w:noWrap/>
            <w:vAlign w:val="center"/>
            <w:hideMark/>
          </w:tcPr>
          <w:p w14:paraId="47937217" w14:textId="77777777" w:rsidR="00BD1B77" w:rsidRDefault="00BD1B77" w:rsidP="00997B15">
            <w:pPr>
              <w:rPr>
                <w:rFonts w:ascii="Arial" w:hAnsi="Arial" w:cs="Arial"/>
                <w:sz w:val="20"/>
                <w:szCs w:val="20"/>
              </w:rPr>
            </w:pPr>
            <w:r>
              <w:rPr>
                <w:rFonts w:ascii="Arial" w:eastAsia="Times New Roman" w:hAnsi="Arial" w:cs="Arial"/>
                <w:sz w:val="20"/>
                <w:szCs w:val="20"/>
              </w:rPr>
              <w:t>Tumor Size(mm)</w:t>
            </w:r>
            <w:r w:rsidR="003B584A">
              <w:rPr>
                <w:rFonts w:ascii="Arial" w:eastAsia="Times New Roman" w:hAnsi="Arial" w:cs="Arial"/>
                <w:sz w:val="20"/>
                <w:szCs w:val="20"/>
              </w:rPr>
              <w:t>；</w:t>
            </w:r>
          </w:p>
          <w:p w14:paraId="7E8CB24B" w14:textId="77777777" w:rsidR="004723A5" w:rsidRPr="00BD1B77" w:rsidRDefault="004723A5" w:rsidP="00997B15">
            <w:pPr>
              <w:rPr>
                <w:rFonts w:ascii="Arial" w:eastAsia="Times New Roman" w:hAnsi="Arial" w:cs="Arial"/>
                <w:sz w:val="20"/>
                <w:szCs w:val="20"/>
              </w:rPr>
            </w:pPr>
            <w:r w:rsidRPr="00BD1B77">
              <w:rPr>
                <w:rFonts w:ascii="Arial" w:eastAsia="Times New Roman" w:hAnsi="Arial" w:cs="Arial"/>
                <w:sz w:val="20"/>
                <w:szCs w:val="20"/>
              </w:rPr>
              <w:t>Median (IQR)</w:t>
            </w:r>
          </w:p>
        </w:tc>
        <w:tc>
          <w:tcPr>
            <w:tcW w:w="1616" w:type="dxa"/>
            <w:tcBorders>
              <w:top w:val="nil"/>
              <w:left w:val="nil"/>
              <w:bottom w:val="nil"/>
              <w:right w:val="nil"/>
            </w:tcBorders>
            <w:shd w:val="clear" w:color="auto" w:fill="auto"/>
            <w:vAlign w:val="center"/>
            <w:hideMark/>
          </w:tcPr>
          <w:p w14:paraId="76A0F48F"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16 (10-25)</w:t>
            </w:r>
          </w:p>
        </w:tc>
        <w:tc>
          <w:tcPr>
            <w:tcW w:w="1559" w:type="dxa"/>
            <w:tcBorders>
              <w:top w:val="nil"/>
              <w:left w:val="nil"/>
              <w:bottom w:val="nil"/>
              <w:right w:val="nil"/>
            </w:tcBorders>
            <w:shd w:val="clear" w:color="auto" w:fill="auto"/>
            <w:vAlign w:val="center"/>
            <w:hideMark/>
          </w:tcPr>
          <w:p w14:paraId="17D301F8"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17 (11-27)</w:t>
            </w:r>
          </w:p>
        </w:tc>
        <w:tc>
          <w:tcPr>
            <w:tcW w:w="899" w:type="dxa"/>
            <w:tcBorders>
              <w:top w:val="nil"/>
              <w:left w:val="nil"/>
              <w:bottom w:val="nil"/>
              <w:right w:val="nil"/>
            </w:tcBorders>
            <w:shd w:val="clear" w:color="auto" w:fill="auto"/>
            <w:noWrap/>
            <w:vAlign w:val="center"/>
            <w:hideMark/>
          </w:tcPr>
          <w:p w14:paraId="14FF4FDA"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&lt;0.001</w:t>
            </w:r>
          </w:p>
        </w:tc>
        <w:tc>
          <w:tcPr>
            <w:tcW w:w="1511" w:type="dxa"/>
            <w:tcBorders>
              <w:top w:val="nil"/>
              <w:left w:val="nil"/>
              <w:bottom w:val="nil"/>
              <w:right w:val="nil"/>
            </w:tcBorders>
            <w:shd w:val="clear" w:color="000000" w:fill="D9D9D9"/>
            <w:vAlign w:val="center"/>
            <w:hideMark/>
          </w:tcPr>
          <w:p w14:paraId="21A71FFC"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16 (10-25)</w:t>
            </w:r>
          </w:p>
        </w:tc>
        <w:tc>
          <w:tcPr>
            <w:tcW w:w="1559" w:type="dxa"/>
            <w:tcBorders>
              <w:top w:val="nil"/>
              <w:left w:val="nil"/>
              <w:bottom w:val="nil"/>
              <w:right w:val="nil"/>
            </w:tcBorders>
            <w:shd w:val="clear" w:color="000000" w:fill="D9D9D9"/>
            <w:vAlign w:val="center"/>
            <w:hideMark/>
          </w:tcPr>
          <w:p w14:paraId="2382CC75"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18 (11-28)</w:t>
            </w:r>
          </w:p>
        </w:tc>
        <w:tc>
          <w:tcPr>
            <w:tcW w:w="890" w:type="dxa"/>
            <w:tcBorders>
              <w:top w:val="nil"/>
              <w:left w:val="nil"/>
              <w:bottom w:val="nil"/>
              <w:right w:val="nil"/>
            </w:tcBorders>
            <w:shd w:val="clear" w:color="000000" w:fill="D9D9D9"/>
            <w:noWrap/>
            <w:vAlign w:val="center"/>
            <w:hideMark/>
          </w:tcPr>
          <w:p w14:paraId="6BEA6A09"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&lt;0.001</w:t>
            </w:r>
          </w:p>
        </w:tc>
        <w:tc>
          <w:tcPr>
            <w:tcW w:w="1530" w:type="dxa"/>
            <w:tcBorders>
              <w:top w:val="nil"/>
              <w:left w:val="nil"/>
              <w:bottom w:val="nil"/>
              <w:right w:val="nil"/>
            </w:tcBorders>
            <w:shd w:val="clear" w:color="auto" w:fill="auto"/>
            <w:noWrap/>
            <w:vAlign w:val="center"/>
            <w:hideMark/>
          </w:tcPr>
          <w:p w14:paraId="1AF2CAB1"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15 (10-25)</w:t>
            </w:r>
          </w:p>
        </w:tc>
        <w:tc>
          <w:tcPr>
            <w:tcW w:w="1549" w:type="dxa"/>
            <w:tcBorders>
              <w:top w:val="nil"/>
              <w:left w:val="nil"/>
              <w:bottom w:val="nil"/>
              <w:right w:val="nil"/>
            </w:tcBorders>
            <w:shd w:val="clear" w:color="auto" w:fill="auto"/>
            <w:vAlign w:val="center"/>
            <w:hideMark/>
          </w:tcPr>
          <w:p w14:paraId="6F569FAC"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17 (10-27)</w:t>
            </w:r>
          </w:p>
        </w:tc>
        <w:tc>
          <w:tcPr>
            <w:tcW w:w="851" w:type="dxa"/>
            <w:tcBorders>
              <w:top w:val="nil"/>
              <w:left w:val="nil"/>
              <w:bottom w:val="nil"/>
              <w:right w:val="nil"/>
            </w:tcBorders>
            <w:shd w:val="clear" w:color="auto" w:fill="auto"/>
            <w:vAlign w:val="center"/>
            <w:hideMark/>
          </w:tcPr>
          <w:p w14:paraId="69386C3D"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&lt;0.001</w:t>
            </w:r>
          </w:p>
        </w:tc>
      </w:tr>
      <w:tr w:rsidR="00BA6293" w:rsidRPr="00BD1B77" w14:paraId="4AB4CD28" w14:textId="77777777" w:rsidTr="00931A81">
        <w:trPr>
          <w:trHeight w:val="300"/>
        </w:trPr>
        <w:tc>
          <w:tcPr>
            <w:tcW w:w="2226" w:type="dxa"/>
            <w:tcBorders>
              <w:top w:val="nil"/>
              <w:left w:val="nil"/>
              <w:bottom w:val="nil"/>
              <w:right w:val="nil"/>
            </w:tcBorders>
            <w:shd w:val="clear" w:color="000000" w:fill="D9D9D9"/>
            <w:noWrap/>
            <w:vAlign w:val="center"/>
            <w:hideMark/>
          </w:tcPr>
          <w:p w14:paraId="111CC8C6" w14:textId="77777777" w:rsidR="004723A5" w:rsidRPr="00BD1B77" w:rsidRDefault="004723A5" w:rsidP="00BD1B77">
            <w:pPr>
              <w:rPr>
                <w:rFonts w:ascii="Arial" w:eastAsia="Times New Roman" w:hAnsi="Arial" w:cs="Arial"/>
                <w:color w:val="000000"/>
                <w:sz w:val="20"/>
                <w:szCs w:val="20"/>
              </w:rPr>
            </w:pPr>
            <w:r w:rsidRPr="00BD1B77">
              <w:rPr>
                <w:rFonts w:ascii="Arial" w:eastAsia="Times New Roman" w:hAnsi="Arial" w:cs="Arial"/>
                <w:color w:val="000000"/>
                <w:sz w:val="20"/>
                <w:szCs w:val="20"/>
              </w:rPr>
              <w:t xml:space="preserve">Pathology </w:t>
            </w:r>
            <w:r w:rsidR="00A424FD" w:rsidRPr="00BD1B77">
              <w:rPr>
                <w:rFonts w:ascii="Arial" w:hAnsi="Arial" w:cs="Arial"/>
                <w:color w:val="000000"/>
                <w:sz w:val="20"/>
                <w:szCs w:val="20"/>
              </w:rPr>
              <w:t xml:space="preserve">  </w:t>
            </w:r>
            <w:r w:rsidR="00BD1B77">
              <w:rPr>
                <w:rFonts w:ascii="Arial" w:hAnsi="Arial" w:cs="Arial" w:hint="eastAsia"/>
                <w:color w:val="000000"/>
                <w:sz w:val="20"/>
                <w:szCs w:val="20"/>
              </w:rPr>
              <w:t xml:space="preserve">      </w:t>
            </w:r>
            <w:r w:rsidRPr="00BD1B77">
              <w:rPr>
                <w:rFonts w:ascii="Arial" w:eastAsia="Times New Roman" w:hAnsi="Arial" w:cs="Arial"/>
                <w:color w:val="000000"/>
                <w:sz w:val="20"/>
                <w:szCs w:val="20"/>
              </w:rPr>
              <w:t>Ductal</w:t>
            </w:r>
          </w:p>
        </w:tc>
        <w:tc>
          <w:tcPr>
            <w:tcW w:w="1616" w:type="dxa"/>
            <w:tcBorders>
              <w:top w:val="nil"/>
              <w:left w:val="nil"/>
              <w:bottom w:val="nil"/>
              <w:right w:val="nil"/>
            </w:tcBorders>
            <w:shd w:val="clear" w:color="auto" w:fill="auto"/>
            <w:vAlign w:val="center"/>
            <w:hideMark/>
          </w:tcPr>
          <w:p w14:paraId="184F2022"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2044/2553 (80.1)</w:t>
            </w:r>
          </w:p>
        </w:tc>
        <w:tc>
          <w:tcPr>
            <w:tcW w:w="1559" w:type="dxa"/>
            <w:tcBorders>
              <w:top w:val="nil"/>
              <w:left w:val="nil"/>
              <w:bottom w:val="nil"/>
              <w:right w:val="nil"/>
            </w:tcBorders>
            <w:shd w:val="clear" w:color="auto" w:fill="auto"/>
            <w:vAlign w:val="center"/>
            <w:hideMark/>
          </w:tcPr>
          <w:p w14:paraId="2E9087C7"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40834/51060 (80.0)</w:t>
            </w:r>
          </w:p>
        </w:tc>
        <w:tc>
          <w:tcPr>
            <w:tcW w:w="899" w:type="dxa"/>
            <w:tcBorders>
              <w:top w:val="nil"/>
              <w:left w:val="nil"/>
              <w:bottom w:val="nil"/>
              <w:right w:val="nil"/>
            </w:tcBorders>
            <w:shd w:val="clear" w:color="auto" w:fill="auto"/>
            <w:noWrap/>
            <w:vAlign w:val="center"/>
            <w:hideMark/>
          </w:tcPr>
          <w:p w14:paraId="79B5A572"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0.938</w:t>
            </w:r>
          </w:p>
        </w:tc>
        <w:tc>
          <w:tcPr>
            <w:tcW w:w="1511" w:type="dxa"/>
            <w:tcBorders>
              <w:top w:val="nil"/>
              <w:left w:val="nil"/>
              <w:bottom w:val="nil"/>
              <w:right w:val="nil"/>
            </w:tcBorders>
            <w:shd w:val="clear" w:color="000000" w:fill="D9D9D9"/>
            <w:vAlign w:val="center"/>
            <w:hideMark/>
          </w:tcPr>
          <w:p w14:paraId="4899038B"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969/1188 (81.6)</w:t>
            </w:r>
          </w:p>
        </w:tc>
        <w:tc>
          <w:tcPr>
            <w:tcW w:w="1559" w:type="dxa"/>
            <w:tcBorders>
              <w:top w:val="nil"/>
              <w:left w:val="nil"/>
              <w:bottom w:val="nil"/>
              <w:right w:val="nil"/>
            </w:tcBorders>
            <w:shd w:val="clear" w:color="000000" w:fill="D9D9D9"/>
            <w:vAlign w:val="center"/>
            <w:hideMark/>
          </w:tcPr>
          <w:p w14:paraId="3129D286"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21859/26643 (80.0)</w:t>
            </w:r>
          </w:p>
        </w:tc>
        <w:tc>
          <w:tcPr>
            <w:tcW w:w="890" w:type="dxa"/>
            <w:tcBorders>
              <w:top w:val="nil"/>
              <w:left w:val="nil"/>
              <w:bottom w:val="nil"/>
              <w:right w:val="nil"/>
            </w:tcBorders>
            <w:shd w:val="clear" w:color="000000" w:fill="D9D9D9"/>
            <w:noWrap/>
            <w:vAlign w:val="center"/>
            <w:hideMark/>
          </w:tcPr>
          <w:p w14:paraId="2C7E2F27"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0.673</w:t>
            </w:r>
          </w:p>
        </w:tc>
        <w:tc>
          <w:tcPr>
            <w:tcW w:w="1530" w:type="dxa"/>
            <w:tcBorders>
              <w:top w:val="nil"/>
              <w:left w:val="nil"/>
              <w:bottom w:val="nil"/>
              <w:right w:val="nil"/>
            </w:tcBorders>
            <w:shd w:val="clear" w:color="auto" w:fill="auto"/>
            <w:vAlign w:val="center"/>
            <w:hideMark/>
          </w:tcPr>
          <w:p w14:paraId="7FE3C827"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1074/1364 (78.7)</w:t>
            </w:r>
          </w:p>
        </w:tc>
        <w:tc>
          <w:tcPr>
            <w:tcW w:w="1549" w:type="dxa"/>
            <w:tcBorders>
              <w:top w:val="nil"/>
              <w:left w:val="nil"/>
              <w:bottom w:val="nil"/>
              <w:right w:val="nil"/>
            </w:tcBorders>
            <w:shd w:val="clear" w:color="auto" w:fill="auto"/>
            <w:vAlign w:val="center"/>
            <w:hideMark/>
          </w:tcPr>
          <w:p w14:paraId="608269F7"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29221/36828 (79.3)</w:t>
            </w:r>
          </w:p>
        </w:tc>
        <w:tc>
          <w:tcPr>
            <w:tcW w:w="851" w:type="dxa"/>
            <w:tcBorders>
              <w:top w:val="nil"/>
              <w:left w:val="nil"/>
              <w:bottom w:val="nil"/>
              <w:right w:val="nil"/>
            </w:tcBorders>
            <w:shd w:val="clear" w:color="auto" w:fill="auto"/>
            <w:vAlign w:val="center"/>
            <w:hideMark/>
          </w:tcPr>
          <w:p w14:paraId="062814DB"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0.588</w:t>
            </w:r>
          </w:p>
        </w:tc>
      </w:tr>
      <w:tr w:rsidR="00BA6293" w:rsidRPr="00BD1B77" w14:paraId="5DFB6802" w14:textId="77777777" w:rsidTr="00931A81">
        <w:trPr>
          <w:trHeight w:val="300"/>
        </w:trPr>
        <w:tc>
          <w:tcPr>
            <w:tcW w:w="2226" w:type="dxa"/>
            <w:tcBorders>
              <w:top w:val="nil"/>
              <w:left w:val="nil"/>
              <w:bottom w:val="nil"/>
              <w:right w:val="nil"/>
            </w:tcBorders>
            <w:shd w:val="clear" w:color="000000" w:fill="D9D9D9"/>
            <w:noWrap/>
            <w:vAlign w:val="center"/>
            <w:hideMark/>
          </w:tcPr>
          <w:p w14:paraId="152F48D5" w14:textId="77777777" w:rsidR="004723A5" w:rsidRPr="00BD1B77" w:rsidRDefault="004723A5" w:rsidP="004723A5">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Lobular</w:t>
            </w:r>
          </w:p>
        </w:tc>
        <w:tc>
          <w:tcPr>
            <w:tcW w:w="1616" w:type="dxa"/>
            <w:tcBorders>
              <w:top w:val="nil"/>
              <w:left w:val="nil"/>
              <w:bottom w:val="nil"/>
              <w:right w:val="nil"/>
            </w:tcBorders>
            <w:shd w:val="clear" w:color="auto" w:fill="auto"/>
            <w:vAlign w:val="center"/>
            <w:hideMark/>
          </w:tcPr>
          <w:p w14:paraId="5209C9E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208/2553 (8.1)</w:t>
            </w:r>
          </w:p>
        </w:tc>
        <w:tc>
          <w:tcPr>
            <w:tcW w:w="1559" w:type="dxa"/>
            <w:tcBorders>
              <w:top w:val="nil"/>
              <w:left w:val="nil"/>
              <w:bottom w:val="nil"/>
              <w:right w:val="nil"/>
            </w:tcBorders>
            <w:shd w:val="clear" w:color="auto" w:fill="auto"/>
            <w:vAlign w:val="center"/>
            <w:hideMark/>
          </w:tcPr>
          <w:p w14:paraId="5C946BE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3738/51060 (7.3)</w:t>
            </w:r>
          </w:p>
        </w:tc>
        <w:tc>
          <w:tcPr>
            <w:tcW w:w="899" w:type="dxa"/>
            <w:tcBorders>
              <w:top w:val="nil"/>
              <w:left w:val="nil"/>
              <w:bottom w:val="nil"/>
              <w:right w:val="nil"/>
            </w:tcBorders>
            <w:shd w:val="clear" w:color="auto" w:fill="auto"/>
            <w:noWrap/>
            <w:vAlign w:val="center"/>
            <w:hideMark/>
          </w:tcPr>
          <w:p w14:paraId="44FD5357"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0.119</w:t>
            </w:r>
          </w:p>
        </w:tc>
        <w:tc>
          <w:tcPr>
            <w:tcW w:w="1511" w:type="dxa"/>
            <w:tcBorders>
              <w:top w:val="nil"/>
              <w:left w:val="nil"/>
              <w:bottom w:val="nil"/>
              <w:right w:val="nil"/>
            </w:tcBorders>
            <w:shd w:val="clear" w:color="000000" w:fill="D9D9D9"/>
            <w:vAlign w:val="center"/>
            <w:hideMark/>
          </w:tcPr>
          <w:p w14:paraId="45730E31"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86/1188</w:t>
            </w:r>
          </w:p>
          <w:p w14:paraId="69F4429E"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(7.2)</w:t>
            </w:r>
          </w:p>
        </w:tc>
        <w:tc>
          <w:tcPr>
            <w:tcW w:w="1559" w:type="dxa"/>
            <w:tcBorders>
              <w:top w:val="nil"/>
              <w:left w:val="nil"/>
              <w:bottom w:val="nil"/>
              <w:right w:val="nil"/>
            </w:tcBorders>
            <w:shd w:val="clear" w:color="000000" w:fill="D9D9D9"/>
            <w:vAlign w:val="center"/>
            <w:hideMark/>
          </w:tcPr>
          <w:p w14:paraId="5AAC98EA"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1987/26643 (7.3)</w:t>
            </w:r>
          </w:p>
        </w:tc>
        <w:tc>
          <w:tcPr>
            <w:tcW w:w="890" w:type="dxa"/>
            <w:tcBorders>
              <w:top w:val="nil"/>
              <w:left w:val="nil"/>
              <w:bottom w:val="nil"/>
              <w:right w:val="nil"/>
            </w:tcBorders>
            <w:shd w:val="clear" w:color="000000" w:fill="D9D9D9"/>
            <w:noWrap/>
            <w:vAlign w:val="center"/>
            <w:hideMark/>
          </w:tcPr>
          <w:p w14:paraId="2A7329F7"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0.816</w:t>
            </w:r>
          </w:p>
        </w:tc>
        <w:tc>
          <w:tcPr>
            <w:tcW w:w="1530" w:type="dxa"/>
            <w:tcBorders>
              <w:top w:val="nil"/>
              <w:left w:val="nil"/>
              <w:bottom w:val="nil"/>
              <w:right w:val="nil"/>
            </w:tcBorders>
            <w:shd w:val="clear" w:color="auto" w:fill="auto"/>
            <w:vAlign w:val="center"/>
            <w:hideMark/>
          </w:tcPr>
          <w:p w14:paraId="1F1DC438"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122/1364</w:t>
            </w:r>
          </w:p>
          <w:p w14:paraId="53FD69D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(8.9)</w:t>
            </w:r>
          </w:p>
        </w:tc>
        <w:tc>
          <w:tcPr>
            <w:tcW w:w="1549" w:type="dxa"/>
            <w:tcBorders>
              <w:top w:val="nil"/>
              <w:left w:val="nil"/>
              <w:bottom w:val="nil"/>
              <w:right w:val="nil"/>
            </w:tcBorders>
            <w:shd w:val="clear" w:color="auto" w:fill="auto"/>
            <w:vAlign w:val="center"/>
            <w:hideMark/>
          </w:tcPr>
          <w:p w14:paraId="3BD3351A"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3026/36828 (8.2)</w:t>
            </w:r>
          </w:p>
        </w:tc>
        <w:tc>
          <w:tcPr>
            <w:tcW w:w="851" w:type="dxa"/>
            <w:tcBorders>
              <w:top w:val="nil"/>
              <w:left w:val="nil"/>
              <w:bottom w:val="nil"/>
              <w:right w:val="nil"/>
            </w:tcBorders>
            <w:shd w:val="clear" w:color="auto" w:fill="auto"/>
            <w:vAlign w:val="center"/>
            <w:hideMark/>
          </w:tcPr>
          <w:p w14:paraId="30A8FCEA"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0.341</w:t>
            </w:r>
          </w:p>
        </w:tc>
      </w:tr>
      <w:tr w:rsidR="00BA6293" w:rsidRPr="00BD1B77" w14:paraId="3E5FC505" w14:textId="77777777" w:rsidTr="00931A81">
        <w:trPr>
          <w:trHeight w:val="300"/>
        </w:trPr>
        <w:tc>
          <w:tcPr>
            <w:tcW w:w="2226" w:type="dxa"/>
            <w:tcBorders>
              <w:top w:val="nil"/>
              <w:left w:val="nil"/>
              <w:bottom w:val="nil"/>
              <w:right w:val="nil"/>
            </w:tcBorders>
            <w:shd w:val="clear" w:color="000000" w:fill="D9D9D9"/>
            <w:noWrap/>
            <w:vAlign w:val="center"/>
            <w:hideMark/>
          </w:tcPr>
          <w:p w14:paraId="10D20E1D" w14:textId="77777777" w:rsidR="004723A5" w:rsidRPr="00BD1B77" w:rsidRDefault="004723A5" w:rsidP="004723A5">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Mixed</w:t>
            </w:r>
          </w:p>
        </w:tc>
        <w:tc>
          <w:tcPr>
            <w:tcW w:w="1616" w:type="dxa"/>
            <w:tcBorders>
              <w:top w:val="nil"/>
              <w:left w:val="nil"/>
              <w:bottom w:val="nil"/>
              <w:right w:val="nil"/>
            </w:tcBorders>
            <w:shd w:val="clear" w:color="auto" w:fill="auto"/>
            <w:vAlign w:val="center"/>
            <w:hideMark/>
          </w:tcPr>
          <w:p w14:paraId="65742BE6"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212/2553 (8.3)</w:t>
            </w:r>
          </w:p>
        </w:tc>
        <w:tc>
          <w:tcPr>
            <w:tcW w:w="1559" w:type="dxa"/>
            <w:tcBorders>
              <w:top w:val="nil"/>
              <w:left w:val="nil"/>
              <w:bottom w:val="nil"/>
              <w:right w:val="nil"/>
            </w:tcBorders>
            <w:shd w:val="clear" w:color="auto" w:fill="auto"/>
            <w:vAlign w:val="center"/>
            <w:hideMark/>
          </w:tcPr>
          <w:p w14:paraId="34C50DB1"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4061/51060 (8.0)</w:t>
            </w:r>
          </w:p>
        </w:tc>
        <w:tc>
          <w:tcPr>
            <w:tcW w:w="899" w:type="dxa"/>
            <w:tcBorders>
              <w:top w:val="nil"/>
              <w:left w:val="nil"/>
              <w:bottom w:val="nil"/>
              <w:right w:val="nil"/>
            </w:tcBorders>
            <w:shd w:val="clear" w:color="auto" w:fill="auto"/>
            <w:noWrap/>
            <w:vAlign w:val="center"/>
            <w:hideMark/>
          </w:tcPr>
          <w:p w14:paraId="06AB11C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0.526</w:t>
            </w:r>
          </w:p>
        </w:tc>
        <w:tc>
          <w:tcPr>
            <w:tcW w:w="1511" w:type="dxa"/>
            <w:tcBorders>
              <w:top w:val="nil"/>
              <w:left w:val="nil"/>
              <w:bottom w:val="nil"/>
              <w:right w:val="nil"/>
            </w:tcBorders>
            <w:shd w:val="clear" w:color="000000" w:fill="D9D9D9"/>
            <w:vAlign w:val="center"/>
            <w:hideMark/>
          </w:tcPr>
          <w:p w14:paraId="6BD6986C"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83/1188</w:t>
            </w:r>
          </w:p>
          <w:p w14:paraId="22A254DB"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(7.0)</w:t>
            </w:r>
          </w:p>
        </w:tc>
        <w:tc>
          <w:tcPr>
            <w:tcW w:w="1559" w:type="dxa"/>
            <w:tcBorders>
              <w:top w:val="nil"/>
              <w:left w:val="nil"/>
              <w:bottom w:val="nil"/>
              <w:right w:val="nil"/>
            </w:tcBorders>
            <w:shd w:val="clear" w:color="000000" w:fill="D9D9D9"/>
            <w:vAlign w:val="center"/>
            <w:hideMark/>
          </w:tcPr>
          <w:p w14:paraId="489E2582"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1958/26643 (7.2)</w:t>
            </w:r>
          </w:p>
        </w:tc>
        <w:tc>
          <w:tcPr>
            <w:tcW w:w="890" w:type="dxa"/>
            <w:tcBorders>
              <w:top w:val="nil"/>
              <w:left w:val="nil"/>
              <w:bottom w:val="nil"/>
              <w:right w:val="nil"/>
            </w:tcBorders>
            <w:shd w:val="clear" w:color="000000" w:fill="D9D9D9"/>
            <w:noWrap/>
            <w:vAlign w:val="center"/>
            <w:hideMark/>
          </w:tcPr>
          <w:p w14:paraId="7611BECB"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0.686</w:t>
            </w:r>
          </w:p>
        </w:tc>
        <w:tc>
          <w:tcPr>
            <w:tcW w:w="1530" w:type="dxa"/>
            <w:tcBorders>
              <w:top w:val="nil"/>
              <w:left w:val="nil"/>
              <w:bottom w:val="nil"/>
              <w:right w:val="nil"/>
            </w:tcBorders>
            <w:shd w:val="clear" w:color="auto" w:fill="auto"/>
            <w:vAlign w:val="center"/>
            <w:hideMark/>
          </w:tcPr>
          <w:p w14:paraId="21D17865"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129/1364</w:t>
            </w:r>
          </w:p>
          <w:p w14:paraId="7C047DE6"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(9.5)</w:t>
            </w:r>
          </w:p>
        </w:tc>
        <w:tc>
          <w:tcPr>
            <w:tcW w:w="1549" w:type="dxa"/>
            <w:tcBorders>
              <w:top w:val="nil"/>
              <w:left w:val="nil"/>
              <w:bottom w:val="nil"/>
              <w:right w:val="nil"/>
            </w:tcBorders>
            <w:shd w:val="clear" w:color="auto" w:fill="auto"/>
            <w:vAlign w:val="center"/>
            <w:hideMark/>
          </w:tcPr>
          <w:p w14:paraId="535EDE22"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3113/36828 (8.5)</w:t>
            </w:r>
          </w:p>
        </w:tc>
        <w:tc>
          <w:tcPr>
            <w:tcW w:w="851" w:type="dxa"/>
            <w:tcBorders>
              <w:top w:val="nil"/>
              <w:left w:val="nil"/>
              <w:bottom w:val="nil"/>
              <w:right w:val="nil"/>
            </w:tcBorders>
            <w:shd w:val="clear" w:color="auto" w:fill="auto"/>
            <w:vAlign w:val="center"/>
            <w:hideMark/>
          </w:tcPr>
          <w:p w14:paraId="797CA8AC"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0.197</w:t>
            </w:r>
          </w:p>
        </w:tc>
      </w:tr>
      <w:tr w:rsidR="00BA6293" w:rsidRPr="00BD1B77" w14:paraId="6B446A41" w14:textId="77777777" w:rsidTr="00931A81">
        <w:trPr>
          <w:trHeight w:val="300"/>
        </w:trPr>
        <w:tc>
          <w:tcPr>
            <w:tcW w:w="2226" w:type="dxa"/>
            <w:tcBorders>
              <w:top w:val="nil"/>
              <w:left w:val="nil"/>
              <w:bottom w:val="nil"/>
              <w:right w:val="nil"/>
            </w:tcBorders>
            <w:shd w:val="clear" w:color="000000" w:fill="D9D9D9"/>
            <w:noWrap/>
            <w:vAlign w:val="center"/>
            <w:hideMark/>
          </w:tcPr>
          <w:p w14:paraId="7B163870" w14:textId="77777777" w:rsidR="004723A5" w:rsidRPr="00BD1B77" w:rsidRDefault="004723A5" w:rsidP="004723A5">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Inflammatory</w:t>
            </w:r>
          </w:p>
        </w:tc>
        <w:tc>
          <w:tcPr>
            <w:tcW w:w="1616" w:type="dxa"/>
            <w:tcBorders>
              <w:top w:val="nil"/>
              <w:left w:val="nil"/>
              <w:bottom w:val="nil"/>
              <w:right w:val="nil"/>
            </w:tcBorders>
            <w:shd w:val="clear" w:color="auto" w:fill="auto"/>
            <w:vAlign w:val="center"/>
            <w:hideMark/>
          </w:tcPr>
          <w:p w14:paraId="1E8028E9"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11/2553 (0.4)</w:t>
            </w:r>
          </w:p>
        </w:tc>
        <w:tc>
          <w:tcPr>
            <w:tcW w:w="1559" w:type="dxa"/>
            <w:tcBorders>
              <w:top w:val="nil"/>
              <w:left w:val="nil"/>
              <w:bottom w:val="nil"/>
              <w:right w:val="nil"/>
            </w:tcBorders>
            <w:shd w:val="clear" w:color="auto" w:fill="auto"/>
            <w:vAlign w:val="center"/>
            <w:hideMark/>
          </w:tcPr>
          <w:p w14:paraId="35AE2ED0"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321/51060 (0.6)</w:t>
            </w:r>
          </w:p>
        </w:tc>
        <w:tc>
          <w:tcPr>
            <w:tcW w:w="899" w:type="dxa"/>
            <w:tcBorders>
              <w:top w:val="nil"/>
              <w:left w:val="nil"/>
              <w:bottom w:val="nil"/>
              <w:right w:val="nil"/>
            </w:tcBorders>
            <w:shd w:val="clear" w:color="auto" w:fill="auto"/>
            <w:noWrap/>
            <w:vAlign w:val="center"/>
            <w:hideMark/>
          </w:tcPr>
          <w:p w14:paraId="7646B5EE"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0.245</w:t>
            </w:r>
          </w:p>
        </w:tc>
        <w:tc>
          <w:tcPr>
            <w:tcW w:w="1511" w:type="dxa"/>
            <w:tcBorders>
              <w:top w:val="nil"/>
              <w:left w:val="nil"/>
              <w:bottom w:val="nil"/>
              <w:right w:val="nil"/>
            </w:tcBorders>
            <w:shd w:val="clear" w:color="000000" w:fill="D9D9D9"/>
            <w:vAlign w:val="center"/>
            <w:hideMark/>
          </w:tcPr>
          <w:p w14:paraId="11BE5989"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6/1188</w:t>
            </w:r>
          </w:p>
          <w:p w14:paraId="4E7D89C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(0.5)</w:t>
            </w:r>
          </w:p>
        </w:tc>
        <w:tc>
          <w:tcPr>
            <w:tcW w:w="1559" w:type="dxa"/>
            <w:tcBorders>
              <w:top w:val="nil"/>
              <w:left w:val="nil"/>
              <w:bottom w:val="nil"/>
              <w:right w:val="nil"/>
            </w:tcBorders>
            <w:shd w:val="clear" w:color="000000" w:fill="D9D9D9"/>
            <w:vAlign w:val="center"/>
            <w:hideMark/>
          </w:tcPr>
          <w:p w14:paraId="411C5DAE"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193/26643</w:t>
            </w:r>
          </w:p>
          <w:p w14:paraId="7842BEB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(0.7)</w:t>
            </w:r>
          </w:p>
        </w:tc>
        <w:tc>
          <w:tcPr>
            <w:tcW w:w="890" w:type="dxa"/>
            <w:tcBorders>
              <w:top w:val="nil"/>
              <w:left w:val="nil"/>
              <w:bottom w:val="nil"/>
              <w:right w:val="nil"/>
            </w:tcBorders>
            <w:shd w:val="clear" w:color="000000" w:fill="D9D9D9"/>
            <w:noWrap/>
            <w:vAlign w:val="center"/>
            <w:hideMark/>
          </w:tcPr>
          <w:p w14:paraId="339C5365"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0.482</w:t>
            </w:r>
          </w:p>
        </w:tc>
        <w:tc>
          <w:tcPr>
            <w:tcW w:w="1530" w:type="dxa"/>
            <w:tcBorders>
              <w:top w:val="nil"/>
              <w:left w:val="nil"/>
              <w:bottom w:val="nil"/>
              <w:right w:val="nil"/>
            </w:tcBorders>
            <w:shd w:val="clear" w:color="auto" w:fill="auto"/>
            <w:vAlign w:val="center"/>
            <w:hideMark/>
          </w:tcPr>
          <w:p w14:paraId="0F38118D" w14:textId="77777777" w:rsidR="00B919A0" w:rsidRDefault="004723A5" w:rsidP="003B584A">
            <w:pPr>
              <w:jc w:val="center"/>
              <w:rPr>
                <w:rFonts w:ascii="Arial" w:hAnsi="Arial" w:cs="Arial"/>
                <w:color w:val="000000"/>
                <w:sz w:val="20"/>
                <w:szCs w:val="20"/>
              </w:rPr>
            </w:pPr>
            <w:r w:rsidRPr="00BD1B77">
              <w:rPr>
                <w:rFonts w:ascii="Arial" w:eastAsia="Times New Roman" w:hAnsi="Arial" w:cs="Arial"/>
                <w:color w:val="000000"/>
                <w:sz w:val="20"/>
                <w:szCs w:val="20"/>
              </w:rPr>
              <w:t>5/1364</w:t>
            </w:r>
          </w:p>
          <w:p w14:paraId="7506091D"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(0.4)</w:t>
            </w:r>
          </w:p>
        </w:tc>
        <w:tc>
          <w:tcPr>
            <w:tcW w:w="1549" w:type="dxa"/>
            <w:tcBorders>
              <w:top w:val="nil"/>
              <w:left w:val="nil"/>
              <w:bottom w:val="nil"/>
              <w:right w:val="nil"/>
            </w:tcBorders>
            <w:shd w:val="clear" w:color="auto" w:fill="auto"/>
            <w:vAlign w:val="center"/>
            <w:hideMark/>
          </w:tcPr>
          <w:p w14:paraId="039894E6" w14:textId="77777777" w:rsidR="00B919A0" w:rsidRDefault="004723A5" w:rsidP="003B584A">
            <w:pPr>
              <w:jc w:val="center"/>
              <w:rPr>
                <w:rFonts w:ascii="Arial" w:hAnsi="Arial" w:cs="Arial"/>
                <w:color w:val="000000"/>
                <w:sz w:val="20"/>
                <w:szCs w:val="20"/>
              </w:rPr>
            </w:pPr>
            <w:r w:rsidRPr="00BD1B77">
              <w:rPr>
                <w:rFonts w:ascii="Arial" w:eastAsia="Times New Roman" w:hAnsi="Arial" w:cs="Arial"/>
                <w:color w:val="000000"/>
                <w:sz w:val="20"/>
                <w:szCs w:val="20"/>
              </w:rPr>
              <w:t>239/36828</w:t>
            </w:r>
          </w:p>
          <w:p w14:paraId="0F94FCAC"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(0.6)</w:t>
            </w:r>
          </w:p>
        </w:tc>
        <w:tc>
          <w:tcPr>
            <w:tcW w:w="851" w:type="dxa"/>
            <w:tcBorders>
              <w:top w:val="nil"/>
              <w:left w:val="nil"/>
              <w:bottom w:val="nil"/>
              <w:right w:val="nil"/>
            </w:tcBorders>
            <w:shd w:val="clear" w:color="auto" w:fill="auto"/>
            <w:vAlign w:val="center"/>
            <w:hideMark/>
          </w:tcPr>
          <w:p w14:paraId="61AE000A"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0.294</w:t>
            </w:r>
          </w:p>
        </w:tc>
      </w:tr>
      <w:tr w:rsidR="00BA6293" w:rsidRPr="00BD1B77" w14:paraId="4320ECEF" w14:textId="77777777" w:rsidTr="00931A81">
        <w:trPr>
          <w:trHeight w:val="300"/>
        </w:trPr>
        <w:tc>
          <w:tcPr>
            <w:tcW w:w="2226" w:type="dxa"/>
            <w:tcBorders>
              <w:top w:val="nil"/>
              <w:left w:val="nil"/>
              <w:bottom w:val="nil"/>
              <w:right w:val="nil"/>
            </w:tcBorders>
            <w:shd w:val="clear" w:color="000000" w:fill="D9D9D9"/>
            <w:vAlign w:val="center"/>
            <w:hideMark/>
          </w:tcPr>
          <w:p w14:paraId="3AAD2BA9" w14:textId="77777777" w:rsidR="004723A5" w:rsidRPr="00BD1B77" w:rsidRDefault="004723A5" w:rsidP="00BD1B77">
            <w:pPr>
              <w:rPr>
                <w:rFonts w:ascii="Arial" w:eastAsia="Times New Roman" w:hAnsi="Arial" w:cs="Arial"/>
                <w:color w:val="000000"/>
                <w:sz w:val="20"/>
                <w:szCs w:val="20"/>
              </w:rPr>
            </w:pPr>
            <w:r w:rsidRPr="00BD1B77">
              <w:rPr>
                <w:rFonts w:ascii="Arial" w:eastAsia="Times New Roman" w:hAnsi="Arial" w:cs="Arial"/>
                <w:color w:val="000000"/>
                <w:sz w:val="20"/>
                <w:szCs w:val="20"/>
              </w:rPr>
              <w:t>ER/PR status</w:t>
            </w:r>
            <w:r w:rsidR="00BD1B77">
              <w:rPr>
                <w:rFonts w:ascii="Arial" w:hAnsi="Arial" w:cs="Arial" w:hint="eastAsia"/>
                <w:color w:val="000000"/>
                <w:sz w:val="20"/>
                <w:szCs w:val="20"/>
              </w:rPr>
              <w:t xml:space="preserve">  </w:t>
            </w:r>
            <w:r w:rsidR="00F51C13" w:rsidRPr="00BD1B77">
              <w:rPr>
                <w:rFonts w:ascii="Arial" w:hAnsi="Arial" w:cs="Arial"/>
                <w:color w:val="000000"/>
                <w:sz w:val="20"/>
                <w:szCs w:val="20"/>
              </w:rPr>
              <w:t>E</w:t>
            </w:r>
            <w:r w:rsidRPr="00BD1B77">
              <w:rPr>
                <w:rFonts w:ascii="Arial" w:eastAsia="Times New Roman" w:hAnsi="Arial" w:cs="Arial"/>
                <w:color w:val="000000"/>
                <w:sz w:val="20"/>
                <w:szCs w:val="20"/>
              </w:rPr>
              <w:t>R-positive</w:t>
            </w:r>
          </w:p>
        </w:tc>
        <w:tc>
          <w:tcPr>
            <w:tcW w:w="1616" w:type="dxa"/>
            <w:tcBorders>
              <w:top w:val="nil"/>
              <w:left w:val="nil"/>
              <w:bottom w:val="nil"/>
              <w:right w:val="nil"/>
            </w:tcBorders>
            <w:shd w:val="clear" w:color="auto" w:fill="auto"/>
            <w:vAlign w:val="center"/>
            <w:hideMark/>
          </w:tcPr>
          <w:p w14:paraId="2070C98A"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1551/1901 (81.6)</w:t>
            </w:r>
          </w:p>
        </w:tc>
        <w:tc>
          <w:tcPr>
            <w:tcW w:w="1559" w:type="dxa"/>
            <w:tcBorders>
              <w:top w:val="nil"/>
              <w:left w:val="nil"/>
              <w:bottom w:val="nil"/>
              <w:right w:val="nil"/>
            </w:tcBorders>
            <w:shd w:val="clear" w:color="auto" w:fill="auto"/>
            <w:vAlign w:val="center"/>
            <w:hideMark/>
          </w:tcPr>
          <w:p w14:paraId="21F07020"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30141/38594 (78.1)</w:t>
            </w:r>
          </w:p>
        </w:tc>
        <w:tc>
          <w:tcPr>
            <w:tcW w:w="899" w:type="dxa"/>
            <w:tcBorders>
              <w:top w:val="nil"/>
              <w:left w:val="nil"/>
              <w:bottom w:val="nil"/>
              <w:right w:val="nil"/>
            </w:tcBorders>
            <w:shd w:val="clear" w:color="auto" w:fill="auto"/>
            <w:noWrap/>
            <w:vAlign w:val="center"/>
            <w:hideMark/>
          </w:tcPr>
          <w:p w14:paraId="200A4FEC"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&lt;0.001</w:t>
            </w:r>
          </w:p>
        </w:tc>
        <w:tc>
          <w:tcPr>
            <w:tcW w:w="1511" w:type="dxa"/>
            <w:tcBorders>
              <w:top w:val="nil"/>
              <w:left w:val="nil"/>
              <w:bottom w:val="nil"/>
              <w:right w:val="nil"/>
            </w:tcBorders>
            <w:shd w:val="clear" w:color="000000" w:fill="D9D9D9"/>
            <w:vAlign w:val="center"/>
            <w:hideMark/>
          </w:tcPr>
          <w:p w14:paraId="46A8D179"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628/788 (79.7)</w:t>
            </w:r>
          </w:p>
        </w:tc>
        <w:tc>
          <w:tcPr>
            <w:tcW w:w="1559" w:type="dxa"/>
            <w:tcBorders>
              <w:top w:val="nil"/>
              <w:left w:val="nil"/>
              <w:bottom w:val="nil"/>
              <w:right w:val="nil"/>
            </w:tcBorders>
            <w:shd w:val="clear" w:color="000000" w:fill="D9D9D9"/>
            <w:vAlign w:val="center"/>
            <w:hideMark/>
          </w:tcPr>
          <w:p w14:paraId="5578E666"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13902/18354 (75.7)</w:t>
            </w:r>
          </w:p>
        </w:tc>
        <w:tc>
          <w:tcPr>
            <w:tcW w:w="890" w:type="dxa"/>
            <w:tcBorders>
              <w:top w:val="nil"/>
              <w:left w:val="nil"/>
              <w:bottom w:val="nil"/>
              <w:right w:val="nil"/>
            </w:tcBorders>
            <w:shd w:val="clear" w:color="000000" w:fill="D9D9D9"/>
            <w:noWrap/>
            <w:vAlign w:val="center"/>
            <w:hideMark/>
          </w:tcPr>
          <w:p w14:paraId="1A2BAFEC"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0.011</w:t>
            </w:r>
          </w:p>
        </w:tc>
        <w:tc>
          <w:tcPr>
            <w:tcW w:w="1530" w:type="dxa"/>
            <w:tcBorders>
              <w:top w:val="nil"/>
              <w:left w:val="nil"/>
              <w:bottom w:val="nil"/>
              <w:right w:val="nil"/>
            </w:tcBorders>
            <w:shd w:val="clear" w:color="auto" w:fill="auto"/>
            <w:vAlign w:val="center"/>
            <w:hideMark/>
          </w:tcPr>
          <w:p w14:paraId="1908B48C"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922/1112 (82.9)</w:t>
            </w:r>
          </w:p>
        </w:tc>
        <w:tc>
          <w:tcPr>
            <w:tcW w:w="1549" w:type="dxa"/>
            <w:tcBorders>
              <w:top w:val="nil"/>
              <w:left w:val="nil"/>
              <w:bottom w:val="nil"/>
              <w:right w:val="nil"/>
            </w:tcBorders>
            <w:shd w:val="clear" w:color="auto" w:fill="auto"/>
            <w:vAlign w:val="center"/>
            <w:hideMark/>
          </w:tcPr>
          <w:p w14:paraId="7E032118"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24318/30577 (79.5)</w:t>
            </w:r>
          </w:p>
        </w:tc>
        <w:tc>
          <w:tcPr>
            <w:tcW w:w="851" w:type="dxa"/>
            <w:tcBorders>
              <w:top w:val="nil"/>
              <w:left w:val="nil"/>
              <w:bottom w:val="nil"/>
              <w:right w:val="nil"/>
            </w:tcBorders>
            <w:shd w:val="clear" w:color="auto" w:fill="auto"/>
            <w:vAlign w:val="center"/>
            <w:hideMark/>
          </w:tcPr>
          <w:p w14:paraId="59198570"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0.006</w:t>
            </w:r>
          </w:p>
        </w:tc>
      </w:tr>
      <w:tr w:rsidR="00BA6293" w:rsidRPr="00BD1B77" w14:paraId="47CCA6F1" w14:textId="77777777" w:rsidTr="00931A81">
        <w:trPr>
          <w:trHeight w:val="300"/>
        </w:trPr>
        <w:tc>
          <w:tcPr>
            <w:tcW w:w="2226" w:type="dxa"/>
            <w:tcBorders>
              <w:top w:val="nil"/>
              <w:left w:val="nil"/>
              <w:bottom w:val="nil"/>
              <w:right w:val="nil"/>
            </w:tcBorders>
            <w:shd w:val="clear" w:color="000000" w:fill="D9D9D9"/>
            <w:vAlign w:val="center"/>
            <w:hideMark/>
          </w:tcPr>
          <w:p w14:paraId="612E5F18" w14:textId="77777777" w:rsidR="004723A5" w:rsidRPr="00BD1B77" w:rsidRDefault="004723A5" w:rsidP="004B1C90">
            <w:pPr>
              <w:jc w:val="right"/>
              <w:rPr>
                <w:rFonts w:ascii="Arial" w:eastAsia="Times New Roman" w:hAnsi="Arial" w:cs="Arial"/>
                <w:color w:val="000000"/>
                <w:sz w:val="20"/>
                <w:szCs w:val="20"/>
              </w:rPr>
            </w:pPr>
            <w:r w:rsidRPr="00BD1B77">
              <w:rPr>
                <w:rFonts w:ascii="Arial" w:eastAsia="Times New Roman" w:hAnsi="Arial" w:cs="Arial"/>
                <w:color w:val="000000"/>
                <w:sz w:val="20"/>
                <w:szCs w:val="20"/>
              </w:rPr>
              <w:t>PR-positive</w:t>
            </w:r>
          </w:p>
        </w:tc>
        <w:tc>
          <w:tcPr>
            <w:tcW w:w="1616" w:type="dxa"/>
            <w:tcBorders>
              <w:top w:val="nil"/>
              <w:left w:val="nil"/>
              <w:bottom w:val="nil"/>
              <w:right w:val="nil"/>
            </w:tcBorders>
            <w:shd w:val="clear" w:color="auto" w:fill="auto"/>
            <w:vAlign w:val="center"/>
            <w:hideMark/>
          </w:tcPr>
          <w:p w14:paraId="4B03067E"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1334/1877 (71.1)</w:t>
            </w:r>
          </w:p>
        </w:tc>
        <w:tc>
          <w:tcPr>
            <w:tcW w:w="1559" w:type="dxa"/>
            <w:tcBorders>
              <w:top w:val="nil"/>
              <w:left w:val="nil"/>
              <w:bottom w:val="nil"/>
              <w:right w:val="nil"/>
            </w:tcBorders>
            <w:shd w:val="clear" w:color="auto" w:fill="auto"/>
            <w:vAlign w:val="center"/>
            <w:hideMark/>
          </w:tcPr>
          <w:p w14:paraId="4E1CE365"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26045/38276 (68.0)</w:t>
            </w:r>
          </w:p>
        </w:tc>
        <w:tc>
          <w:tcPr>
            <w:tcW w:w="899" w:type="dxa"/>
            <w:tcBorders>
              <w:top w:val="nil"/>
              <w:left w:val="nil"/>
              <w:bottom w:val="nil"/>
              <w:right w:val="nil"/>
            </w:tcBorders>
            <w:shd w:val="clear" w:color="auto" w:fill="auto"/>
            <w:noWrap/>
            <w:vAlign w:val="center"/>
            <w:hideMark/>
          </w:tcPr>
          <w:p w14:paraId="454C6871"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0.006</w:t>
            </w:r>
          </w:p>
        </w:tc>
        <w:tc>
          <w:tcPr>
            <w:tcW w:w="1511" w:type="dxa"/>
            <w:tcBorders>
              <w:top w:val="nil"/>
              <w:left w:val="nil"/>
              <w:bottom w:val="nil"/>
              <w:right w:val="nil"/>
            </w:tcBorders>
            <w:shd w:val="clear" w:color="000000" w:fill="D9D9D9"/>
            <w:vAlign w:val="center"/>
            <w:hideMark/>
          </w:tcPr>
          <w:p w14:paraId="1F4F8D38"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548/776 (70.6)</w:t>
            </w:r>
          </w:p>
        </w:tc>
        <w:tc>
          <w:tcPr>
            <w:tcW w:w="1559" w:type="dxa"/>
            <w:tcBorders>
              <w:top w:val="nil"/>
              <w:left w:val="nil"/>
              <w:bottom w:val="nil"/>
              <w:right w:val="nil"/>
            </w:tcBorders>
            <w:shd w:val="clear" w:color="000000" w:fill="D9D9D9"/>
            <w:vAlign w:val="center"/>
            <w:hideMark/>
          </w:tcPr>
          <w:p w14:paraId="49E972D6"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12073/18146 (66.5)</w:t>
            </w:r>
          </w:p>
        </w:tc>
        <w:tc>
          <w:tcPr>
            <w:tcW w:w="890" w:type="dxa"/>
            <w:tcBorders>
              <w:top w:val="nil"/>
              <w:left w:val="nil"/>
              <w:bottom w:val="nil"/>
              <w:right w:val="nil"/>
            </w:tcBorders>
            <w:shd w:val="clear" w:color="000000" w:fill="D9D9D9"/>
            <w:noWrap/>
            <w:vAlign w:val="center"/>
            <w:hideMark/>
          </w:tcPr>
          <w:p w14:paraId="1BE75F40"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0.018</w:t>
            </w:r>
          </w:p>
        </w:tc>
        <w:tc>
          <w:tcPr>
            <w:tcW w:w="1530" w:type="dxa"/>
            <w:tcBorders>
              <w:top w:val="nil"/>
              <w:left w:val="nil"/>
              <w:bottom w:val="nil"/>
              <w:right w:val="nil"/>
            </w:tcBorders>
            <w:shd w:val="clear" w:color="auto" w:fill="auto"/>
            <w:vAlign w:val="center"/>
            <w:hideMark/>
          </w:tcPr>
          <w:p w14:paraId="163DD61F"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785/1100 (71.4)</w:t>
            </w:r>
          </w:p>
        </w:tc>
        <w:tc>
          <w:tcPr>
            <w:tcW w:w="1549" w:type="dxa"/>
            <w:tcBorders>
              <w:top w:val="nil"/>
              <w:left w:val="nil"/>
              <w:bottom w:val="nil"/>
              <w:right w:val="nil"/>
            </w:tcBorders>
            <w:shd w:val="clear" w:color="auto" w:fill="auto"/>
            <w:vAlign w:val="center"/>
            <w:hideMark/>
          </w:tcPr>
          <w:p w14:paraId="5D4C1BC2" w14:textId="77777777" w:rsidR="004723A5" w:rsidRPr="00BD1B77" w:rsidRDefault="004723A5" w:rsidP="003B584A">
            <w:pPr>
              <w:jc w:val="center"/>
              <w:rPr>
                <w:rFonts w:ascii="Arial" w:eastAsia="Times New Roman" w:hAnsi="Arial" w:cs="Arial"/>
                <w:sz w:val="20"/>
                <w:szCs w:val="20"/>
              </w:rPr>
            </w:pPr>
            <w:r w:rsidRPr="00BD1B77">
              <w:rPr>
                <w:rFonts w:ascii="Arial" w:eastAsia="Times New Roman" w:hAnsi="Arial" w:cs="Arial"/>
                <w:sz w:val="20"/>
                <w:szCs w:val="20"/>
              </w:rPr>
              <w:t>20847/30357 (68.7)</w:t>
            </w:r>
          </w:p>
        </w:tc>
        <w:tc>
          <w:tcPr>
            <w:tcW w:w="851" w:type="dxa"/>
            <w:tcBorders>
              <w:top w:val="nil"/>
              <w:left w:val="nil"/>
              <w:bottom w:val="nil"/>
              <w:right w:val="nil"/>
            </w:tcBorders>
            <w:shd w:val="clear" w:color="auto" w:fill="auto"/>
            <w:vAlign w:val="center"/>
            <w:hideMark/>
          </w:tcPr>
          <w:p w14:paraId="4BD1B9AB" w14:textId="77777777" w:rsidR="004723A5" w:rsidRPr="00BD1B77" w:rsidRDefault="004723A5"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0.060</w:t>
            </w:r>
          </w:p>
        </w:tc>
      </w:tr>
      <w:tr w:rsidR="00BA6293" w:rsidRPr="00BD1B77" w14:paraId="6178C7FF" w14:textId="77777777" w:rsidTr="00931A81">
        <w:trPr>
          <w:trHeight w:val="300"/>
        </w:trPr>
        <w:tc>
          <w:tcPr>
            <w:tcW w:w="2226" w:type="dxa"/>
            <w:tcBorders>
              <w:top w:val="nil"/>
              <w:left w:val="nil"/>
              <w:bottom w:val="nil"/>
              <w:right w:val="nil"/>
            </w:tcBorders>
            <w:shd w:val="clear" w:color="000000" w:fill="D9D9D9"/>
            <w:vAlign w:val="center"/>
            <w:hideMark/>
          </w:tcPr>
          <w:p w14:paraId="112D52E1" w14:textId="77777777" w:rsidR="00F51C13" w:rsidRPr="00BD1B77" w:rsidRDefault="003B584A" w:rsidP="004B1C90">
            <w:pPr>
              <w:jc w:val="right"/>
              <w:rPr>
                <w:rFonts w:ascii="Arial" w:hAnsi="Arial" w:cs="Arial"/>
                <w:color w:val="000000"/>
                <w:sz w:val="20"/>
                <w:szCs w:val="20"/>
              </w:rPr>
            </w:pPr>
            <w:r>
              <w:rPr>
                <w:rFonts w:ascii="Arial" w:hAnsi="Arial" w:cs="Arial"/>
                <w:color w:val="000000"/>
                <w:sz w:val="20"/>
                <w:szCs w:val="20"/>
              </w:rPr>
              <w:t xml:space="preserve">             </w:t>
            </w:r>
            <w:r w:rsidR="002352B8" w:rsidRPr="00BD1B77">
              <w:rPr>
                <w:rFonts w:ascii="Arial" w:hAnsi="Arial" w:cs="Arial"/>
                <w:color w:val="000000"/>
                <w:sz w:val="20"/>
                <w:szCs w:val="20"/>
              </w:rPr>
              <w:t>B</w:t>
            </w:r>
            <w:r w:rsidR="00F51C13" w:rsidRPr="00BD1B77">
              <w:rPr>
                <w:rFonts w:ascii="Arial" w:hAnsi="Arial" w:cs="Arial"/>
                <w:color w:val="000000"/>
                <w:sz w:val="20"/>
                <w:szCs w:val="20"/>
              </w:rPr>
              <w:t>oth positive</w:t>
            </w:r>
          </w:p>
        </w:tc>
        <w:tc>
          <w:tcPr>
            <w:tcW w:w="1616" w:type="dxa"/>
            <w:tcBorders>
              <w:top w:val="nil"/>
              <w:left w:val="nil"/>
              <w:bottom w:val="nil"/>
              <w:right w:val="nil"/>
            </w:tcBorders>
            <w:shd w:val="clear" w:color="auto" w:fill="auto"/>
            <w:vAlign w:val="center"/>
            <w:hideMark/>
          </w:tcPr>
          <w:p w14:paraId="12D147B9" w14:textId="77777777" w:rsidR="00F51C13" w:rsidRPr="00BD1B77" w:rsidRDefault="00F51C13" w:rsidP="003B584A">
            <w:pPr>
              <w:jc w:val="center"/>
              <w:rPr>
                <w:rFonts w:ascii="Arial" w:hAnsi="Arial" w:cs="Arial"/>
                <w:sz w:val="20"/>
                <w:szCs w:val="20"/>
              </w:rPr>
            </w:pPr>
            <w:r w:rsidRPr="00BD1B77">
              <w:rPr>
                <w:rFonts w:ascii="Arial" w:hAnsi="Arial" w:cs="Arial"/>
                <w:sz w:val="20"/>
                <w:szCs w:val="20"/>
              </w:rPr>
              <w:t>1299/1876 (69.2)</w:t>
            </w:r>
          </w:p>
        </w:tc>
        <w:tc>
          <w:tcPr>
            <w:tcW w:w="1559" w:type="dxa"/>
            <w:tcBorders>
              <w:top w:val="nil"/>
              <w:left w:val="nil"/>
              <w:bottom w:val="nil"/>
              <w:right w:val="nil"/>
            </w:tcBorders>
            <w:shd w:val="clear" w:color="auto" w:fill="auto"/>
            <w:vAlign w:val="center"/>
            <w:hideMark/>
          </w:tcPr>
          <w:p w14:paraId="01B950B7" w14:textId="77777777" w:rsidR="00F51C13" w:rsidRPr="00BD1B77" w:rsidRDefault="00F51C13" w:rsidP="003B584A">
            <w:pPr>
              <w:jc w:val="center"/>
              <w:rPr>
                <w:rFonts w:ascii="Arial" w:hAnsi="Arial" w:cs="Arial"/>
                <w:sz w:val="20"/>
                <w:szCs w:val="20"/>
              </w:rPr>
            </w:pPr>
            <w:r w:rsidRPr="00BD1B77">
              <w:rPr>
                <w:rFonts w:ascii="Arial" w:hAnsi="Arial" w:cs="Arial"/>
                <w:sz w:val="20"/>
                <w:szCs w:val="20"/>
              </w:rPr>
              <w:t>25266/38255 (66.0)</w:t>
            </w:r>
          </w:p>
        </w:tc>
        <w:tc>
          <w:tcPr>
            <w:tcW w:w="899" w:type="dxa"/>
            <w:tcBorders>
              <w:top w:val="nil"/>
              <w:left w:val="nil"/>
              <w:bottom w:val="nil"/>
              <w:right w:val="nil"/>
            </w:tcBorders>
            <w:shd w:val="clear" w:color="auto" w:fill="auto"/>
            <w:noWrap/>
            <w:vAlign w:val="center"/>
            <w:hideMark/>
          </w:tcPr>
          <w:p w14:paraId="3D5A1B0D" w14:textId="77777777" w:rsidR="00F51C13" w:rsidRPr="00BD1B77" w:rsidRDefault="00E20D3E" w:rsidP="003B584A">
            <w:pPr>
              <w:jc w:val="center"/>
              <w:rPr>
                <w:rFonts w:ascii="Arial" w:hAnsi="Arial" w:cs="Arial"/>
                <w:sz w:val="20"/>
                <w:szCs w:val="20"/>
              </w:rPr>
            </w:pPr>
            <w:r w:rsidRPr="00BD1B77">
              <w:rPr>
                <w:rFonts w:ascii="Arial" w:hAnsi="Arial" w:cs="Arial"/>
                <w:sz w:val="20"/>
                <w:szCs w:val="20"/>
              </w:rPr>
              <w:t>0.004</w:t>
            </w:r>
          </w:p>
        </w:tc>
        <w:tc>
          <w:tcPr>
            <w:tcW w:w="1511" w:type="dxa"/>
            <w:tcBorders>
              <w:top w:val="nil"/>
              <w:left w:val="nil"/>
              <w:bottom w:val="nil"/>
              <w:right w:val="nil"/>
            </w:tcBorders>
            <w:shd w:val="clear" w:color="000000" w:fill="D9D9D9"/>
            <w:vAlign w:val="center"/>
            <w:hideMark/>
          </w:tcPr>
          <w:p w14:paraId="44CC9FC3" w14:textId="77777777" w:rsidR="00F51C13" w:rsidRPr="00BD1B77" w:rsidRDefault="00F51C13" w:rsidP="003B584A">
            <w:pPr>
              <w:jc w:val="center"/>
              <w:rPr>
                <w:rFonts w:ascii="Arial" w:hAnsi="Arial" w:cs="Arial"/>
                <w:sz w:val="20"/>
                <w:szCs w:val="20"/>
              </w:rPr>
            </w:pPr>
            <w:r w:rsidRPr="00BD1B77">
              <w:rPr>
                <w:rFonts w:ascii="Arial" w:hAnsi="Arial" w:cs="Arial"/>
                <w:sz w:val="20"/>
                <w:szCs w:val="20"/>
              </w:rPr>
              <w:t>528/776 (68.0)</w:t>
            </w:r>
          </w:p>
        </w:tc>
        <w:tc>
          <w:tcPr>
            <w:tcW w:w="1559" w:type="dxa"/>
            <w:tcBorders>
              <w:top w:val="nil"/>
              <w:left w:val="nil"/>
              <w:bottom w:val="nil"/>
              <w:right w:val="nil"/>
            </w:tcBorders>
            <w:shd w:val="clear" w:color="000000" w:fill="D9D9D9"/>
            <w:vAlign w:val="center"/>
            <w:hideMark/>
          </w:tcPr>
          <w:p w14:paraId="7919C4BE" w14:textId="77777777" w:rsidR="00F51C13" w:rsidRPr="00BD1B77" w:rsidRDefault="00F51C13" w:rsidP="003B584A">
            <w:pPr>
              <w:jc w:val="center"/>
              <w:rPr>
                <w:rFonts w:ascii="Arial" w:hAnsi="Arial" w:cs="Arial"/>
                <w:sz w:val="20"/>
                <w:szCs w:val="20"/>
              </w:rPr>
            </w:pPr>
            <w:r w:rsidRPr="00BD1B77">
              <w:rPr>
                <w:rFonts w:ascii="Arial" w:hAnsi="Arial" w:cs="Arial"/>
                <w:sz w:val="20"/>
                <w:szCs w:val="20"/>
              </w:rPr>
              <w:t>11588/18131 (63.9)</w:t>
            </w:r>
          </w:p>
        </w:tc>
        <w:tc>
          <w:tcPr>
            <w:tcW w:w="890" w:type="dxa"/>
            <w:tcBorders>
              <w:top w:val="nil"/>
              <w:left w:val="nil"/>
              <w:bottom w:val="nil"/>
              <w:right w:val="nil"/>
            </w:tcBorders>
            <w:shd w:val="clear" w:color="000000" w:fill="D9D9D9"/>
            <w:noWrap/>
            <w:vAlign w:val="center"/>
            <w:hideMark/>
          </w:tcPr>
          <w:p w14:paraId="6C9DA31C" w14:textId="77777777" w:rsidR="00F51C13" w:rsidRPr="00BD1B77" w:rsidRDefault="00E20D3E" w:rsidP="003B584A">
            <w:pPr>
              <w:jc w:val="center"/>
              <w:rPr>
                <w:rFonts w:ascii="Arial" w:hAnsi="Arial" w:cs="Arial"/>
                <w:sz w:val="20"/>
                <w:szCs w:val="20"/>
              </w:rPr>
            </w:pPr>
            <w:r w:rsidRPr="00BD1B77">
              <w:rPr>
                <w:rFonts w:ascii="Arial" w:hAnsi="Arial" w:cs="Arial"/>
                <w:sz w:val="20"/>
                <w:szCs w:val="20"/>
              </w:rPr>
              <w:t>0.020</w:t>
            </w:r>
          </w:p>
        </w:tc>
        <w:tc>
          <w:tcPr>
            <w:tcW w:w="1530" w:type="dxa"/>
            <w:tcBorders>
              <w:top w:val="nil"/>
              <w:left w:val="nil"/>
              <w:bottom w:val="nil"/>
              <w:right w:val="nil"/>
            </w:tcBorders>
            <w:shd w:val="clear" w:color="auto" w:fill="auto"/>
            <w:vAlign w:val="center"/>
            <w:hideMark/>
          </w:tcPr>
          <w:p w14:paraId="76874D33" w14:textId="77777777" w:rsidR="00F51C13" w:rsidRPr="00BD1B77" w:rsidRDefault="00F51C13" w:rsidP="003B584A">
            <w:pPr>
              <w:jc w:val="center"/>
              <w:rPr>
                <w:rFonts w:ascii="Arial" w:hAnsi="Arial" w:cs="Arial"/>
                <w:sz w:val="20"/>
                <w:szCs w:val="20"/>
              </w:rPr>
            </w:pPr>
            <w:r w:rsidRPr="00BD1B77">
              <w:rPr>
                <w:rFonts w:ascii="Arial" w:hAnsi="Arial" w:cs="Arial"/>
                <w:sz w:val="20"/>
                <w:szCs w:val="20"/>
              </w:rPr>
              <w:t>770/1099 (70.1)</w:t>
            </w:r>
          </w:p>
        </w:tc>
        <w:tc>
          <w:tcPr>
            <w:tcW w:w="1549" w:type="dxa"/>
            <w:tcBorders>
              <w:top w:val="nil"/>
              <w:left w:val="nil"/>
              <w:bottom w:val="nil"/>
              <w:right w:val="nil"/>
            </w:tcBorders>
            <w:shd w:val="clear" w:color="auto" w:fill="auto"/>
            <w:vAlign w:val="center"/>
            <w:hideMark/>
          </w:tcPr>
          <w:p w14:paraId="3FA98A40" w14:textId="77777777" w:rsidR="00F51C13" w:rsidRPr="00BD1B77" w:rsidRDefault="00F51C13" w:rsidP="003B584A">
            <w:pPr>
              <w:jc w:val="center"/>
              <w:rPr>
                <w:rFonts w:ascii="Arial" w:hAnsi="Arial" w:cs="Arial"/>
                <w:sz w:val="20"/>
                <w:szCs w:val="20"/>
              </w:rPr>
            </w:pPr>
            <w:r w:rsidRPr="00BD1B77">
              <w:rPr>
                <w:rFonts w:ascii="Arial" w:hAnsi="Arial" w:cs="Arial"/>
                <w:sz w:val="20"/>
                <w:szCs w:val="20"/>
              </w:rPr>
              <w:t>20282/30341 (66.8)</w:t>
            </w:r>
          </w:p>
        </w:tc>
        <w:tc>
          <w:tcPr>
            <w:tcW w:w="851" w:type="dxa"/>
            <w:tcBorders>
              <w:top w:val="nil"/>
              <w:left w:val="nil"/>
              <w:bottom w:val="nil"/>
              <w:right w:val="nil"/>
            </w:tcBorders>
            <w:shd w:val="clear" w:color="auto" w:fill="auto"/>
            <w:vAlign w:val="center"/>
            <w:hideMark/>
          </w:tcPr>
          <w:p w14:paraId="6629824E" w14:textId="77777777" w:rsidR="00F51C13" w:rsidRPr="00BD1B77" w:rsidRDefault="00E20D3E" w:rsidP="003B584A">
            <w:pPr>
              <w:jc w:val="center"/>
              <w:rPr>
                <w:rFonts w:ascii="Arial" w:hAnsi="Arial" w:cs="Arial"/>
                <w:sz w:val="20"/>
                <w:szCs w:val="20"/>
              </w:rPr>
            </w:pPr>
            <w:r w:rsidRPr="00BD1B77">
              <w:rPr>
                <w:rFonts w:ascii="Arial" w:hAnsi="Arial" w:cs="Arial"/>
                <w:sz w:val="20"/>
                <w:szCs w:val="20"/>
              </w:rPr>
              <w:t>0.027</w:t>
            </w:r>
          </w:p>
        </w:tc>
      </w:tr>
      <w:tr w:rsidR="00BA6293" w:rsidRPr="00BD1B77" w14:paraId="24B0C250" w14:textId="77777777" w:rsidTr="00931A81">
        <w:trPr>
          <w:trHeight w:val="300"/>
        </w:trPr>
        <w:tc>
          <w:tcPr>
            <w:tcW w:w="2226" w:type="dxa"/>
            <w:tcBorders>
              <w:top w:val="nil"/>
              <w:left w:val="nil"/>
              <w:bottom w:val="nil"/>
              <w:right w:val="nil"/>
            </w:tcBorders>
            <w:shd w:val="clear" w:color="000000" w:fill="D9D9D9"/>
            <w:vAlign w:val="center"/>
            <w:hideMark/>
          </w:tcPr>
          <w:p w14:paraId="719D5D6C" w14:textId="77777777" w:rsidR="00F51C13" w:rsidRPr="00BD1B77" w:rsidRDefault="00F51C13" w:rsidP="00997B15">
            <w:pPr>
              <w:rPr>
                <w:rFonts w:ascii="Arial" w:eastAsia="Times New Roman" w:hAnsi="Arial" w:cs="Arial"/>
                <w:color w:val="000000"/>
                <w:sz w:val="20"/>
                <w:szCs w:val="20"/>
              </w:rPr>
            </w:pPr>
            <w:r w:rsidRPr="00BD1B77">
              <w:rPr>
                <w:rFonts w:ascii="Arial" w:eastAsia="Times New Roman" w:hAnsi="Arial" w:cs="Arial"/>
                <w:color w:val="000000"/>
                <w:sz w:val="20"/>
                <w:szCs w:val="20"/>
              </w:rPr>
              <w:lastRenderedPageBreak/>
              <w:t>LN metastasis</w:t>
            </w:r>
          </w:p>
        </w:tc>
        <w:tc>
          <w:tcPr>
            <w:tcW w:w="1616" w:type="dxa"/>
            <w:tcBorders>
              <w:top w:val="nil"/>
              <w:left w:val="nil"/>
              <w:bottom w:val="nil"/>
              <w:right w:val="nil"/>
            </w:tcBorders>
            <w:shd w:val="clear" w:color="auto" w:fill="auto"/>
            <w:vAlign w:val="center"/>
            <w:hideMark/>
          </w:tcPr>
          <w:p w14:paraId="3D15E5A1"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737/2277 (32.4)</w:t>
            </w:r>
          </w:p>
        </w:tc>
        <w:tc>
          <w:tcPr>
            <w:tcW w:w="1559" w:type="dxa"/>
            <w:tcBorders>
              <w:top w:val="nil"/>
              <w:left w:val="nil"/>
              <w:bottom w:val="nil"/>
              <w:right w:val="nil"/>
            </w:tcBorders>
            <w:shd w:val="clear" w:color="auto" w:fill="auto"/>
            <w:vAlign w:val="center"/>
            <w:hideMark/>
          </w:tcPr>
          <w:p w14:paraId="0C1732D3"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16257/45143 (36.0)</w:t>
            </w:r>
          </w:p>
        </w:tc>
        <w:tc>
          <w:tcPr>
            <w:tcW w:w="899" w:type="dxa"/>
            <w:tcBorders>
              <w:top w:val="nil"/>
              <w:left w:val="nil"/>
              <w:bottom w:val="nil"/>
              <w:right w:val="nil"/>
            </w:tcBorders>
            <w:shd w:val="clear" w:color="auto" w:fill="auto"/>
            <w:noWrap/>
            <w:vAlign w:val="center"/>
            <w:hideMark/>
          </w:tcPr>
          <w:p w14:paraId="71057A41"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11" w:type="dxa"/>
            <w:tcBorders>
              <w:top w:val="nil"/>
              <w:left w:val="nil"/>
              <w:bottom w:val="nil"/>
              <w:right w:val="nil"/>
            </w:tcBorders>
            <w:shd w:val="clear" w:color="000000" w:fill="D9D9D9"/>
            <w:vAlign w:val="center"/>
            <w:hideMark/>
          </w:tcPr>
          <w:p w14:paraId="7A2FF2E4"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333/1009 (33</w:t>
            </w:r>
            <w:r w:rsidRPr="00BD1B77">
              <w:rPr>
                <w:rFonts w:ascii="Arial" w:hAnsi="Arial" w:cs="Arial"/>
                <w:color w:val="000000"/>
                <w:sz w:val="20"/>
                <w:szCs w:val="20"/>
              </w:rPr>
              <w:t>.0</w:t>
            </w:r>
            <w:r w:rsidRPr="00BD1B77">
              <w:rPr>
                <w:rFonts w:ascii="Arial" w:eastAsia="Times New Roman" w:hAnsi="Arial" w:cs="Arial"/>
                <w:color w:val="000000"/>
                <w:sz w:val="20"/>
                <w:szCs w:val="20"/>
              </w:rPr>
              <w:t>)</w:t>
            </w:r>
          </w:p>
        </w:tc>
        <w:tc>
          <w:tcPr>
            <w:tcW w:w="1559" w:type="dxa"/>
            <w:tcBorders>
              <w:top w:val="nil"/>
              <w:left w:val="nil"/>
              <w:bottom w:val="nil"/>
              <w:right w:val="nil"/>
            </w:tcBorders>
            <w:shd w:val="clear" w:color="000000" w:fill="D9D9D9"/>
            <w:vAlign w:val="center"/>
            <w:hideMark/>
          </w:tcPr>
          <w:p w14:paraId="1C860898"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8738/22825 (38.3)</w:t>
            </w:r>
          </w:p>
        </w:tc>
        <w:tc>
          <w:tcPr>
            <w:tcW w:w="890" w:type="dxa"/>
            <w:tcBorders>
              <w:top w:val="nil"/>
              <w:left w:val="nil"/>
              <w:bottom w:val="nil"/>
              <w:right w:val="nil"/>
            </w:tcBorders>
            <w:shd w:val="clear" w:color="000000" w:fill="D9D9D9"/>
            <w:noWrap/>
            <w:vAlign w:val="center"/>
            <w:hideMark/>
          </w:tcPr>
          <w:p w14:paraId="5D047B1F"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0.001</w:t>
            </w:r>
          </w:p>
        </w:tc>
        <w:tc>
          <w:tcPr>
            <w:tcW w:w="1530" w:type="dxa"/>
            <w:tcBorders>
              <w:top w:val="nil"/>
              <w:left w:val="nil"/>
              <w:bottom w:val="nil"/>
              <w:right w:val="nil"/>
            </w:tcBorders>
            <w:shd w:val="clear" w:color="auto" w:fill="auto"/>
            <w:vAlign w:val="center"/>
            <w:hideMark/>
          </w:tcPr>
          <w:p w14:paraId="0FF42E2E"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404/1267 (31.9)</w:t>
            </w:r>
          </w:p>
        </w:tc>
        <w:tc>
          <w:tcPr>
            <w:tcW w:w="1549" w:type="dxa"/>
            <w:tcBorders>
              <w:top w:val="nil"/>
              <w:left w:val="nil"/>
              <w:bottom w:val="nil"/>
              <w:right w:val="nil"/>
            </w:tcBorders>
            <w:shd w:val="clear" w:color="auto" w:fill="auto"/>
            <w:vAlign w:val="center"/>
            <w:hideMark/>
          </w:tcPr>
          <w:p w14:paraId="259C4CFD"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11686/34151 (34.2)</w:t>
            </w:r>
          </w:p>
        </w:tc>
        <w:tc>
          <w:tcPr>
            <w:tcW w:w="851" w:type="dxa"/>
            <w:tcBorders>
              <w:top w:val="nil"/>
              <w:left w:val="nil"/>
              <w:bottom w:val="nil"/>
              <w:right w:val="nil"/>
            </w:tcBorders>
            <w:shd w:val="clear" w:color="auto" w:fill="auto"/>
            <w:vAlign w:val="center"/>
            <w:hideMark/>
          </w:tcPr>
          <w:p w14:paraId="78425B2D"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0.092</w:t>
            </w:r>
          </w:p>
        </w:tc>
      </w:tr>
      <w:tr w:rsidR="00BA6293" w:rsidRPr="00BD1B77" w14:paraId="147D97ED" w14:textId="77777777" w:rsidTr="00931A81">
        <w:trPr>
          <w:trHeight w:val="300"/>
        </w:trPr>
        <w:tc>
          <w:tcPr>
            <w:tcW w:w="2226" w:type="dxa"/>
            <w:tcBorders>
              <w:top w:val="nil"/>
              <w:left w:val="nil"/>
              <w:bottom w:val="nil"/>
              <w:right w:val="nil"/>
            </w:tcBorders>
            <w:shd w:val="clear" w:color="000000" w:fill="D9D9D9"/>
            <w:vAlign w:val="center"/>
            <w:hideMark/>
          </w:tcPr>
          <w:p w14:paraId="2C1B3F5F" w14:textId="77777777" w:rsidR="00F51C13" w:rsidRPr="00BD1B77" w:rsidRDefault="00F51C13" w:rsidP="00997B15">
            <w:pPr>
              <w:rPr>
                <w:rFonts w:ascii="Arial" w:eastAsia="Times New Roman" w:hAnsi="Arial" w:cs="Arial"/>
                <w:sz w:val="20"/>
                <w:szCs w:val="20"/>
              </w:rPr>
            </w:pPr>
            <w:r w:rsidRPr="00BD1B77">
              <w:rPr>
                <w:rFonts w:ascii="Arial" w:eastAsia="Times New Roman" w:hAnsi="Arial" w:cs="Arial"/>
                <w:sz w:val="20"/>
                <w:szCs w:val="20"/>
              </w:rPr>
              <w:t>Distant Metastasis</w:t>
            </w:r>
          </w:p>
        </w:tc>
        <w:tc>
          <w:tcPr>
            <w:tcW w:w="1616" w:type="dxa"/>
            <w:tcBorders>
              <w:top w:val="nil"/>
              <w:left w:val="nil"/>
              <w:bottom w:val="nil"/>
              <w:right w:val="nil"/>
            </w:tcBorders>
            <w:shd w:val="clear" w:color="auto" w:fill="auto"/>
            <w:vAlign w:val="center"/>
            <w:hideMark/>
          </w:tcPr>
          <w:p w14:paraId="2C5ADDDB"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82/2516 (3.3)</w:t>
            </w:r>
          </w:p>
        </w:tc>
        <w:tc>
          <w:tcPr>
            <w:tcW w:w="1559" w:type="dxa"/>
            <w:tcBorders>
              <w:top w:val="nil"/>
              <w:left w:val="nil"/>
              <w:bottom w:val="nil"/>
              <w:right w:val="nil"/>
            </w:tcBorders>
            <w:shd w:val="clear" w:color="auto" w:fill="auto"/>
            <w:vAlign w:val="center"/>
            <w:hideMark/>
          </w:tcPr>
          <w:p w14:paraId="34FDD2D5"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3351/50145 (6.7)</w:t>
            </w:r>
          </w:p>
        </w:tc>
        <w:tc>
          <w:tcPr>
            <w:tcW w:w="899" w:type="dxa"/>
            <w:tcBorders>
              <w:top w:val="nil"/>
              <w:left w:val="nil"/>
              <w:bottom w:val="nil"/>
              <w:right w:val="nil"/>
            </w:tcBorders>
            <w:shd w:val="clear" w:color="auto" w:fill="auto"/>
            <w:noWrap/>
            <w:vAlign w:val="center"/>
            <w:hideMark/>
          </w:tcPr>
          <w:p w14:paraId="088DF8AB"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11" w:type="dxa"/>
            <w:tcBorders>
              <w:top w:val="nil"/>
              <w:left w:val="nil"/>
              <w:bottom w:val="nil"/>
              <w:right w:val="nil"/>
            </w:tcBorders>
            <w:shd w:val="clear" w:color="000000" w:fill="D9D9D9"/>
            <w:vAlign w:val="center"/>
            <w:hideMark/>
          </w:tcPr>
          <w:p w14:paraId="49896FF1" w14:textId="77777777" w:rsidR="00B919A0" w:rsidRDefault="00B919A0" w:rsidP="003B584A">
            <w:pPr>
              <w:jc w:val="center"/>
              <w:rPr>
                <w:rFonts w:ascii="Arial" w:hAnsi="Arial" w:cs="Arial"/>
                <w:sz w:val="20"/>
                <w:szCs w:val="20"/>
              </w:rPr>
            </w:pPr>
            <w:r>
              <w:rPr>
                <w:rFonts w:ascii="Arial" w:eastAsia="Times New Roman" w:hAnsi="Arial" w:cs="Arial"/>
                <w:sz w:val="20"/>
                <w:szCs w:val="20"/>
              </w:rPr>
              <w:t>36/1168</w:t>
            </w:r>
          </w:p>
          <w:p w14:paraId="389856C1"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(3.1)</w:t>
            </w:r>
          </w:p>
        </w:tc>
        <w:tc>
          <w:tcPr>
            <w:tcW w:w="1559" w:type="dxa"/>
            <w:tcBorders>
              <w:top w:val="nil"/>
              <w:left w:val="nil"/>
              <w:bottom w:val="nil"/>
              <w:right w:val="nil"/>
            </w:tcBorders>
            <w:shd w:val="clear" w:color="000000" w:fill="D9D9D9"/>
            <w:vAlign w:val="center"/>
            <w:hideMark/>
          </w:tcPr>
          <w:p w14:paraId="4744FAA9"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1838/26740 (6.9)</w:t>
            </w:r>
          </w:p>
        </w:tc>
        <w:tc>
          <w:tcPr>
            <w:tcW w:w="890" w:type="dxa"/>
            <w:tcBorders>
              <w:top w:val="nil"/>
              <w:left w:val="nil"/>
              <w:bottom w:val="nil"/>
              <w:right w:val="nil"/>
            </w:tcBorders>
            <w:shd w:val="clear" w:color="000000" w:fill="D9D9D9"/>
            <w:noWrap/>
            <w:vAlign w:val="center"/>
            <w:hideMark/>
          </w:tcPr>
          <w:p w14:paraId="3C510959"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bottom w:val="nil"/>
              <w:right w:val="nil"/>
            </w:tcBorders>
            <w:shd w:val="clear" w:color="auto" w:fill="auto"/>
            <w:vAlign w:val="center"/>
            <w:hideMark/>
          </w:tcPr>
          <w:p w14:paraId="0BE08103" w14:textId="77777777" w:rsidR="00B919A0" w:rsidRDefault="00B919A0" w:rsidP="003B584A">
            <w:pPr>
              <w:jc w:val="center"/>
              <w:rPr>
                <w:rFonts w:ascii="Arial" w:hAnsi="Arial" w:cs="Arial"/>
                <w:sz w:val="20"/>
                <w:szCs w:val="20"/>
              </w:rPr>
            </w:pPr>
            <w:r>
              <w:rPr>
                <w:rFonts w:ascii="Arial" w:eastAsia="Times New Roman" w:hAnsi="Arial" w:cs="Arial"/>
                <w:sz w:val="20"/>
                <w:szCs w:val="20"/>
              </w:rPr>
              <w:t>46/1347</w:t>
            </w:r>
          </w:p>
          <w:p w14:paraId="3EC21639"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(3.4)</w:t>
            </w:r>
          </w:p>
        </w:tc>
        <w:tc>
          <w:tcPr>
            <w:tcW w:w="1549" w:type="dxa"/>
            <w:tcBorders>
              <w:top w:val="nil"/>
              <w:left w:val="nil"/>
              <w:bottom w:val="nil"/>
              <w:right w:val="nil"/>
            </w:tcBorders>
            <w:shd w:val="clear" w:color="auto" w:fill="auto"/>
            <w:vAlign w:val="center"/>
            <w:hideMark/>
          </w:tcPr>
          <w:p w14:paraId="36DB6325"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2430/36234 (6.7)</w:t>
            </w:r>
          </w:p>
        </w:tc>
        <w:tc>
          <w:tcPr>
            <w:tcW w:w="851" w:type="dxa"/>
            <w:tcBorders>
              <w:top w:val="nil"/>
              <w:left w:val="nil"/>
              <w:bottom w:val="nil"/>
              <w:right w:val="nil"/>
            </w:tcBorders>
            <w:shd w:val="clear" w:color="auto" w:fill="auto"/>
            <w:vAlign w:val="center"/>
            <w:hideMark/>
          </w:tcPr>
          <w:p w14:paraId="19776580"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r>
      <w:tr w:rsidR="00BA6293" w:rsidRPr="00BD1B77" w14:paraId="6BC152BA" w14:textId="77777777" w:rsidTr="00931A81">
        <w:trPr>
          <w:trHeight w:val="300"/>
        </w:trPr>
        <w:tc>
          <w:tcPr>
            <w:tcW w:w="2226" w:type="dxa"/>
            <w:tcBorders>
              <w:top w:val="nil"/>
              <w:left w:val="nil"/>
              <w:bottom w:val="nil"/>
              <w:right w:val="nil"/>
            </w:tcBorders>
            <w:shd w:val="clear" w:color="000000" w:fill="D9D9D9"/>
            <w:noWrap/>
            <w:vAlign w:val="center"/>
            <w:hideMark/>
          </w:tcPr>
          <w:p w14:paraId="313A09F5" w14:textId="77777777" w:rsidR="00F51C13" w:rsidRPr="00BD1B77" w:rsidRDefault="00F51C13" w:rsidP="003B584A">
            <w:pPr>
              <w:rPr>
                <w:rFonts w:ascii="Arial" w:eastAsia="Times New Roman" w:hAnsi="Arial" w:cs="Arial"/>
                <w:sz w:val="20"/>
                <w:szCs w:val="20"/>
              </w:rPr>
            </w:pPr>
            <w:r w:rsidRPr="00BD1B77">
              <w:rPr>
                <w:rFonts w:ascii="Arial" w:eastAsia="Times New Roman" w:hAnsi="Arial" w:cs="Arial"/>
                <w:sz w:val="20"/>
                <w:szCs w:val="20"/>
              </w:rPr>
              <w:t xml:space="preserve">AJCC Stage </w:t>
            </w:r>
            <w:r w:rsidR="003B584A">
              <w:rPr>
                <w:rFonts w:ascii="Arial" w:hAnsi="Arial" w:cs="Arial" w:hint="eastAsia"/>
                <w:sz w:val="20"/>
                <w:szCs w:val="20"/>
              </w:rPr>
              <w:t xml:space="preserve">    </w:t>
            </w:r>
            <w:r w:rsidR="00A424FD" w:rsidRPr="00BD1B77">
              <w:rPr>
                <w:rFonts w:ascii="Arial" w:hAnsi="Arial" w:cs="Arial"/>
                <w:sz w:val="20"/>
                <w:szCs w:val="20"/>
              </w:rPr>
              <w:t xml:space="preserve">     </w:t>
            </w:r>
            <w:r w:rsidRPr="00BD1B77">
              <w:rPr>
                <w:rFonts w:ascii="Arial" w:eastAsia="Times New Roman" w:hAnsi="Arial" w:cs="Arial"/>
                <w:sz w:val="20"/>
                <w:szCs w:val="20"/>
              </w:rPr>
              <w:t>I+II</w:t>
            </w:r>
          </w:p>
        </w:tc>
        <w:tc>
          <w:tcPr>
            <w:tcW w:w="1616" w:type="dxa"/>
            <w:tcBorders>
              <w:top w:val="nil"/>
              <w:left w:val="nil"/>
              <w:bottom w:val="nil"/>
              <w:right w:val="nil"/>
            </w:tcBorders>
            <w:shd w:val="clear" w:color="auto" w:fill="auto"/>
            <w:vAlign w:val="center"/>
            <w:hideMark/>
          </w:tcPr>
          <w:p w14:paraId="1A9CD1F3"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1762/2059 (85.6)</w:t>
            </w:r>
          </w:p>
        </w:tc>
        <w:tc>
          <w:tcPr>
            <w:tcW w:w="1559" w:type="dxa"/>
            <w:tcBorders>
              <w:top w:val="nil"/>
              <w:left w:val="nil"/>
              <w:bottom w:val="nil"/>
              <w:right w:val="nil"/>
            </w:tcBorders>
            <w:shd w:val="clear" w:color="auto" w:fill="auto"/>
            <w:vAlign w:val="center"/>
            <w:hideMark/>
          </w:tcPr>
          <w:p w14:paraId="0D2F17DE"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33689/41467 (81.2)</w:t>
            </w:r>
          </w:p>
        </w:tc>
        <w:tc>
          <w:tcPr>
            <w:tcW w:w="899" w:type="dxa"/>
            <w:tcBorders>
              <w:top w:val="nil"/>
              <w:left w:val="nil"/>
              <w:bottom w:val="nil"/>
              <w:right w:val="nil"/>
            </w:tcBorders>
            <w:shd w:val="clear" w:color="auto" w:fill="auto"/>
            <w:noWrap/>
            <w:vAlign w:val="center"/>
            <w:hideMark/>
          </w:tcPr>
          <w:p w14:paraId="62B36927" w14:textId="77777777" w:rsidR="00F51C13" w:rsidRPr="00BD1B77" w:rsidRDefault="00F51C13" w:rsidP="003B584A">
            <w:pPr>
              <w:jc w:val="center"/>
              <w:rPr>
                <w:rFonts w:ascii="Arial" w:eastAsia="Times New Roman" w:hAnsi="Arial" w:cs="Arial"/>
                <w:color w:val="000000"/>
                <w:sz w:val="20"/>
                <w:szCs w:val="20"/>
              </w:rPr>
            </w:pPr>
          </w:p>
        </w:tc>
        <w:tc>
          <w:tcPr>
            <w:tcW w:w="1511" w:type="dxa"/>
            <w:tcBorders>
              <w:top w:val="nil"/>
              <w:left w:val="nil"/>
              <w:bottom w:val="nil"/>
              <w:right w:val="nil"/>
            </w:tcBorders>
            <w:shd w:val="clear" w:color="000000" w:fill="D9D9D9"/>
            <w:vAlign w:val="center"/>
            <w:hideMark/>
          </w:tcPr>
          <w:p w14:paraId="17D5DE47"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734/862 (85.2)</w:t>
            </w:r>
          </w:p>
        </w:tc>
        <w:tc>
          <w:tcPr>
            <w:tcW w:w="1559" w:type="dxa"/>
            <w:tcBorders>
              <w:top w:val="nil"/>
              <w:left w:val="nil"/>
              <w:bottom w:val="nil"/>
              <w:right w:val="nil"/>
            </w:tcBorders>
            <w:shd w:val="clear" w:color="000000" w:fill="D9D9D9"/>
            <w:vAlign w:val="center"/>
            <w:hideMark/>
          </w:tcPr>
          <w:p w14:paraId="02BD0CDC"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16252/20248 (80.3)</w:t>
            </w:r>
          </w:p>
        </w:tc>
        <w:tc>
          <w:tcPr>
            <w:tcW w:w="890" w:type="dxa"/>
            <w:tcBorders>
              <w:top w:val="nil"/>
              <w:left w:val="nil"/>
              <w:bottom w:val="nil"/>
              <w:right w:val="nil"/>
            </w:tcBorders>
            <w:shd w:val="clear" w:color="000000" w:fill="D9D9D9"/>
            <w:noWrap/>
            <w:vAlign w:val="center"/>
            <w:hideMark/>
          </w:tcPr>
          <w:p w14:paraId="29A2F6D7" w14:textId="77777777" w:rsidR="00F51C13" w:rsidRPr="00BD1B77" w:rsidRDefault="00F51C13" w:rsidP="003B584A">
            <w:pPr>
              <w:jc w:val="center"/>
              <w:rPr>
                <w:rFonts w:ascii="Arial" w:eastAsia="Times New Roman" w:hAnsi="Arial" w:cs="Arial"/>
                <w:color w:val="000000"/>
                <w:sz w:val="20"/>
                <w:szCs w:val="20"/>
              </w:rPr>
            </w:pPr>
          </w:p>
        </w:tc>
        <w:tc>
          <w:tcPr>
            <w:tcW w:w="1530" w:type="dxa"/>
            <w:tcBorders>
              <w:top w:val="nil"/>
              <w:left w:val="nil"/>
              <w:bottom w:val="nil"/>
              <w:right w:val="nil"/>
            </w:tcBorders>
            <w:shd w:val="clear" w:color="auto" w:fill="auto"/>
            <w:vAlign w:val="center"/>
            <w:hideMark/>
          </w:tcPr>
          <w:p w14:paraId="6BE4624F"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1027/1196 (85.9)</w:t>
            </w:r>
          </w:p>
        </w:tc>
        <w:tc>
          <w:tcPr>
            <w:tcW w:w="1549" w:type="dxa"/>
            <w:tcBorders>
              <w:top w:val="nil"/>
              <w:left w:val="nil"/>
              <w:bottom w:val="nil"/>
              <w:right w:val="nil"/>
            </w:tcBorders>
            <w:shd w:val="clear" w:color="auto" w:fill="auto"/>
            <w:vAlign w:val="center"/>
            <w:hideMark/>
          </w:tcPr>
          <w:p w14:paraId="339C5721"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26500/32187 (82.3)</w:t>
            </w:r>
          </w:p>
        </w:tc>
        <w:tc>
          <w:tcPr>
            <w:tcW w:w="851" w:type="dxa"/>
            <w:tcBorders>
              <w:top w:val="nil"/>
              <w:left w:val="nil"/>
              <w:bottom w:val="nil"/>
              <w:right w:val="nil"/>
            </w:tcBorders>
            <w:shd w:val="clear" w:color="auto" w:fill="auto"/>
            <w:vAlign w:val="center"/>
            <w:hideMark/>
          </w:tcPr>
          <w:p w14:paraId="0FC74C28" w14:textId="77777777" w:rsidR="00F51C13" w:rsidRPr="00BD1B77" w:rsidRDefault="00F51C13" w:rsidP="003B584A">
            <w:pPr>
              <w:jc w:val="center"/>
              <w:rPr>
                <w:rFonts w:ascii="Arial" w:eastAsia="Times New Roman" w:hAnsi="Arial" w:cs="Arial"/>
                <w:color w:val="000000"/>
                <w:sz w:val="20"/>
                <w:szCs w:val="20"/>
              </w:rPr>
            </w:pPr>
          </w:p>
        </w:tc>
      </w:tr>
      <w:tr w:rsidR="00BA6293" w:rsidRPr="00BD1B77" w14:paraId="767B74D8" w14:textId="77777777" w:rsidTr="00931A81">
        <w:trPr>
          <w:trHeight w:val="300"/>
        </w:trPr>
        <w:tc>
          <w:tcPr>
            <w:tcW w:w="2226" w:type="dxa"/>
            <w:tcBorders>
              <w:top w:val="nil"/>
              <w:left w:val="nil"/>
              <w:bottom w:val="nil"/>
              <w:right w:val="nil"/>
            </w:tcBorders>
            <w:shd w:val="clear" w:color="000000" w:fill="D9D9D9"/>
            <w:noWrap/>
            <w:vAlign w:val="center"/>
            <w:hideMark/>
          </w:tcPr>
          <w:p w14:paraId="728F8C40" w14:textId="77777777" w:rsidR="00F51C13" w:rsidRPr="00BD1B77" w:rsidRDefault="00A424FD" w:rsidP="003B584A">
            <w:pPr>
              <w:rPr>
                <w:rFonts w:ascii="Arial" w:eastAsia="Times New Roman" w:hAnsi="Arial" w:cs="Arial"/>
                <w:sz w:val="20"/>
                <w:szCs w:val="20"/>
              </w:rPr>
            </w:pPr>
            <w:r w:rsidRPr="00BD1B77">
              <w:rPr>
                <w:rFonts w:ascii="Arial" w:hAnsi="Arial" w:cs="Arial"/>
                <w:sz w:val="20"/>
                <w:szCs w:val="20"/>
              </w:rPr>
              <w:t xml:space="preserve">               </w:t>
            </w:r>
            <w:r w:rsidR="003B584A">
              <w:rPr>
                <w:rFonts w:ascii="Arial" w:hAnsi="Arial" w:cs="Arial" w:hint="eastAsia"/>
                <w:sz w:val="20"/>
                <w:szCs w:val="20"/>
              </w:rPr>
              <w:t xml:space="preserve">    </w:t>
            </w:r>
            <w:r w:rsidR="00F51C13" w:rsidRPr="00BD1B77">
              <w:rPr>
                <w:rFonts w:ascii="Arial" w:eastAsia="Times New Roman" w:hAnsi="Arial" w:cs="Arial"/>
                <w:sz w:val="20"/>
                <w:szCs w:val="20"/>
              </w:rPr>
              <w:t>III+IV</w:t>
            </w:r>
          </w:p>
        </w:tc>
        <w:tc>
          <w:tcPr>
            <w:tcW w:w="1616" w:type="dxa"/>
            <w:tcBorders>
              <w:top w:val="nil"/>
              <w:left w:val="nil"/>
              <w:bottom w:val="nil"/>
              <w:right w:val="nil"/>
            </w:tcBorders>
            <w:shd w:val="clear" w:color="auto" w:fill="auto"/>
            <w:vAlign w:val="center"/>
            <w:hideMark/>
          </w:tcPr>
          <w:p w14:paraId="080455A2"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297/2059 (14.4)</w:t>
            </w:r>
          </w:p>
        </w:tc>
        <w:tc>
          <w:tcPr>
            <w:tcW w:w="1559" w:type="dxa"/>
            <w:tcBorders>
              <w:top w:val="nil"/>
              <w:left w:val="nil"/>
              <w:bottom w:val="nil"/>
              <w:right w:val="nil"/>
            </w:tcBorders>
            <w:shd w:val="clear" w:color="auto" w:fill="auto"/>
            <w:vAlign w:val="center"/>
            <w:hideMark/>
          </w:tcPr>
          <w:p w14:paraId="2955EE5C"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7778/41467 (18.8)</w:t>
            </w:r>
          </w:p>
        </w:tc>
        <w:tc>
          <w:tcPr>
            <w:tcW w:w="899" w:type="dxa"/>
            <w:tcBorders>
              <w:top w:val="nil"/>
              <w:left w:val="nil"/>
              <w:bottom w:val="nil"/>
              <w:right w:val="nil"/>
            </w:tcBorders>
            <w:shd w:val="clear" w:color="auto" w:fill="auto"/>
            <w:noWrap/>
            <w:vAlign w:val="center"/>
            <w:hideMark/>
          </w:tcPr>
          <w:p w14:paraId="60A61656"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11" w:type="dxa"/>
            <w:tcBorders>
              <w:top w:val="nil"/>
              <w:left w:val="nil"/>
              <w:bottom w:val="nil"/>
              <w:right w:val="nil"/>
            </w:tcBorders>
            <w:shd w:val="clear" w:color="000000" w:fill="D9D9D9"/>
            <w:vAlign w:val="center"/>
            <w:hideMark/>
          </w:tcPr>
          <w:p w14:paraId="5EB3D60E"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128/862 (14.8)</w:t>
            </w:r>
          </w:p>
        </w:tc>
        <w:tc>
          <w:tcPr>
            <w:tcW w:w="1559" w:type="dxa"/>
            <w:tcBorders>
              <w:top w:val="nil"/>
              <w:left w:val="nil"/>
              <w:bottom w:val="nil"/>
              <w:right w:val="nil"/>
            </w:tcBorders>
            <w:shd w:val="clear" w:color="000000" w:fill="D9D9D9"/>
            <w:vAlign w:val="center"/>
            <w:hideMark/>
          </w:tcPr>
          <w:p w14:paraId="3427B7BF"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3996/20248 (19.7)</w:t>
            </w:r>
          </w:p>
        </w:tc>
        <w:tc>
          <w:tcPr>
            <w:tcW w:w="890" w:type="dxa"/>
            <w:tcBorders>
              <w:top w:val="nil"/>
              <w:left w:val="nil"/>
              <w:bottom w:val="nil"/>
              <w:right w:val="nil"/>
            </w:tcBorders>
            <w:shd w:val="clear" w:color="000000" w:fill="D9D9D9"/>
            <w:noWrap/>
            <w:vAlign w:val="center"/>
            <w:hideMark/>
          </w:tcPr>
          <w:p w14:paraId="72C0DA00"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bottom w:val="nil"/>
              <w:right w:val="nil"/>
            </w:tcBorders>
            <w:shd w:val="clear" w:color="auto" w:fill="auto"/>
            <w:vAlign w:val="center"/>
            <w:hideMark/>
          </w:tcPr>
          <w:p w14:paraId="6B781401"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169/1196 (14.1)</w:t>
            </w:r>
          </w:p>
        </w:tc>
        <w:tc>
          <w:tcPr>
            <w:tcW w:w="1549" w:type="dxa"/>
            <w:tcBorders>
              <w:top w:val="nil"/>
              <w:left w:val="nil"/>
              <w:bottom w:val="nil"/>
              <w:right w:val="nil"/>
            </w:tcBorders>
            <w:shd w:val="clear" w:color="auto" w:fill="auto"/>
            <w:vAlign w:val="center"/>
            <w:hideMark/>
          </w:tcPr>
          <w:p w14:paraId="78A45AAD"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5687/32187 (17.7)</w:t>
            </w:r>
          </w:p>
        </w:tc>
        <w:tc>
          <w:tcPr>
            <w:tcW w:w="851" w:type="dxa"/>
            <w:tcBorders>
              <w:top w:val="nil"/>
              <w:left w:val="nil"/>
              <w:bottom w:val="nil"/>
              <w:right w:val="nil"/>
            </w:tcBorders>
            <w:shd w:val="clear" w:color="auto" w:fill="auto"/>
            <w:vAlign w:val="center"/>
            <w:hideMark/>
          </w:tcPr>
          <w:p w14:paraId="5437A9D7"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0.002</w:t>
            </w:r>
          </w:p>
        </w:tc>
      </w:tr>
      <w:tr w:rsidR="00BA6293" w:rsidRPr="00BD1B77" w14:paraId="34E42131" w14:textId="77777777" w:rsidTr="00931A81">
        <w:trPr>
          <w:trHeight w:val="300"/>
        </w:trPr>
        <w:tc>
          <w:tcPr>
            <w:tcW w:w="2226" w:type="dxa"/>
            <w:tcBorders>
              <w:top w:val="nil"/>
              <w:left w:val="nil"/>
              <w:bottom w:val="nil"/>
              <w:right w:val="nil"/>
            </w:tcBorders>
            <w:shd w:val="clear" w:color="000000" w:fill="D9D9D9"/>
            <w:vAlign w:val="center"/>
            <w:hideMark/>
          </w:tcPr>
          <w:p w14:paraId="793E7734" w14:textId="77777777" w:rsidR="00F51C13" w:rsidRPr="00BD1B77" w:rsidRDefault="00F51C13" w:rsidP="00997B15">
            <w:pPr>
              <w:rPr>
                <w:rFonts w:ascii="Arial" w:eastAsia="Times New Roman" w:hAnsi="Arial" w:cs="Arial"/>
                <w:color w:val="000000"/>
                <w:sz w:val="20"/>
                <w:szCs w:val="20"/>
              </w:rPr>
            </w:pPr>
            <w:r w:rsidRPr="00BD1B77">
              <w:rPr>
                <w:rFonts w:ascii="Arial" w:eastAsia="Times New Roman" w:hAnsi="Arial" w:cs="Arial"/>
                <w:color w:val="000000"/>
                <w:sz w:val="20"/>
                <w:szCs w:val="20"/>
              </w:rPr>
              <w:t>Radiation Therapy</w:t>
            </w:r>
          </w:p>
        </w:tc>
        <w:tc>
          <w:tcPr>
            <w:tcW w:w="1616" w:type="dxa"/>
            <w:tcBorders>
              <w:top w:val="nil"/>
              <w:left w:val="nil"/>
              <w:bottom w:val="nil"/>
              <w:right w:val="nil"/>
            </w:tcBorders>
            <w:shd w:val="clear" w:color="auto" w:fill="auto"/>
            <w:vAlign w:val="center"/>
            <w:hideMark/>
          </w:tcPr>
          <w:p w14:paraId="6C700617"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1211/2498 (48.5)</w:t>
            </w:r>
          </w:p>
        </w:tc>
        <w:tc>
          <w:tcPr>
            <w:tcW w:w="1559" w:type="dxa"/>
            <w:tcBorders>
              <w:top w:val="nil"/>
              <w:left w:val="nil"/>
              <w:bottom w:val="nil"/>
              <w:right w:val="nil"/>
            </w:tcBorders>
            <w:shd w:val="clear" w:color="auto" w:fill="auto"/>
            <w:vAlign w:val="center"/>
            <w:hideMark/>
          </w:tcPr>
          <w:p w14:paraId="20A69878"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24885/49715 (50.0)</w:t>
            </w:r>
          </w:p>
        </w:tc>
        <w:tc>
          <w:tcPr>
            <w:tcW w:w="899" w:type="dxa"/>
            <w:tcBorders>
              <w:top w:val="nil"/>
              <w:left w:val="nil"/>
              <w:bottom w:val="nil"/>
              <w:right w:val="nil"/>
            </w:tcBorders>
            <w:shd w:val="clear" w:color="auto" w:fill="auto"/>
            <w:noWrap/>
            <w:vAlign w:val="center"/>
            <w:hideMark/>
          </w:tcPr>
          <w:p w14:paraId="3233EDAA" w14:textId="77777777" w:rsidR="00F51C13" w:rsidRPr="00BD1B77" w:rsidRDefault="00F51C13" w:rsidP="003B584A">
            <w:pPr>
              <w:jc w:val="center"/>
              <w:rPr>
                <w:rFonts w:ascii="Arial" w:eastAsia="Times New Roman" w:hAnsi="Arial" w:cs="Arial"/>
                <w:sz w:val="20"/>
                <w:szCs w:val="20"/>
              </w:rPr>
            </w:pPr>
            <w:r w:rsidRPr="00BD1B77">
              <w:rPr>
                <w:rFonts w:ascii="Arial" w:eastAsia="Times New Roman" w:hAnsi="Arial" w:cs="Arial"/>
                <w:sz w:val="20"/>
                <w:szCs w:val="20"/>
              </w:rPr>
              <w:t>0.129</w:t>
            </w:r>
          </w:p>
        </w:tc>
        <w:tc>
          <w:tcPr>
            <w:tcW w:w="1511" w:type="dxa"/>
            <w:tcBorders>
              <w:top w:val="nil"/>
              <w:left w:val="nil"/>
              <w:bottom w:val="nil"/>
              <w:right w:val="nil"/>
            </w:tcBorders>
            <w:shd w:val="clear" w:color="000000" w:fill="D9D9D9"/>
            <w:vAlign w:val="center"/>
            <w:hideMark/>
          </w:tcPr>
          <w:p w14:paraId="0D3163D5"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555/1167 (47.6)</w:t>
            </w:r>
          </w:p>
        </w:tc>
        <w:tc>
          <w:tcPr>
            <w:tcW w:w="1559" w:type="dxa"/>
            <w:tcBorders>
              <w:top w:val="nil"/>
              <w:left w:val="nil"/>
              <w:bottom w:val="nil"/>
              <w:right w:val="nil"/>
            </w:tcBorders>
            <w:shd w:val="clear" w:color="000000" w:fill="D9D9D9"/>
            <w:vAlign w:val="center"/>
            <w:hideMark/>
          </w:tcPr>
          <w:p w14:paraId="3ACFAA63"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12789/26643 (48.0)</w:t>
            </w:r>
          </w:p>
        </w:tc>
        <w:tc>
          <w:tcPr>
            <w:tcW w:w="890" w:type="dxa"/>
            <w:tcBorders>
              <w:top w:val="nil"/>
              <w:left w:val="nil"/>
              <w:bottom w:val="nil"/>
              <w:right w:val="nil"/>
            </w:tcBorders>
            <w:shd w:val="clear" w:color="000000" w:fill="D9D9D9"/>
            <w:noWrap/>
            <w:vAlign w:val="center"/>
            <w:hideMark/>
          </w:tcPr>
          <w:p w14:paraId="4BC860CB"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0.788</w:t>
            </w:r>
          </w:p>
        </w:tc>
        <w:tc>
          <w:tcPr>
            <w:tcW w:w="1530" w:type="dxa"/>
            <w:tcBorders>
              <w:top w:val="nil"/>
              <w:left w:val="nil"/>
              <w:bottom w:val="nil"/>
              <w:right w:val="nil"/>
            </w:tcBorders>
            <w:shd w:val="clear" w:color="auto" w:fill="auto"/>
            <w:vAlign w:val="center"/>
            <w:hideMark/>
          </w:tcPr>
          <w:p w14:paraId="61363ADD"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656/1330 (49.3)</w:t>
            </w:r>
          </w:p>
        </w:tc>
        <w:tc>
          <w:tcPr>
            <w:tcW w:w="1549" w:type="dxa"/>
            <w:tcBorders>
              <w:top w:val="nil"/>
              <w:left w:val="nil"/>
              <w:bottom w:val="nil"/>
              <w:right w:val="nil"/>
            </w:tcBorders>
            <w:shd w:val="clear" w:color="auto" w:fill="auto"/>
            <w:vAlign w:val="center"/>
            <w:hideMark/>
          </w:tcPr>
          <w:p w14:paraId="787D186F"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18921/35799 (52.9)</w:t>
            </w:r>
          </w:p>
        </w:tc>
        <w:tc>
          <w:tcPr>
            <w:tcW w:w="851" w:type="dxa"/>
            <w:tcBorders>
              <w:top w:val="nil"/>
              <w:left w:val="nil"/>
              <w:bottom w:val="nil"/>
              <w:right w:val="nil"/>
            </w:tcBorders>
            <w:shd w:val="clear" w:color="auto" w:fill="auto"/>
            <w:vAlign w:val="center"/>
            <w:hideMark/>
          </w:tcPr>
          <w:p w14:paraId="721F4698"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0.012</w:t>
            </w:r>
          </w:p>
        </w:tc>
      </w:tr>
      <w:tr w:rsidR="00BA6293" w:rsidRPr="00BD1B77" w14:paraId="4D9554B9" w14:textId="77777777" w:rsidTr="00931A81">
        <w:trPr>
          <w:trHeight w:val="300"/>
        </w:trPr>
        <w:tc>
          <w:tcPr>
            <w:tcW w:w="2226" w:type="dxa"/>
            <w:tcBorders>
              <w:top w:val="nil"/>
              <w:left w:val="nil"/>
              <w:bottom w:val="nil"/>
              <w:right w:val="nil"/>
            </w:tcBorders>
            <w:shd w:val="clear" w:color="000000" w:fill="D9D9D9"/>
            <w:vAlign w:val="center"/>
            <w:hideMark/>
          </w:tcPr>
          <w:p w14:paraId="2EDA24E7" w14:textId="77777777" w:rsidR="00F51C13" w:rsidRPr="00BD1B77" w:rsidRDefault="00F51C13" w:rsidP="00997B15">
            <w:pPr>
              <w:rPr>
                <w:rFonts w:ascii="Arial" w:eastAsia="Times New Roman" w:hAnsi="Arial" w:cs="Arial"/>
                <w:color w:val="000000"/>
                <w:sz w:val="20"/>
                <w:szCs w:val="20"/>
              </w:rPr>
            </w:pPr>
            <w:r w:rsidRPr="00BD1B77">
              <w:rPr>
                <w:rFonts w:ascii="Arial" w:eastAsia="Times New Roman" w:hAnsi="Arial" w:cs="Arial"/>
                <w:color w:val="000000"/>
                <w:sz w:val="20"/>
                <w:szCs w:val="20"/>
              </w:rPr>
              <w:t>BC-specific mortality</w:t>
            </w:r>
          </w:p>
        </w:tc>
        <w:tc>
          <w:tcPr>
            <w:tcW w:w="1616" w:type="dxa"/>
            <w:tcBorders>
              <w:top w:val="nil"/>
              <w:left w:val="nil"/>
              <w:bottom w:val="nil"/>
              <w:right w:val="nil"/>
            </w:tcBorders>
            <w:shd w:val="clear" w:color="auto" w:fill="auto"/>
            <w:vAlign w:val="center"/>
            <w:hideMark/>
          </w:tcPr>
          <w:p w14:paraId="01C66C11"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288/2553 (11.3)</w:t>
            </w:r>
          </w:p>
        </w:tc>
        <w:tc>
          <w:tcPr>
            <w:tcW w:w="1559" w:type="dxa"/>
            <w:tcBorders>
              <w:top w:val="nil"/>
              <w:left w:val="nil"/>
              <w:bottom w:val="nil"/>
              <w:right w:val="nil"/>
            </w:tcBorders>
            <w:shd w:val="clear" w:color="auto" w:fill="auto"/>
            <w:vAlign w:val="center"/>
            <w:hideMark/>
          </w:tcPr>
          <w:p w14:paraId="342C79DB"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10815/51060 (21.2)</w:t>
            </w:r>
          </w:p>
        </w:tc>
        <w:tc>
          <w:tcPr>
            <w:tcW w:w="899" w:type="dxa"/>
            <w:tcBorders>
              <w:top w:val="nil"/>
              <w:left w:val="nil"/>
              <w:bottom w:val="nil"/>
              <w:right w:val="nil"/>
            </w:tcBorders>
            <w:shd w:val="clear" w:color="auto" w:fill="auto"/>
            <w:noWrap/>
            <w:vAlign w:val="center"/>
            <w:hideMark/>
          </w:tcPr>
          <w:p w14:paraId="294B8A73"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11" w:type="dxa"/>
            <w:tcBorders>
              <w:top w:val="nil"/>
              <w:left w:val="nil"/>
              <w:bottom w:val="nil"/>
              <w:right w:val="nil"/>
            </w:tcBorders>
            <w:shd w:val="clear" w:color="000000" w:fill="D9D9D9"/>
            <w:vAlign w:val="center"/>
            <w:hideMark/>
          </w:tcPr>
          <w:p w14:paraId="520B179F"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118/1188 (9.9)</w:t>
            </w:r>
          </w:p>
        </w:tc>
        <w:tc>
          <w:tcPr>
            <w:tcW w:w="1559" w:type="dxa"/>
            <w:tcBorders>
              <w:top w:val="nil"/>
              <w:left w:val="nil"/>
              <w:bottom w:val="nil"/>
              <w:right w:val="nil"/>
            </w:tcBorders>
            <w:shd w:val="clear" w:color="000000" w:fill="D9D9D9"/>
            <w:vAlign w:val="center"/>
            <w:hideMark/>
          </w:tcPr>
          <w:p w14:paraId="0E96114C"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7141/27324 (26.1)</w:t>
            </w:r>
          </w:p>
        </w:tc>
        <w:tc>
          <w:tcPr>
            <w:tcW w:w="890" w:type="dxa"/>
            <w:tcBorders>
              <w:top w:val="nil"/>
              <w:left w:val="nil"/>
              <w:bottom w:val="nil"/>
              <w:right w:val="nil"/>
            </w:tcBorders>
            <w:shd w:val="clear" w:color="000000" w:fill="D9D9D9"/>
            <w:noWrap/>
            <w:vAlign w:val="center"/>
            <w:hideMark/>
          </w:tcPr>
          <w:p w14:paraId="2E223E9E"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bottom w:val="nil"/>
              <w:right w:val="nil"/>
            </w:tcBorders>
            <w:shd w:val="clear" w:color="auto" w:fill="auto"/>
            <w:vAlign w:val="center"/>
            <w:hideMark/>
          </w:tcPr>
          <w:p w14:paraId="72C8FB1A"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169/1364 (12.4)</w:t>
            </w:r>
          </w:p>
        </w:tc>
        <w:tc>
          <w:tcPr>
            <w:tcW w:w="1549" w:type="dxa"/>
            <w:tcBorders>
              <w:top w:val="nil"/>
              <w:left w:val="nil"/>
              <w:bottom w:val="nil"/>
              <w:right w:val="nil"/>
            </w:tcBorders>
            <w:shd w:val="clear" w:color="auto" w:fill="auto"/>
            <w:vAlign w:val="center"/>
            <w:hideMark/>
          </w:tcPr>
          <w:p w14:paraId="23560E22"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6140/36828 (16.7)</w:t>
            </w:r>
          </w:p>
        </w:tc>
        <w:tc>
          <w:tcPr>
            <w:tcW w:w="851" w:type="dxa"/>
            <w:tcBorders>
              <w:top w:val="nil"/>
              <w:left w:val="nil"/>
              <w:bottom w:val="nil"/>
              <w:right w:val="nil"/>
            </w:tcBorders>
            <w:shd w:val="clear" w:color="auto" w:fill="auto"/>
            <w:vAlign w:val="center"/>
            <w:hideMark/>
          </w:tcPr>
          <w:p w14:paraId="3768E13B"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r>
      <w:tr w:rsidR="00BA6293" w:rsidRPr="00BD1B77" w14:paraId="62715C60" w14:textId="77777777" w:rsidTr="00931A81">
        <w:trPr>
          <w:trHeight w:val="685"/>
        </w:trPr>
        <w:tc>
          <w:tcPr>
            <w:tcW w:w="2226" w:type="dxa"/>
            <w:tcBorders>
              <w:top w:val="nil"/>
              <w:left w:val="nil"/>
              <w:bottom w:val="nil"/>
              <w:right w:val="nil"/>
            </w:tcBorders>
            <w:shd w:val="clear" w:color="000000" w:fill="D9D9D9"/>
            <w:noWrap/>
            <w:vAlign w:val="center"/>
            <w:hideMark/>
          </w:tcPr>
          <w:p w14:paraId="74E01133" w14:textId="77777777" w:rsidR="00B919A0" w:rsidRDefault="00B919A0" w:rsidP="00997B15">
            <w:pPr>
              <w:rPr>
                <w:rFonts w:ascii="Arial" w:hAnsi="Arial" w:cs="Arial"/>
                <w:color w:val="000000"/>
                <w:sz w:val="20"/>
                <w:szCs w:val="20"/>
              </w:rPr>
            </w:pPr>
            <w:r>
              <w:rPr>
                <w:rFonts w:ascii="Arial" w:eastAsia="Times New Roman" w:hAnsi="Arial" w:cs="Arial"/>
                <w:color w:val="000000"/>
                <w:sz w:val="20"/>
                <w:szCs w:val="20"/>
              </w:rPr>
              <w:t>Follow Up Time</w:t>
            </w:r>
            <w:r w:rsidR="003B584A">
              <w:rPr>
                <w:rFonts w:ascii="Arial" w:eastAsia="Times New Roman" w:hAnsi="Arial" w:cs="Arial"/>
                <w:color w:val="000000"/>
                <w:sz w:val="20"/>
                <w:szCs w:val="20"/>
              </w:rPr>
              <w:t>；</w:t>
            </w:r>
          </w:p>
          <w:p w14:paraId="5300C31E" w14:textId="77777777" w:rsidR="00F51C13" w:rsidRPr="00BD1B77" w:rsidRDefault="00F51C13" w:rsidP="00997B15">
            <w:pPr>
              <w:rPr>
                <w:rFonts w:ascii="Arial" w:eastAsia="Times New Roman" w:hAnsi="Arial" w:cs="Arial"/>
                <w:color w:val="000000"/>
                <w:sz w:val="20"/>
                <w:szCs w:val="20"/>
              </w:rPr>
            </w:pPr>
            <w:r w:rsidRPr="00BD1B77">
              <w:rPr>
                <w:rFonts w:ascii="Arial" w:eastAsia="Times New Roman" w:hAnsi="Arial" w:cs="Arial"/>
                <w:color w:val="000000"/>
                <w:sz w:val="20"/>
                <w:szCs w:val="20"/>
              </w:rPr>
              <w:t>Median (IQR)</w:t>
            </w:r>
          </w:p>
        </w:tc>
        <w:tc>
          <w:tcPr>
            <w:tcW w:w="1616" w:type="dxa"/>
            <w:tcBorders>
              <w:top w:val="nil"/>
              <w:left w:val="nil"/>
              <w:bottom w:val="nil"/>
              <w:right w:val="nil"/>
            </w:tcBorders>
            <w:shd w:val="clear" w:color="auto" w:fill="auto"/>
            <w:noWrap/>
            <w:vAlign w:val="center"/>
            <w:hideMark/>
          </w:tcPr>
          <w:p w14:paraId="5F4A3DD3" w14:textId="77777777" w:rsidR="00B919A0" w:rsidRDefault="00F51C13" w:rsidP="003B584A">
            <w:pPr>
              <w:jc w:val="center"/>
              <w:rPr>
                <w:rFonts w:ascii="Arial" w:hAnsi="Arial" w:cs="Arial"/>
                <w:color w:val="000000"/>
                <w:sz w:val="20"/>
                <w:szCs w:val="20"/>
              </w:rPr>
            </w:pPr>
            <w:r w:rsidRPr="00BD1B77">
              <w:rPr>
                <w:rFonts w:ascii="Arial" w:eastAsia="Times New Roman" w:hAnsi="Arial" w:cs="Arial"/>
                <w:color w:val="000000"/>
                <w:sz w:val="20"/>
                <w:szCs w:val="20"/>
              </w:rPr>
              <w:t>102</w:t>
            </w:r>
          </w:p>
          <w:p w14:paraId="3E329F05"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(44-188)</w:t>
            </w:r>
          </w:p>
        </w:tc>
        <w:tc>
          <w:tcPr>
            <w:tcW w:w="1559" w:type="dxa"/>
            <w:tcBorders>
              <w:top w:val="nil"/>
              <w:left w:val="nil"/>
              <w:bottom w:val="nil"/>
              <w:right w:val="nil"/>
            </w:tcBorders>
            <w:shd w:val="clear" w:color="auto" w:fill="auto"/>
            <w:noWrap/>
            <w:vAlign w:val="center"/>
            <w:hideMark/>
          </w:tcPr>
          <w:p w14:paraId="370B54B7" w14:textId="77777777" w:rsidR="00B919A0" w:rsidRDefault="00F51C13" w:rsidP="003B584A">
            <w:pPr>
              <w:jc w:val="center"/>
              <w:rPr>
                <w:rFonts w:ascii="Arial" w:hAnsi="Arial" w:cs="Arial"/>
                <w:color w:val="000000"/>
                <w:sz w:val="20"/>
                <w:szCs w:val="20"/>
              </w:rPr>
            </w:pPr>
            <w:r w:rsidRPr="00BD1B77">
              <w:rPr>
                <w:rFonts w:ascii="Arial" w:eastAsia="Times New Roman" w:hAnsi="Arial" w:cs="Arial"/>
                <w:color w:val="000000"/>
                <w:sz w:val="20"/>
                <w:szCs w:val="20"/>
              </w:rPr>
              <w:t>81</w:t>
            </w:r>
          </w:p>
          <w:p w14:paraId="48BDB869"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(35-156)</w:t>
            </w:r>
          </w:p>
        </w:tc>
        <w:tc>
          <w:tcPr>
            <w:tcW w:w="899" w:type="dxa"/>
            <w:tcBorders>
              <w:top w:val="nil"/>
              <w:left w:val="nil"/>
              <w:bottom w:val="nil"/>
              <w:right w:val="nil"/>
            </w:tcBorders>
            <w:shd w:val="clear" w:color="auto" w:fill="auto"/>
            <w:noWrap/>
            <w:vAlign w:val="center"/>
            <w:hideMark/>
          </w:tcPr>
          <w:p w14:paraId="31587C5F"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11" w:type="dxa"/>
            <w:tcBorders>
              <w:top w:val="nil"/>
              <w:left w:val="nil"/>
              <w:bottom w:val="nil"/>
              <w:right w:val="nil"/>
            </w:tcBorders>
            <w:shd w:val="clear" w:color="000000" w:fill="D9D9D9"/>
            <w:vAlign w:val="center"/>
            <w:hideMark/>
          </w:tcPr>
          <w:p w14:paraId="4AAE91A3" w14:textId="77777777" w:rsidR="0097761C"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 xml:space="preserve">155 </w:t>
            </w:r>
          </w:p>
          <w:p w14:paraId="2AA81564" w14:textId="2615FF25"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(82-240)</w:t>
            </w:r>
          </w:p>
        </w:tc>
        <w:tc>
          <w:tcPr>
            <w:tcW w:w="1559" w:type="dxa"/>
            <w:tcBorders>
              <w:top w:val="nil"/>
              <w:left w:val="nil"/>
              <w:bottom w:val="nil"/>
              <w:right w:val="nil"/>
            </w:tcBorders>
            <w:shd w:val="clear" w:color="000000" w:fill="D9D9D9"/>
            <w:vAlign w:val="center"/>
            <w:hideMark/>
          </w:tcPr>
          <w:p w14:paraId="0D495EBE"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103</w:t>
            </w:r>
          </w:p>
          <w:p w14:paraId="52C46874"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(50-187)</w:t>
            </w:r>
          </w:p>
        </w:tc>
        <w:tc>
          <w:tcPr>
            <w:tcW w:w="890" w:type="dxa"/>
            <w:tcBorders>
              <w:top w:val="nil"/>
              <w:left w:val="nil"/>
              <w:bottom w:val="nil"/>
              <w:right w:val="nil"/>
            </w:tcBorders>
            <w:shd w:val="clear" w:color="000000" w:fill="D9D9D9"/>
            <w:noWrap/>
            <w:vAlign w:val="center"/>
            <w:hideMark/>
          </w:tcPr>
          <w:p w14:paraId="53E80447"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&lt;0.001</w:t>
            </w:r>
          </w:p>
        </w:tc>
        <w:tc>
          <w:tcPr>
            <w:tcW w:w="1530" w:type="dxa"/>
            <w:tcBorders>
              <w:top w:val="nil"/>
              <w:left w:val="nil"/>
              <w:bottom w:val="nil"/>
              <w:right w:val="nil"/>
            </w:tcBorders>
            <w:shd w:val="clear" w:color="auto" w:fill="auto"/>
            <w:vAlign w:val="center"/>
            <w:hideMark/>
          </w:tcPr>
          <w:p w14:paraId="06F90558" w14:textId="77777777" w:rsidR="00B919A0" w:rsidRDefault="00F51C13" w:rsidP="003B584A">
            <w:pPr>
              <w:jc w:val="center"/>
              <w:rPr>
                <w:rFonts w:ascii="Arial" w:hAnsi="Arial" w:cs="Arial"/>
                <w:color w:val="000000"/>
                <w:sz w:val="20"/>
                <w:szCs w:val="20"/>
              </w:rPr>
            </w:pPr>
            <w:r w:rsidRPr="00BD1B77">
              <w:rPr>
                <w:rFonts w:ascii="Arial" w:eastAsia="Times New Roman" w:hAnsi="Arial" w:cs="Arial"/>
                <w:color w:val="000000"/>
                <w:sz w:val="20"/>
                <w:szCs w:val="20"/>
              </w:rPr>
              <w:t>65</w:t>
            </w:r>
          </w:p>
          <w:p w14:paraId="1A4EA383"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(29-135)</w:t>
            </w:r>
          </w:p>
        </w:tc>
        <w:tc>
          <w:tcPr>
            <w:tcW w:w="1549" w:type="dxa"/>
            <w:tcBorders>
              <w:top w:val="nil"/>
              <w:left w:val="nil"/>
              <w:bottom w:val="nil"/>
              <w:right w:val="nil"/>
            </w:tcBorders>
            <w:shd w:val="clear" w:color="auto" w:fill="auto"/>
            <w:vAlign w:val="center"/>
            <w:hideMark/>
          </w:tcPr>
          <w:p w14:paraId="55E3A850" w14:textId="77777777" w:rsidR="00B919A0" w:rsidRDefault="00B919A0" w:rsidP="003B584A">
            <w:pPr>
              <w:jc w:val="center"/>
              <w:rPr>
                <w:rFonts w:ascii="Arial" w:hAnsi="Arial" w:cs="Arial"/>
                <w:color w:val="000000"/>
                <w:sz w:val="20"/>
                <w:szCs w:val="20"/>
              </w:rPr>
            </w:pPr>
            <w:r>
              <w:rPr>
                <w:rFonts w:ascii="Arial" w:eastAsia="Times New Roman" w:hAnsi="Arial" w:cs="Arial"/>
                <w:color w:val="000000"/>
                <w:sz w:val="20"/>
                <w:szCs w:val="20"/>
              </w:rPr>
              <w:t>64</w:t>
            </w:r>
          </w:p>
          <w:p w14:paraId="19BCE918"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(26-131)</w:t>
            </w:r>
          </w:p>
        </w:tc>
        <w:tc>
          <w:tcPr>
            <w:tcW w:w="851" w:type="dxa"/>
            <w:tcBorders>
              <w:top w:val="nil"/>
              <w:left w:val="nil"/>
              <w:bottom w:val="nil"/>
              <w:right w:val="nil"/>
            </w:tcBorders>
            <w:shd w:val="clear" w:color="auto" w:fill="auto"/>
            <w:vAlign w:val="center"/>
            <w:hideMark/>
          </w:tcPr>
          <w:p w14:paraId="7F4703FF" w14:textId="77777777" w:rsidR="00F51C13" w:rsidRPr="00BD1B77" w:rsidRDefault="00F51C13" w:rsidP="003B584A">
            <w:pPr>
              <w:jc w:val="center"/>
              <w:rPr>
                <w:rFonts w:ascii="Arial" w:eastAsia="Times New Roman" w:hAnsi="Arial" w:cs="Arial"/>
                <w:color w:val="000000"/>
                <w:sz w:val="20"/>
                <w:szCs w:val="20"/>
              </w:rPr>
            </w:pPr>
            <w:r w:rsidRPr="00BD1B77">
              <w:rPr>
                <w:rFonts w:ascii="Arial" w:eastAsia="Times New Roman" w:hAnsi="Arial" w:cs="Arial"/>
                <w:color w:val="000000"/>
                <w:sz w:val="20"/>
                <w:szCs w:val="20"/>
              </w:rPr>
              <w:t>0.155</w:t>
            </w:r>
          </w:p>
        </w:tc>
      </w:tr>
      <w:tr w:rsidR="00931A81" w:rsidRPr="00931A81" w14:paraId="76D47B63" w14:textId="77777777" w:rsidTr="00931A81">
        <w:trPr>
          <w:trHeight w:val="684"/>
        </w:trPr>
        <w:tc>
          <w:tcPr>
            <w:tcW w:w="2226" w:type="dxa"/>
            <w:tcBorders>
              <w:top w:val="nil"/>
              <w:left w:val="nil"/>
              <w:bottom w:val="nil"/>
              <w:right w:val="nil"/>
            </w:tcBorders>
            <w:shd w:val="clear" w:color="000000" w:fill="D9D9D9"/>
            <w:noWrap/>
            <w:vAlign w:val="center"/>
          </w:tcPr>
          <w:p w14:paraId="0E280F45" w14:textId="443408F0" w:rsidR="003F0ED3" w:rsidRPr="00931A81" w:rsidRDefault="003F0ED3" w:rsidP="00997B15">
            <w:pPr>
              <w:rPr>
                <w:rFonts w:ascii="Arial" w:eastAsia="Times New Roman" w:hAnsi="Arial" w:cs="Arial"/>
                <w:sz w:val="20"/>
                <w:szCs w:val="20"/>
              </w:rPr>
            </w:pPr>
            <w:r w:rsidRPr="00931A81">
              <w:rPr>
                <w:rFonts w:eastAsia="Times New Roman" w:hint="eastAsia"/>
                <w:sz w:val="21"/>
                <w:szCs w:val="21"/>
              </w:rPr>
              <w:t>With Insurance</w:t>
            </w:r>
          </w:p>
        </w:tc>
        <w:tc>
          <w:tcPr>
            <w:tcW w:w="1616" w:type="dxa"/>
            <w:tcBorders>
              <w:top w:val="nil"/>
              <w:left w:val="nil"/>
              <w:bottom w:val="nil"/>
              <w:right w:val="nil"/>
            </w:tcBorders>
            <w:shd w:val="clear" w:color="auto" w:fill="auto"/>
            <w:noWrap/>
            <w:vAlign w:val="center"/>
          </w:tcPr>
          <w:p w14:paraId="1B47BB34" w14:textId="77777777" w:rsidR="003F0ED3" w:rsidRPr="00931A81" w:rsidRDefault="003F0ED3" w:rsidP="003F0ED3">
            <w:pPr>
              <w:jc w:val="center"/>
              <w:rPr>
                <w:rFonts w:eastAsia="Times New Roman"/>
                <w:sz w:val="21"/>
                <w:szCs w:val="21"/>
              </w:rPr>
            </w:pPr>
            <w:r w:rsidRPr="00931A81">
              <w:rPr>
                <w:rFonts w:eastAsia="Times New Roman" w:hint="eastAsia"/>
                <w:sz w:val="21"/>
                <w:szCs w:val="21"/>
              </w:rPr>
              <w:t>801/809</w:t>
            </w:r>
          </w:p>
          <w:p w14:paraId="31DE73CD" w14:textId="29E56F77" w:rsidR="003F0ED3" w:rsidRPr="00931A81" w:rsidRDefault="003F0ED3" w:rsidP="003B584A">
            <w:pPr>
              <w:jc w:val="center"/>
              <w:rPr>
                <w:rFonts w:ascii="Arial" w:eastAsia="Times New Roman" w:hAnsi="Arial" w:cs="Arial"/>
                <w:sz w:val="20"/>
                <w:szCs w:val="20"/>
              </w:rPr>
            </w:pPr>
            <w:r w:rsidRPr="00931A81">
              <w:rPr>
                <w:rFonts w:eastAsia="Times New Roman" w:hint="eastAsia"/>
                <w:sz w:val="21"/>
                <w:szCs w:val="21"/>
              </w:rPr>
              <w:t>(99.0)</w:t>
            </w:r>
          </w:p>
        </w:tc>
        <w:tc>
          <w:tcPr>
            <w:tcW w:w="1559" w:type="dxa"/>
            <w:tcBorders>
              <w:top w:val="nil"/>
              <w:left w:val="nil"/>
              <w:bottom w:val="nil"/>
              <w:right w:val="nil"/>
            </w:tcBorders>
            <w:shd w:val="clear" w:color="auto" w:fill="auto"/>
            <w:noWrap/>
            <w:vAlign w:val="center"/>
          </w:tcPr>
          <w:p w14:paraId="4D97EAD4" w14:textId="77777777" w:rsidR="003F0ED3" w:rsidRPr="00931A81" w:rsidRDefault="003D03F4" w:rsidP="003B584A">
            <w:pPr>
              <w:jc w:val="center"/>
              <w:rPr>
                <w:rFonts w:ascii="Arial" w:eastAsia="Times New Roman" w:hAnsi="Arial" w:cs="Arial"/>
                <w:sz w:val="20"/>
                <w:szCs w:val="20"/>
              </w:rPr>
            </w:pPr>
            <w:r w:rsidRPr="00931A81">
              <w:rPr>
                <w:rFonts w:ascii="Arial" w:eastAsia="Times New Roman" w:hAnsi="Arial" w:cs="Arial"/>
                <w:sz w:val="20"/>
                <w:szCs w:val="20"/>
              </w:rPr>
              <w:t>16027/16204</w:t>
            </w:r>
          </w:p>
          <w:p w14:paraId="3E0D5FFB" w14:textId="44B75988" w:rsidR="003D03F4" w:rsidRPr="00931A81" w:rsidRDefault="003D03F4" w:rsidP="003B584A">
            <w:pPr>
              <w:jc w:val="center"/>
              <w:rPr>
                <w:rFonts w:ascii="Arial" w:eastAsia="Times New Roman" w:hAnsi="Arial" w:cs="Arial"/>
                <w:sz w:val="20"/>
                <w:szCs w:val="20"/>
              </w:rPr>
            </w:pPr>
            <w:r w:rsidRPr="00931A81">
              <w:rPr>
                <w:rFonts w:ascii="Arial" w:eastAsia="Times New Roman" w:hAnsi="Arial" w:cs="Arial"/>
                <w:sz w:val="20"/>
                <w:szCs w:val="20"/>
              </w:rPr>
              <w:t>(98.9)</w:t>
            </w:r>
          </w:p>
        </w:tc>
        <w:tc>
          <w:tcPr>
            <w:tcW w:w="899" w:type="dxa"/>
            <w:tcBorders>
              <w:top w:val="nil"/>
              <w:left w:val="nil"/>
              <w:bottom w:val="nil"/>
              <w:right w:val="nil"/>
            </w:tcBorders>
            <w:shd w:val="clear" w:color="auto" w:fill="auto"/>
            <w:noWrap/>
            <w:vAlign w:val="center"/>
          </w:tcPr>
          <w:p w14:paraId="2227F83A" w14:textId="55254CCB" w:rsidR="003F0ED3" w:rsidRPr="00931A81" w:rsidRDefault="007E2068" w:rsidP="003B584A">
            <w:pPr>
              <w:jc w:val="center"/>
              <w:rPr>
                <w:rFonts w:ascii="Arial" w:eastAsia="Times New Roman" w:hAnsi="Arial" w:cs="Arial"/>
                <w:sz w:val="20"/>
                <w:szCs w:val="20"/>
              </w:rPr>
            </w:pPr>
            <w:r w:rsidRPr="00931A81">
              <w:rPr>
                <w:rFonts w:ascii="Arial" w:eastAsia="Times New Roman" w:hAnsi="Arial" w:cs="Arial"/>
                <w:sz w:val="20"/>
                <w:szCs w:val="20"/>
              </w:rPr>
              <w:t>0.918</w:t>
            </w:r>
          </w:p>
        </w:tc>
        <w:tc>
          <w:tcPr>
            <w:tcW w:w="1511" w:type="dxa"/>
            <w:tcBorders>
              <w:top w:val="nil"/>
              <w:left w:val="nil"/>
              <w:bottom w:val="nil"/>
              <w:right w:val="nil"/>
            </w:tcBorders>
            <w:shd w:val="clear" w:color="000000" w:fill="D9D9D9"/>
            <w:vAlign w:val="center"/>
          </w:tcPr>
          <w:p w14:paraId="3FB4F147" w14:textId="77777777" w:rsidR="003F0ED3" w:rsidRPr="00931A81" w:rsidRDefault="003F0ED3" w:rsidP="003F0ED3">
            <w:pPr>
              <w:jc w:val="center"/>
              <w:rPr>
                <w:rFonts w:eastAsia="Times New Roman"/>
                <w:sz w:val="21"/>
                <w:szCs w:val="21"/>
              </w:rPr>
            </w:pPr>
            <w:r w:rsidRPr="00931A81">
              <w:rPr>
                <w:rFonts w:eastAsia="Times New Roman" w:hint="eastAsia"/>
                <w:sz w:val="21"/>
                <w:szCs w:val="21"/>
              </w:rPr>
              <w:t>225/229</w:t>
            </w:r>
          </w:p>
          <w:p w14:paraId="726A8CF4" w14:textId="1B99180C" w:rsidR="003F0ED3" w:rsidRPr="00931A81" w:rsidRDefault="003F0ED3" w:rsidP="003B584A">
            <w:pPr>
              <w:jc w:val="center"/>
              <w:rPr>
                <w:rFonts w:ascii="Arial" w:eastAsia="Times New Roman" w:hAnsi="Arial" w:cs="Arial"/>
                <w:sz w:val="20"/>
                <w:szCs w:val="20"/>
              </w:rPr>
            </w:pPr>
            <w:r w:rsidRPr="00931A81">
              <w:rPr>
                <w:rFonts w:eastAsia="Times New Roman" w:hint="eastAsia"/>
                <w:sz w:val="21"/>
                <w:szCs w:val="21"/>
              </w:rPr>
              <w:t>(98.3)</w:t>
            </w:r>
          </w:p>
        </w:tc>
        <w:tc>
          <w:tcPr>
            <w:tcW w:w="1559" w:type="dxa"/>
            <w:tcBorders>
              <w:top w:val="nil"/>
              <w:left w:val="nil"/>
              <w:bottom w:val="nil"/>
              <w:right w:val="nil"/>
            </w:tcBorders>
            <w:shd w:val="clear" w:color="000000" w:fill="D9D9D9"/>
            <w:vAlign w:val="center"/>
          </w:tcPr>
          <w:p w14:paraId="70EFE28A" w14:textId="448A0EC9" w:rsidR="003F0ED3" w:rsidRPr="00931A81" w:rsidRDefault="00A74B21" w:rsidP="003B584A">
            <w:pPr>
              <w:jc w:val="center"/>
              <w:rPr>
                <w:rFonts w:ascii="Arial" w:eastAsia="Times New Roman" w:hAnsi="Arial" w:cs="Arial"/>
                <w:sz w:val="20"/>
                <w:szCs w:val="20"/>
              </w:rPr>
            </w:pPr>
            <w:r w:rsidRPr="00931A81">
              <w:rPr>
                <w:rFonts w:ascii="Arial" w:eastAsia="Times New Roman" w:hAnsi="Arial" w:cs="Arial"/>
                <w:sz w:val="20"/>
                <w:szCs w:val="20"/>
              </w:rPr>
              <w:t>5149/5228</w:t>
            </w:r>
          </w:p>
          <w:p w14:paraId="7CAE5C35" w14:textId="7F661B71" w:rsidR="00A74B21" w:rsidRPr="00931A81" w:rsidRDefault="00A74B21" w:rsidP="003B584A">
            <w:pPr>
              <w:jc w:val="center"/>
              <w:rPr>
                <w:rFonts w:ascii="Arial" w:eastAsia="Times New Roman" w:hAnsi="Arial" w:cs="Arial"/>
                <w:sz w:val="20"/>
                <w:szCs w:val="20"/>
              </w:rPr>
            </w:pPr>
            <w:r w:rsidRPr="00931A81">
              <w:rPr>
                <w:rFonts w:ascii="Arial" w:eastAsia="Times New Roman" w:hAnsi="Arial" w:cs="Arial"/>
                <w:sz w:val="20"/>
                <w:szCs w:val="20"/>
              </w:rPr>
              <w:t>(98.5)</w:t>
            </w:r>
          </w:p>
        </w:tc>
        <w:tc>
          <w:tcPr>
            <w:tcW w:w="890" w:type="dxa"/>
            <w:tcBorders>
              <w:top w:val="nil"/>
              <w:left w:val="nil"/>
              <w:bottom w:val="nil"/>
              <w:right w:val="nil"/>
            </w:tcBorders>
            <w:shd w:val="clear" w:color="000000" w:fill="D9D9D9"/>
            <w:noWrap/>
            <w:vAlign w:val="center"/>
          </w:tcPr>
          <w:p w14:paraId="481448ED" w14:textId="41F77679" w:rsidR="003F0ED3" w:rsidRPr="00931A81" w:rsidRDefault="007E2068" w:rsidP="003B584A">
            <w:pPr>
              <w:jc w:val="center"/>
              <w:rPr>
                <w:rFonts w:ascii="Arial" w:eastAsia="Times New Roman" w:hAnsi="Arial" w:cs="Arial"/>
                <w:sz w:val="20"/>
                <w:szCs w:val="20"/>
              </w:rPr>
            </w:pPr>
            <w:r w:rsidRPr="00931A81">
              <w:rPr>
                <w:rFonts w:ascii="Arial" w:eastAsia="Times New Roman" w:hAnsi="Arial" w:cs="Arial"/>
                <w:sz w:val="20"/>
                <w:szCs w:val="20"/>
              </w:rPr>
              <w:t>0.542</w:t>
            </w:r>
          </w:p>
        </w:tc>
        <w:tc>
          <w:tcPr>
            <w:tcW w:w="1530" w:type="dxa"/>
            <w:tcBorders>
              <w:top w:val="nil"/>
              <w:left w:val="nil"/>
              <w:bottom w:val="nil"/>
              <w:right w:val="nil"/>
            </w:tcBorders>
            <w:shd w:val="clear" w:color="auto" w:fill="auto"/>
            <w:vAlign w:val="center"/>
          </w:tcPr>
          <w:p w14:paraId="23366FF2" w14:textId="77777777" w:rsidR="003F0ED3" w:rsidRPr="00931A81" w:rsidRDefault="003F0ED3" w:rsidP="003F0ED3">
            <w:pPr>
              <w:jc w:val="center"/>
              <w:rPr>
                <w:rFonts w:eastAsia="Times New Roman"/>
                <w:sz w:val="21"/>
                <w:szCs w:val="21"/>
              </w:rPr>
            </w:pPr>
            <w:r w:rsidRPr="00931A81">
              <w:rPr>
                <w:rFonts w:eastAsia="Times New Roman" w:hint="eastAsia"/>
                <w:sz w:val="21"/>
                <w:szCs w:val="21"/>
              </w:rPr>
              <w:t>575/579</w:t>
            </w:r>
          </w:p>
          <w:p w14:paraId="4D3E86AF" w14:textId="7A7154CD" w:rsidR="003F0ED3" w:rsidRPr="00931A81" w:rsidRDefault="003F0ED3" w:rsidP="003B584A">
            <w:pPr>
              <w:jc w:val="center"/>
              <w:rPr>
                <w:rFonts w:ascii="Arial" w:eastAsia="Times New Roman" w:hAnsi="Arial" w:cs="Arial"/>
                <w:sz w:val="20"/>
                <w:szCs w:val="20"/>
              </w:rPr>
            </w:pPr>
            <w:r w:rsidRPr="00931A81">
              <w:rPr>
                <w:rFonts w:eastAsia="Times New Roman" w:hint="eastAsia"/>
                <w:sz w:val="21"/>
                <w:szCs w:val="21"/>
              </w:rPr>
              <w:t>(99.3)</w:t>
            </w:r>
          </w:p>
        </w:tc>
        <w:tc>
          <w:tcPr>
            <w:tcW w:w="1549" w:type="dxa"/>
            <w:tcBorders>
              <w:top w:val="nil"/>
              <w:left w:val="nil"/>
              <w:bottom w:val="nil"/>
              <w:right w:val="nil"/>
            </w:tcBorders>
            <w:shd w:val="clear" w:color="auto" w:fill="auto"/>
            <w:vAlign w:val="center"/>
          </w:tcPr>
          <w:p w14:paraId="5D22E346" w14:textId="77777777" w:rsidR="003F0ED3" w:rsidRPr="00931A81" w:rsidRDefault="00203D4D" w:rsidP="003B584A">
            <w:pPr>
              <w:jc w:val="center"/>
              <w:rPr>
                <w:rFonts w:ascii="Arial" w:eastAsia="Times New Roman" w:hAnsi="Arial" w:cs="Arial"/>
                <w:sz w:val="20"/>
                <w:szCs w:val="20"/>
              </w:rPr>
            </w:pPr>
            <w:r w:rsidRPr="00931A81">
              <w:rPr>
                <w:rFonts w:ascii="Arial" w:eastAsia="Times New Roman" w:hAnsi="Arial" w:cs="Arial"/>
                <w:sz w:val="20"/>
                <w:szCs w:val="20"/>
              </w:rPr>
              <w:t>15513/15698</w:t>
            </w:r>
          </w:p>
          <w:p w14:paraId="72C1D890" w14:textId="285A4009" w:rsidR="00203D4D" w:rsidRPr="00931A81" w:rsidRDefault="00203D4D" w:rsidP="003B584A">
            <w:pPr>
              <w:jc w:val="center"/>
              <w:rPr>
                <w:rFonts w:ascii="Arial" w:eastAsia="Times New Roman" w:hAnsi="Arial" w:cs="Arial"/>
                <w:sz w:val="20"/>
                <w:szCs w:val="20"/>
              </w:rPr>
            </w:pPr>
            <w:r w:rsidRPr="00931A81">
              <w:rPr>
                <w:rFonts w:ascii="Arial" w:eastAsia="Times New Roman" w:hAnsi="Arial" w:cs="Arial"/>
                <w:sz w:val="20"/>
                <w:szCs w:val="20"/>
              </w:rPr>
              <w:t>(98.8)</w:t>
            </w:r>
          </w:p>
        </w:tc>
        <w:tc>
          <w:tcPr>
            <w:tcW w:w="851" w:type="dxa"/>
            <w:tcBorders>
              <w:top w:val="nil"/>
              <w:left w:val="nil"/>
              <w:bottom w:val="nil"/>
              <w:right w:val="nil"/>
            </w:tcBorders>
            <w:shd w:val="clear" w:color="auto" w:fill="auto"/>
            <w:vAlign w:val="center"/>
          </w:tcPr>
          <w:p w14:paraId="119E0939" w14:textId="14914A5F" w:rsidR="003F0ED3" w:rsidRPr="00931A81" w:rsidRDefault="007E2068" w:rsidP="003B584A">
            <w:pPr>
              <w:jc w:val="center"/>
              <w:rPr>
                <w:rFonts w:ascii="Arial" w:eastAsia="Times New Roman" w:hAnsi="Arial" w:cs="Arial"/>
                <w:sz w:val="20"/>
                <w:szCs w:val="20"/>
              </w:rPr>
            </w:pPr>
            <w:r w:rsidRPr="00931A81">
              <w:rPr>
                <w:rFonts w:ascii="Arial" w:eastAsia="Times New Roman" w:hAnsi="Arial" w:cs="Arial"/>
                <w:sz w:val="20"/>
                <w:szCs w:val="20"/>
              </w:rPr>
              <w:t>0.380</w:t>
            </w:r>
          </w:p>
        </w:tc>
      </w:tr>
      <w:tr w:rsidR="00931A81" w:rsidRPr="00931A81" w14:paraId="469F3A58" w14:textId="77777777" w:rsidTr="00931A81">
        <w:trPr>
          <w:trHeight w:val="684"/>
        </w:trPr>
        <w:tc>
          <w:tcPr>
            <w:tcW w:w="2226" w:type="dxa"/>
            <w:tcBorders>
              <w:top w:val="nil"/>
              <w:left w:val="nil"/>
              <w:bottom w:val="nil"/>
              <w:right w:val="nil"/>
            </w:tcBorders>
            <w:shd w:val="clear" w:color="000000" w:fill="D9D9D9"/>
            <w:noWrap/>
            <w:vAlign w:val="center"/>
          </w:tcPr>
          <w:p w14:paraId="7F8291C5" w14:textId="1E75CD86" w:rsidR="003F0ED3" w:rsidRPr="00931A81" w:rsidRDefault="003F0ED3" w:rsidP="00997B15">
            <w:pPr>
              <w:rPr>
                <w:rFonts w:ascii="Arial" w:eastAsia="Times New Roman" w:hAnsi="Arial" w:cs="Arial"/>
                <w:sz w:val="20"/>
                <w:szCs w:val="20"/>
              </w:rPr>
            </w:pPr>
            <w:r w:rsidRPr="00931A81">
              <w:rPr>
                <w:rFonts w:eastAsia="Times New Roman" w:hint="eastAsia"/>
                <w:sz w:val="21"/>
                <w:szCs w:val="21"/>
              </w:rPr>
              <w:t>Married</w:t>
            </w:r>
          </w:p>
        </w:tc>
        <w:tc>
          <w:tcPr>
            <w:tcW w:w="1616" w:type="dxa"/>
            <w:tcBorders>
              <w:top w:val="nil"/>
              <w:left w:val="nil"/>
              <w:bottom w:val="nil"/>
              <w:right w:val="nil"/>
            </w:tcBorders>
            <w:shd w:val="clear" w:color="auto" w:fill="auto"/>
            <w:noWrap/>
            <w:vAlign w:val="center"/>
          </w:tcPr>
          <w:p w14:paraId="1B8B669F" w14:textId="77777777" w:rsidR="003F0ED3" w:rsidRPr="00931A81" w:rsidRDefault="003F0ED3" w:rsidP="003F0ED3">
            <w:pPr>
              <w:jc w:val="center"/>
              <w:rPr>
                <w:rFonts w:eastAsia="Times New Roman"/>
                <w:sz w:val="21"/>
                <w:szCs w:val="21"/>
              </w:rPr>
            </w:pPr>
            <w:r w:rsidRPr="00931A81">
              <w:rPr>
                <w:rFonts w:eastAsia="Times New Roman" w:hint="eastAsia"/>
                <w:sz w:val="21"/>
                <w:szCs w:val="21"/>
              </w:rPr>
              <w:t>1629/2455</w:t>
            </w:r>
          </w:p>
          <w:p w14:paraId="4F1F2B93" w14:textId="4DEC941D" w:rsidR="003F0ED3" w:rsidRPr="00931A81" w:rsidRDefault="003F0ED3" w:rsidP="003B584A">
            <w:pPr>
              <w:jc w:val="center"/>
              <w:rPr>
                <w:rFonts w:ascii="Arial" w:eastAsia="Times New Roman" w:hAnsi="Arial" w:cs="Arial"/>
                <w:sz w:val="20"/>
                <w:szCs w:val="20"/>
              </w:rPr>
            </w:pPr>
            <w:r w:rsidRPr="00931A81">
              <w:rPr>
                <w:rFonts w:eastAsia="Times New Roman" w:hint="eastAsia"/>
                <w:sz w:val="21"/>
                <w:szCs w:val="21"/>
              </w:rPr>
              <w:t>(66.4)</w:t>
            </w:r>
          </w:p>
        </w:tc>
        <w:tc>
          <w:tcPr>
            <w:tcW w:w="1559" w:type="dxa"/>
            <w:tcBorders>
              <w:top w:val="nil"/>
              <w:left w:val="nil"/>
              <w:bottom w:val="nil"/>
              <w:right w:val="nil"/>
            </w:tcBorders>
            <w:shd w:val="clear" w:color="auto" w:fill="auto"/>
            <w:noWrap/>
            <w:vAlign w:val="center"/>
          </w:tcPr>
          <w:p w14:paraId="6DC7F94A" w14:textId="77777777" w:rsidR="003F0ED3" w:rsidRPr="00931A81" w:rsidRDefault="00F11C2F" w:rsidP="003B584A">
            <w:pPr>
              <w:jc w:val="center"/>
              <w:rPr>
                <w:rFonts w:ascii="Arial" w:eastAsia="Times New Roman" w:hAnsi="Arial" w:cs="Arial"/>
                <w:sz w:val="20"/>
                <w:szCs w:val="20"/>
              </w:rPr>
            </w:pPr>
            <w:r w:rsidRPr="00931A81">
              <w:rPr>
                <w:rFonts w:ascii="Arial" w:eastAsia="Times New Roman" w:hAnsi="Arial" w:cs="Arial"/>
                <w:sz w:val="20"/>
                <w:szCs w:val="20"/>
              </w:rPr>
              <w:t>30430/49056</w:t>
            </w:r>
          </w:p>
          <w:p w14:paraId="79D78DBA" w14:textId="1C8279B5" w:rsidR="00F11C2F" w:rsidRPr="00931A81" w:rsidRDefault="00F11C2F" w:rsidP="003B584A">
            <w:pPr>
              <w:jc w:val="center"/>
              <w:rPr>
                <w:rFonts w:ascii="Arial" w:eastAsia="Times New Roman" w:hAnsi="Arial" w:cs="Arial"/>
                <w:sz w:val="20"/>
                <w:szCs w:val="20"/>
              </w:rPr>
            </w:pPr>
            <w:r w:rsidRPr="00931A81">
              <w:rPr>
                <w:rFonts w:ascii="Arial" w:eastAsia="Times New Roman" w:hAnsi="Arial" w:cs="Arial"/>
                <w:sz w:val="20"/>
                <w:szCs w:val="20"/>
              </w:rPr>
              <w:t>(</w:t>
            </w:r>
            <w:r w:rsidR="00007120" w:rsidRPr="00931A81">
              <w:rPr>
                <w:rFonts w:ascii="Arial" w:eastAsia="Times New Roman" w:hAnsi="Arial" w:cs="Arial"/>
                <w:sz w:val="20"/>
                <w:szCs w:val="20"/>
              </w:rPr>
              <w:t>62.0)</w:t>
            </w:r>
          </w:p>
        </w:tc>
        <w:tc>
          <w:tcPr>
            <w:tcW w:w="899" w:type="dxa"/>
            <w:tcBorders>
              <w:top w:val="nil"/>
              <w:left w:val="nil"/>
              <w:bottom w:val="nil"/>
              <w:right w:val="nil"/>
            </w:tcBorders>
            <w:shd w:val="clear" w:color="auto" w:fill="auto"/>
            <w:noWrap/>
            <w:vAlign w:val="center"/>
          </w:tcPr>
          <w:p w14:paraId="5D6504EA" w14:textId="7C6175F7" w:rsidR="003F0ED3" w:rsidRPr="00931A81" w:rsidRDefault="007E2068" w:rsidP="003B584A">
            <w:pPr>
              <w:jc w:val="center"/>
              <w:rPr>
                <w:rFonts w:ascii="Arial" w:eastAsia="Times New Roman" w:hAnsi="Arial" w:cs="Arial"/>
                <w:sz w:val="20"/>
                <w:szCs w:val="20"/>
              </w:rPr>
            </w:pPr>
            <w:r w:rsidRPr="00931A81">
              <w:rPr>
                <w:rFonts w:ascii="Arial" w:eastAsia="Times New Roman" w:hAnsi="Arial" w:cs="Arial"/>
                <w:sz w:val="20"/>
                <w:szCs w:val="20"/>
              </w:rPr>
              <w:t>&lt;0.001</w:t>
            </w:r>
          </w:p>
        </w:tc>
        <w:tc>
          <w:tcPr>
            <w:tcW w:w="1511" w:type="dxa"/>
            <w:tcBorders>
              <w:top w:val="nil"/>
              <w:left w:val="nil"/>
              <w:bottom w:val="nil"/>
              <w:right w:val="nil"/>
            </w:tcBorders>
            <w:shd w:val="clear" w:color="000000" w:fill="D9D9D9"/>
            <w:vAlign w:val="center"/>
          </w:tcPr>
          <w:p w14:paraId="5B3C435F" w14:textId="77777777" w:rsidR="003F0ED3" w:rsidRPr="00931A81" w:rsidRDefault="003F0ED3" w:rsidP="003F0ED3">
            <w:pPr>
              <w:jc w:val="center"/>
              <w:rPr>
                <w:rFonts w:eastAsia="Times New Roman"/>
                <w:sz w:val="21"/>
                <w:szCs w:val="21"/>
              </w:rPr>
            </w:pPr>
            <w:r w:rsidRPr="00931A81">
              <w:rPr>
                <w:rFonts w:eastAsia="Times New Roman" w:hint="eastAsia"/>
                <w:sz w:val="21"/>
                <w:szCs w:val="21"/>
              </w:rPr>
              <w:t>784/1142</w:t>
            </w:r>
          </w:p>
          <w:p w14:paraId="077A7807" w14:textId="31F18A80" w:rsidR="003F0ED3" w:rsidRPr="00931A81" w:rsidRDefault="003F0ED3" w:rsidP="003B584A">
            <w:pPr>
              <w:jc w:val="center"/>
              <w:rPr>
                <w:rFonts w:ascii="Arial" w:eastAsia="Times New Roman" w:hAnsi="Arial" w:cs="Arial"/>
                <w:sz w:val="20"/>
                <w:szCs w:val="20"/>
              </w:rPr>
            </w:pPr>
            <w:r w:rsidRPr="00931A81">
              <w:rPr>
                <w:rFonts w:eastAsia="Times New Roman" w:hint="eastAsia"/>
                <w:sz w:val="21"/>
                <w:szCs w:val="21"/>
              </w:rPr>
              <w:t>(68.7)</w:t>
            </w:r>
          </w:p>
        </w:tc>
        <w:tc>
          <w:tcPr>
            <w:tcW w:w="1559" w:type="dxa"/>
            <w:tcBorders>
              <w:top w:val="nil"/>
              <w:left w:val="nil"/>
              <w:bottom w:val="nil"/>
              <w:right w:val="nil"/>
            </w:tcBorders>
            <w:shd w:val="clear" w:color="000000" w:fill="D9D9D9"/>
            <w:vAlign w:val="center"/>
          </w:tcPr>
          <w:p w14:paraId="0B37C9DF" w14:textId="77777777" w:rsidR="003F0ED3" w:rsidRPr="00931A81" w:rsidRDefault="00A74B21" w:rsidP="003B584A">
            <w:pPr>
              <w:jc w:val="center"/>
              <w:rPr>
                <w:rFonts w:ascii="Arial" w:eastAsia="Times New Roman" w:hAnsi="Arial" w:cs="Arial"/>
                <w:sz w:val="20"/>
                <w:szCs w:val="20"/>
              </w:rPr>
            </w:pPr>
            <w:r w:rsidRPr="00931A81">
              <w:rPr>
                <w:rFonts w:ascii="Arial" w:eastAsia="Times New Roman" w:hAnsi="Arial" w:cs="Arial"/>
                <w:sz w:val="20"/>
                <w:szCs w:val="20"/>
              </w:rPr>
              <w:t>17040/26417</w:t>
            </w:r>
          </w:p>
          <w:p w14:paraId="005B510E" w14:textId="4835C7B4" w:rsidR="00A74B21" w:rsidRPr="00931A81" w:rsidRDefault="00A74B21" w:rsidP="003B584A">
            <w:pPr>
              <w:jc w:val="center"/>
              <w:rPr>
                <w:rFonts w:ascii="Arial" w:eastAsia="Times New Roman" w:hAnsi="Arial" w:cs="Arial"/>
                <w:sz w:val="20"/>
                <w:szCs w:val="20"/>
              </w:rPr>
            </w:pPr>
            <w:r w:rsidRPr="00931A81">
              <w:rPr>
                <w:rFonts w:ascii="Arial" w:eastAsia="Times New Roman" w:hAnsi="Arial" w:cs="Arial"/>
                <w:sz w:val="20"/>
                <w:szCs w:val="20"/>
              </w:rPr>
              <w:t>(64.5)</w:t>
            </w:r>
          </w:p>
        </w:tc>
        <w:tc>
          <w:tcPr>
            <w:tcW w:w="890" w:type="dxa"/>
            <w:tcBorders>
              <w:top w:val="nil"/>
              <w:left w:val="nil"/>
              <w:bottom w:val="nil"/>
              <w:right w:val="nil"/>
            </w:tcBorders>
            <w:shd w:val="clear" w:color="000000" w:fill="D9D9D9"/>
            <w:noWrap/>
            <w:vAlign w:val="center"/>
          </w:tcPr>
          <w:p w14:paraId="4A413584" w14:textId="4D88CF9B" w:rsidR="003F0ED3" w:rsidRPr="00931A81" w:rsidRDefault="007E2068" w:rsidP="003B584A">
            <w:pPr>
              <w:jc w:val="center"/>
              <w:rPr>
                <w:rFonts w:ascii="Arial" w:eastAsia="Times New Roman" w:hAnsi="Arial" w:cs="Arial"/>
                <w:sz w:val="20"/>
                <w:szCs w:val="20"/>
              </w:rPr>
            </w:pPr>
            <w:r w:rsidRPr="00931A81">
              <w:rPr>
                <w:rFonts w:ascii="Arial" w:eastAsia="Times New Roman" w:hAnsi="Arial" w:cs="Arial"/>
                <w:sz w:val="20"/>
                <w:szCs w:val="20"/>
              </w:rPr>
              <w:t>0.005</w:t>
            </w:r>
          </w:p>
        </w:tc>
        <w:tc>
          <w:tcPr>
            <w:tcW w:w="1530" w:type="dxa"/>
            <w:tcBorders>
              <w:top w:val="nil"/>
              <w:left w:val="nil"/>
              <w:bottom w:val="nil"/>
              <w:right w:val="nil"/>
            </w:tcBorders>
            <w:shd w:val="clear" w:color="auto" w:fill="auto"/>
            <w:vAlign w:val="center"/>
          </w:tcPr>
          <w:p w14:paraId="68CF3E06" w14:textId="77777777" w:rsidR="003F0ED3" w:rsidRPr="00931A81" w:rsidRDefault="003F0ED3" w:rsidP="003F0ED3">
            <w:pPr>
              <w:jc w:val="center"/>
              <w:rPr>
                <w:rFonts w:eastAsia="Times New Roman"/>
                <w:sz w:val="21"/>
                <w:szCs w:val="21"/>
              </w:rPr>
            </w:pPr>
            <w:r w:rsidRPr="00931A81">
              <w:rPr>
                <w:rFonts w:eastAsia="Times New Roman" w:hint="eastAsia"/>
                <w:sz w:val="21"/>
                <w:szCs w:val="21"/>
              </w:rPr>
              <w:t>845/1312</w:t>
            </w:r>
          </w:p>
          <w:p w14:paraId="42AEE1F8" w14:textId="718B4844" w:rsidR="003F0ED3" w:rsidRPr="00931A81" w:rsidRDefault="003F0ED3" w:rsidP="003B584A">
            <w:pPr>
              <w:jc w:val="center"/>
              <w:rPr>
                <w:rFonts w:ascii="Arial" w:eastAsia="Times New Roman" w:hAnsi="Arial" w:cs="Arial"/>
                <w:sz w:val="20"/>
                <w:szCs w:val="20"/>
              </w:rPr>
            </w:pPr>
            <w:r w:rsidRPr="00931A81">
              <w:rPr>
                <w:rFonts w:eastAsia="Times New Roman"/>
                <w:sz w:val="21"/>
                <w:szCs w:val="21"/>
              </w:rPr>
              <w:t>(64.4)</w:t>
            </w:r>
          </w:p>
        </w:tc>
        <w:tc>
          <w:tcPr>
            <w:tcW w:w="1549" w:type="dxa"/>
            <w:tcBorders>
              <w:top w:val="nil"/>
              <w:left w:val="nil"/>
              <w:bottom w:val="nil"/>
              <w:right w:val="nil"/>
            </w:tcBorders>
            <w:shd w:val="clear" w:color="auto" w:fill="auto"/>
            <w:vAlign w:val="center"/>
          </w:tcPr>
          <w:p w14:paraId="29574F25" w14:textId="77777777" w:rsidR="003F0ED3" w:rsidRPr="00931A81" w:rsidRDefault="00203D4D" w:rsidP="003B584A">
            <w:pPr>
              <w:jc w:val="center"/>
              <w:rPr>
                <w:rFonts w:ascii="Arial" w:eastAsia="Times New Roman" w:hAnsi="Arial" w:cs="Arial"/>
                <w:sz w:val="20"/>
                <w:szCs w:val="20"/>
              </w:rPr>
            </w:pPr>
            <w:r w:rsidRPr="00931A81">
              <w:rPr>
                <w:rFonts w:ascii="Arial" w:eastAsia="Times New Roman" w:hAnsi="Arial" w:cs="Arial"/>
                <w:sz w:val="20"/>
                <w:szCs w:val="20"/>
              </w:rPr>
              <w:t>20977/35288</w:t>
            </w:r>
          </w:p>
          <w:p w14:paraId="4A1FC73A" w14:textId="05570E58" w:rsidR="00203D4D" w:rsidRPr="00931A81" w:rsidRDefault="00203D4D" w:rsidP="003B584A">
            <w:pPr>
              <w:jc w:val="center"/>
              <w:rPr>
                <w:rFonts w:ascii="Arial" w:eastAsia="Times New Roman" w:hAnsi="Arial" w:cs="Arial"/>
                <w:sz w:val="20"/>
                <w:szCs w:val="20"/>
              </w:rPr>
            </w:pPr>
            <w:r w:rsidRPr="00931A81">
              <w:rPr>
                <w:rFonts w:ascii="Arial" w:eastAsia="Times New Roman" w:hAnsi="Arial" w:cs="Arial"/>
                <w:sz w:val="20"/>
                <w:szCs w:val="20"/>
              </w:rPr>
              <w:t>(59.4)</w:t>
            </w:r>
          </w:p>
        </w:tc>
        <w:tc>
          <w:tcPr>
            <w:tcW w:w="851" w:type="dxa"/>
            <w:tcBorders>
              <w:top w:val="nil"/>
              <w:left w:val="nil"/>
              <w:bottom w:val="nil"/>
              <w:right w:val="nil"/>
            </w:tcBorders>
            <w:shd w:val="clear" w:color="auto" w:fill="auto"/>
            <w:vAlign w:val="center"/>
          </w:tcPr>
          <w:p w14:paraId="402AD7A2" w14:textId="36BCC810" w:rsidR="003F0ED3" w:rsidRPr="00931A81" w:rsidRDefault="00DE169A" w:rsidP="003B584A">
            <w:pPr>
              <w:jc w:val="center"/>
              <w:rPr>
                <w:rFonts w:ascii="Arial" w:eastAsia="Times New Roman" w:hAnsi="Arial" w:cs="Arial"/>
                <w:sz w:val="20"/>
                <w:szCs w:val="20"/>
              </w:rPr>
            </w:pPr>
            <w:r w:rsidRPr="00931A81">
              <w:rPr>
                <w:rFonts w:ascii="Arial" w:eastAsia="Times New Roman" w:hAnsi="Arial" w:cs="Arial"/>
                <w:sz w:val="20"/>
                <w:szCs w:val="20"/>
              </w:rPr>
              <w:t>&lt;0.001</w:t>
            </w:r>
          </w:p>
        </w:tc>
      </w:tr>
      <w:tr w:rsidR="00931A81" w:rsidRPr="00931A81" w14:paraId="455E5523" w14:textId="77777777" w:rsidTr="00931A81">
        <w:trPr>
          <w:trHeight w:val="261"/>
        </w:trPr>
        <w:tc>
          <w:tcPr>
            <w:tcW w:w="2226" w:type="dxa"/>
            <w:tcBorders>
              <w:top w:val="nil"/>
              <w:left w:val="nil"/>
              <w:bottom w:val="nil"/>
              <w:right w:val="nil"/>
            </w:tcBorders>
            <w:shd w:val="clear" w:color="000000" w:fill="D9D9D9"/>
            <w:noWrap/>
            <w:vAlign w:val="bottom"/>
          </w:tcPr>
          <w:p w14:paraId="0CC65143" w14:textId="2866D14B" w:rsidR="00CB73F3" w:rsidRPr="00931A81" w:rsidRDefault="00CB73F3" w:rsidP="009E53A7">
            <w:pPr>
              <w:spacing w:line="480" w:lineRule="auto"/>
              <w:rPr>
                <w:rFonts w:eastAsia="Times New Roman"/>
                <w:sz w:val="21"/>
                <w:szCs w:val="21"/>
              </w:rPr>
            </w:pPr>
            <w:r w:rsidRPr="00931A81">
              <w:rPr>
                <w:rFonts w:eastAsia="Times New Roman" w:hint="eastAsia"/>
                <w:sz w:val="21"/>
                <w:szCs w:val="21"/>
              </w:rPr>
              <w:t>Unemployed</w:t>
            </w:r>
            <w:r w:rsidRPr="00931A81">
              <w:rPr>
                <w:rFonts w:eastAsia="Times New Roman"/>
                <w:sz w:val="21"/>
                <w:szCs w:val="21"/>
              </w:rPr>
              <w:t xml:space="preserve"> </w:t>
            </w:r>
            <w:r w:rsidR="009E53A7" w:rsidRPr="00931A81">
              <w:rPr>
                <w:rFonts w:eastAsia="Times New Roman"/>
                <w:sz w:val="21"/>
                <w:szCs w:val="21"/>
              </w:rPr>
              <w:sym w:font="Symbol" w:char="F02A"/>
            </w:r>
          </w:p>
        </w:tc>
        <w:tc>
          <w:tcPr>
            <w:tcW w:w="1616" w:type="dxa"/>
            <w:tcBorders>
              <w:top w:val="nil"/>
              <w:left w:val="nil"/>
              <w:bottom w:val="nil"/>
              <w:right w:val="nil"/>
            </w:tcBorders>
            <w:shd w:val="clear" w:color="auto" w:fill="auto"/>
            <w:noWrap/>
            <w:vAlign w:val="center"/>
          </w:tcPr>
          <w:p w14:paraId="678E6C30" w14:textId="77777777" w:rsidR="00CB73F3" w:rsidRPr="00931A81" w:rsidRDefault="00CB73F3" w:rsidP="007947CD">
            <w:pPr>
              <w:jc w:val="center"/>
              <w:rPr>
                <w:sz w:val="20"/>
                <w:szCs w:val="20"/>
              </w:rPr>
            </w:pPr>
            <w:r w:rsidRPr="00931A81">
              <w:rPr>
                <w:rFonts w:hint="eastAsia"/>
                <w:sz w:val="20"/>
                <w:szCs w:val="20"/>
              </w:rPr>
              <w:t>115/1513</w:t>
            </w:r>
          </w:p>
          <w:p w14:paraId="2F281EE7" w14:textId="79977632" w:rsidR="00CB73F3" w:rsidRPr="00931A81" w:rsidRDefault="00CB73F3" w:rsidP="003F0ED3">
            <w:pPr>
              <w:jc w:val="center"/>
              <w:rPr>
                <w:rFonts w:eastAsia="Times New Roman"/>
                <w:sz w:val="21"/>
                <w:szCs w:val="21"/>
              </w:rPr>
            </w:pPr>
            <w:r w:rsidRPr="00931A81">
              <w:rPr>
                <w:rFonts w:hint="eastAsia"/>
                <w:sz w:val="20"/>
                <w:szCs w:val="20"/>
              </w:rPr>
              <w:t>(7.6)</w:t>
            </w:r>
          </w:p>
        </w:tc>
        <w:tc>
          <w:tcPr>
            <w:tcW w:w="1559" w:type="dxa"/>
            <w:tcBorders>
              <w:top w:val="nil"/>
              <w:left w:val="nil"/>
              <w:bottom w:val="nil"/>
              <w:right w:val="nil"/>
            </w:tcBorders>
            <w:shd w:val="clear" w:color="auto" w:fill="auto"/>
            <w:noWrap/>
            <w:vAlign w:val="center"/>
          </w:tcPr>
          <w:p w14:paraId="0DFC327E" w14:textId="42CC7903" w:rsidR="00CB73F3"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2342/30239</w:t>
            </w:r>
          </w:p>
          <w:p w14:paraId="31365A29" w14:textId="1E479B2F" w:rsidR="0092625B"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(7.7)</w:t>
            </w:r>
          </w:p>
        </w:tc>
        <w:tc>
          <w:tcPr>
            <w:tcW w:w="899" w:type="dxa"/>
            <w:tcBorders>
              <w:top w:val="nil"/>
              <w:left w:val="nil"/>
              <w:bottom w:val="nil"/>
              <w:right w:val="nil"/>
            </w:tcBorders>
            <w:shd w:val="clear" w:color="auto" w:fill="auto"/>
            <w:noWrap/>
            <w:vAlign w:val="center"/>
          </w:tcPr>
          <w:p w14:paraId="0D2DB35C" w14:textId="7D8D57CB" w:rsidR="00CB73F3" w:rsidRPr="00931A81" w:rsidRDefault="00640713" w:rsidP="003B584A">
            <w:pPr>
              <w:jc w:val="center"/>
              <w:rPr>
                <w:rFonts w:ascii="Arial" w:eastAsia="Times New Roman" w:hAnsi="Arial" w:cs="Arial"/>
                <w:sz w:val="20"/>
                <w:szCs w:val="20"/>
              </w:rPr>
            </w:pPr>
            <w:r w:rsidRPr="00931A81">
              <w:rPr>
                <w:rFonts w:ascii="Arial" w:eastAsia="Times New Roman" w:hAnsi="Arial" w:cs="Arial"/>
                <w:sz w:val="20"/>
                <w:szCs w:val="20"/>
              </w:rPr>
              <w:t>0.876</w:t>
            </w:r>
          </w:p>
        </w:tc>
        <w:tc>
          <w:tcPr>
            <w:tcW w:w="1511" w:type="dxa"/>
            <w:tcBorders>
              <w:top w:val="nil"/>
              <w:left w:val="nil"/>
              <w:bottom w:val="nil"/>
              <w:right w:val="nil"/>
            </w:tcBorders>
            <w:shd w:val="clear" w:color="000000" w:fill="D9D9D9"/>
            <w:vAlign w:val="center"/>
          </w:tcPr>
          <w:p w14:paraId="2DD86194" w14:textId="77777777" w:rsidR="00CB73F3" w:rsidRPr="00931A81" w:rsidRDefault="00CB73F3" w:rsidP="007947CD">
            <w:pPr>
              <w:jc w:val="center"/>
              <w:rPr>
                <w:rFonts w:eastAsia="Times New Roman"/>
                <w:sz w:val="20"/>
                <w:szCs w:val="20"/>
              </w:rPr>
            </w:pPr>
            <w:r w:rsidRPr="00931A81">
              <w:rPr>
                <w:rFonts w:eastAsia="Times New Roman" w:hint="eastAsia"/>
                <w:sz w:val="20"/>
                <w:szCs w:val="20"/>
              </w:rPr>
              <w:t>40/575</w:t>
            </w:r>
          </w:p>
          <w:p w14:paraId="2D468972" w14:textId="40FFFEBD" w:rsidR="00CB73F3" w:rsidRPr="00931A81" w:rsidRDefault="00CB73F3" w:rsidP="003F0ED3">
            <w:pPr>
              <w:jc w:val="center"/>
              <w:rPr>
                <w:rFonts w:eastAsia="Times New Roman"/>
                <w:sz w:val="21"/>
                <w:szCs w:val="21"/>
              </w:rPr>
            </w:pPr>
            <w:r w:rsidRPr="00931A81">
              <w:rPr>
                <w:rFonts w:eastAsia="Times New Roman" w:hint="eastAsia"/>
                <w:sz w:val="20"/>
                <w:szCs w:val="20"/>
              </w:rPr>
              <w:t>(7.0)</w:t>
            </w:r>
          </w:p>
        </w:tc>
        <w:tc>
          <w:tcPr>
            <w:tcW w:w="1559" w:type="dxa"/>
            <w:tcBorders>
              <w:top w:val="nil"/>
              <w:left w:val="nil"/>
              <w:bottom w:val="nil"/>
              <w:right w:val="nil"/>
            </w:tcBorders>
            <w:shd w:val="clear" w:color="000000" w:fill="D9D9D9"/>
            <w:vAlign w:val="center"/>
          </w:tcPr>
          <w:p w14:paraId="6F291776" w14:textId="77777777" w:rsidR="0092625B"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939/13214</w:t>
            </w:r>
          </w:p>
          <w:p w14:paraId="061396A9" w14:textId="40B57A01" w:rsidR="00CB73F3"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(7.1)</w:t>
            </w:r>
          </w:p>
        </w:tc>
        <w:tc>
          <w:tcPr>
            <w:tcW w:w="890" w:type="dxa"/>
            <w:tcBorders>
              <w:top w:val="nil"/>
              <w:left w:val="nil"/>
              <w:bottom w:val="nil"/>
              <w:right w:val="nil"/>
            </w:tcBorders>
            <w:shd w:val="clear" w:color="000000" w:fill="D9D9D9"/>
            <w:noWrap/>
            <w:vAlign w:val="center"/>
          </w:tcPr>
          <w:p w14:paraId="3887865F" w14:textId="7A75E96A" w:rsidR="00CB73F3" w:rsidRPr="00931A81" w:rsidRDefault="00640713" w:rsidP="003B584A">
            <w:pPr>
              <w:jc w:val="center"/>
              <w:rPr>
                <w:rFonts w:ascii="Arial" w:eastAsia="Times New Roman" w:hAnsi="Arial" w:cs="Arial"/>
                <w:sz w:val="20"/>
                <w:szCs w:val="20"/>
              </w:rPr>
            </w:pPr>
            <w:r w:rsidRPr="00931A81">
              <w:rPr>
                <w:rFonts w:ascii="Arial" w:eastAsia="Times New Roman" w:hAnsi="Arial" w:cs="Arial"/>
                <w:sz w:val="20"/>
                <w:szCs w:val="20"/>
              </w:rPr>
              <w:t>0.957</w:t>
            </w:r>
          </w:p>
        </w:tc>
        <w:tc>
          <w:tcPr>
            <w:tcW w:w="1530" w:type="dxa"/>
            <w:tcBorders>
              <w:top w:val="nil"/>
              <w:left w:val="nil"/>
              <w:bottom w:val="nil"/>
              <w:right w:val="nil"/>
            </w:tcBorders>
            <w:shd w:val="clear" w:color="auto" w:fill="auto"/>
            <w:vAlign w:val="center"/>
          </w:tcPr>
          <w:p w14:paraId="3C975A5B" w14:textId="77777777" w:rsidR="00CB73F3" w:rsidRPr="00931A81" w:rsidRDefault="00CB73F3" w:rsidP="007947CD">
            <w:pPr>
              <w:jc w:val="center"/>
              <w:rPr>
                <w:rFonts w:eastAsia="Times New Roman"/>
                <w:sz w:val="20"/>
                <w:szCs w:val="20"/>
              </w:rPr>
            </w:pPr>
            <w:r w:rsidRPr="00931A81">
              <w:rPr>
                <w:rFonts w:eastAsia="Times New Roman" w:hint="eastAsia"/>
                <w:sz w:val="20"/>
                <w:szCs w:val="20"/>
              </w:rPr>
              <w:t>74/937</w:t>
            </w:r>
          </w:p>
          <w:p w14:paraId="423AAE19" w14:textId="3AF708DC" w:rsidR="00CB73F3" w:rsidRPr="00931A81" w:rsidRDefault="00CB73F3" w:rsidP="003F0ED3">
            <w:pPr>
              <w:jc w:val="center"/>
              <w:rPr>
                <w:rFonts w:eastAsia="Times New Roman"/>
                <w:sz w:val="21"/>
                <w:szCs w:val="21"/>
              </w:rPr>
            </w:pPr>
            <w:r w:rsidRPr="00931A81">
              <w:rPr>
                <w:rFonts w:eastAsia="Times New Roman" w:hint="eastAsia"/>
                <w:sz w:val="20"/>
                <w:szCs w:val="20"/>
              </w:rPr>
              <w:t>(7.9)</w:t>
            </w:r>
          </w:p>
        </w:tc>
        <w:tc>
          <w:tcPr>
            <w:tcW w:w="1549" w:type="dxa"/>
            <w:tcBorders>
              <w:top w:val="nil"/>
              <w:left w:val="nil"/>
              <w:bottom w:val="nil"/>
              <w:right w:val="nil"/>
            </w:tcBorders>
            <w:shd w:val="clear" w:color="auto" w:fill="auto"/>
            <w:vAlign w:val="center"/>
          </w:tcPr>
          <w:p w14:paraId="391A09E0" w14:textId="2D928DAB" w:rsidR="00CB73F3"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2045/25286</w:t>
            </w:r>
          </w:p>
          <w:p w14:paraId="6035C8C6" w14:textId="248AF869" w:rsidR="0092625B"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(8.1)</w:t>
            </w:r>
          </w:p>
        </w:tc>
        <w:tc>
          <w:tcPr>
            <w:tcW w:w="851" w:type="dxa"/>
            <w:tcBorders>
              <w:top w:val="nil"/>
              <w:left w:val="nil"/>
              <w:bottom w:val="nil"/>
              <w:right w:val="nil"/>
            </w:tcBorders>
            <w:shd w:val="clear" w:color="auto" w:fill="auto"/>
            <w:vAlign w:val="center"/>
          </w:tcPr>
          <w:p w14:paraId="0A645004" w14:textId="5640E03A" w:rsidR="00CB73F3" w:rsidRPr="00931A81" w:rsidRDefault="00CB73F3" w:rsidP="003B584A">
            <w:pPr>
              <w:jc w:val="center"/>
              <w:rPr>
                <w:rFonts w:ascii="Arial" w:eastAsia="Times New Roman" w:hAnsi="Arial" w:cs="Arial"/>
                <w:sz w:val="20"/>
                <w:szCs w:val="20"/>
              </w:rPr>
            </w:pPr>
            <w:r w:rsidRPr="00931A81">
              <w:rPr>
                <w:rFonts w:ascii="Arial" w:eastAsia="Times New Roman" w:hAnsi="Arial" w:cs="Arial"/>
                <w:sz w:val="20"/>
                <w:szCs w:val="20"/>
              </w:rPr>
              <w:t>0.</w:t>
            </w:r>
            <w:r w:rsidR="00694B60" w:rsidRPr="00931A81">
              <w:rPr>
                <w:rFonts w:ascii="Arial" w:eastAsia="Times New Roman" w:hAnsi="Arial" w:cs="Arial"/>
                <w:sz w:val="20"/>
                <w:szCs w:val="20"/>
              </w:rPr>
              <w:t>882</w:t>
            </w:r>
          </w:p>
        </w:tc>
      </w:tr>
      <w:tr w:rsidR="00931A81" w:rsidRPr="00931A81" w14:paraId="70CBD48C" w14:textId="77777777" w:rsidTr="00931A81">
        <w:trPr>
          <w:trHeight w:val="693"/>
        </w:trPr>
        <w:tc>
          <w:tcPr>
            <w:tcW w:w="2226" w:type="dxa"/>
            <w:tcBorders>
              <w:top w:val="nil"/>
              <w:left w:val="nil"/>
              <w:bottom w:val="nil"/>
              <w:right w:val="nil"/>
            </w:tcBorders>
            <w:shd w:val="clear" w:color="000000" w:fill="D9D9D9"/>
            <w:noWrap/>
            <w:vAlign w:val="bottom"/>
          </w:tcPr>
          <w:p w14:paraId="11AF4F4D" w14:textId="03073227" w:rsidR="00CB73F3" w:rsidRPr="00931A81" w:rsidRDefault="00CB73F3" w:rsidP="009E53A7">
            <w:pPr>
              <w:rPr>
                <w:rFonts w:ascii="Arial" w:eastAsia="Times New Roman" w:hAnsi="Arial" w:cs="Arial"/>
                <w:sz w:val="20"/>
                <w:szCs w:val="20"/>
              </w:rPr>
            </w:pPr>
            <w:r w:rsidRPr="00931A81">
              <w:rPr>
                <w:rFonts w:eastAsia="Times New Roman"/>
                <w:sz w:val="21"/>
                <w:szCs w:val="21"/>
              </w:rPr>
              <w:t>Education (a</w:t>
            </w:r>
            <w:r w:rsidRPr="00931A81">
              <w:rPr>
                <w:rFonts w:eastAsia="Times New Roman" w:hint="eastAsia"/>
                <w:sz w:val="21"/>
                <w:szCs w:val="21"/>
              </w:rPr>
              <w:t>t lease</w:t>
            </w:r>
            <w:r w:rsidRPr="00931A81">
              <w:rPr>
                <w:rFonts w:eastAsia="Times New Roman"/>
                <w:sz w:val="21"/>
                <w:szCs w:val="21"/>
              </w:rPr>
              <w:t xml:space="preserve"> bachelor</w:t>
            </w:r>
            <w:r w:rsidRPr="00931A81">
              <w:rPr>
                <w:rFonts w:eastAsia="Times New Roman" w:hint="eastAsia"/>
                <w:sz w:val="21"/>
                <w:szCs w:val="21"/>
              </w:rPr>
              <w:t xml:space="preserve"> degree</w:t>
            </w:r>
            <w:r w:rsidRPr="00931A81">
              <w:rPr>
                <w:rFonts w:eastAsia="Times New Roman"/>
                <w:sz w:val="21"/>
                <w:szCs w:val="21"/>
              </w:rPr>
              <w:t xml:space="preserve">) </w:t>
            </w:r>
            <w:r w:rsidR="009E53A7" w:rsidRPr="00931A81">
              <w:rPr>
                <w:rFonts w:eastAsia="Times New Roman"/>
                <w:sz w:val="21"/>
                <w:szCs w:val="21"/>
              </w:rPr>
              <w:sym w:font="Symbol" w:char="F02A"/>
            </w:r>
          </w:p>
        </w:tc>
        <w:tc>
          <w:tcPr>
            <w:tcW w:w="1616" w:type="dxa"/>
            <w:tcBorders>
              <w:top w:val="nil"/>
              <w:left w:val="nil"/>
              <w:bottom w:val="nil"/>
              <w:right w:val="nil"/>
            </w:tcBorders>
            <w:shd w:val="clear" w:color="auto" w:fill="auto"/>
            <w:noWrap/>
            <w:vAlign w:val="center"/>
          </w:tcPr>
          <w:p w14:paraId="0D1C80A2" w14:textId="77777777" w:rsidR="00CB73F3" w:rsidRPr="00931A81" w:rsidRDefault="00CB73F3" w:rsidP="007947CD">
            <w:pPr>
              <w:jc w:val="center"/>
              <w:rPr>
                <w:rFonts w:eastAsia="Times New Roman"/>
                <w:sz w:val="20"/>
                <w:szCs w:val="20"/>
              </w:rPr>
            </w:pPr>
            <w:r w:rsidRPr="00931A81">
              <w:rPr>
                <w:rFonts w:eastAsia="Times New Roman" w:hint="eastAsia"/>
                <w:sz w:val="20"/>
                <w:szCs w:val="20"/>
              </w:rPr>
              <w:t>467/1513</w:t>
            </w:r>
          </w:p>
          <w:p w14:paraId="0D81EFC7" w14:textId="449D592A" w:rsidR="00CB73F3" w:rsidRPr="00931A81" w:rsidRDefault="00CB73F3" w:rsidP="007E2068">
            <w:pPr>
              <w:jc w:val="center"/>
              <w:rPr>
                <w:sz w:val="21"/>
                <w:szCs w:val="21"/>
              </w:rPr>
            </w:pPr>
            <w:r w:rsidRPr="00931A81">
              <w:rPr>
                <w:rFonts w:eastAsia="Times New Roman" w:hint="eastAsia"/>
                <w:sz w:val="20"/>
                <w:szCs w:val="20"/>
              </w:rPr>
              <w:t>(30.9)</w:t>
            </w:r>
          </w:p>
        </w:tc>
        <w:tc>
          <w:tcPr>
            <w:tcW w:w="1559" w:type="dxa"/>
            <w:tcBorders>
              <w:top w:val="nil"/>
              <w:left w:val="nil"/>
              <w:bottom w:val="nil"/>
              <w:right w:val="nil"/>
            </w:tcBorders>
            <w:shd w:val="clear" w:color="auto" w:fill="auto"/>
            <w:noWrap/>
            <w:vAlign w:val="center"/>
          </w:tcPr>
          <w:p w14:paraId="3DD22C4C" w14:textId="77777777" w:rsidR="0092625B" w:rsidRPr="00931A81" w:rsidRDefault="0092625B" w:rsidP="007E2068">
            <w:pPr>
              <w:jc w:val="center"/>
              <w:rPr>
                <w:rFonts w:ascii="Arial" w:eastAsia="Times New Roman" w:hAnsi="Arial" w:cs="Arial"/>
                <w:sz w:val="20"/>
                <w:szCs w:val="20"/>
              </w:rPr>
            </w:pPr>
            <w:r w:rsidRPr="00931A81">
              <w:rPr>
                <w:rFonts w:ascii="Arial" w:eastAsia="Times New Roman" w:hAnsi="Arial" w:cs="Arial"/>
                <w:sz w:val="20"/>
                <w:szCs w:val="20"/>
              </w:rPr>
              <w:t>9446/30239</w:t>
            </w:r>
          </w:p>
          <w:p w14:paraId="4CD85E9D" w14:textId="61B286A1" w:rsidR="00CB73F3" w:rsidRPr="00931A81" w:rsidRDefault="0092625B" w:rsidP="007E2068">
            <w:pPr>
              <w:jc w:val="center"/>
              <w:rPr>
                <w:rFonts w:ascii="Arial" w:eastAsia="Times New Roman" w:hAnsi="Arial" w:cs="Arial"/>
                <w:sz w:val="20"/>
                <w:szCs w:val="20"/>
              </w:rPr>
            </w:pPr>
            <w:r w:rsidRPr="00931A81">
              <w:rPr>
                <w:rFonts w:ascii="Arial" w:eastAsia="Times New Roman" w:hAnsi="Arial" w:cs="Arial"/>
                <w:sz w:val="20"/>
                <w:szCs w:val="20"/>
              </w:rPr>
              <w:t>(31.2)</w:t>
            </w:r>
          </w:p>
        </w:tc>
        <w:tc>
          <w:tcPr>
            <w:tcW w:w="899" w:type="dxa"/>
            <w:tcBorders>
              <w:top w:val="nil"/>
              <w:left w:val="nil"/>
              <w:bottom w:val="nil"/>
              <w:right w:val="nil"/>
            </w:tcBorders>
            <w:shd w:val="clear" w:color="auto" w:fill="auto"/>
            <w:noWrap/>
            <w:vAlign w:val="center"/>
          </w:tcPr>
          <w:p w14:paraId="23B28527" w14:textId="57E4D6D8" w:rsidR="00CB73F3" w:rsidRPr="00931A81" w:rsidRDefault="00640713" w:rsidP="003B584A">
            <w:pPr>
              <w:jc w:val="center"/>
              <w:rPr>
                <w:rFonts w:ascii="Arial" w:eastAsia="Times New Roman" w:hAnsi="Arial" w:cs="Arial"/>
                <w:sz w:val="20"/>
                <w:szCs w:val="20"/>
              </w:rPr>
            </w:pPr>
            <w:r w:rsidRPr="00931A81">
              <w:rPr>
                <w:rFonts w:ascii="Arial" w:eastAsia="Times New Roman" w:hAnsi="Arial" w:cs="Arial"/>
                <w:sz w:val="20"/>
                <w:szCs w:val="20"/>
              </w:rPr>
              <w:t>0.782</w:t>
            </w:r>
          </w:p>
        </w:tc>
        <w:tc>
          <w:tcPr>
            <w:tcW w:w="1511" w:type="dxa"/>
            <w:tcBorders>
              <w:top w:val="nil"/>
              <w:left w:val="nil"/>
              <w:bottom w:val="nil"/>
              <w:right w:val="nil"/>
            </w:tcBorders>
            <w:shd w:val="clear" w:color="000000" w:fill="D9D9D9"/>
            <w:vAlign w:val="center"/>
          </w:tcPr>
          <w:p w14:paraId="7F988DD9" w14:textId="77777777" w:rsidR="00CB73F3" w:rsidRPr="00931A81" w:rsidRDefault="00CB73F3" w:rsidP="007947CD">
            <w:pPr>
              <w:jc w:val="center"/>
              <w:rPr>
                <w:rFonts w:eastAsia="Times New Roman"/>
                <w:sz w:val="20"/>
                <w:szCs w:val="20"/>
              </w:rPr>
            </w:pPr>
            <w:r w:rsidRPr="00931A81">
              <w:rPr>
                <w:rFonts w:eastAsia="Times New Roman" w:hint="eastAsia"/>
                <w:sz w:val="20"/>
                <w:szCs w:val="20"/>
              </w:rPr>
              <w:t>173/575</w:t>
            </w:r>
          </w:p>
          <w:p w14:paraId="12AAF406" w14:textId="4AE37E13" w:rsidR="00CB73F3" w:rsidRPr="00931A81" w:rsidRDefault="00CB73F3" w:rsidP="003B584A">
            <w:pPr>
              <w:jc w:val="center"/>
              <w:rPr>
                <w:rFonts w:ascii="Arial" w:eastAsia="Times New Roman" w:hAnsi="Arial" w:cs="Arial"/>
                <w:sz w:val="20"/>
                <w:szCs w:val="20"/>
              </w:rPr>
            </w:pPr>
            <w:r w:rsidRPr="00931A81">
              <w:rPr>
                <w:rFonts w:eastAsia="Times New Roman" w:hint="eastAsia"/>
                <w:sz w:val="20"/>
                <w:szCs w:val="20"/>
              </w:rPr>
              <w:t>(30.1)</w:t>
            </w:r>
          </w:p>
        </w:tc>
        <w:tc>
          <w:tcPr>
            <w:tcW w:w="1559" w:type="dxa"/>
            <w:tcBorders>
              <w:top w:val="nil"/>
              <w:left w:val="nil"/>
              <w:bottom w:val="nil"/>
              <w:right w:val="nil"/>
            </w:tcBorders>
            <w:shd w:val="clear" w:color="000000" w:fill="D9D9D9"/>
            <w:vAlign w:val="center"/>
          </w:tcPr>
          <w:p w14:paraId="51932054" w14:textId="617222CF" w:rsidR="00CB73F3"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3998/13214</w:t>
            </w:r>
          </w:p>
          <w:p w14:paraId="43604F44" w14:textId="4721AD74" w:rsidR="0092625B"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(30.3)</w:t>
            </w:r>
          </w:p>
        </w:tc>
        <w:tc>
          <w:tcPr>
            <w:tcW w:w="890" w:type="dxa"/>
            <w:tcBorders>
              <w:top w:val="nil"/>
              <w:left w:val="nil"/>
              <w:bottom w:val="nil"/>
              <w:right w:val="nil"/>
            </w:tcBorders>
            <w:shd w:val="clear" w:color="000000" w:fill="D9D9D9"/>
            <w:noWrap/>
            <w:vAlign w:val="center"/>
          </w:tcPr>
          <w:p w14:paraId="60CDA94F" w14:textId="2C8EC5C3" w:rsidR="00CB73F3" w:rsidRPr="00931A81" w:rsidRDefault="00640713" w:rsidP="003B584A">
            <w:pPr>
              <w:jc w:val="center"/>
              <w:rPr>
                <w:rFonts w:ascii="Arial" w:eastAsia="Times New Roman" w:hAnsi="Arial" w:cs="Arial"/>
                <w:sz w:val="20"/>
                <w:szCs w:val="20"/>
              </w:rPr>
            </w:pPr>
            <w:r w:rsidRPr="00931A81">
              <w:rPr>
                <w:rFonts w:ascii="Arial" w:eastAsia="Times New Roman" w:hAnsi="Arial" w:cs="Arial"/>
                <w:sz w:val="20"/>
                <w:szCs w:val="20"/>
              </w:rPr>
              <w:t>0.968</w:t>
            </w:r>
          </w:p>
        </w:tc>
        <w:tc>
          <w:tcPr>
            <w:tcW w:w="1530" w:type="dxa"/>
            <w:tcBorders>
              <w:top w:val="nil"/>
              <w:left w:val="nil"/>
              <w:bottom w:val="nil"/>
              <w:right w:val="nil"/>
            </w:tcBorders>
            <w:shd w:val="clear" w:color="auto" w:fill="auto"/>
            <w:vAlign w:val="center"/>
          </w:tcPr>
          <w:p w14:paraId="131F587F" w14:textId="77777777" w:rsidR="00CB73F3" w:rsidRPr="00931A81" w:rsidRDefault="00CB73F3" w:rsidP="007947CD">
            <w:pPr>
              <w:jc w:val="center"/>
              <w:rPr>
                <w:rFonts w:eastAsia="Times New Roman"/>
                <w:sz w:val="20"/>
                <w:szCs w:val="20"/>
              </w:rPr>
            </w:pPr>
            <w:r w:rsidRPr="00931A81">
              <w:rPr>
                <w:rFonts w:eastAsia="Times New Roman" w:hint="eastAsia"/>
                <w:sz w:val="20"/>
                <w:szCs w:val="20"/>
              </w:rPr>
              <w:t>294/937</w:t>
            </w:r>
          </w:p>
          <w:p w14:paraId="4CE53216" w14:textId="669E50C8" w:rsidR="00CB73F3" w:rsidRPr="00931A81" w:rsidRDefault="00CB73F3" w:rsidP="003B584A">
            <w:pPr>
              <w:jc w:val="center"/>
              <w:rPr>
                <w:rFonts w:ascii="Arial" w:eastAsia="Times New Roman" w:hAnsi="Arial" w:cs="Arial"/>
                <w:sz w:val="20"/>
                <w:szCs w:val="20"/>
              </w:rPr>
            </w:pPr>
            <w:r w:rsidRPr="00931A81">
              <w:rPr>
                <w:rFonts w:eastAsia="Times New Roman" w:hint="eastAsia"/>
                <w:sz w:val="20"/>
                <w:szCs w:val="20"/>
              </w:rPr>
              <w:t>(31.4)</w:t>
            </w:r>
          </w:p>
        </w:tc>
        <w:tc>
          <w:tcPr>
            <w:tcW w:w="1549" w:type="dxa"/>
            <w:tcBorders>
              <w:top w:val="nil"/>
              <w:left w:val="nil"/>
              <w:bottom w:val="nil"/>
              <w:right w:val="nil"/>
            </w:tcBorders>
            <w:shd w:val="clear" w:color="auto" w:fill="auto"/>
            <w:vAlign w:val="center"/>
          </w:tcPr>
          <w:p w14:paraId="35A26944" w14:textId="189B5596" w:rsidR="00CB73F3"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8060/25286</w:t>
            </w:r>
          </w:p>
          <w:p w14:paraId="0FBF4F89" w14:textId="39F1128D" w:rsidR="0092625B" w:rsidRPr="00931A81" w:rsidRDefault="0092625B" w:rsidP="003B584A">
            <w:pPr>
              <w:jc w:val="center"/>
              <w:rPr>
                <w:rFonts w:ascii="Arial" w:eastAsia="Times New Roman" w:hAnsi="Arial" w:cs="Arial"/>
                <w:sz w:val="20"/>
                <w:szCs w:val="20"/>
              </w:rPr>
            </w:pPr>
            <w:r w:rsidRPr="00931A81">
              <w:rPr>
                <w:rFonts w:ascii="Arial" w:eastAsia="Times New Roman" w:hAnsi="Arial" w:cs="Arial"/>
                <w:sz w:val="20"/>
                <w:szCs w:val="20"/>
              </w:rPr>
              <w:t>(31.9)</w:t>
            </w:r>
          </w:p>
        </w:tc>
        <w:tc>
          <w:tcPr>
            <w:tcW w:w="851" w:type="dxa"/>
            <w:tcBorders>
              <w:top w:val="nil"/>
              <w:left w:val="nil"/>
              <w:bottom w:val="nil"/>
              <w:right w:val="nil"/>
            </w:tcBorders>
            <w:shd w:val="clear" w:color="auto" w:fill="auto"/>
            <w:vAlign w:val="center"/>
          </w:tcPr>
          <w:p w14:paraId="395AF092" w14:textId="7BA55337" w:rsidR="00CB73F3" w:rsidRPr="00931A81" w:rsidRDefault="00CB73F3" w:rsidP="003B584A">
            <w:pPr>
              <w:jc w:val="center"/>
              <w:rPr>
                <w:rFonts w:ascii="Arial" w:eastAsia="Times New Roman" w:hAnsi="Arial" w:cs="Arial"/>
                <w:sz w:val="20"/>
                <w:szCs w:val="20"/>
              </w:rPr>
            </w:pPr>
            <w:r w:rsidRPr="00931A81">
              <w:rPr>
                <w:rFonts w:ascii="Arial" w:eastAsia="Times New Roman" w:hAnsi="Arial" w:cs="Arial"/>
                <w:sz w:val="20"/>
                <w:szCs w:val="20"/>
              </w:rPr>
              <w:t>0.</w:t>
            </w:r>
            <w:r w:rsidR="00694B60" w:rsidRPr="00931A81">
              <w:rPr>
                <w:rFonts w:ascii="Arial" w:eastAsia="Times New Roman" w:hAnsi="Arial" w:cs="Arial"/>
                <w:sz w:val="20"/>
                <w:szCs w:val="20"/>
              </w:rPr>
              <w:t>775</w:t>
            </w:r>
          </w:p>
        </w:tc>
      </w:tr>
      <w:tr w:rsidR="00931A81" w:rsidRPr="00931A81" w14:paraId="0E900A2F" w14:textId="77777777" w:rsidTr="00931A81">
        <w:trPr>
          <w:trHeight w:val="300"/>
        </w:trPr>
        <w:tc>
          <w:tcPr>
            <w:tcW w:w="2226" w:type="dxa"/>
            <w:tcBorders>
              <w:top w:val="nil"/>
              <w:left w:val="nil"/>
              <w:bottom w:val="single" w:sz="4" w:space="0" w:color="auto"/>
              <w:right w:val="nil"/>
            </w:tcBorders>
            <w:shd w:val="clear" w:color="000000" w:fill="D9D9D9"/>
            <w:noWrap/>
            <w:vAlign w:val="center"/>
          </w:tcPr>
          <w:p w14:paraId="26106F1A" w14:textId="758E7C96" w:rsidR="00ED2DDB" w:rsidRPr="00931A81" w:rsidRDefault="00ED2DDB" w:rsidP="00892143">
            <w:pPr>
              <w:rPr>
                <w:rFonts w:ascii="Arial" w:eastAsia="Times New Roman" w:hAnsi="Arial" w:cs="Arial"/>
                <w:sz w:val="20"/>
                <w:szCs w:val="20"/>
              </w:rPr>
            </w:pPr>
            <w:r w:rsidRPr="00931A81">
              <w:rPr>
                <w:rFonts w:eastAsia="Times New Roman"/>
                <w:sz w:val="21"/>
                <w:szCs w:val="21"/>
              </w:rPr>
              <w:t xml:space="preserve">Median family </w:t>
            </w:r>
            <w:r w:rsidRPr="00892143">
              <w:rPr>
                <w:rFonts w:eastAsia="Times New Roman"/>
                <w:sz w:val="21"/>
                <w:szCs w:val="21"/>
              </w:rPr>
              <w:t>income</w:t>
            </w:r>
            <w:r w:rsidR="000540F9" w:rsidRPr="00892143">
              <w:rPr>
                <w:rFonts w:eastAsia="Times New Roman"/>
                <w:sz w:val="21"/>
                <w:szCs w:val="21"/>
              </w:rPr>
              <w:t xml:space="preserve"> (US dollar)</w:t>
            </w:r>
            <w:r w:rsidR="00BA6293" w:rsidRPr="00892143">
              <w:rPr>
                <w:rFonts w:eastAsia="Times New Roman"/>
                <w:sz w:val="21"/>
                <w:szCs w:val="21"/>
              </w:rPr>
              <w:t>; Median (IQR)</w:t>
            </w:r>
          </w:p>
        </w:tc>
        <w:tc>
          <w:tcPr>
            <w:tcW w:w="1616" w:type="dxa"/>
            <w:tcBorders>
              <w:top w:val="nil"/>
              <w:left w:val="nil"/>
              <w:bottom w:val="single" w:sz="4" w:space="0" w:color="auto"/>
              <w:right w:val="nil"/>
            </w:tcBorders>
            <w:shd w:val="clear" w:color="auto" w:fill="auto"/>
            <w:noWrap/>
            <w:vAlign w:val="center"/>
          </w:tcPr>
          <w:p w14:paraId="190CEE25" w14:textId="77777777" w:rsidR="00ED2DDB" w:rsidRPr="00931A81" w:rsidRDefault="00ED2DDB" w:rsidP="003F0ED3">
            <w:pPr>
              <w:jc w:val="center"/>
              <w:rPr>
                <w:sz w:val="21"/>
                <w:szCs w:val="21"/>
              </w:rPr>
            </w:pPr>
            <w:r w:rsidRPr="00931A81">
              <w:rPr>
                <w:rFonts w:eastAsia="Times New Roman" w:hint="eastAsia"/>
                <w:sz w:val="21"/>
                <w:szCs w:val="21"/>
              </w:rPr>
              <w:t>6</w:t>
            </w:r>
            <w:r w:rsidRPr="00931A81">
              <w:rPr>
                <w:rFonts w:hint="eastAsia"/>
                <w:sz w:val="21"/>
                <w:szCs w:val="21"/>
              </w:rPr>
              <w:t>5540</w:t>
            </w:r>
          </w:p>
          <w:p w14:paraId="5F82F356" w14:textId="2018BBE3" w:rsidR="00ED2DDB" w:rsidRPr="00931A81" w:rsidRDefault="00ED2DDB" w:rsidP="003B584A">
            <w:pPr>
              <w:jc w:val="center"/>
              <w:rPr>
                <w:rFonts w:ascii="Arial" w:eastAsia="Times New Roman" w:hAnsi="Arial" w:cs="Arial"/>
                <w:sz w:val="20"/>
                <w:szCs w:val="20"/>
              </w:rPr>
            </w:pPr>
            <w:r w:rsidRPr="00931A81">
              <w:rPr>
                <w:rFonts w:eastAsia="Times New Roman" w:hint="eastAsia"/>
                <w:sz w:val="21"/>
                <w:szCs w:val="21"/>
              </w:rPr>
              <w:t>(5</w:t>
            </w:r>
            <w:r w:rsidRPr="00931A81">
              <w:rPr>
                <w:rFonts w:hint="eastAsia"/>
                <w:sz w:val="21"/>
                <w:szCs w:val="21"/>
              </w:rPr>
              <w:t>1440</w:t>
            </w:r>
            <w:r w:rsidRPr="00931A81">
              <w:rPr>
                <w:rFonts w:eastAsia="Times New Roman" w:hint="eastAsia"/>
                <w:sz w:val="21"/>
                <w:szCs w:val="21"/>
              </w:rPr>
              <w:t>-8</w:t>
            </w:r>
            <w:r w:rsidRPr="00931A81">
              <w:rPr>
                <w:rFonts w:hint="eastAsia"/>
                <w:sz w:val="21"/>
                <w:szCs w:val="21"/>
              </w:rPr>
              <w:t>0740</w:t>
            </w:r>
            <w:r w:rsidRPr="00931A81">
              <w:rPr>
                <w:rFonts w:eastAsia="Times New Roman" w:hint="eastAsia"/>
                <w:sz w:val="21"/>
                <w:szCs w:val="21"/>
              </w:rPr>
              <w:t>)</w:t>
            </w:r>
          </w:p>
        </w:tc>
        <w:tc>
          <w:tcPr>
            <w:tcW w:w="1559" w:type="dxa"/>
            <w:tcBorders>
              <w:top w:val="nil"/>
              <w:left w:val="nil"/>
              <w:bottom w:val="single" w:sz="4" w:space="0" w:color="auto"/>
              <w:right w:val="nil"/>
            </w:tcBorders>
            <w:shd w:val="clear" w:color="auto" w:fill="auto"/>
            <w:noWrap/>
            <w:vAlign w:val="center"/>
          </w:tcPr>
          <w:p w14:paraId="2755F381" w14:textId="77777777"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65860</w:t>
            </w:r>
          </w:p>
          <w:p w14:paraId="3DBE219A" w14:textId="60363012"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(51650-80620)</w:t>
            </w:r>
          </w:p>
        </w:tc>
        <w:tc>
          <w:tcPr>
            <w:tcW w:w="899" w:type="dxa"/>
            <w:tcBorders>
              <w:top w:val="nil"/>
              <w:left w:val="nil"/>
              <w:bottom w:val="single" w:sz="4" w:space="0" w:color="auto"/>
              <w:right w:val="nil"/>
            </w:tcBorders>
            <w:shd w:val="clear" w:color="auto" w:fill="auto"/>
            <w:noWrap/>
            <w:vAlign w:val="center"/>
          </w:tcPr>
          <w:p w14:paraId="421BF859" w14:textId="60CD3846"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0.917</w:t>
            </w:r>
          </w:p>
        </w:tc>
        <w:tc>
          <w:tcPr>
            <w:tcW w:w="1511" w:type="dxa"/>
            <w:tcBorders>
              <w:top w:val="nil"/>
              <w:left w:val="nil"/>
              <w:bottom w:val="single" w:sz="4" w:space="0" w:color="auto"/>
              <w:right w:val="nil"/>
            </w:tcBorders>
            <w:shd w:val="clear" w:color="000000" w:fill="D9D9D9"/>
            <w:vAlign w:val="center"/>
          </w:tcPr>
          <w:p w14:paraId="16BBF3EF" w14:textId="77777777" w:rsidR="00ED2DDB" w:rsidRPr="00931A81" w:rsidRDefault="00ED2DDB" w:rsidP="003F0ED3">
            <w:pPr>
              <w:jc w:val="center"/>
              <w:rPr>
                <w:sz w:val="21"/>
                <w:szCs w:val="21"/>
              </w:rPr>
            </w:pPr>
            <w:r w:rsidRPr="00931A81">
              <w:rPr>
                <w:rFonts w:eastAsia="Times New Roman"/>
                <w:sz w:val="21"/>
                <w:szCs w:val="21"/>
              </w:rPr>
              <w:t>6</w:t>
            </w:r>
            <w:r w:rsidRPr="00931A81">
              <w:rPr>
                <w:rFonts w:hint="eastAsia"/>
                <w:sz w:val="21"/>
                <w:szCs w:val="21"/>
              </w:rPr>
              <w:t>0550</w:t>
            </w:r>
          </w:p>
          <w:p w14:paraId="46133B49" w14:textId="4389D21E" w:rsidR="00ED2DDB" w:rsidRPr="00931A81" w:rsidRDefault="00ED2DDB" w:rsidP="003B584A">
            <w:pPr>
              <w:jc w:val="center"/>
              <w:rPr>
                <w:rFonts w:ascii="Arial" w:eastAsia="Times New Roman" w:hAnsi="Arial" w:cs="Arial"/>
                <w:sz w:val="20"/>
                <w:szCs w:val="20"/>
              </w:rPr>
            </w:pPr>
            <w:r w:rsidRPr="00931A81">
              <w:rPr>
                <w:rFonts w:eastAsia="Times New Roman"/>
                <w:sz w:val="21"/>
                <w:szCs w:val="21"/>
              </w:rPr>
              <w:t>(4</w:t>
            </w:r>
            <w:r w:rsidRPr="00931A81">
              <w:rPr>
                <w:rFonts w:hint="eastAsia"/>
                <w:sz w:val="21"/>
                <w:szCs w:val="21"/>
              </w:rPr>
              <w:t>6610</w:t>
            </w:r>
            <w:r w:rsidRPr="00931A81">
              <w:rPr>
                <w:rFonts w:eastAsia="Times New Roman"/>
                <w:sz w:val="21"/>
                <w:szCs w:val="21"/>
              </w:rPr>
              <w:t>-79</w:t>
            </w:r>
            <w:r w:rsidRPr="00931A81">
              <w:rPr>
                <w:rFonts w:hint="eastAsia"/>
                <w:sz w:val="21"/>
                <w:szCs w:val="21"/>
              </w:rPr>
              <w:t>600</w:t>
            </w:r>
            <w:r w:rsidRPr="00931A81">
              <w:rPr>
                <w:rFonts w:eastAsia="Times New Roman"/>
                <w:sz w:val="21"/>
                <w:szCs w:val="21"/>
              </w:rPr>
              <w:t>)</w:t>
            </w:r>
          </w:p>
        </w:tc>
        <w:tc>
          <w:tcPr>
            <w:tcW w:w="1559" w:type="dxa"/>
            <w:tcBorders>
              <w:top w:val="nil"/>
              <w:left w:val="nil"/>
              <w:bottom w:val="single" w:sz="4" w:space="0" w:color="auto"/>
              <w:right w:val="nil"/>
            </w:tcBorders>
            <w:shd w:val="clear" w:color="000000" w:fill="D9D9D9"/>
            <w:vAlign w:val="center"/>
          </w:tcPr>
          <w:p w14:paraId="7FFC7CC2" w14:textId="77777777"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60730</w:t>
            </w:r>
          </w:p>
          <w:p w14:paraId="6AD627E6" w14:textId="231271DF"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(48010-75540)</w:t>
            </w:r>
          </w:p>
        </w:tc>
        <w:tc>
          <w:tcPr>
            <w:tcW w:w="890" w:type="dxa"/>
            <w:tcBorders>
              <w:top w:val="nil"/>
              <w:left w:val="nil"/>
              <w:bottom w:val="single" w:sz="4" w:space="0" w:color="auto"/>
              <w:right w:val="nil"/>
            </w:tcBorders>
            <w:shd w:val="clear" w:color="000000" w:fill="D9D9D9"/>
            <w:noWrap/>
            <w:vAlign w:val="center"/>
          </w:tcPr>
          <w:p w14:paraId="34C58E3A" w14:textId="4095D833"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0.699</w:t>
            </w:r>
          </w:p>
        </w:tc>
        <w:tc>
          <w:tcPr>
            <w:tcW w:w="1530" w:type="dxa"/>
            <w:tcBorders>
              <w:top w:val="nil"/>
              <w:left w:val="nil"/>
              <w:bottom w:val="single" w:sz="4" w:space="0" w:color="auto"/>
              <w:right w:val="nil"/>
            </w:tcBorders>
            <w:shd w:val="clear" w:color="auto" w:fill="auto"/>
            <w:vAlign w:val="center"/>
          </w:tcPr>
          <w:p w14:paraId="1B194AD4" w14:textId="77777777" w:rsidR="00ED2DDB" w:rsidRPr="00931A81" w:rsidRDefault="00ED2DDB" w:rsidP="003F0ED3">
            <w:pPr>
              <w:jc w:val="center"/>
              <w:rPr>
                <w:sz w:val="21"/>
                <w:szCs w:val="21"/>
              </w:rPr>
            </w:pPr>
            <w:r w:rsidRPr="00931A81">
              <w:rPr>
                <w:rFonts w:hint="eastAsia"/>
                <w:sz w:val="21"/>
                <w:szCs w:val="21"/>
              </w:rPr>
              <w:t>66610</w:t>
            </w:r>
          </w:p>
          <w:p w14:paraId="19EE21A9" w14:textId="3458735E" w:rsidR="00ED2DDB" w:rsidRPr="00931A81" w:rsidRDefault="00ED2DDB" w:rsidP="003B584A">
            <w:pPr>
              <w:jc w:val="center"/>
              <w:rPr>
                <w:rFonts w:ascii="Arial" w:eastAsia="Times New Roman" w:hAnsi="Arial" w:cs="Arial"/>
                <w:sz w:val="20"/>
                <w:szCs w:val="20"/>
              </w:rPr>
            </w:pPr>
            <w:r w:rsidRPr="00931A81">
              <w:rPr>
                <w:rFonts w:eastAsia="Times New Roman"/>
                <w:sz w:val="21"/>
                <w:szCs w:val="21"/>
              </w:rPr>
              <w:t>(</w:t>
            </w:r>
            <w:r w:rsidRPr="00931A81">
              <w:rPr>
                <w:rFonts w:hint="eastAsia"/>
                <w:sz w:val="21"/>
                <w:szCs w:val="21"/>
              </w:rPr>
              <w:t>53000</w:t>
            </w:r>
            <w:r w:rsidRPr="00931A81">
              <w:rPr>
                <w:rFonts w:eastAsia="Times New Roman"/>
                <w:sz w:val="21"/>
                <w:szCs w:val="21"/>
              </w:rPr>
              <w:t>-8</w:t>
            </w:r>
            <w:r w:rsidRPr="00931A81">
              <w:rPr>
                <w:rFonts w:hint="eastAsia"/>
                <w:sz w:val="21"/>
                <w:szCs w:val="21"/>
              </w:rPr>
              <w:t>2690</w:t>
            </w:r>
            <w:r w:rsidRPr="00931A81">
              <w:rPr>
                <w:rFonts w:eastAsia="Times New Roman"/>
                <w:sz w:val="21"/>
                <w:szCs w:val="21"/>
              </w:rPr>
              <w:t>)</w:t>
            </w:r>
          </w:p>
        </w:tc>
        <w:tc>
          <w:tcPr>
            <w:tcW w:w="1549" w:type="dxa"/>
            <w:tcBorders>
              <w:top w:val="nil"/>
              <w:left w:val="nil"/>
              <w:bottom w:val="single" w:sz="4" w:space="0" w:color="auto"/>
              <w:right w:val="nil"/>
            </w:tcBorders>
            <w:shd w:val="clear" w:color="auto" w:fill="auto"/>
            <w:vAlign w:val="center"/>
          </w:tcPr>
          <w:p w14:paraId="762BE137" w14:textId="77777777"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66610</w:t>
            </w:r>
          </w:p>
          <w:p w14:paraId="5F8E1B06" w14:textId="260306A6"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(53000-81810)</w:t>
            </w:r>
          </w:p>
        </w:tc>
        <w:tc>
          <w:tcPr>
            <w:tcW w:w="851" w:type="dxa"/>
            <w:tcBorders>
              <w:top w:val="nil"/>
              <w:left w:val="nil"/>
              <w:bottom w:val="single" w:sz="4" w:space="0" w:color="auto"/>
              <w:right w:val="nil"/>
            </w:tcBorders>
            <w:shd w:val="clear" w:color="auto" w:fill="auto"/>
            <w:vAlign w:val="center"/>
          </w:tcPr>
          <w:p w14:paraId="69AF8BB8" w14:textId="7524A2E8" w:rsidR="00ED2DDB" w:rsidRPr="00931A81" w:rsidRDefault="00ED2DDB" w:rsidP="003B584A">
            <w:pPr>
              <w:jc w:val="center"/>
              <w:rPr>
                <w:rFonts w:ascii="Arial" w:eastAsia="Times New Roman" w:hAnsi="Arial" w:cs="Arial"/>
                <w:sz w:val="20"/>
                <w:szCs w:val="20"/>
              </w:rPr>
            </w:pPr>
            <w:r w:rsidRPr="00931A81">
              <w:rPr>
                <w:rFonts w:ascii="Arial" w:eastAsia="Times New Roman" w:hAnsi="Arial" w:cs="Arial"/>
                <w:sz w:val="20"/>
                <w:szCs w:val="20"/>
              </w:rPr>
              <w:t>0.975</w:t>
            </w:r>
          </w:p>
        </w:tc>
      </w:tr>
    </w:tbl>
    <w:p w14:paraId="31F1A9C4" w14:textId="3C7F4192" w:rsidR="00995078" w:rsidRPr="00B919A0" w:rsidRDefault="00995078" w:rsidP="00995078">
      <w:pPr>
        <w:rPr>
          <w:rFonts w:ascii="Arial" w:hAnsi="Arial" w:cs="Arial"/>
          <w:kern w:val="2"/>
          <w:sz w:val="16"/>
          <w:szCs w:val="16"/>
        </w:rPr>
      </w:pPr>
      <w:r w:rsidRPr="00B919A0">
        <w:rPr>
          <w:rFonts w:ascii="Arial" w:hAnsi="Arial" w:cs="Arial"/>
          <w:b/>
          <w:kern w:val="2"/>
          <w:sz w:val="16"/>
          <w:szCs w:val="16"/>
        </w:rPr>
        <w:lastRenderedPageBreak/>
        <w:t>Notes</w:t>
      </w:r>
      <w:r w:rsidRPr="00B919A0">
        <w:rPr>
          <w:rFonts w:ascii="Arial" w:hAnsi="Arial" w:cs="Arial"/>
          <w:kern w:val="2"/>
          <w:sz w:val="16"/>
          <w:szCs w:val="16"/>
        </w:rPr>
        <w:t xml:space="preserve">: </w:t>
      </w:r>
      <w:r w:rsidRPr="00B919A0">
        <w:rPr>
          <w:rFonts w:ascii="Arial" w:hAnsi="Arial" w:cs="Arial"/>
          <w:sz w:val="16"/>
          <w:szCs w:val="16"/>
        </w:rPr>
        <w:t>Abbreviations</w:t>
      </w:r>
      <w:r w:rsidRPr="00B919A0">
        <w:rPr>
          <w:rFonts w:ascii="Arial" w:hAnsi="Arial" w:cs="Arial"/>
          <w:kern w:val="2"/>
          <w:sz w:val="16"/>
          <w:szCs w:val="16"/>
        </w:rPr>
        <w:t xml:space="preserve">: </w:t>
      </w:r>
      <w:r w:rsidRPr="00B919A0">
        <w:rPr>
          <w:rFonts w:ascii="Arial" w:hAnsi="Arial" w:cs="Arial"/>
          <w:b/>
          <w:kern w:val="2"/>
          <w:sz w:val="16"/>
          <w:szCs w:val="16"/>
        </w:rPr>
        <w:t>BC</w:t>
      </w:r>
      <w:r w:rsidRPr="00B919A0">
        <w:rPr>
          <w:rFonts w:ascii="Arial" w:hAnsi="Arial" w:cs="Arial"/>
          <w:kern w:val="2"/>
          <w:sz w:val="16"/>
          <w:szCs w:val="16"/>
        </w:rPr>
        <w:t xml:space="preserve">, breast cancer; </w:t>
      </w:r>
      <w:r w:rsidRPr="00B919A0">
        <w:rPr>
          <w:rFonts w:ascii="Arial" w:hAnsi="Arial" w:cs="Arial"/>
          <w:b/>
          <w:kern w:val="2"/>
          <w:sz w:val="16"/>
          <w:szCs w:val="16"/>
        </w:rPr>
        <w:t>TC</w:t>
      </w:r>
      <w:r w:rsidRPr="00B919A0">
        <w:rPr>
          <w:rFonts w:ascii="Arial" w:hAnsi="Arial" w:cs="Arial"/>
          <w:kern w:val="2"/>
          <w:sz w:val="16"/>
          <w:szCs w:val="16"/>
        </w:rPr>
        <w:t xml:space="preserve">, thyroid cancer; </w:t>
      </w:r>
      <w:r w:rsidRPr="00B919A0">
        <w:rPr>
          <w:rFonts w:ascii="Arial" w:hAnsi="Arial" w:cs="Arial"/>
          <w:b/>
          <w:kern w:val="2"/>
          <w:sz w:val="16"/>
          <w:szCs w:val="16"/>
        </w:rPr>
        <w:t>BC-only</w:t>
      </w:r>
      <w:r w:rsidRPr="00B919A0">
        <w:rPr>
          <w:rFonts w:ascii="Arial" w:hAnsi="Arial" w:cs="Arial"/>
          <w:kern w:val="2"/>
          <w:sz w:val="16"/>
          <w:szCs w:val="16"/>
        </w:rPr>
        <w:t>, patients only with breast cancer without a history of thyroid cancer;</w:t>
      </w:r>
      <w:r w:rsidRPr="00B919A0">
        <w:rPr>
          <w:rFonts w:ascii="Arial" w:hAnsi="Arial" w:cs="Arial"/>
          <w:b/>
          <w:kern w:val="2"/>
          <w:sz w:val="16"/>
          <w:szCs w:val="16"/>
        </w:rPr>
        <w:t xml:space="preserve"> BC/TC</w:t>
      </w:r>
      <w:r w:rsidRPr="00B919A0">
        <w:rPr>
          <w:rFonts w:ascii="Arial" w:hAnsi="Arial" w:cs="Arial"/>
          <w:kern w:val="2"/>
          <w:sz w:val="16"/>
          <w:szCs w:val="16"/>
        </w:rPr>
        <w:t xml:space="preserve">, breast cancer patients also with a history of thyroid cancer diagnosed any time—either before or after the diagnosis of breast cancer; </w:t>
      </w:r>
      <w:r w:rsidRPr="00B919A0">
        <w:rPr>
          <w:rFonts w:ascii="Arial" w:hAnsi="Arial" w:cs="Arial"/>
          <w:b/>
          <w:kern w:val="2"/>
          <w:sz w:val="16"/>
          <w:szCs w:val="16"/>
        </w:rPr>
        <w:t>BC-1st</w:t>
      </w:r>
      <w:r w:rsidRPr="00B919A0">
        <w:rPr>
          <w:rFonts w:ascii="Arial" w:hAnsi="Arial" w:cs="Arial"/>
          <w:kern w:val="2"/>
          <w:sz w:val="16"/>
          <w:szCs w:val="16"/>
        </w:rPr>
        <w:t xml:space="preserve">, breast cancer was diagnosed first, followed by diagnosis of thyroid cancer; </w:t>
      </w:r>
      <w:r w:rsidRPr="00B919A0">
        <w:rPr>
          <w:rFonts w:ascii="Arial" w:hAnsi="Arial" w:cs="Arial"/>
          <w:b/>
          <w:kern w:val="2"/>
          <w:sz w:val="16"/>
          <w:szCs w:val="16"/>
        </w:rPr>
        <w:t>TC-1st</w:t>
      </w:r>
      <w:r w:rsidRPr="00B919A0">
        <w:rPr>
          <w:rFonts w:ascii="Arial" w:hAnsi="Arial" w:cs="Arial"/>
          <w:kern w:val="2"/>
          <w:sz w:val="16"/>
          <w:szCs w:val="16"/>
        </w:rPr>
        <w:t xml:space="preserve">, thyroid cancer was diagnosed first, followed by diagnosis of breast cancer; </w:t>
      </w:r>
      <w:r w:rsidRPr="00B919A0">
        <w:rPr>
          <w:rFonts w:ascii="Arial" w:hAnsi="Arial" w:cs="Arial"/>
          <w:b/>
          <w:kern w:val="2"/>
          <w:sz w:val="16"/>
          <w:szCs w:val="16"/>
        </w:rPr>
        <w:t>IQR</w:t>
      </w:r>
      <w:r w:rsidRPr="00B919A0">
        <w:rPr>
          <w:rFonts w:ascii="Arial" w:hAnsi="Arial" w:cs="Arial"/>
          <w:kern w:val="2"/>
          <w:sz w:val="16"/>
          <w:szCs w:val="16"/>
        </w:rPr>
        <w:t xml:space="preserve">, interquartile range; </w:t>
      </w:r>
      <w:r w:rsidRPr="00B919A0">
        <w:rPr>
          <w:rFonts w:ascii="Arial" w:hAnsi="Arial" w:cs="Arial"/>
          <w:b/>
          <w:kern w:val="2"/>
          <w:sz w:val="16"/>
          <w:szCs w:val="16"/>
        </w:rPr>
        <w:t>ER</w:t>
      </w:r>
      <w:r w:rsidRPr="00B919A0">
        <w:rPr>
          <w:rFonts w:ascii="Arial" w:hAnsi="Arial" w:cs="Arial"/>
          <w:kern w:val="2"/>
          <w:sz w:val="16"/>
          <w:szCs w:val="16"/>
        </w:rPr>
        <w:t xml:space="preserve">, estrogen receptor; </w:t>
      </w:r>
      <w:r w:rsidRPr="00B919A0">
        <w:rPr>
          <w:rFonts w:ascii="Arial" w:hAnsi="Arial" w:cs="Arial"/>
          <w:b/>
          <w:kern w:val="2"/>
          <w:sz w:val="16"/>
          <w:szCs w:val="16"/>
        </w:rPr>
        <w:t>PR</w:t>
      </w:r>
      <w:r w:rsidRPr="00B919A0">
        <w:rPr>
          <w:rFonts w:ascii="Arial" w:hAnsi="Arial" w:cs="Arial"/>
          <w:kern w:val="2"/>
          <w:sz w:val="16"/>
          <w:szCs w:val="16"/>
        </w:rPr>
        <w:t xml:space="preserve">, progesterone receptor; </w:t>
      </w:r>
      <w:r w:rsidRPr="00B919A0">
        <w:rPr>
          <w:rFonts w:ascii="Arial" w:hAnsi="Arial" w:cs="Arial"/>
          <w:b/>
          <w:kern w:val="2"/>
          <w:sz w:val="16"/>
          <w:szCs w:val="16"/>
        </w:rPr>
        <w:t>LN</w:t>
      </w:r>
      <w:r w:rsidRPr="00B919A0">
        <w:rPr>
          <w:rFonts w:ascii="Arial" w:hAnsi="Arial" w:cs="Arial"/>
          <w:kern w:val="2"/>
          <w:sz w:val="16"/>
          <w:szCs w:val="16"/>
        </w:rPr>
        <w:t>, lymph node</w:t>
      </w:r>
      <w:bookmarkStart w:id="9" w:name="OLE_LINK33"/>
      <w:r w:rsidRPr="00B919A0">
        <w:rPr>
          <w:rFonts w:ascii="Arial" w:hAnsi="Arial" w:cs="Arial"/>
          <w:kern w:val="2"/>
          <w:sz w:val="16"/>
          <w:szCs w:val="16"/>
        </w:rPr>
        <w:t>.</w:t>
      </w:r>
      <w:r w:rsidR="009E53A7">
        <w:rPr>
          <w:rFonts w:ascii="Arial" w:hAnsi="Arial" w:cs="Arial" w:hint="eastAsia"/>
          <w:kern w:val="2"/>
          <w:sz w:val="16"/>
          <w:szCs w:val="16"/>
        </w:rPr>
        <w:t xml:space="preserve"> </w:t>
      </w:r>
      <w:bookmarkEnd w:id="9"/>
      <w:r w:rsidR="00931A81">
        <w:rPr>
          <w:sz w:val="20"/>
          <w:szCs w:val="20"/>
        </w:rPr>
        <w:t>*The numbers of unemployed cases and cases with an education of least bachelor degree were obtained by calculation based on the unemployment rates and rates of education of at least bachelor degree and the corresponding total cases, respectively, in different counties</w:t>
      </w:r>
    </w:p>
    <w:p w14:paraId="1F0A8458" w14:textId="77777777" w:rsidR="00B919A0" w:rsidRDefault="00B919A0">
      <w:pPr>
        <w:rPr>
          <w:sz w:val="16"/>
          <w:szCs w:val="16"/>
        </w:rPr>
      </w:pPr>
      <w:r>
        <w:rPr>
          <w:sz w:val="16"/>
          <w:szCs w:val="16"/>
        </w:rPr>
        <w:br w:type="page"/>
      </w:r>
    </w:p>
    <w:p w14:paraId="7183EA06" w14:textId="2E6D6807" w:rsidR="001E7058" w:rsidRPr="00B919A0" w:rsidRDefault="002624DE" w:rsidP="001E7058">
      <w:pPr>
        <w:rPr>
          <w:rFonts w:ascii="Arial" w:hAnsi="Arial" w:cs="Arial"/>
          <w:b/>
        </w:rPr>
      </w:pPr>
      <w:r>
        <w:rPr>
          <w:rFonts w:ascii="Arial" w:hAnsi="Arial" w:cs="Arial"/>
          <w:b/>
        </w:rPr>
        <w:lastRenderedPageBreak/>
        <w:t>Table</w:t>
      </w:r>
      <w:r w:rsidR="00CD1226">
        <w:rPr>
          <w:rFonts w:ascii="Arial" w:hAnsi="Arial" w:cs="Arial"/>
          <w:b/>
        </w:rPr>
        <w:t xml:space="preserve"> </w:t>
      </w:r>
      <w:r w:rsidR="00F17647">
        <w:rPr>
          <w:rFonts w:ascii="Arial" w:hAnsi="Arial" w:cs="Arial"/>
          <w:b/>
        </w:rPr>
        <w:t>F</w:t>
      </w:r>
      <w:r w:rsidR="000A7756" w:rsidRPr="00B919A0">
        <w:rPr>
          <w:rFonts w:ascii="Arial" w:hAnsi="Arial" w:cs="Arial"/>
          <w:b/>
        </w:rPr>
        <w:t>.</w:t>
      </w:r>
      <w:r w:rsidR="00E15C37">
        <w:rPr>
          <w:rFonts w:ascii="Arial" w:hAnsi="Arial" w:cs="Arial" w:hint="eastAsia"/>
          <w:b/>
        </w:rPr>
        <w:t xml:space="preserve"> </w:t>
      </w:r>
      <w:r w:rsidR="000A7756" w:rsidRPr="00B919A0">
        <w:rPr>
          <w:rFonts w:ascii="Arial" w:hAnsi="Arial" w:cs="Arial"/>
          <w:b/>
          <w:kern w:val="2"/>
        </w:rPr>
        <w:t>Effects of a history of thyroid cancer on breast cancer-specific mortality—deaths per 1000 person-years and hazard ratios (data from the third</w:t>
      </w:r>
      <w:r w:rsidR="000A7756" w:rsidRPr="00B919A0">
        <w:rPr>
          <w:rFonts w:ascii="Arial" w:hAnsi="Arial" w:cs="Arial"/>
          <w:b/>
        </w:rPr>
        <w:t xml:space="preserve"> case</w:t>
      </w:r>
      <w:r w:rsidR="009B3593" w:rsidRPr="00B919A0">
        <w:rPr>
          <w:rFonts w:ascii="Arial" w:hAnsi="Arial" w:cs="Arial"/>
          <w:b/>
        </w:rPr>
        <w:t>-matched</w:t>
      </w:r>
      <w:r w:rsidR="000A7756" w:rsidRPr="00B919A0">
        <w:rPr>
          <w:rFonts w:ascii="Arial" w:hAnsi="Arial" w:cs="Arial"/>
          <w:b/>
        </w:rPr>
        <w:t xml:space="preserve"> selection)</w:t>
      </w:r>
    </w:p>
    <w:p w14:paraId="6CB5E203" w14:textId="77777777" w:rsidR="0026287B" w:rsidRPr="00CA242B" w:rsidRDefault="0026287B" w:rsidP="001E7058">
      <w:pPr>
        <w:rPr>
          <w:b/>
          <w:sz w:val="16"/>
          <w:szCs w:val="16"/>
        </w:rPr>
      </w:pPr>
    </w:p>
    <w:tbl>
      <w:tblPr>
        <w:tblW w:w="14442" w:type="dxa"/>
        <w:tblInd w:w="-34" w:type="dxa"/>
        <w:tblLayout w:type="fixed"/>
        <w:tblLook w:val="04A0" w:firstRow="1" w:lastRow="0" w:firstColumn="1" w:lastColumn="0" w:noHBand="0" w:noVBand="1"/>
      </w:tblPr>
      <w:tblGrid>
        <w:gridCol w:w="1560"/>
        <w:gridCol w:w="992"/>
        <w:gridCol w:w="1985"/>
        <w:gridCol w:w="1725"/>
        <w:gridCol w:w="1677"/>
        <w:gridCol w:w="843"/>
        <w:gridCol w:w="1710"/>
        <w:gridCol w:w="990"/>
        <w:gridCol w:w="540"/>
        <w:gridCol w:w="1260"/>
        <w:gridCol w:w="1160"/>
      </w:tblGrid>
      <w:tr w:rsidR="00FA3D56" w:rsidRPr="00B919A0" w14:paraId="6E3EB771" w14:textId="77777777" w:rsidTr="00B919A0">
        <w:trPr>
          <w:trHeight w:val="400"/>
        </w:trPr>
        <w:tc>
          <w:tcPr>
            <w:tcW w:w="1560" w:type="dxa"/>
            <w:vMerge w:val="restart"/>
            <w:tcBorders>
              <w:top w:val="single" w:sz="4" w:space="0" w:color="auto"/>
              <w:left w:val="nil"/>
              <w:bottom w:val="single" w:sz="4" w:space="0" w:color="000000"/>
              <w:right w:val="nil"/>
            </w:tcBorders>
            <w:shd w:val="clear" w:color="auto" w:fill="auto"/>
            <w:noWrap/>
            <w:vAlign w:val="center"/>
            <w:hideMark/>
          </w:tcPr>
          <w:p w14:paraId="18AC746B" w14:textId="77777777" w:rsidR="00FA3D56" w:rsidRPr="00B919A0" w:rsidRDefault="00FA3D56" w:rsidP="00FA3D56">
            <w:pPr>
              <w:rPr>
                <w:rFonts w:ascii="Arial" w:eastAsia="Times New Roman" w:hAnsi="Arial" w:cs="Arial"/>
                <w:color w:val="000000"/>
                <w:sz w:val="20"/>
                <w:szCs w:val="20"/>
              </w:rPr>
            </w:pPr>
            <w:r w:rsidRPr="00B919A0">
              <w:rPr>
                <w:rFonts w:ascii="Arial" w:eastAsia="Times New Roman" w:hAnsi="Arial" w:cs="Arial"/>
                <w:color w:val="000000"/>
                <w:sz w:val="20"/>
                <w:szCs w:val="20"/>
              </w:rPr>
              <w:t> </w:t>
            </w:r>
          </w:p>
        </w:tc>
        <w:tc>
          <w:tcPr>
            <w:tcW w:w="992" w:type="dxa"/>
            <w:vMerge w:val="restart"/>
            <w:tcBorders>
              <w:top w:val="single" w:sz="4" w:space="0" w:color="auto"/>
              <w:left w:val="nil"/>
              <w:bottom w:val="single" w:sz="4" w:space="0" w:color="000000"/>
              <w:right w:val="nil"/>
            </w:tcBorders>
            <w:shd w:val="clear" w:color="auto" w:fill="auto"/>
            <w:vAlign w:val="center"/>
            <w:hideMark/>
          </w:tcPr>
          <w:p w14:paraId="2AFAF2EE"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 </w:t>
            </w:r>
          </w:p>
        </w:tc>
        <w:tc>
          <w:tcPr>
            <w:tcW w:w="1985" w:type="dxa"/>
            <w:vMerge w:val="restart"/>
            <w:tcBorders>
              <w:top w:val="single" w:sz="4" w:space="0" w:color="auto"/>
              <w:left w:val="nil"/>
              <w:bottom w:val="single" w:sz="4" w:space="0" w:color="000000"/>
              <w:right w:val="nil"/>
            </w:tcBorders>
            <w:shd w:val="clear" w:color="auto" w:fill="auto"/>
            <w:vAlign w:val="center"/>
            <w:hideMark/>
          </w:tcPr>
          <w:p w14:paraId="784667EE"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BC-specific Mortality</w:t>
            </w:r>
          </w:p>
        </w:tc>
        <w:tc>
          <w:tcPr>
            <w:tcW w:w="1725" w:type="dxa"/>
            <w:vMerge w:val="restart"/>
            <w:tcBorders>
              <w:top w:val="single" w:sz="4" w:space="0" w:color="auto"/>
              <w:left w:val="nil"/>
              <w:bottom w:val="single" w:sz="4" w:space="0" w:color="000000"/>
              <w:right w:val="nil"/>
            </w:tcBorders>
            <w:shd w:val="clear" w:color="auto" w:fill="auto"/>
            <w:vAlign w:val="center"/>
            <w:hideMark/>
          </w:tcPr>
          <w:p w14:paraId="400DFCA3"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Deaths per 1000 Person-Years      (95% CI</w:t>
            </w:r>
            <w:r w:rsidRPr="00B919A0">
              <w:rPr>
                <w:rFonts w:ascii="Arial" w:eastAsia="MS Mincho" w:cs="Arial"/>
                <w:b/>
                <w:color w:val="000000"/>
                <w:sz w:val="20"/>
                <w:szCs w:val="20"/>
              </w:rPr>
              <w:t>）</w:t>
            </w:r>
          </w:p>
        </w:tc>
        <w:tc>
          <w:tcPr>
            <w:tcW w:w="2520" w:type="dxa"/>
            <w:gridSpan w:val="2"/>
            <w:tcBorders>
              <w:top w:val="single" w:sz="4" w:space="0" w:color="auto"/>
              <w:left w:val="nil"/>
              <w:bottom w:val="single" w:sz="4" w:space="0" w:color="auto"/>
              <w:right w:val="nil"/>
            </w:tcBorders>
            <w:shd w:val="clear" w:color="auto" w:fill="auto"/>
            <w:vAlign w:val="center"/>
            <w:hideMark/>
          </w:tcPr>
          <w:p w14:paraId="73A1D7B2"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Unadjusted</w:t>
            </w:r>
          </w:p>
        </w:tc>
        <w:tc>
          <w:tcPr>
            <w:tcW w:w="3240" w:type="dxa"/>
            <w:gridSpan w:val="3"/>
            <w:tcBorders>
              <w:top w:val="single" w:sz="4" w:space="0" w:color="auto"/>
              <w:left w:val="nil"/>
              <w:bottom w:val="single" w:sz="4" w:space="0" w:color="auto"/>
              <w:right w:val="nil"/>
            </w:tcBorders>
            <w:shd w:val="clear" w:color="auto" w:fill="auto"/>
            <w:vAlign w:val="center"/>
            <w:hideMark/>
          </w:tcPr>
          <w:p w14:paraId="22DCC9BE"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Adjustment</w:t>
            </w:r>
            <w:r w:rsidRPr="00B919A0">
              <w:rPr>
                <w:rFonts w:ascii="Arial" w:eastAsia="Times New Roman" w:hAnsi="Arial" w:cs="Arial"/>
                <w:b/>
                <w:color w:val="000000"/>
                <w:sz w:val="20"/>
                <w:szCs w:val="20"/>
                <w:vertAlign w:val="superscript"/>
              </w:rPr>
              <w:t>a</w:t>
            </w:r>
          </w:p>
        </w:tc>
        <w:tc>
          <w:tcPr>
            <w:tcW w:w="2420" w:type="dxa"/>
            <w:gridSpan w:val="2"/>
            <w:tcBorders>
              <w:top w:val="single" w:sz="4" w:space="0" w:color="auto"/>
              <w:left w:val="nil"/>
              <w:bottom w:val="single" w:sz="4" w:space="0" w:color="auto"/>
              <w:right w:val="nil"/>
            </w:tcBorders>
            <w:shd w:val="clear" w:color="auto" w:fill="auto"/>
            <w:vAlign w:val="center"/>
            <w:hideMark/>
          </w:tcPr>
          <w:p w14:paraId="0B343E17"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Adjustment</w:t>
            </w:r>
            <w:r w:rsidRPr="00B919A0">
              <w:rPr>
                <w:rFonts w:ascii="Arial" w:eastAsia="Times New Roman" w:hAnsi="Arial" w:cs="Arial"/>
                <w:b/>
                <w:color w:val="000000"/>
                <w:sz w:val="20"/>
                <w:szCs w:val="20"/>
                <w:vertAlign w:val="superscript"/>
              </w:rPr>
              <w:t>b</w:t>
            </w:r>
          </w:p>
        </w:tc>
      </w:tr>
      <w:tr w:rsidR="00FA3D56" w:rsidRPr="00B919A0" w14:paraId="7C5326C9" w14:textId="77777777" w:rsidTr="00B919A0">
        <w:trPr>
          <w:trHeight w:val="400"/>
        </w:trPr>
        <w:tc>
          <w:tcPr>
            <w:tcW w:w="1560" w:type="dxa"/>
            <w:vMerge/>
            <w:tcBorders>
              <w:top w:val="single" w:sz="4" w:space="0" w:color="auto"/>
              <w:left w:val="nil"/>
              <w:bottom w:val="single" w:sz="4" w:space="0" w:color="000000"/>
              <w:right w:val="nil"/>
            </w:tcBorders>
            <w:vAlign w:val="center"/>
            <w:hideMark/>
          </w:tcPr>
          <w:p w14:paraId="77106801" w14:textId="77777777" w:rsidR="00FA3D56" w:rsidRPr="00B919A0" w:rsidRDefault="00FA3D56" w:rsidP="00FA3D56">
            <w:pPr>
              <w:rPr>
                <w:rFonts w:ascii="Arial" w:eastAsia="Times New Roman" w:hAnsi="Arial" w:cs="Arial"/>
                <w:color w:val="000000"/>
                <w:sz w:val="20"/>
                <w:szCs w:val="20"/>
              </w:rPr>
            </w:pPr>
          </w:p>
        </w:tc>
        <w:tc>
          <w:tcPr>
            <w:tcW w:w="992" w:type="dxa"/>
            <w:vMerge/>
            <w:tcBorders>
              <w:top w:val="single" w:sz="4" w:space="0" w:color="auto"/>
              <w:left w:val="nil"/>
              <w:bottom w:val="single" w:sz="4" w:space="0" w:color="000000"/>
              <w:right w:val="nil"/>
            </w:tcBorders>
            <w:vAlign w:val="center"/>
            <w:hideMark/>
          </w:tcPr>
          <w:p w14:paraId="4B72D53D" w14:textId="77777777" w:rsidR="00FA3D56" w:rsidRPr="00B919A0" w:rsidRDefault="00FA3D56" w:rsidP="00FA3D56">
            <w:pPr>
              <w:rPr>
                <w:rFonts w:ascii="Arial" w:eastAsia="Times New Roman" w:hAnsi="Arial" w:cs="Arial"/>
                <w:b/>
                <w:color w:val="000000"/>
                <w:sz w:val="20"/>
                <w:szCs w:val="20"/>
              </w:rPr>
            </w:pPr>
          </w:p>
        </w:tc>
        <w:tc>
          <w:tcPr>
            <w:tcW w:w="1985" w:type="dxa"/>
            <w:vMerge/>
            <w:tcBorders>
              <w:top w:val="single" w:sz="4" w:space="0" w:color="auto"/>
              <w:left w:val="nil"/>
              <w:bottom w:val="single" w:sz="4" w:space="0" w:color="000000"/>
              <w:right w:val="nil"/>
            </w:tcBorders>
            <w:vAlign w:val="center"/>
            <w:hideMark/>
          </w:tcPr>
          <w:p w14:paraId="0F6B6E23" w14:textId="77777777" w:rsidR="00FA3D56" w:rsidRPr="00B919A0" w:rsidRDefault="00FA3D56" w:rsidP="00FA3D56">
            <w:pPr>
              <w:rPr>
                <w:rFonts w:ascii="Arial" w:eastAsia="Times New Roman" w:hAnsi="Arial" w:cs="Arial"/>
                <w:b/>
                <w:color w:val="000000"/>
                <w:sz w:val="20"/>
                <w:szCs w:val="20"/>
              </w:rPr>
            </w:pPr>
          </w:p>
        </w:tc>
        <w:tc>
          <w:tcPr>
            <w:tcW w:w="1725" w:type="dxa"/>
            <w:vMerge/>
            <w:tcBorders>
              <w:top w:val="single" w:sz="4" w:space="0" w:color="auto"/>
              <w:left w:val="nil"/>
              <w:bottom w:val="single" w:sz="4" w:space="0" w:color="000000"/>
              <w:right w:val="nil"/>
            </w:tcBorders>
            <w:vAlign w:val="center"/>
            <w:hideMark/>
          </w:tcPr>
          <w:p w14:paraId="276CFA8D" w14:textId="77777777" w:rsidR="00FA3D56" w:rsidRPr="00B919A0" w:rsidRDefault="00FA3D56" w:rsidP="00FA3D56">
            <w:pPr>
              <w:rPr>
                <w:rFonts w:ascii="Arial" w:eastAsia="Times New Roman" w:hAnsi="Arial" w:cs="Arial"/>
                <w:b/>
                <w:color w:val="000000"/>
                <w:sz w:val="20"/>
                <w:szCs w:val="20"/>
              </w:rPr>
            </w:pPr>
          </w:p>
        </w:tc>
        <w:tc>
          <w:tcPr>
            <w:tcW w:w="1677" w:type="dxa"/>
            <w:tcBorders>
              <w:top w:val="nil"/>
              <w:left w:val="nil"/>
              <w:bottom w:val="single" w:sz="4" w:space="0" w:color="auto"/>
              <w:right w:val="nil"/>
            </w:tcBorders>
            <w:shd w:val="clear" w:color="auto" w:fill="auto"/>
            <w:vAlign w:val="center"/>
            <w:hideMark/>
          </w:tcPr>
          <w:p w14:paraId="1AD4B1CA"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843" w:type="dxa"/>
            <w:tcBorders>
              <w:top w:val="nil"/>
              <w:left w:val="nil"/>
              <w:bottom w:val="single" w:sz="4" w:space="0" w:color="auto"/>
              <w:right w:val="nil"/>
            </w:tcBorders>
            <w:shd w:val="clear" w:color="auto" w:fill="auto"/>
            <w:vAlign w:val="center"/>
            <w:hideMark/>
          </w:tcPr>
          <w:p w14:paraId="6CB55F8E"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710" w:type="dxa"/>
            <w:tcBorders>
              <w:top w:val="nil"/>
              <w:left w:val="nil"/>
              <w:bottom w:val="single" w:sz="4" w:space="0" w:color="auto"/>
              <w:right w:val="nil"/>
            </w:tcBorders>
            <w:shd w:val="clear" w:color="auto" w:fill="auto"/>
            <w:vAlign w:val="center"/>
            <w:hideMark/>
          </w:tcPr>
          <w:p w14:paraId="051FCE3D"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990" w:type="dxa"/>
            <w:tcBorders>
              <w:top w:val="nil"/>
              <w:left w:val="nil"/>
              <w:bottom w:val="single" w:sz="4" w:space="0" w:color="auto"/>
              <w:right w:val="nil"/>
            </w:tcBorders>
            <w:shd w:val="clear" w:color="auto" w:fill="auto"/>
            <w:vAlign w:val="center"/>
            <w:hideMark/>
          </w:tcPr>
          <w:p w14:paraId="3037B32F"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800" w:type="dxa"/>
            <w:gridSpan w:val="2"/>
            <w:tcBorders>
              <w:top w:val="nil"/>
              <w:left w:val="nil"/>
              <w:bottom w:val="single" w:sz="4" w:space="0" w:color="auto"/>
              <w:right w:val="nil"/>
            </w:tcBorders>
            <w:shd w:val="clear" w:color="auto" w:fill="auto"/>
            <w:vAlign w:val="center"/>
            <w:hideMark/>
          </w:tcPr>
          <w:p w14:paraId="63E1CE51"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1160" w:type="dxa"/>
            <w:tcBorders>
              <w:top w:val="nil"/>
              <w:left w:val="nil"/>
              <w:bottom w:val="single" w:sz="4" w:space="0" w:color="auto"/>
              <w:right w:val="nil"/>
            </w:tcBorders>
            <w:shd w:val="clear" w:color="auto" w:fill="auto"/>
            <w:vAlign w:val="center"/>
            <w:hideMark/>
          </w:tcPr>
          <w:p w14:paraId="68B4D4C3" w14:textId="77777777" w:rsidR="00FA3D56" w:rsidRPr="00B919A0" w:rsidRDefault="00FA3D56" w:rsidP="00FA3D56">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r>
      <w:tr w:rsidR="000540F9" w:rsidRPr="000540F9" w14:paraId="2BADFC30" w14:textId="77777777" w:rsidTr="00B919A0">
        <w:trPr>
          <w:trHeight w:val="400"/>
        </w:trPr>
        <w:tc>
          <w:tcPr>
            <w:tcW w:w="1560" w:type="dxa"/>
            <w:vMerge w:val="restart"/>
            <w:tcBorders>
              <w:top w:val="nil"/>
              <w:left w:val="nil"/>
              <w:bottom w:val="nil"/>
              <w:right w:val="nil"/>
            </w:tcBorders>
            <w:shd w:val="clear" w:color="000000" w:fill="D9D9D9"/>
            <w:noWrap/>
            <w:vAlign w:val="center"/>
            <w:hideMark/>
          </w:tcPr>
          <w:p w14:paraId="1D03E715"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Comparison 1</w:t>
            </w:r>
          </w:p>
        </w:tc>
        <w:tc>
          <w:tcPr>
            <w:tcW w:w="992" w:type="dxa"/>
            <w:tcBorders>
              <w:top w:val="nil"/>
              <w:left w:val="nil"/>
              <w:bottom w:val="nil"/>
              <w:right w:val="nil"/>
            </w:tcBorders>
            <w:shd w:val="clear" w:color="000000" w:fill="D9D9D9"/>
            <w:noWrap/>
            <w:vAlign w:val="center"/>
            <w:hideMark/>
          </w:tcPr>
          <w:p w14:paraId="39C4C00F"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BC-only</w:t>
            </w:r>
          </w:p>
        </w:tc>
        <w:tc>
          <w:tcPr>
            <w:tcW w:w="1985" w:type="dxa"/>
            <w:tcBorders>
              <w:top w:val="nil"/>
              <w:left w:val="nil"/>
              <w:bottom w:val="nil"/>
              <w:right w:val="nil"/>
            </w:tcBorders>
            <w:shd w:val="clear" w:color="000000" w:fill="D9D9D9"/>
            <w:vAlign w:val="center"/>
            <w:hideMark/>
          </w:tcPr>
          <w:p w14:paraId="4C08D877"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10815/51060 (21.2)</w:t>
            </w:r>
          </w:p>
        </w:tc>
        <w:tc>
          <w:tcPr>
            <w:tcW w:w="1725" w:type="dxa"/>
            <w:tcBorders>
              <w:top w:val="nil"/>
              <w:left w:val="nil"/>
              <w:bottom w:val="nil"/>
              <w:right w:val="nil"/>
            </w:tcBorders>
            <w:shd w:val="clear" w:color="000000" w:fill="D9D9D9"/>
            <w:vAlign w:val="center"/>
            <w:hideMark/>
          </w:tcPr>
          <w:p w14:paraId="0A651EFB"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23.9 (23.5-24.3)</w:t>
            </w:r>
          </w:p>
        </w:tc>
        <w:tc>
          <w:tcPr>
            <w:tcW w:w="1677" w:type="dxa"/>
            <w:tcBorders>
              <w:top w:val="nil"/>
              <w:left w:val="nil"/>
              <w:bottom w:val="nil"/>
              <w:right w:val="nil"/>
            </w:tcBorders>
            <w:shd w:val="clear" w:color="000000" w:fill="D9D9D9"/>
            <w:noWrap/>
            <w:vAlign w:val="center"/>
            <w:hideMark/>
          </w:tcPr>
          <w:p w14:paraId="64623D2D"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843" w:type="dxa"/>
            <w:tcBorders>
              <w:top w:val="nil"/>
              <w:left w:val="nil"/>
              <w:bottom w:val="nil"/>
              <w:right w:val="nil"/>
            </w:tcBorders>
            <w:shd w:val="clear" w:color="000000" w:fill="D9D9D9"/>
            <w:noWrap/>
            <w:vAlign w:val="center"/>
            <w:hideMark/>
          </w:tcPr>
          <w:p w14:paraId="27D1D7D1"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710" w:type="dxa"/>
            <w:tcBorders>
              <w:top w:val="nil"/>
              <w:left w:val="nil"/>
              <w:bottom w:val="nil"/>
              <w:right w:val="nil"/>
            </w:tcBorders>
            <w:shd w:val="clear" w:color="000000" w:fill="D9D9D9"/>
            <w:noWrap/>
            <w:vAlign w:val="center"/>
            <w:hideMark/>
          </w:tcPr>
          <w:p w14:paraId="3851390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990" w:type="dxa"/>
            <w:tcBorders>
              <w:top w:val="nil"/>
              <w:left w:val="nil"/>
              <w:bottom w:val="nil"/>
              <w:right w:val="nil"/>
            </w:tcBorders>
            <w:shd w:val="clear" w:color="000000" w:fill="D9D9D9"/>
            <w:noWrap/>
            <w:vAlign w:val="center"/>
            <w:hideMark/>
          </w:tcPr>
          <w:p w14:paraId="1F06968B"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800" w:type="dxa"/>
            <w:gridSpan w:val="2"/>
            <w:tcBorders>
              <w:top w:val="nil"/>
              <w:left w:val="nil"/>
              <w:bottom w:val="nil"/>
              <w:right w:val="nil"/>
            </w:tcBorders>
            <w:shd w:val="clear" w:color="000000" w:fill="D9D9D9"/>
            <w:noWrap/>
            <w:vAlign w:val="center"/>
            <w:hideMark/>
          </w:tcPr>
          <w:p w14:paraId="5ACA1EC6"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1160" w:type="dxa"/>
            <w:tcBorders>
              <w:top w:val="nil"/>
              <w:left w:val="nil"/>
              <w:bottom w:val="nil"/>
              <w:right w:val="nil"/>
            </w:tcBorders>
            <w:shd w:val="clear" w:color="000000" w:fill="D9D9D9"/>
            <w:noWrap/>
            <w:vAlign w:val="center"/>
            <w:hideMark/>
          </w:tcPr>
          <w:p w14:paraId="170B6853"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 </w:t>
            </w:r>
          </w:p>
        </w:tc>
      </w:tr>
      <w:tr w:rsidR="000540F9" w:rsidRPr="000540F9" w14:paraId="025273ED" w14:textId="77777777" w:rsidTr="00B919A0">
        <w:trPr>
          <w:trHeight w:val="400"/>
        </w:trPr>
        <w:tc>
          <w:tcPr>
            <w:tcW w:w="1560" w:type="dxa"/>
            <w:vMerge/>
            <w:tcBorders>
              <w:top w:val="nil"/>
              <w:left w:val="nil"/>
              <w:bottom w:val="nil"/>
              <w:right w:val="nil"/>
            </w:tcBorders>
            <w:vAlign w:val="center"/>
            <w:hideMark/>
          </w:tcPr>
          <w:p w14:paraId="4CB09494" w14:textId="77777777" w:rsidR="00FA3D56" w:rsidRPr="000540F9" w:rsidRDefault="00FA3D56" w:rsidP="00FA3D56">
            <w:pPr>
              <w:rPr>
                <w:rFonts w:ascii="Arial" w:eastAsia="Times New Roman" w:hAnsi="Arial" w:cs="Arial"/>
                <w:sz w:val="20"/>
                <w:szCs w:val="20"/>
              </w:rPr>
            </w:pPr>
          </w:p>
        </w:tc>
        <w:tc>
          <w:tcPr>
            <w:tcW w:w="992" w:type="dxa"/>
            <w:tcBorders>
              <w:top w:val="nil"/>
              <w:left w:val="nil"/>
              <w:bottom w:val="nil"/>
              <w:right w:val="nil"/>
            </w:tcBorders>
            <w:shd w:val="clear" w:color="000000" w:fill="D9D9D9"/>
            <w:noWrap/>
            <w:vAlign w:val="center"/>
            <w:hideMark/>
          </w:tcPr>
          <w:p w14:paraId="2D40D51F"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BC/TC</w:t>
            </w:r>
          </w:p>
        </w:tc>
        <w:tc>
          <w:tcPr>
            <w:tcW w:w="1985" w:type="dxa"/>
            <w:tcBorders>
              <w:top w:val="nil"/>
              <w:left w:val="nil"/>
              <w:bottom w:val="nil"/>
              <w:right w:val="nil"/>
            </w:tcBorders>
            <w:shd w:val="clear" w:color="000000" w:fill="D9D9D9"/>
            <w:vAlign w:val="center"/>
            <w:hideMark/>
          </w:tcPr>
          <w:p w14:paraId="2B3CDA8F"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288/2553 (11.3)</w:t>
            </w:r>
          </w:p>
        </w:tc>
        <w:tc>
          <w:tcPr>
            <w:tcW w:w="1725" w:type="dxa"/>
            <w:tcBorders>
              <w:top w:val="nil"/>
              <w:left w:val="nil"/>
              <w:bottom w:val="nil"/>
              <w:right w:val="nil"/>
            </w:tcBorders>
            <w:shd w:val="clear" w:color="000000" w:fill="D9D9D9"/>
            <w:vAlign w:val="center"/>
            <w:hideMark/>
          </w:tcPr>
          <w:p w14:paraId="589960B0"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10.7(9.5-12.0)</w:t>
            </w:r>
          </w:p>
        </w:tc>
        <w:tc>
          <w:tcPr>
            <w:tcW w:w="1677" w:type="dxa"/>
            <w:tcBorders>
              <w:top w:val="nil"/>
              <w:left w:val="nil"/>
              <w:bottom w:val="nil"/>
              <w:right w:val="nil"/>
            </w:tcBorders>
            <w:shd w:val="clear" w:color="000000" w:fill="D9D9D9"/>
            <w:noWrap/>
            <w:vAlign w:val="center"/>
            <w:hideMark/>
          </w:tcPr>
          <w:p w14:paraId="0F1F1762"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0.47 (0.42-0.53)</w:t>
            </w:r>
          </w:p>
        </w:tc>
        <w:tc>
          <w:tcPr>
            <w:tcW w:w="843" w:type="dxa"/>
            <w:tcBorders>
              <w:top w:val="nil"/>
              <w:left w:val="nil"/>
              <w:bottom w:val="nil"/>
              <w:right w:val="nil"/>
            </w:tcBorders>
            <w:shd w:val="clear" w:color="000000" w:fill="D9D9D9"/>
            <w:noWrap/>
            <w:vAlign w:val="center"/>
            <w:hideMark/>
          </w:tcPr>
          <w:p w14:paraId="36D0BD1B"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710" w:type="dxa"/>
            <w:tcBorders>
              <w:top w:val="nil"/>
              <w:left w:val="nil"/>
              <w:bottom w:val="nil"/>
              <w:right w:val="nil"/>
            </w:tcBorders>
            <w:shd w:val="clear" w:color="000000" w:fill="D9D9D9"/>
            <w:noWrap/>
            <w:vAlign w:val="center"/>
            <w:hideMark/>
          </w:tcPr>
          <w:p w14:paraId="00F3789F" w14:textId="0CB57019" w:rsidR="00FA3D56" w:rsidRPr="000540F9" w:rsidRDefault="000B2371" w:rsidP="00FA3D56">
            <w:pPr>
              <w:jc w:val="center"/>
              <w:rPr>
                <w:rFonts w:ascii="Arial" w:eastAsia="Times New Roman" w:hAnsi="Arial" w:cs="Arial"/>
                <w:sz w:val="20"/>
                <w:szCs w:val="20"/>
              </w:rPr>
            </w:pPr>
            <w:r w:rsidRPr="000540F9">
              <w:rPr>
                <w:rFonts w:ascii="Arial" w:eastAsia="Times New Roman" w:hAnsi="Arial" w:cs="Arial"/>
                <w:sz w:val="20"/>
                <w:szCs w:val="20"/>
              </w:rPr>
              <w:t>0.66</w:t>
            </w:r>
            <w:r w:rsidR="00FA3D56" w:rsidRPr="000540F9">
              <w:rPr>
                <w:rFonts w:ascii="Arial" w:eastAsia="Times New Roman" w:hAnsi="Arial" w:cs="Arial"/>
                <w:sz w:val="20"/>
                <w:szCs w:val="20"/>
              </w:rPr>
              <w:t xml:space="preserve"> (0.5</w:t>
            </w:r>
            <w:r w:rsidRPr="000540F9">
              <w:rPr>
                <w:rFonts w:ascii="Arial" w:eastAsia="Times New Roman" w:hAnsi="Arial" w:cs="Arial"/>
                <w:sz w:val="20"/>
                <w:szCs w:val="20"/>
              </w:rPr>
              <w:t>6-0.79</w:t>
            </w:r>
            <w:r w:rsidR="00FA3D56" w:rsidRPr="000540F9">
              <w:rPr>
                <w:rFonts w:ascii="Arial" w:eastAsia="Times New Roman" w:hAnsi="Arial" w:cs="Arial"/>
                <w:sz w:val="20"/>
                <w:szCs w:val="20"/>
              </w:rPr>
              <w:t>)</w:t>
            </w:r>
          </w:p>
        </w:tc>
        <w:tc>
          <w:tcPr>
            <w:tcW w:w="990" w:type="dxa"/>
            <w:tcBorders>
              <w:top w:val="nil"/>
              <w:left w:val="nil"/>
              <w:bottom w:val="nil"/>
              <w:right w:val="nil"/>
            </w:tcBorders>
            <w:shd w:val="clear" w:color="000000" w:fill="D9D9D9"/>
            <w:noWrap/>
            <w:vAlign w:val="center"/>
            <w:hideMark/>
          </w:tcPr>
          <w:p w14:paraId="17672E00"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800" w:type="dxa"/>
            <w:gridSpan w:val="2"/>
            <w:tcBorders>
              <w:top w:val="nil"/>
              <w:left w:val="nil"/>
              <w:bottom w:val="nil"/>
              <w:right w:val="nil"/>
            </w:tcBorders>
            <w:shd w:val="clear" w:color="000000" w:fill="D9D9D9"/>
            <w:noWrap/>
            <w:vAlign w:val="center"/>
            <w:hideMark/>
          </w:tcPr>
          <w:p w14:paraId="6C5C7F5B" w14:textId="3ADE53B3" w:rsidR="00FA3D56" w:rsidRPr="000540F9" w:rsidRDefault="000B2371" w:rsidP="00FA3D56">
            <w:pPr>
              <w:jc w:val="center"/>
              <w:rPr>
                <w:rFonts w:ascii="Arial" w:eastAsia="Times New Roman" w:hAnsi="Arial" w:cs="Arial"/>
                <w:sz w:val="20"/>
                <w:szCs w:val="20"/>
              </w:rPr>
            </w:pPr>
            <w:r w:rsidRPr="000540F9">
              <w:rPr>
                <w:rFonts w:ascii="Arial" w:eastAsia="Times New Roman" w:hAnsi="Arial" w:cs="Arial"/>
                <w:sz w:val="20"/>
                <w:szCs w:val="20"/>
              </w:rPr>
              <w:t>0.55 (0.43-0.70</w:t>
            </w:r>
            <w:r w:rsidR="00FA3D56" w:rsidRPr="000540F9">
              <w:rPr>
                <w:rFonts w:ascii="Arial" w:eastAsia="Times New Roman" w:hAnsi="Arial" w:cs="Arial"/>
                <w:sz w:val="20"/>
                <w:szCs w:val="20"/>
              </w:rPr>
              <w:t>)</w:t>
            </w:r>
          </w:p>
        </w:tc>
        <w:tc>
          <w:tcPr>
            <w:tcW w:w="1160" w:type="dxa"/>
            <w:tcBorders>
              <w:top w:val="nil"/>
              <w:left w:val="nil"/>
              <w:bottom w:val="nil"/>
              <w:right w:val="nil"/>
            </w:tcBorders>
            <w:shd w:val="clear" w:color="000000" w:fill="D9D9D9"/>
            <w:noWrap/>
            <w:vAlign w:val="center"/>
            <w:hideMark/>
          </w:tcPr>
          <w:p w14:paraId="338EA4BB"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r>
      <w:tr w:rsidR="000540F9" w:rsidRPr="000540F9" w14:paraId="218F978A" w14:textId="77777777" w:rsidTr="00B919A0">
        <w:trPr>
          <w:trHeight w:val="400"/>
        </w:trPr>
        <w:tc>
          <w:tcPr>
            <w:tcW w:w="1560" w:type="dxa"/>
            <w:vMerge w:val="restart"/>
            <w:tcBorders>
              <w:top w:val="nil"/>
              <w:left w:val="nil"/>
              <w:bottom w:val="nil"/>
              <w:right w:val="nil"/>
            </w:tcBorders>
            <w:shd w:val="clear" w:color="auto" w:fill="auto"/>
            <w:noWrap/>
            <w:vAlign w:val="center"/>
            <w:hideMark/>
          </w:tcPr>
          <w:p w14:paraId="30360458"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Comparison 2</w:t>
            </w:r>
          </w:p>
        </w:tc>
        <w:tc>
          <w:tcPr>
            <w:tcW w:w="992" w:type="dxa"/>
            <w:tcBorders>
              <w:top w:val="nil"/>
              <w:left w:val="nil"/>
              <w:bottom w:val="nil"/>
              <w:right w:val="nil"/>
            </w:tcBorders>
            <w:shd w:val="clear" w:color="auto" w:fill="auto"/>
            <w:noWrap/>
            <w:vAlign w:val="center"/>
            <w:hideMark/>
          </w:tcPr>
          <w:p w14:paraId="2351751F"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BC-only</w:t>
            </w:r>
          </w:p>
        </w:tc>
        <w:tc>
          <w:tcPr>
            <w:tcW w:w="1985" w:type="dxa"/>
            <w:tcBorders>
              <w:top w:val="nil"/>
              <w:left w:val="nil"/>
              <w:bottom w:val="nil"/>
              <w:right w:val="nil"/>
            </w:tcBorders>
            <w:shd w:val="clear" w:color="auto" w:fill="auto"/>
            <w:vAlign w:val="center"/>
            <w:hideMark/>
          </w:tcPr>
          <w:p w14:paraId="0706E5E1"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7141/27324 (26.1)</w:t>
            </w:r>
          </w:p>
        </w:tc>
        <w:tc>
          <w:tcPr>
            <w:tcW w:w="1725" w:type="dxa"/>
            <w:tcBorders>
              <w:top w:val="nil"/>
              <w:left w:val="nil"/>
              <w:bottom w:val="nil"/>
              <w:right w:val="nil"/>
            </w:tcBorders>
            <w:shd w:val="clear" w:color="auto" w:fill="auto"/>
            <w:vAlign w:val="center"/>
            <w:hideMark/>
          </w:tcPr>
          <w:p w14:paraId="2EADA462"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24.7 (24.1-25.3)</w:t>
            </w:r>
          </w:p>
        </w:tc>
        <w:tc>
          <w:tcPr>
            <w:tcW w:w="1677" w:type="dxa"/>
            <w:tcBorders>
              <w:top w:val="nil"/>
              <w:left w:val="nil"/>
              <w:bottom w:val="nil"/>
              <w:right w:val="nil"/>
            </w:tcBorders>
            <w:shd w:val="clear" w:color="auto" w:fill="auto"/>
            <w:noWrap/>
            <w:vAlign w:val="center"/>
            <w:hideMark/>
          </w:tcPr>
          <w:p w14:paraId="56880D8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843" w:type="dxa"/>
            <w:tcBorders>
              <w:top w:val="nil"/>
              <w:left w:val="nil"/>
              <w:bottom w:val="nil"/>
              <w:right w:val="nil"/>
            </w:tcBorders>
            <w:shd w:val="clear" w:color="auto" w:fill="auto"/>
            <w:noWrap/>
            <w:vAlign w:val="center"/>
            <w:hideMark/>
          </w:tcPr>
          <w:p w14:paraId="3C7CE524" w14:textId="77777777" w:rsidR="00FA3D56" w:rsidRPr="000540F9" w:rsidRDefault="00FA3D56" w:rsidP="00FA3D56">
            <w:pPr>
              <w:jc w:val="center"/>
              <w:rPr>
                <w:rFonts w:ascii="Arial" w:eastAsia="Times New Roman" w:hAnsi="Arial" w:cs="Arial"/>
                <w:sz w:val="20"/>
                <w:szCs w:val="20"/>
              </w:rPr>
            </w:pPr>
          </w:p>
        </w:tc>
        <w:tc>
          <w:tcPr>
            <w:tcW w:w="1710" w:type="dxa"/>
            <w:tcBorders>
              <w:top w:val="nil"/>
              <w:left w:val="nil"/>
              <w:bottom w:val="nil"/>
              <w:right w:val="nil"/>
            </w:tcBorders>
            <w:shd w:val="clear" w:color="auto" w:fill="auto"/>
            <w:noWrap/>
            <w:vAlign w:val="center"/>
            <w:hideMark/>
          </w:tcPr>
          <w:p w14:paraId="1E6F66C7"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990" w:type="dxa"/>
            <w:tcBorders>
              <w:top w:val="nil"/>
              <w:left w:val="nil"/>
              <w:bottom w:val="nil"/>
              <w:right w:val="nil"/>
            </w:tcBorders>
            <w:shd w:val="clear" w:color="auto" w:fill="auto"/>
            <w:noWrap/>
            <w:vAlign w:val="center"/>
            <w:hideMark/>
          </w:tcPr>
          <w:p w14:paraId="32C6ABD2" w14:textId="77777777" w:rsidR="00FA3D56" w:rsidRPr="000540F9" w:rsidRDefault="00FA3D56" w:rsidP="00FA3D56">
            <w:pPr>
              <w:jc w:val="center"/>
              <w:rPr>
                <w:rFonts w:ascii="Arial" w:eastAsia="Times New Roman" w:hAnsi="Arial" w:cs="Arial"/>
                <w:sz w:val="20"/>
                <w:szCs w:val="20"/>
              </w:rPr>
            </w:pPr>
          </w:p>
        </w:tc>
        <w:tc>
          <w:tcPr>
            <w:tcW w:w="1800" w:type="dxa"/>
            <w:gridSpan w:val="2"/>
            <w:tcBorders>
              <w:top w:val="nil"/>
              <w:left w:val="nil"/>
              <w:bottom w:val="nil"/>
              <w:right w:val="nil"/>
            </w:tcBorders>
            <w:shd w:val="clear" w:color="auto" w:fill="auto"/>
            <w:noWrap/>
            <w:vAlign w:val="center"/>
            <w:hideMark/>
          </w:tcPr>
          <w:p w14:paraId="0ABA74BA"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1160" w:type="dxa"/>
            <w:tcBorders>
              <w:top w:val="nil"/>
              <w:left w:val="nil"/>
              <w:bottom w:val="nil"/>
              <w:right w:val="nil"/>
            </w:tcBorders>
            <w:shd w:val="clear" w:color="auto" w:fill="auto"/>
            <w:noWrap/>
            <w:vAlign w:val="center"/>
            <w:hideMark/>
          </w:tcPr>
          <w:p w14:paraId="2E1CCA74" w14:textId="77777777" w:rsidR="00FA3D56" w:rsidRPr="000540F9" w:rsidRDefault="00FA3D56" w:rsidP="00FA3D56">
            <w:pPr>
              <w:jc w:val="center"/>
              <w:rPr>
                <w:rFonts w:ascii="Arial" w:eastAsia="Times New Roman" w:hAnsi="Arial" w:cs="Arial"/>
                <w:sz w:val="20"/>
                <w:szCs w:val="20"/>
              </w:rPr>
            </w:pPr>
          </w:p>
        </w:tc>
      </w:tr>
      <w:tr w:rsidR="000540F9" w:rsidRPr="000540F9" w14:paraId="34938C15" w14:textId="77777777" w:rsidTr="00B919A0">
        <w:trPr>
          <w:trHeight w:val="400"/>
        </w:trPr>
        <w:tc>
          <w:tcPr>
            <w:tcW w:w="1560" w:type="dxa"/>
            <w:vMerge/>
            <w:tcBorders>
              <w:top w:val="nil"/>
              <w:left w:val="nil"/>
              <w:bottom w:val="nil"/>
              <w:right w:val="nil"/>
            </w:tcBorders>
            <w:vAlign w:val="center"/>
            <w:hideMark/>
          </w:tcPr>
          <w:p w14:paraId="1CB542FB" w14:textId="77777777" w:rsidR="00FA3D56" w:rsidRPr="000540F9" w:rsidRDefault="00FA3D56" w:rsidP="00FA3D56">
            <w:pPr>
              <w:rPr>
                <w:rFonts w:ascii="Arial" w:eastAsia="Times New Roman" w:hAnsi="Arial" w:cs="Arial"/>
                <w:sz w:val="20"/>
                <w:szCs w:val="20"/>
              </w:rPr>
            </w:pPr>
          </w:p>
        </w:tc>
        <w:tc>
          <w:tcPr>
            <w:tcW w:w="992" w:type="dxa"/>
            <w:tcBorders>
              <w:top w:val="nil"/>
              <w:left w:val="nil"/>
              <w:bottom w:val="nil"/>
              <w:right w:val="nil"/>
            </w:tcBorders>
            <w:shd w:val="clear" w:color="auto" w:fill="auto"/>
            <w:noWrap/>
            <w:vAlign w:val="center"/>
            <w:hideMark/>
          </w:tcPr>
          <w:p w14:paraId="70D75359"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BC-1st</w:t>
            </w:r>
          </w:p>
        </w:tc>
        <w:tc>
          <w:tcPr>
            <w:tcW w:w="1985" w:type="dxa"/>
            <w:tcBorders>
              <w:top w:val="nil"/>
              <w:left w:val="nil"/>
              <w:bottom w:val="nil"/>
              <w:right w:val="nil"/>
            </w:tcBorders>
            <w:shd w:val="clear" w:color="auto" w:fill="auto"/>
            <w:vAlign w:val="center"/>
            <w:hideMark/>
          </w:tcPr>
          <w:p w14:paraId="0FA57811"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118/1188 (9.9)</w:t>
            </w:r>
          </w:p>
        </w:tc>
        <w:tc>
          <w:tcPr>
            <w:tcW w:w="1725" w:type="dxa"/>
            <w:tcBorders>
              <w:top w:val="nil"/>
              <w:left w:val="nil"/>
              <w:bottom w:val="nil"/>
              <w:right w:val="nil"/>
            </w:tcBorders>
            <w:shd w:val="clear" w:color="auto" w:fill="auto"/>
            <w:vAlign w:val="center"/>
            <w:hideMark/>
          </w:tcPr>
          <w:p w14:paraId="59FBEC08"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7.1 (5.8-8.5)</w:t>
            </w:r>
          </w:p>
        </w:tc>
        <w:tc>
          <w:tcPr>
            <w:tcW w:w="1677" w:type="dxa"/>
            <w:tcBorders>
              <w:top w:val="nil"/>
              <w:left w:val="nil"/>
              <w:bottom w:val="nil"/>
              <w:right w:val="nil"/>
            </w:tcBorders>
            <w:shd w:val="clear" w:color="auto" w:fill="auto"/>
            <w:noWrap/>
            <w:vAlign w:val="center"/>
            <w:hideMark/>
          </w:tcPr>
          <w:p w14:paraId="309AD02A"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0.31 (0.26-0.37)</w:t>
            </w:r>
          </w:p>
        </w:tc>
        <w:tc>
          <w:tcPr>
            <w:tcW w:w="843" w:type="dxa"/>
            <w:tcBorders>
              <w:top w:val="nil"/>
              <w:left w:val="nil"/>
              <w:bottom w:val="nil"/>
              <w:right w:val="nil"/>
            </w:tcBorders>
            <w:shd w:val="clear" w:color="auto" w:fill="auto"/>
            <w:noWrap/>
            <w:vAlign w:val="center"/>
            <w:hideMark/>
          </w:tcPr>
          <w:p w14:paraId="3E30AC41"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710" w:type="dxa"/>
            <w:tcBorders>
              <w:top w:val="nil"/>
              <w:left w:val="nil"/>
              <w:bottom w:val="nil"/>
              <w:right w:val="nil"/>
            </w:tcBorders>
            <w:shd w:val="clear" w:color="auto" w:fill="auto"/>
            <w:noWrap/>
            <w:vAlign w:val="center"/>
            <w:hideMark/>
          </w:tcPr>
          <w:p w14:paraId="6C4D2103" w14:textId="3D006CEC" w:rsidR="00FA3D56" w:rsidRPr="000540F9" w:rsidRDefault="003C22DE" w:rsidP="00FA3D56">
            <w:pPr>
              <w:jc w:val="center"/>
              <w:rPr>
                <w:rFonts w:ascii="Arial" w:eastAsia="Times New Roman" w:hAnsi="Arial" w:cs="Arial"/>
                <w:sz w:val="20"/>
                <w:szCs w:val="20"/>
              </w:rPr>
            </w:pPr>
            <w:r w:rsidRPr="000540F9">
              <w:rPr>
                <w:rFonts w:ascii="Arial" w:eastAsia="Times New Roman" w:hAnsi="Arial" w:cs="Arial"/>
                <w:sz w:val="20"/>
                <w:szCs w:val="20"/>
              </w:rPr>
              <w:t>0.47 (0.35-0.63</w:t>
            </w:r>
            <w:r w:rsidR="00FA3D56" w:rsidRPr="000540F9">
              <w:rPr>
                <w:rFonts w:ascii="Arial" w:eastAsia="Times New Roman" w:hAnsi="Arial" w:cs="Arial"/>
                <w:sz w:val="20"/>
                <w:szCs w:val="20"/>
              </w:rPr>
              <w:t>)</w:t>
            </w:r>
          </w:p>
        </w:tc>
        <w:tc>
          <w:tcPr>
            <w:tcW w:w="990" w:type="dxa"/>
            <w:tcBorders>
              <w:top w:val="nil"/>
              <w:left w:val="nil"/>
              <w:bottom w:val="nil"/>
              <w:right w:val="nil"/>
            </w:tcBorders>
            <w:shd w:val="clear" w:color="auto" w:fill="auto"/>
            <w:noWrap/>
            <w:vAlign w:val="center"/>
            <w:hideMark/>
          </w:tcPr>
          <w:p w14:paraId="65F86367"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800" w:type="dxa"/>
            <w:gridSpan w:val="2"/>
            <w:tcBorders>
              <w:top w:val="nil"/>
              <w:left w:val="nil"/>
              <w:bottom w:val="nil"/>
              <w:right w:val="nil"/>
            </w:tcBorders>
            <w:shd w:val="clear" w:color="auto" w:fill="auto"/>
            <w:noWrap/>
            <w:vAlign w:val="center"/>
            <w:hideMark/>
          </w:tcPr>
          <w:p w14:paraId="050A553E" w14:textId="56325E75" w:rsidR="00FA3D56" w:rsidRPr="000540F9" w:rsidRDefault="003C22DE" w:rsidP="00FA3D56">
            <w:pPr>
              <w:jc w:val="center"/>
              <w:rPr>
                <w:rFonts w:ascii="Arial" w:eastAsia="Times New Roman" w:hAnsi="Arial" w:cs="Arial"/>
                <w:sz w:val="20"/>
                <w:szCs w:val="20"/>
              </w:rPr>
            </w:pPr>
            <w:r w:rsidRPr="000540F9">
              <w:rPr>
                <w:rFonts w:ascii="Arial" w:eastAsia="Times New Roman" w:hAnsi="Arial" w:cs="Arial"/>
                <w:sz w:val="20"/>
                <w:szCs w:val="20"/>
              </w:rPr>
              <w:t>0.28 (0.17-0.44</w:t>
            </w:r>
            <w:r w:rsidR="00FA3D56" w:rsidRPr="000540F9">
              <w:rPr>
                <w:rFonts w:ascii="Arial" w:eastAsia="Times New Roman" w:hAnsi="Arial" w:cs="Arial"/>
                <w:sz w:val="20"/>
                <w:szCs w:val="20"/>
              </w:rPr>
              <w:t>)</w:t>
            </w:r>
          </w:p>
        </w:tc>
        <w:tc>
          <w:tcPr>
            <w:tcW w:w="1160" w:type="dxa"/>
            <w:tcBorders>
              <w:top w:val="nil"/>
              <w:left w:val="nil"/>
              <w:bottom w:val="nil"/>
              <w:right w:val="nil"/>
            </w:tcBorders>
            <w:shd w:val="clear" w:color="auto" w:fill="auto"/>
            <w:noWrap/>
            <w:vAlign w:val="center"/>
            <w:hideMark/>
          </w:tcPr>
          <w:p w14:paraId="7874D16F"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r>
      <w:tr w:rsidR="000540F9" w:rsidRPr="000540F9" w14:paraId="2BCE1033" w14:textId="77777777" w:rsidTr="00B919A0">
        <w:trPr>
          <w:trHeight w:val="400"/>
        </w:trPr>
        <w:tc>
          <w:tcPr>
            <w:tcW w:w="1560" w:type="dxa"/>
            <w:vMerge w:val="restart"/>
            <w:tcBorders>
              <w:top w:val="nil"/>
              <w:left w:val="nil"/>
              <w:bottom w:val="single" w:sz="4" w:space="0" w:color="000000"/>
              <w:right w:val="nil"/>
            </w:tcBorders>
            <w:shd w:val="clear" w:color="000000" w:fill="D9D9D9"/>
            <w:noWrap/>
            <w:vAlign w:val="center"/>
            <w:hideMark/>
          </w:tcPr>
          <w:p w14:paraId="1B71C5BE"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Comparison 3</w:t>
            </w:r>
          </w:p>
        </w:tc>
        <w:tc>
          <w:tcPr>
            <w:tcW w:w="992" w:type="dxa"/>
            <w:tcBorders>
              <w:top w:val="nil"/>
              <w:left w:val="nil"/>
              <w:bottom w:val="nil"/>
              <w:right w:val="nil"/>
            </w:tcBorders>
            <w:shd w:val="clear" w:color="000000" w:fill="D9D9D9"/>
            <w:noWrap/>
            <w:vAlign w:val="center"/>
            <w:hideMark/>
          </w:tcPr>
          <w:p w14:paraId="76BBC1C4"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BC-only</w:t>
            </w:r>
          </w:p>
        </w:tc>
        <w:tc>
          <w:tcPr>
            <w:tcW w:w="1985" w:type="dxa"/>
            <w:tcBorders>
              <w:top w:val="nil"/>
              <w:left w:val="nil"/>
              <w:bottom w:val="nil"/>
              <w:right w:val="nil"/>
            </w:tcBorders>
            <w:shd w:val="clear" w:color="000000" w:fill="D9D9D9"/>
            <w:vAlign w:val="center"/>
            <w:hideMark/>
          </w:tcPr>
          <w:p w14:paraId="1C0581C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6140/36828 (16.7)</w:t>
            </w:r>
          </w:p>
        </w:tc>
        <w:tc>
          <w:tcPr>
            <w:tcW w:w="1725" w:type="dxa"/>
            <w:tcBorders>
              <w:top w:val="nil"/>
              <w:left w:val="nil"/>
              <w:bottom w:val="nil"/>
              <w:right w:val="nil"/>
            </w:tcBorders>
            <w:shd w:val="clear" w:color="000000" w:fill="D9D9D9"/>
            <w:vAlign w:val="center"/>
            <w:hideMark/>
          </w:tcPr>
          <w:p w14:paraId="1A516A38"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22.9 (22.3-23.5)</w:t>
            </w:r>
          </w:p>
        </w:tc>
        <w:tc>
          <w:tcPr>
            <w:tcW w:w="1677" w:type="dxa"/>
            <w:tcBorders>
              <w:top w:val="nil"/>
              <w:left w:val="nil"/>
              <w:bottom w:val="nil"/>
              <w:right w:val="nil"/>
            </w:tcBorders>
            <w:shd w:val="clear" w:color="000000" w:fill="D9D9D9"/>
            <w:noWrap/>
            <w:vAlign w:val="center"/>
            <w:hideMark/>
          </w:tcPr>
          <w:p w14:paraId="4064AA87"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843" w:type="dxa"/>
            <w:tcBorders>
              <w:top w:val="nil"/>
              <w:left w:val="nil"/>
              <w:bottom w:val="nil"/>
              <w:right w:val="nil"/>
            </w:tcBorders>
            <w:shd w:val="clear" w:color="000000" w:fill="D9D9D9"/>
            <w:noWrap/>
            <w:vAlign w:val="center"/>
            <w:hideMark/>
          </w:tcPr>
          <w:p w14:paraId="70EEE21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710" w:type="dxa"/>
            <w:tcBorders>
              <w:top w:val="nil"/>
              <w:left w:val="nil"/>
              <w:bottom w:val="nil"/>
              <w:right w:val="nil"/>
            </w:tcBorders>
            <w:shd w:val="clear" w:color="000000" w:fill="D9D9D9"/>
            <w:noWrap/>
            <w:vAlign w:val="center"/>
            <w:hideMark/>
          </w:tcPr>
          <w:p w14:paraId="17659A61"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990" w:type="dxa"/>
            <w:tcBorders>
              <w:top w:val="nil"/>
              <w:left w:val="nil"/>
              <w:bottom w:val="nil"/>
              <w:right w:val="nil"/>
            </w:tcBorders>
            <w:shd w:val="clear" w:color="000000" w:fill="D9D9D9"/>
            <w:noWrap/>
            <w:vAlign w:val="center"/>
            <w:hideMark/>
          </w:tcPr>
          <w:p w14:paraId="2FE029EB"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 </w:t>
            </w:r>
          </w:p>
        </w:tc>
        <w:tc>
          <w:tcPr>
            <w:tcW w:w="1800" w:type="dxa"/>
            <w:gridSpan w:val="2"/>
            <w:tcBorders>
              <w:top w:val="nil"/>
              <w:left w:val="nil"/>
              <w:bottom w:val="nil"/>
              <w:right w:val="nil"/>
            </w:tcBorders>
            <w:shd w:val="clear" w:color="000000" w:fill="D9D9D9"/>
            <w:noWrap/>
            <w:vAlign w:val="center"/>
            <w:hideMark/>
          </w:tcPr>
          <w:p w14:paraId="45B4FC6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1.000</w:t>
            </w:r>
          </w:p>
        </w:tc>
        <w:tc>
          <w:tcPr>
            <w:tcW w:w="1160" w:type="dxa"/>
            <w:tcBorders>
              <w:top w:val="nil"/>
              <w:left w:val="nil"/>
              <w:bottom w:val="nil"/>
              <w:right w:val="nil"/>
            </w:tcBorders>
            <w:shd w:val="clear" w:color="000000" w:fill="D9D9D9"/>
            <w:noWrap/>
            <w:vAlign w:val="center"/>
            <w:hideMark/>
          </w:tcPr>
          <w:p w14:paraId="4B44DC8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 </w:t>
            </w:r>
          </w:p>
        </w:tc>
      </w:tr>
      <w:tr w:rsidR="000540F9" w:rsidRPr="000540F9" w14:paraId="3532F7FE" w14:textId="77777777" w:rsidTr="00B919A0">
        <w:trPr>
          <w:trHeight w:val="400"/>
        </w:trPr>
        <w:tc>
          <w:tcPr>
            <w:tcW w:w="1560" w:type="dxa"/>
            <w:vMerge/>
            <w:tcBorders>
              <w:top w:val="nil"/>
              <w:left w:val="nil"/>
              <w:bottom w:val="single" w:sz="4" w:space="0" w:color="000000"/>
              <w:right w:val="nil"/>
            </w:tcBorders>
            <w:vAlign w:val="center"/>
            <w:hideMark/>
          </w:tcPr>
          <w:p w14:paraId="1B503B7D" w14:textId="77777777" w:rsidR="00FA3D56" w:rsidRPr="000540F9" w:rsidRDefault="00FA3D56" w:rsidP="00FA3D56">
            <w:pPr>
              <w:rPr>
                <w:rFonts w:ascii="Arial" w:eastAsia="Times New Roman" w:hAnsi="Arial" w:cs="Arial"/>
                <w:sz w:val="20"/>
                <w:szCs w:val="20"/>
              </w:rPr>
            </w:pPr>
          </w:p>
        </w:tc>
        <w:tc>
          <w:tcPr>
            <w:tcW w:w="992" w:type="dxa"/>
            <w:tcBorders>
              <w:top w:val="nil"/>
              <w:left w:val="nil"/>
              <w:bottom w:val="single" w:sz="4" w:space="0" w:color="auto"/>
              <w:right w:val="nil"/>
            </w:tcBorders>
            <w:shd w:val="clear" w:color="000000" w:fill="D9D9D9"/>
            <w:noWrap/>
            <w:vAlign w:val="center"/>
            <w:hideMark/>
          </w:tcPr>
          <w:p w14:paraId="7006DE68" w14:textId="77777777" w:rsidR="00FA3D56" w:rsidRPr="000540F9" w:rsidRDefault="00FA3D56" w:rsidP="00FA3D56">
            <w:pPr>
              <w:rPr>
                <w:rFonts w:ascii="Arial" w:eastAsia="Times New Roman" w:hAnsi="Arial" w:cs="Arial"/>
                <w:sz w:val="20"/>
                <w:szCs w:val="20"/>
              </w:rPr>
            </w:pPr>
            <w:r w:rsidRPr="000540F9">
              <w:rPr>
                <w:rFonts w:ascii="Arial" w:eastAsia="Times New Roman" w:hAnsi="Arial" w:cs="Arial"/>
                <w:sz w:val="20"/>
                <w:szCs w:val="20"/>
              </w:rPr>
              <w:t>TC-1st</w:t>
            </w:r>
          </w:p>
        </w:tc>
        <w:tc>
          <w:tcPr>
            <w:tcW w:w="1985" w:type="dxa"/>
            <w:tcBorders>
              <w:top w:val="nil"/>
              <w:left w:val="nil"/>
              <w:bottom w:val="single" w:sz="4" w:space="0" w:color="auto"/>
              <w:right w:val="nil"/>
            </w:tcBorders>
            <w:shd w:val="clear" w:color="000000" w:fill="D9D9D9"/>
            <w:vAlign w:val="center"/>
            <w:hideMark/>
          </w:tcPr>
          <w:p w14:paraId="528F3E3B"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169/1364 (12.4)</w:t>
            </w:r>
          </w:p>
        </w:tc>
        <w:tc>
          <w:tcPr>
            <w:tcW w:w="1725" w:type="dxa"/>
            <w:tcBorders>
              <w:top w:val="nil"/>
              <w:left w:val="nil"/>
              <w:bottom w:val="single" w:sz="4" w:space="0" w:color="auto"/>
              <w:right w:val="nil"/>
            </w:tcBorders>
            <w:shd w:val="clear" w:color="000000" w:fill="D9D9D9"/>
            <w:vAlign w:val="center"/>
            <w:hideMark/>
          </w:tcPr>
          <w:p w14:paraId="5C53406A"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16.6 (14.2-19.3)</w:t>
            </w:r>
          </w:p>
        </w:tc>
        <w:tc>
          <w:tcPr>
            <w:tcW w:w="1677" w:type="dxa"/>
            <w:tcBorders>
              <w:top w:val="nil"/>
              <w:left w:val="nil"/>
              <w:bottom w:val="single" w:sz="4" w:space="0" w:color="auto"/>
              <w:right w:val="nil"/>
            </w:tcBorders>
            <w:shd w:val="clear" w:color="000000" w:fill="D9D9D9"/>
            <w:noWrap/>
            <w:vAlign w:val="center"/>
            <w:hideMark/>
          </w:tcPr>
          <w:p w14:paraId="00DAFA54"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0.73 (0.62-0.85)</w:t>
            </w:r>
          </w:p>
        </w:tc>
        <w:tc>
          <w:tcPr>
            <w:tcW w:w="843" w:type="dxa"/>
            <w:tcBorders>
              <w:top w:val="nil"/>
              <w:left w:val="nil"/>
              <w:bottom w:val="single" w:sz="4" w:space="0" w:color="auto"/>
              <w:right w:val="nil"/>
            </w:tcBorders>
            <w:shd w:val="clear" w:color="000000" w:fill="D9D9D9"/>
            <w:noWrap/>
            <w:vAlign w:val="center"/>
            <w:hideMark/>
          </w:tcPr>
          <w:p w14:paraId="6BC2177E" w14:textId="77777777" w:rsidR="00FA3D56" w:rsidRPr="000540F9" w:rsidRDefault="00FA3D56" w:rsidP="00FA3D56">
            <w:pPr>
              <w:jc w:val="center"/>
              <w:rPr>
                <w:rFonts w:ascii="Arial" w:eastAsia="Times New Roman" w:hAnsi="Arial" w:cs="Arial"/>
                <w:sz w:val="20"/>
                <w:szCs w:val="20"/>
              </w:rPr>
            </w:pPr>
            <w:r w:rsidRPr="000540F9">
              <w:rPr>
                <w:rFonts w:ascii="Arial" w:eastAsia="Times New Roman" w:hAnsi="Arial" w:cs="Arial"/>
                <w:sz w:val="20"/>
                <w:szCs w:val="20"/>
              </w:rPr>
              <w:t>&lt;0.001</w:t>
            </w:r>
          </w:p>
        </w:tc>
        <w:tc>
          <w:tcPr>
            <w:tcW w:w="1710" w:type="dxa"/>
            <w:tcBorders>
              <w:top w:val="nil"/>
              <w:left w:val="nil"/>
              <w:bottom w:val="single" w:sz="4" w:space="0" w:color="auto"/>
              <w:right w:val="nil"/>
            </w:tcBorders>
            <w:shd w:val="clear" w:color="000000" w:fill="D9D9D9"/>
            <w:noWrap/>
            <w:vAlign w:val="center"/>
            <w:hideMark/>
          </w:tcPr>
          <w:p w14:paraId="100C38B6" w14:textId="022B216E" w:rsidR="00FA3D56" w:rsidRPr="000540F9" w:rsidRDefault="003C22DE" w:rsidP="003C22DE">
            <w:pPr>
              <w:jc w:val="center"/>
              <w:rPr>
                <w:rFonts w:ascii="Arial" w:eastAsia="Times New Roman" w:hAnsi="Arial" w:cs="Arial"/>
                <w:sz w:val="20"/>
                <w:szCs w:val="20"/>
              </w:rPr>
            </w:pPr>
            <w:r w:rsidRPr="000540F9">
              <w:rPr>
                <w:rFonts w:ascii="Arial" w:eastAsia="Times New Roman" w:hAnsi="Arial" w:cs="Arial"/>
                <w:sz w:val="20"/>
                <w:szCs w:val="20"/>
              </w:rPr>
              <w:t>0.88 (0.71</w:t>
            </w:r>
            <w:r w:rsidR="00FA3D56" w:rsidRPr="000540F9">
              <w:rPr>
                <w:rFonts w:ascii="Arial" w:eastAsia="Times New Roman" w:hAnsi="Arial" w:cs="Arial"/>
                <w:sz w:val="20"/>
                <w:szCs w:val="20"/>
              </w:rPr>
              <w:t>-1.</w:t>
            </w:r>
            <w:r w:rsidRPr="000540F9">
              <w:rPr>
                <w:rFonts w:ascii="Arial" w:eastAsia="Times New Roman" w:hAnsi="Arial" w:cs="Arial"/>
                <w:sz w:val="20"/>
                <w:szCs w:val="20"/>
              </w:rPr>
              <w:t>11</w:t>
            </w:r>
            <w:r w:rsidR="00FA3D56" w:rsidRPr="000540F9">
              <w:rPr>
                <w:rFonts w:ascii="Arial" w:eastAsia="Times New Roman" w:hAnsi="Arial" w:cs="Arial"/>
                <w:sz w:val="20"/>
                <w:szCs w:val="20"/>
              </w:rPr>
              <w:t>)</w:t>
            </w:r>
          </w:p>
        </w:tc>
        <w:tc>
          <w:tcPr>
            <w:tcW w:w="990" w:type="dxa"/>
            <w:tcBorders>
              <w:top w:val="nil"/>
              <w:left w:val="nil"/>
              <w:bottom w:val="single" w:sz="4" w:space="0" w:color="auto"/>
              <w:right w:val="nil"/>
            </w:tcBorders>
            <w:shd w:val="clear" w:color="000000" w:fill="D9D9D9"/>
            <w:noWrap/>
            <w:vAlign w:val="center"/>
            <w:hideMark/>
          </w:tcPr>
          <w:p w14:paraId="3FE84767" w14:textId="7944EB3F" w:rsidR="00FA3D56" w:rsidRPr="000540F9" w:rsidRDefault="003C22DE" w:rsidP="00FA3D56">
            <w:pPr>
              <w:jc w:val="center"/>
              <w:rPr>
                <w:rFonts w:ascii="Arial" w:eastAsia="Times New Roman" w:hAnsi="Arial" w:cs="Arial"/>
                <w:sz w:val="20"/>
                <w:szCs w:val="20"/>
              </w:rPr>
            </w:pPr>
            <w:r w:rsidRPr="000540F9">
              <w:rPr>
                <w:rFonts w:ascii="Arial" w:eastAsia="Times New Roman" w:hAnsi="Arial" w:cs="Arial"/>
                <w:sz w:val="20"/>
                <w:szCs w:val="20"/>
              </w:rPr>
              <w:t>0.283</w:t>
            </w:r>
          </w:p>
        </w:tc>
        <w:tc>
          <w:tcPr>
            <w:tcW w:w="1800" w:type="dxa"/>
            <w:gridSpan w:val="2"/>
            <w:tcBorders>
              <w:top w:val="nil"/>
              <w:left w:val="nil"/>
              <w:bottom w:val="single" w:sz="4" w:space="0" w:color="auto"/>
              <w:right w:val="nil"/>
            </w:tcBorders>
            <w:shd w:val="clear" w:color="000000" w:fill="D9D9D9"/>
            <w:noWrap/>
            <w:vAlign w:val="center"/>
            <w:hideMark/>
          </w:tcPr>
          <w:p w14:paraId="4D08177A" w14:textId="0D5EAA4A" w:rsidR="00FA3D56" w:rsidRPr="000540F9" w:rsidRDefault="003C22DE" w:rsidP="00FA3D56">
            <w:pPr>
              <w:jc w:val="center"/>
              <w:rPr>
                <w:rFonts w:ascii="Arial" w:eastAsia="Times New Roman" w:hAnsi="Arial" w:cs="Arial"/>
                <w:sz w:val="20"/>
                <w:szCs w:val="20"/>
              </w:rPr>
            </w:pPr>
            <w:r w:rsidRPr="000540F9">
              <w:rPr>
                <w:rFonts w:ascii="Arial" w:eastAsia="Times New Roman" w:hAnsi="Arial" w:cs="Arial"/>
                <w:sz w:val="20"/>
                <w:szCs w:val="20"/>
              </w:rPr>
              <w:t>0.76 (0.57-1.00</w:t>
            </w:r>
            <w:r w:rsidR="00FA3D56" w:rsidRPr="000540F9">
              <w:rPr>
                <w:rFonts w:ascii="Arial" w:eastAsia="Times New Roman" w:hAnsi="Arial" w:cs="Arial"/>
                <w:sz w:val="20"/>
                <w:szCs w:val="20"/>
              </w:rPr>
              <w:t>)</w:t>
            </w:r>
          </w:p>
        </w:tc>
        <w:tc>
          <w:tcPr>
            <w:tcW w:w="1160" w:type="dxa"/>
            <w:tcBorders>
              <w:top w:val="nil"/>
              <w:left w:val="nil"/>
              <w:bottom w:val="single" w:sz="4" w:space="0" w:color="auto"/>
              <w:right w:val="nil"/>
            </w:tcBorders>
            <w:shd w:val="clear" w:color="000000" w:fill="D9D9D9"/>
            <w:noWrap/>
            <w:vAlign w:val="center"/>
            <w:hideMark/>
          </w:tcPr>
          <w:p w14:paraId="4A799416" w14:textId="3387D77C" w:rsidR="00FA3D56" w:rsidRPr="000540F9" w:rsidRDefault="003C22DE" w:rsidP="00FA3D56">
            <w:pPr>
              <w:jc w:val="center"/>
              <w:rPr>
                <w:rFonts w:ascii="Arial" w:eastAsia="Times New Roman" w:hAnsi="Arial" w:cs="Arial"/>
                <w:sz w:val="20"/>
                <w:szCs w:val="20"/>
              </w:rPr>
            </w:pPr>
            <w:r w:rsidRPr="000540F9">
              <w:rPr>
                <w:rFonts w:ascii="Arial" w:eastAsia="Times New Roman" w:hAnsi="Arial" w:cs="Arial"/>
                <w:sz w:val="20"/>
                <w:szCs w:val="20"/>
              </w:rPr>
              <w:t>0.053</w:t>
            </w:r>
          </w:p>
        </w:tc>
      </w:tr>
    </w:tbl>
    <w:p w14:paraId="7F60A99B" w14:textId="7D49FD6B" w:rsidR="00995078" w:rsidRPr="000540F9" w:rsidRDefault="00995078" w:rsidP="00995078">
      <w:pPr>
        <w:rPr>
          <w:rFonts w:ascii="Arial" w:hAnsi="Arial" w:cs="Arial"/>
          <w:sz w:val="16"/>
          <w:szCs w:val="16"/>
        </w:rPr>
      </w:pPr>
      <w:r w:rsidRPr="000540F9">
        <w:rPr>
          <w:rFonts w:ascii="Arial" w:hAnsi="Arial" w:cs="Arial"/>
          <w:b/>
          <w:sz w:val="16"/>
          <w:szCs w:val="16"/>
        </w:rPr>
        <w:t xml:space="preserve">Notes: </w:t>
      </w:r>
      <w:r w:rsidR="0099249D" w:rsidRPr="000540F9">
        <w:rPr>
          <w:rFonts w:ascii="Arial" w:hAnsi="Arial" w:cs="Arial"/>
          <w:sz w:val="16"/>
          <w:szCs w:val="16"/>
        </w:rPr>
        <w:t>1) Adjustment</w:t>
      </w:r>
      <w:r w:rsidR="0099249D" w:rsidRPr="000540F9">
        <w:rPr>
          <w:rFonts w:ascii="Arial" w:hAnsi="Arial" w:cs="Arial"/>
          <w:sz w:val="16"/>
          <w:szCs w:val="16"/>
          <w:vertAlign w:val="superscript"/>
        </w:rPr>
        <w:t>a</w:t>
      </w:r>
      <w:r w:rsidR="0099249D" w:rsidRPr="000540F9">
        <w:rPr>
          <w:rFonts w:ascii="Arial" w:hAnsi="Arial" w:cs="Arial"/>
          <w:sz w:val="16"/>
          <w:szCs w:val="16"/>
        </w:rPr>
        <w:t xml:space="preserve"> was made for race, tumor size, pathology type, ER/PR status, LN metastasis, radiation therapy,</w:t>
      </w:r>
      <w:r w:rsidR="0099249D" w:rsidRPr="000540F9">
        <w:rPr>
          <w:sz w:val="20"/>
          <w:szCs w:val="20"/>
        </w:rPr>
        <w:t xml:space="preserve"> mar</w:t>
      </w:r>
      <w:r w:rsidR="000540F9" w:rsidRPr="000540F9">
        <w:rPr>
          <w:sz w:val="20"/>
          <w:szCs w:val="20"/>
        </w:rPr>
        <w:t xml:space="preserve">ital </w:t>
      </w:r>
      <w:r w:rsidR="0099249D" w:rsidRPr="000540F9">
        <w:rPr>
          <w:sz w:val="20"/>
          <w:szCs w:val="20"/>
        </w:rPr>
        <w:t xml:space="preserve">status and </w:t>
      </w:r>
      <w:r w:rsidR="00ED2DDB" w:rsidRPr="000540F9">
        <w:rPr>
          <w:sz w:val="20"/>
          <w:szCs w:val="20"/>
        </w:rPr>
        <w:t>zip code</w:t>
      </w:r>
      <w:r w:rsidR="0099249D" w:rsidRPr="000540F9">
        <w:rPr>
          <w:rFonts w:ascii="Arial" w:hAnsi="Arial" w:cs="Arial"/>
          <w:sz w:val="16"/>
          <w:szCs w:val="16"/>
        </w:rPr>
        <w:t>. 2) Adjustment</w:t>
      </w:r>
      <w:r w:rsidR="0099249D" w:rsidRPr="000540F9">
        <w:rPr>
          <w:rFonts w:ascii="Arial" w:hAnsi="Arial" w:cs="Arial"/>
          <w:sz w:val="16"/>
          <w:szCs w:val="16"/>
          <w:vertAlign w:val="superscript"/>
        </w:rPr>
        <w:t>b</w:t>
      </w:r>
      <w:r w:rsidR="0099249D" w:rsidRPr="000540F9">
        <w:rPr>
          <w:rFonts w:ascii="Arial" w:hAnsi="Arial" w:cs="Arial"/>
          <w:sz w:val="16"/>
          <w:szCs w:val="16"/>
        </w:rPr>
        <w:t xml:space="preserve"> was made for race, tumor size, pathology type, ER/PR status, LN metastasis, radiation therapy, </w:t>
      </w:r>
      <w:r w:rsidR="00ED2DDB" w:rsidRPr="000540F9">
        <w:rPr>
          <w:sz w:val="20"/>
          <w:szCs w:val="20"/>
        </w:rPr>
        <w:t>married status</w:t>
      </w:r>
      <w:r w:rsidR="00ED2DDB" w:rsidRPr="000540F9">
        <w:rPr>
          <w:rFonts w:hint="eastAsia"/>
          <w:sz w:val="20"/>
          <w:szCs w:val="20"/>
        </w:rPr>
        <w:t>,</w:t>
      </w:r>
      <w:r w:rsidR="00ED2DDB" w:rsidRPr="000540F9">
        <w:rPr>
          <w:sz w:val="20"/>
          <w:szCs w:val="20"/>
        </w:rPr>
        <w:t xml:space="preserve"> employ</w:t>
      </w:r>
      <w:r w:rsidR="00ED2DDB" w:rsidRPr="000540F9">
        <w:rPr>
          <w:rFonts w:hint="eastAsia"/>
          <w:sz w:val="20"/>
          <w:szCs w:val="20"/>
        </w:rPr>
        <w:t>ment</w:t>
      </w:r>
      <w:r w:rsidR="00ED2DDB" w:rsidRPr="000540F9">
        <w:rPr>
          <w:sz w:val="20"/>
          <w:szCs w:val="20"/>
        </w:rPr>
        <w:t xml:space="preserve"> status</w:t>
      </w:r>
      <w:r w:rsidR="00ED2DDB" w:rsidRPr="000540F9">
        <w:rPr>
          <w:rFonts w:hint="eastAsia"/>
          <w:sz w:val="20"/>
          <w:szCs w:val="20"/>
        </w:rPr>
        <w:t>,</w:t>
      </w:r>
      <w:r w:rsidR="00ED2DDB" w:rsidRPr="000540F9">
        <w:rPr>
          <w:sz w:val="20"/>
          <w:szCs w:val="20"/>
        </w:rPr>
        <w:t xml:space="preserve"> </w:t>
      </w:r>
      <w:r w:rsidR="000540F9" w:rsidRPr="000540F9">
        <w:rPr>
          <w:sz w:val="20"/>
          <w:szCs w:val="20"/>
        </w:rPr>
        <w:t xml:space="preserve">education of </w:t>
      </w:r>
      <w:r w:rsidR="00ED2DDB" w:rsidRPr="000540F9">
        <w:rPr>
          <w:rFonts w:eastAsia="Times New Roman" w:hint="eastAsia"/>
          <w:sz w:val="20"/>
          <w:szCs w:val="20"/>
        </w:rPr>
        <w:t>at leas</w:t>
      </w:r>
      <w:r w:rsidR="000540F9" w:rsidRPr="000540F9">
        <w:rPr>
          <w:rFonts w:eastAsia="Times New Roman"/>
          <w:sz w:val="20"/>
          <w:szCs w:val="20"/>
        </w:rPr>
        <w:t>t</w:t>
      </w:r>
      <w:r w:rsidR="00ED2DDB" w:rsidRPr="000540F9">
        <w:rPr>
          <w:rFonts w:eastAsia="Times New Roman" w:hint="eastAsia"/>
          <w:sz w:val="20"/>
          <w:szCs w:val="20"/>
        </w:rPr>
        <w:t xml:space="preserve"> </w:t>
      </w:r>
      <w:r w:rsidR="00ED2DDB" w:rsidRPr="000540F9">
        <w:rPr>
          <w:rFonts w:eastAsia="Times New Roman"/>
          <w:sz w:val="20"/>
          <w:szCs w:val="20"/>
        </w:rPr>
        <w:t>bachelor</w:t>
      </w:r>
      <w:r w:rsidR="00ED2DDB" w:rsidRPr="000540F9">
        <w:rPr>
          <w:rFonts w:eastAsia="Times New Roman" w:hint="eastAsia"/>
          <w:sz w:val="20"/>
          <w:szCs w:val="20"/>
        </w:rPr>
        <w:t xml:space="preserve"> degree</w:t>
      </w:r>
      <w:r w:rsidR="000540F9" w:rsidRPr="000540F9">
        <w:rPr>
          <w:rFonts w:eastAsia="Times New Roman"/>
          <w:sz w:val="20"/>
          <w:szCs w:val="20"/>
        </w:rPr>
        <w:t>,</w:t>
      </w:r>
      <w:r w:rsidR="00ED2DDB" w:rsidRPr="000540F9">
        <w:rPr>
          <w:sz w:val="20"/>
          <w:szCs w:val="20"/>
        </w:rPr>
        <w:t xml:space="preserve"> and</w:t>
      </w:r>
      <w:r w:rsidR="00F00131" w:rsidRPr="000540F9">
        <w:rPr>
          <w:rFonts w:hint="eastAsia"/>
          <w:sz w:val="20"/>
          <w:szCs w:val="20"/>
        </w:rPr>
        <w:t xml:space="preserve"> median</w:t>
      </w:r>
      <w:r w:rsidR="00ED2DDB" w:rsidRPr="000540F9">
        <w:rPr>
          <w:rFonts w:hint="eastAsia"/>
          <w:sz w:val="20"/>
          <w:szCs w:val="20"/>
        </w:rPr>
        <w:t xml:space="preserve"> </w:t>
      </w:r>
      <w:r w:rsidR="00ED2DDB" w:rsidRPr="000540F9">
        <w:rPr>
          <w:sz w:val="20"/>
          <w:szCs w:val="20"/>
        </w:rPr>
        <w:t xml:space="preserve">family income. </w:t>
      </w:r>
      <w:r w:rsidRPr="000540F9">
        <w:rPr>
          <w:rFonts w:ascii="Arial" w:hAnsi="Arial" w:cs="Arial"/>
          <w:sz w:val="16"/>
          <w:szCs w:val="16"/>
        </w:rPr>
        <w:t xml:space="preserve">3) </w:t>
      </w:r>
      <w:r w:rsidRPr="000540F9">
        <w:rPr>
          <w:rFonts w:ascii="Arial" w:hAnsi="Arial" w:cs="Arial"/>
          <w:b/>
          <w:kern w:val="2"/>
          <w:sz w:val="16"/>
          <w:szCs w:val="16"/>
        </w:rPr>
        <w:t>BC</w:t>
      </w:r>
      <w:r w:rsidRPr="000540F9">
        <w:rPr>
          <w:rFonts w:ascii="Arial" w:hAnsi="Arial" w:cs="Arial"/>
          <w:kern w:val="2"/>
          <w:sz w:val="16"/>
          <w:szCs w:val="16"/>
        </w:rPr>
        <w:t xml:space="preserve">, breast cancer; </w:t>
      </w:r>
      <w:r w:rsidRPr="000540F9">
        <w:rPr>
          <w:rFonts w:ascii="Arial" w:hAnsi="Arial" w:cs="Arial"/>
          <w:b/>
          <w:kern w:val="2"/>
          <w:sz w:val="16"/>
          <w:szCs w:val="16"/>
        </w:rPr>
        <w:t>TC</w:t>
      </w:r>
      <w:r w:rsidRPr="000540F9">
        <w:rPr>
          <w:rFonts w:ascii="Arial" w:hAnsi="Arial" w:cs="Arial"/>
          <w:kern w:val="2"/>
          <w:sz w:val="16"/>
          <w:szCs w:val="16"/>
        </w:rPr>
        <w:t xml:space="preserve">, thyroid cancer; </w:t>
      </w:r>
      <w:r w:rsidRPr="000540F9">
        <w:rPr>
          <w:rFonts w:ascii="Arial" w:hAnsi="Arial" w:cs="Arial"/>
          <w:b/>
          <w:kern w:val="2"/>
          <w:sz w:val="16"/>
          <w:szCs w:val="16"/>
        </w:rPr>
        <w:t>BC-only</w:t>
      </w:r>
      <w:r w:rsidRPr="000540F9">
        <w:rPr>
          <w:rFonts w:ascii="Arial" w:hAnsi="Arial" w:cs="Arial"/>
          <w:kern w:val="2"/>
          <w:sz w:val="16"/>
          <w:szCs w:val="16"/>
        </w:rPr>
        <w:t xml:space="preserve">, patients only with breast cancer without a history of thyroid cancer; </w:t>
      </w:r>
      <w:r w:rsidRPr="000540F9">
        <w:rPr>
          <w:rFonts w:ascii="Arial" w:hAnsi="Arial" w:cs="Arial"/>
          <w:b/>
          <w:kern w:val="2"/>
          <w:sz w:val="16"/>
          <w:szCs w:val="16"/>
        </w:rPr>
        <w:t>BC/TC</w:t>
      </w:r>
      <w:r w:rsidRPr="000540F9">
        <w:rPr>
          <w:rFonts w:ascii="Arial" w:hAnsi="Arial" w:cs="Arial"/>
          <w:kern w:val="2"/>
          <w:sz w:val="16"/>
          <w:szCs w:val="16"/>
        </w:rPr>
        <w:t xml:space="preserve">, breast cancer patients also with a history of thyroid cancer diagnosed any time—either before or after the diagnosis of breast cancer; </w:t>
      </w:r>
      <w:r w:rsidRPr="000540F9">
        <w:rPr>
          <w:rFonts w:ascii="Arial" w:hAnsi="Arial" w:cs="Arial"/>
          <w:b/>
          <w:kern w:val="2"/>
          <w:sz w:val="16"/>
          <w:szCs w:val="16"/>
        </w:rPr>
        <w:t>BC-1st</w:t>
      </w:r>
      <w:r w:rsidRPr="000540F9">
        <w:rPr>
          <w:rFonts w:ascii="Arial" w:hAnsi="Arial" w:cs="Arial"/>
          <w:kern w:val="2"/>
          <w:sz w:val="16"/>
          <w:szCs w:val="16"/>
        </w:rPr>
        <w:t xml:space="preserve">, breast cancer was diagnosed first, followed by diagnosis of thyroid cancer; </w:t>
      </w:r>
      <w:r w:rsidRPr="000540F9">
        <w:rPr>
          <w:rFonts w:ascii="Arial" w:hAnsi="Arial" w:cs="Arial"/>
          <w:b/>
          <w:kern w:val="2"/>
          <w:sz w:val="16"/>
          <w:szCs w:val="16"/>
        </w:rPr>
        <w:t>TC-1st</w:t>
      </w:r>
      <w:r w:rsidRPr="000540F9">
        <w:rPr>
          <w:rFonts w:ascii="Arial" w:hAnsi="Arial" w:cs="Arial"/>
          <w:kern w:val="2"/>
          <w:sz w:val="16"/>
          <w:szCs w:val="16"/>
        </w:rPr>
        <w:t xml:space="preserve">, thyroid cancer was diagnosed first, followed by diagnosis of breast cancer; </w:t>
      </w:r>
      <w:r w:rsidRPr="000540F9">
        <w:rPr>
          <w:rFonts w:ascii="Arial" w:hAnsi="Arial" w:cs="Arial"/>
          <w:b/>
          <w:kern w:val="2"/>
          <w:sz w:val="16"/>
          <w:szCs w:val="16"/>
        </w:rPr>
        <w:t>CI</w:t>
      </w:r>
      <w:r w:rsidRPr="000540F9">
        <w:rPr>
          <w:rFonts w:ascii="Arial" w:hAnsi="Arial" w:cs="Arial"/>
          <w:kern w:val="2"/>
          <w:sz w:val="16"/>
          <w:szCs w:val="16"/>
        </w:rPr>
        <w:t xml:space="preserve">, confident interval; </w:t>
      </w:r>
      <w:r w:rsidRPr="000540F9">
        <w:rPr>
          <w:rFonts w:ascii="Arial" w:hAnsi="Arial" w:cs="Arial"/>
          <w:b/>
          <w:kern w:val="2"/>
          <w:sz w:val="16"/>
          <w:szCs w:val="16"/>
        </w:rPr>
        <w:t>HR</w:t>
      </w:r>
      <w:r w:rsidRPr="000540F9">
        <w:rPr>
          <w:rFonts w:ascii="Arial" w:hAnsi="Arial" w:cs="Arial"/>
          <w:kern w:val="2"/>
          <w:sz w:val="16"/>
          <w:szCs w:val="16"/>
        </w:rPr>
        <w:t xml:space="preserve">, hazard ratio; </w:t>
      </w:r>
      <w:r w:rsidRPr="000540F9">
        <w:rPr>
          <w:rFonts w:ascii="Arial" w:hAnsi="Arial" w:cs="Arial"/>
          <w:b/>
          <w:kern w:val="2"/>
          <w:sz w:val="16"/>
          <w:szCs w:val="16"/>
        </w:rPr>
        <w:t>ER</w:t>
      </w:r>
      <w:r w:rsidRPr="000540F9">
        <w:rPr>
          <w:rFonts w:ascii="Arial" w:hAnsi="Arial" w:cs="Arial"/>
          <w:kern w:val="2"/>
          <w:sz w:val="16"/>
          <w:szCs w:val="16"/>
        </w:rPr>
        <w:t xml:space="preserve">, estrogen receptor; </w:t>
      </w:r>
      <w:r w:rsidRPr="000540F9">
        <w:rPr>
          <w:rFonts w:ascii="Arial" w:hAnsi="Arial" w:cs="Arial"/>
          <w:b/>
          <w:kern w:val="2"/>
          <w:sz w:val="16"/>
          <w:szCs w:val="16"/>
        </w:rPr>
        <w:t>PR</w:t>
      </w:r>
      <w:r w:rsidRPr="000540F9">
        <w:rPr>
          <w:rFonts w:ascii="Arial" w:hAnsi="Arial" w:cs="Arial"/>
          <w:kern w:val="2"/>
          <w:sz w:val="16"/>
          <w:szCs w:val="16"/>
        </w:rPr>
        <w:t xml:space="preserve">, progesterone receptor; </w:t>
      </w:r>
      <w:r w:rsidRPr="000540F9">
        <w:rPr>
          <w:rFonts w:ascii="Arial" w:hAnsi="Arial" w:cs="Arial"/>
          <w:b/>
          <w:kern w:val="2"/>
          <w:sz w:val="16"/>
          <w:szCs w:val="16"/>
        </w:rPr>
        <w:t>LN</w:t>
      </w:r>
      <w:r w:rsidRPr="000540F9">
        <w:rPr>
          <w:rFonts w:ascii="Arial" w:hAnsi="Arial" w:cs="Arial"/>
          <w:kern w:val="2"/>
          <w:sz w:val="16"/>
          <w:szCs w:val="16"/>
        </w:rPr>
        <w:t>, lymph node.</w:t>
      </w:r>
    </w:p>
    <w:p w14:paraId="3A579373" w14:textId="77777777" w:rsidR="000576DF" w:rsidRPr="00CA242B" w:rsidRDefault="000576DF" w:rsidP="000576DF">
      <w:pPr>
        <w:rPr>
          <w:sz w:val="16"/>
          <w:szCs w:val="16"/>
        </w:rPr>
      </w:pPr>
    </w:p>
    <w:p w14:paraId="4CC06B3C" w14:textId="4C3ACDFA" w:rsidR="006418DB" w:rsidRPr="00B919A0" w:rsidRDefault="007F0ABA" w:rsidP="006418DB">
      <w:pPr>
        <w:rPr>
          <w:rFonts w:ascii="Arial" w:hAnsi="Arial" w:cs="Arial"/>
          <w:b/>
        </w:rPr>
      </w:pPr>
      <w:r w:rsidRPr="00CA242B">
        <w:rPr>
          <w:sz w:val="16"/>
          <w:szCs w:val="16"/>
        </w:rPr>
        <w:br w:type="page"/>
      </w:r>
      <w:r w:rsidR="003954B5">
        <w:rPr>
          <w:rFonts w:ascii="Arial" w:hAnsi="Arial" w:cs="Arial"/>
          <w:b/>
          <w:kern w:val="2"/>
        </w:rPr>
        <w:lastRenderedPageBreak/>
        <w:t>T</w:t>
      </w:r>
      <w:r w:rsidR="002624DE">
        <w:rPr>
          <w:rFonts w:ascii="Arial" w:hAnsi="Arial" w:cs="Arial"/>
          <w:b/>
          <w:kern w:val="2"/>
        </w:rPr>
        <w:t>able</w:t>
      </w:r>
      <w:r w:rsidR="00CD1226">
        <w:rPr>
          <w:rFonts w:ascii="Arial" w:hAnsi="Arial" w:cs="Arial"/>
          <w:b/>
          <w:kern w:val="2"/>
        </w:rPr>
        <w:t xml:space="preserve"> </w:t>
      </w:r>
      <w:r w:rsidR="00F17647">
        <w:rPr>
          <w:rFonts w:ascii="Arial" w:hAnsi="Arial" w:cs="Arial"/>
          <w:b/>
          <w:kern w:val="2"/>
        </w:rPr>
        <w:t>G</w:t>
      </w:r>
      <w:r w:rsidR="0026287B" w:rsidRPr="00B919A0">
        <w:rPr>
          <w:rFonts w:ascii="Arial" w:hAnsi="Arial" w:cs="Arial"/>
          <w:b/>
          <w:kern w:val="2"/>
        </w:rPr>
        <w:t xml:space="preserve">. </w:t>
      </w:r>
      <w:r w:rsidR="006418DB" w:rsidRPr="00B919A0">
        <w:rPr>
          <w:rFonts w:ascii="Arial" w:hAnsi="Arial" w:cs="Arial"/>
          <w:b/>
        </w:rPr>
        <w:t>Comparison of clinicopathological characteristics of breast cancer between patients also with a history of papillary thyroid cancer and patients with breast cancer</w:t>
      </w:r>
      <w:r w:rsidR="00425293" w:rsidRPr="00B919A0">
        <w:rPr>
          <w:rFonts w:ascii="Arial" w:hAnsi="Arial" w:cs="Arial"/>
          <w:b/>
        </w:rPr>
        <w:t xml:space="preserve"> only</w:t>
      </w:r>
    </w:p>
    <w:p w14:paraId="0CDEA914" w14:textId="77777777" w:rsidR="0026287B" w:rsidRPr="00CA242B" w:rsidRDefault="0026287B" w:rsidP="006418DB">
      <w:pPr>
        <w:rPr>
          <w:b/>
          <w:sz w:val="16"/>
          <w:szCs w:val="16"/>
        </w:rPr>
      </w:pPr>
    </w:p>
    <w:tbl>
      <w:tblPr>
        <w:tblW w:w="14152" w:type="dxa"/>
        <w:jc w:val="center"/>
        <w:tblLook w:val="04A0" w:firstRow="1" w:lastRow="0" w:firstColumn="1" w:lastColumn="0" w:noHBand="0" w:noVBand="1"/>
      </w:tblPr>
      <w:tblGrid>
        <w:gridCol w:w="2437"/>
        <w:gridCol w:w="1652"/>
        <w:gridCol w:w="1551"/>
        <w:gridCol w:w="834"/>
        <w:gridCol w:w="1476"/>
        <w:gridCol w:w="1529"/>
        <w:gridCol w:w="834"/>
        <w:gridCol w:w="1476"/>
        <w:gridCol w:w="1529"/>
        <w:gridCol w:w="834"/>
      </w:tblGrid>
      <w:tr w:rsidR="00BA6293" w:rsidRPr="00B919A0" w14:paraId="2B276FFE" w14:textId="77777777" w:rsidTr="00BA6293">
        <w:trPr>
          <w:trHeight w:val="20"/>
          <w:jc w:val="center"/>
        </w:trPr>
        <w:tc>
          <w:tcPr>
            <w:tcW w:w="2437" w:type="dxa"/>
            <w:tcBorders>
              <w:top w:val="single" w:sz="4" w:space="0" w:color="auto"/>
              <w:left w:val="nil"/>
              <w:bottom w:val="nil"/>
              <w:right w:val="nil"/>
            </w:tcBorders>
            <w:shd w:val="clear" w:color="auto" w:fill="auto"/>
            <w:noWrap/>
            <w:vAlign w:val="center"/>
            <w:hideMark/>
          </w:tcPr>
          <w:p w14:paraId="5509144B" w14:textId="77777777" w:rsidR="007F0ABA" w:rsidRPr="00B919A0" w:rsidRDefault="007F0ABA" w:rsidP="00B919A0">
            <w:pPr>
              <w:jc w:val="center"/>
              <w:rPr>
                <w:rFonts w:ascii="Arial" w:eastAsia="Times New Roman" w:hAnsi="Arial" w:cs="Arial"/>
                <w:color w:val="000000"/>
                <w:sz w:val="20"/>
                <w:szCs w:val="20"/>
              </w:rPr>
            </w:pPr>
          </w:p>
        </w:tc>
        <w:tc>
          <w:tcPr>
            <w:tcW w:w="4037" w:type="dxa"/>
            <w:gridSpan w:val="3"/>
            <w:tcBorders>
              <w:top w:val="single" w:sz="4" w:space="0" w:color="auto"/>
              <w:left w:val="nil"/>
              <w:bottom w:val="single" w:sz="4" w:space="0" w:color="auto"/>
              <w:right w:val="nil"/>
            </w:tcBorders>
            <w:shd w:val="clear" w:color="000000" w:fill="D9D9D9"/>
            <w:noWrap/>
            <w:vAlign w:val="center"/>
            <w:hideMark/>
          </w:tcPr>
          <w:p w14:paraId="585C6BA5"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Comparison 1</w:t>
            </w:r>
          </w:p>
        </w:tc>
        <w:tc>
          <w:tcPr>
            <w:tcW w:w="3839" w:type="dxa"/>
            <w:gridSpan w:val="3"/>
            <w:tcBorders>
              <w:top w:val="single" w:sz="4" w:space="0" w:color="auto"/>
              <w:left w:val="nil"/>
              <w:bottom w:val="single" w:sz="4" w:space="0" w:color="auto"/>
              <w:right w:val="nil"/>
            </w:tcBorders>
            <w:shd w:val="clear" w:color="auto" w:fill="auto"/>
            <w:noWrap/>
            <w:vAlign w:val="center"/>
            <w:hideMark/>
          </w:tcPr>
          <w:p w14:paraId="6C9A7015"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Comparison 2</w:t>
            </w:r>
          </w:p>
        </w:tc>
        <w:tc>
          <w:tcPr>
            <w:tcW w:w="3839" w:type="dxa"/>
            <w:gridSpan w:val="3"/>
            <w:tcBorders>
              <w:top w:val="single" w:sz="4" w:space="0" w:color="auto"/>
              <w:left w:val="nil"/>
              <w:bottom w:val="single" w:sz="4" w:space="0" w:color="auto"/>
              <w:right w:val="nil"/>
            </w:tcBorders>
            <w:shd w:val="clear" w:color="000000" w:fill="D9D9D9"/>
            <w:noWrap/>
            <w:vAlign w:val="center"/>
            <w:hideMark/>
          </w:tcPr>
          <w:p w14:paraId="7BCAB8FB"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Comparison 3</w:t>
            </w:r>
          </w:p>
        </w:tc>
      </w:tr>
      <w:tr w:rsidR="00BA6293" w:rsidRPr="00B919A0" w14:paraId="3DDA27EA" w14:textId="77777777" w:rsidTr="00BA6293">
        <w:trPr>
          <w:trHeight w:val="20"/>
          <w:jc w:val="center"/>
        </w:trPr>
        <w:tc>
          <w:tcPr>
            <w:tcW w:w="2437" w:type="dxa"/>
            <w:tcBorders>
              <w:top w:val="nil"/>
              <w:left w:val="nil"/>
              <w:bottom w:val="single" w:sz="4" w:space="0" w:color="auto"/>
              <w:right w:val="nil"/>
            </w:tcBorders>
            <w:shd w:val="clear" w:color="auto" w:fill="auto"/>
            <w:vAlign w:val="center"/>
            <w:hideMark/>
          </w:tcPr>
          <w:p w14:paraId="23003206" w14:textId="77777777" w:rsidR="007F0ABA" w:rsidRPr="00B919A0" w:rsidRDefault="007F0ABA" w:rsidP="00B919A0">
            <w:pPr>
              <w:jc w:val="center"/>
              <w:rPr>
                <w:rFonts w:ascii="Arial" w:eastAsia="Times New Roman" w:hAnsi="Arial" w:cs="Arial"/>
                <w:color w:val="000000"/>
                <w:sz w:val="20"/>
                <w:szCs w:val="20"/>
              </w:rPr>
            </w:pPr>
          </w:p>
        </w:tc>
        <w:tc>
          <w:tcPr>
            <w:tcW w:w="1652" w:type="dxa"/>
            <w:tcBorders>
              <w:top w:val="nil"/>
              <w:left w:val="nil"/>
              <w:bottom w:val="single" w:sz="4" w:space="0" w:color="auto"/>
              <w:right w:val="nil"/>
            </w:tcBorders>
            <w:shd w:val="clear" w:color="000000" w:fill="D9D9D9"/>
            <w:vAlign w:val="center"/>
            <w:hideMark/>
          </w:tcPr>
          <w:p w14:paraId="598BE659"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BC/TC  n/N(%)</w:t>
            </w:r>
          </w:p>
        </w:tc>
        <w:tc>
          <w:tcPr>
            <w:tcW w:w="1551" w:type="dxa"/>
            <w:tcBorders>
              <w:top w:val="nil"/>
              <w:left w:val="nil"/>
              <w:bottom w:val="single" w:sz="4" w:space="0" w:color="auto"/>
              <w:right w:val="nil"/>
            </w:tcBorders>
            <w:shd w:val="clear" w:color="000000" w:fill="D9D9D9"/>
            <w:vAlign w:val="center"/>
            <w:hideMark/>
          </w:tcPr>
          <w:p w14:paraId="6710B9D3"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BC-only n/N(%)</w:t>
            </w:r>
          </w:p>
        </w:tc>
        <w:tc>
          <w:tcPr>
            <w:tcW w:w="834" w:type="dxa"/>
            <w:tcBorders>
              <w:top w:val="nil"/>
              <w:left w:val="nil"/>
              <w:bottom w:val="single" w:sz="4" w:space="0" w:color="auto"/>
              <w:right w:val="nil"/>
            </w:tcBorders>
            <w:shd w:val="clear" w:color="000000" w:fill="D9D9D9"/>
            <w:vAlign w:val="center"/>
            <w:hideMark/>
          </w:tcPr>
          <w:p w14:paraId="07B5B729"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476" w:type="dxa"/>
            <w:tcBorders>
              <w:top w:val="nil"/>
              <w:left w:val="nil"/>
              <w:bottom w:val="single" w:sz="4" w:space="0" w:color="auto"/>
              <w:right w:val="nil"/>
            </w:tcBorders>
            <w:shd w:val="clear" w:color="auto" w:fill="auto"/>
            <w:vAlign w:val="center"/>
            <w:hideMark/>
          </w:tcPr>
          <w:p w14:paraId="61405BC3"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BC-1st n/N(%)</w:t>
            </w:r>
          </w:p>
        </w:tc>
        <w:tc>
          <w:tcPr>
            <w:tcW w:w="1529" w:type="dxa"/>
            <w:tcBorders>
              <w:top w:val="nil"/>
              <w:left w:val="nil"/>
              <w:bottom w:val="single" w:sz="4" w:space="0" w:color="auto"/>
              <w:right w:val="nil"/>
            </w:tcBorders>
            <w:shd w:val="clear" w:color="auto" w:fill="auto"/>
            <w:vAlign w:val="center"/>
            <w:hideMark/>
          </w:tcPr>
          <w:p w14:paraId="7D0D26B2"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BC-only n/N(%)</w:t>
            </w:r>
          </w:p>
        </w:tc>
        <w:tc>
          <w:tcPr>
            <w:tcW w:w="834" w:type="dxa"/>
            <w:tcBorders>
              <w:top w:val="nil"/>
              <w:left w:val="nil"/>
              <w:bottom w:val="single" w:sz="4" w:space="0" w:color="auto"/>
              <w:right w:val="nil"/>
            </w:tcBorders>
            <w:shd w:val="clear" w:color="auto" w:fill="auto"/>
            <w:vAlign w:val="center"/>
            <w:hideMark/>
          </w:tcPr>
          <w:p w14:paraId="7C927937"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476" w:type="dxa"/>
            <w:tcBorders>
              <w:top w:val="nil"/>
              <w:left w:val="nil"/>
              <w:bottom w:val="single" w:sz="4" w:space="0" w:color="auto"/>
              <w:right w:val="nil"/>
            </w:tcBorders>
            <w:shd w:val="clear" w:color="000000" w:fill="D9D9D9"/>
            <w:vAlign w:val="center"/>
            <w:hideMark/>
          </w:tcPr>
          <w:p w14:paraId="1A412B3E"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TC-1st n/N(%)</w:t>
            </w:r>
          </w:p>
        </w:tc>
        <w:tc>
          <w:tcPr>
            <w:tcW w:w="1529" w:type="dxa"/>
            <w:tcBorders>
              <w:top w:val="nil"/>
              <w:left w:val="nil"/>
              <w:bottom w:val="single" w:sz="4" w:space="0" w:color="auto"/>
              <w:right w:val="nil"/>
            </w:tcBorders>
            <w:shd w:val="clear" w:color="000000" w:fill="D9D9D9"/>
            <w:vAlign w:val="center"/>
            <w:hideMark/>
          </w:tcPr>
          <w:p w14:paraId="5124B187"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BC-only n/N(%)</w:t>
            </w:r>
          </w:p>
        </w:tc>
        <w:tc>
          <w:tcPr>
            <w:tcW w:w="834" w:type="dxa"/>
            <w:tcBorders>
              <w:top w:val="nil"/>
              <w:left w:val="nil"/>
              <w:bottom w:val="single" w:sz="4" w:space="0" w:color="auto"/>
              <w:right w:val="nil"/>
            </w:tcBorders>
            <w:shd w:val="clear" w:color="000000" w:fill="D9D9D9"/>
            <w:vAlign w:val="center"/>
            <w:hideMark/>
          </w:tcPr>
          <w:p w14:paraId="07BB773E"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r>
      <w:tr w:rsidR="00BA6293" w:rsidRPr="00B919A0" w14:paraId="03B789D1" w14:textId="77777777" w:rsidTr="00BA6293">
        <w:trPr>
          <w:trHeight w:val="20"/>
          <w:jc w:val="center"/>
        </w:trPr>
        <w:tc>
          <w:tcPr>
            <w:tcW w:w="2437" w:type="dxa"/>
            <w:tcBorders>
              <w:top w:val="nil"/>
              <w:left w:val="nil"/>
              <w:bottom w:val="nil"/>
              <w:right w:val="nil"/>
            </w:tcBorders>
            <w:shd w:val="clear" w:color="auto" w:fill="auto"/>
            <w:vAlign w:val="center"/>
            <w:hideMark/>
          </w:tcPr>
          <w:p w14:paraId="753A2428" w14:textId="77777777" w:rsidR="007F0ABA" w:rsidRPr="00B919A0" w:rsidRDefault="007F0ABA" w:rsidP="003B584A">
            <w:pPr>
              <w:rPr>
                <w:rFonts w:ascii="Arial" w:eastAsia="Times New Roman" w:hAnsi="Arial" w:cs="Arial"/>
                <w:sz w:val="20"/>
                <w:szCs w:val="20"/>
              </w:rPr>
            </w:pPr>
            <w:r w:rsidRPr="00B919A0">
              <w:rPr>
                <w:rFonts w:ascii="Arial" w:eastAsia="Times New Roman" w:hAnsi="Arial" w:cs="Arial"/>
                <w:sz w:val="20"/>
                <w:szCs w:val="20"/>
              </w:rPr>
              <w:t>Number of cases</w:t>
            </w:r>
          </w:p>
        </w:tc>
        <w:tc>
          <w:tcPr>
            <w:tcW w:w="1652" w:type="dxa"/>
            <w:tcBorders>
              <w:top w:val="nil"/>
              <w:left w:val="nil"/>
              <w:bottom w:val="nil"/>
              <w:right w:val="nil"/>
            </w:tcBorders>
            <w:shd w:val="clear" w:color="000000" w:fill="D9D9D9"/>
            <w:vAlign w:val="center"/>
            <w:hideMark/>
          </w:tcPr>
          <w:p w14:paraId="5289FEC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2242</w:t>
            </w:r>
          </w:p>
        </w:tc>
        <w:tc>
          <w:tcPr>
            <w:tcW w:w="1551" w:type="dxa"/>
            <w:tcBorders>
              <w:top w:val="nil"/>
              <w:left w:val="nil"/>
              <w:bottom w:val="nil"/>
              <w:right w:val="nil"/>
            </w:tcBorders>
            <w:shd w:val="clear" w:color="000000" w:fill="D9D9D9"/>
            <w:vAlign w:val="center"/>
            <w:hideMark/>
          </w:tcPr>
          <w:p w14:paraId="1300EA73"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44,840</w:t>
            </w:r>
          </w:p>
        </w:tc>
        <w:tc>
          <w:tcPr>
            <w:tcW w:w="834" w:type="dxa"/>
            <w:tcBorders>
              <w:top w:val="nil"/>
              <w:left w:val="nil"/>
              <w:bottom w:val="nil"/>
              <w:right w:val="nil"/>
            </w:tcBorders>
            <w:shd w:val="clear" w:color="000000" w:fill="D9D9D9"/>
            <w:vAlign w:val="center"/>
            <w:hideMark/>
          </w:tcPr>
          <w:p w14:paraId="252EE770" w14:textId="77777777" w:rsidR="007F0ABA" w:rsidRPr="00B919A0" w:rsidRDefault="007F0ABA" w:rsidP="00B919A0">
            <w:pPr>
              <w:jc w:val="center"/>
              <w:rPr>
                <w:rFonts w:ascii="Arial" w:eastAsia="Times New Roman" w:hAnsi="Arial" w:cs="Arial"/>
                <w:sz w:val="20"/>
                <w:szCs w:val="20"/>
              </w:rPr>
            </w:pPr>
          </w:p>
        </w:tc>
        <w:tc>
          <w:tcPr>
            <w:tcW w:w="1476" w:type="dxa"/>
            <w:tcBorders>
              <w:top w:val="nil"/>
              <w:left w:val="nil"/>
              <w:bottom w:val="nil"/>
              <w:right w:val="nil"/>
            </w:tcBorders>
            <w:shd w:val="clear" w:color="auto" w:fill="auto"/>
            <w:vAlign w:val="center"/>
            <w:hideMark/>
          </w:tcPr>
          <w:p w14:paraId="13718D3B"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1063</w:t>
            </w:r>
          </w:p>
        </w:tc>
        <w:tc>
          <w:tcPr>
            <w:tcW w:w="1529" w:type="dxa"/>
            <w:tcBorders>
              <w:top w:val="nil"/>
              <w:left w:val="nil"/>
              <w:bottom w:val="nil"/>
              <w:right w:val="nil"/>
            </w:tcBorders>
            <w:shd w:val="clear" w:color="auto" w:fill="auto"/>
            <w:vAlign w:val="center"/>
            <w:hideMark/>
          </w:tcPr>
          <w:p w14:paraId="0643C63C"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24449</w:t>
            </w:r>
          </w:p>
        </w:tc>
        <w:tc>
          <w:tcPr>
            <w:tcW w:w="834" w:type="dxa"/>
            <w:tcBorders>
              <w:top w:val="nil"/>
              <w:left w:val="nil"/>
              <w:bottom w:val="nil"/>
              <w:right w:val="nil"/>
            </w:tcBorders>
            <w:shd w:val="clear" w:color="auto" w:fill="auto"/>
            <w:vAlign w:val="center"/>
            <w:hideMark/>
          </w:tcPr>
          <w:p w14:paraId="7118AF4E" w14:textId="77777777" w:rsidR="007F0ABA" w:rsidRPr="00B919A0" w:rsidRDefault="007F0ABA" w:rsidP="00B919A0">
            <w:pPr>
              <w:jc w:val="center"/>
              <w:rPr>
                <w:rFonts w:ascii="Arial" w:eastAsia="Times New Roman" w:hAnsi="Arial" w:cs="Arial"/>
                <w:sz w:val="20"/>
                <w:szCs w:val="20"/>
              </w:rPr>
            </w:pPr>
          </w:p>
        </w:tc>
        <w:tc>
          <w:tcPr>
            <w:tcW w:w="1476" w:type="dxa"/>
            <w:tcBorders>
              <w:top w:val="nil"/>
              <w:left w:val="nil"/>
              <w:bottom w:val="nil"/>
              <w:right w:val="nil"/>
            </w:tcBorders>
            <w:shd w:val="clear" w:color="000000" w:fill="D9D9D9"/>
            <w:vAlign w:val="center"/>
            <w:hideMark/>
          </w:tcPr>
          <w:p w14:paraId="5B0A366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1179</w:t>
            </w:r>
          </w:p>
        </w:tc>
        <w:tc>
          <w:tcPr>
            <w:tcW w:w="1529" w:type="dxa"/>
            <w:tcBorders>
              <w:top w:val="nil"/>
              <w:left w:val="nil"/>
              <w:bottom w:val="nil"/>
              <w:right w:val="nil"/>
            </w:tcBorders>
            <w:shd w:val="clear" w:color="000000" w:fill="D9D9D9"/>
            <w:vAlign w:val="center"/>
            <w:hideMark/>
          </w:tcPr>
          <w:p w14:paraId="31D6CD70"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31833</w:t>
            </w:r>
          </w:p>
        </w:tc>
        <w:tc>
          <w:tcPr>
            <w:tcW w:w="834" w:type="dxa"/>
            <w:tcBorders>
              <w:top w:val="nil"/>
              <w:left w:val="nil"/>
              <w:bottom w:val="nil"/>
              <w:right w:val="nil"/>
            </w:tcBorders>
            <w:shd w:val="clear" w:color="000000" w:fill="D9D9D9"/>
            <w:vAlign w:val="center"/>
            <w:hideMark/>
          </w:tcPr>
          <w:p w14:paraId="1894135D" w14:textId="77777777" w:rsidR="007F0ABA" w:rsidRPr="00B919A0" w:rsidRDefault="007F0ABA" w:rsidP="00B919A0">
            <w:pPr>
              <w:jc w:val="center"/>
              <w:rPr>
                <w:rFonts w:ascii="Arial" w:eastAsia="Times New Roman" w:hAnsi="Arial" w:cs="Arial"/>
                <w:sz w:val="20"/>
                <w:szCs w:val="20"/>
              </w:rPr>
            </w:pPr>
          </w:p>
        </w:tc>
      </w:tr>
      <w:tr w:rsidR="00BA6293" w:rsidRPr="00B919A0" w14:paraId="5D9DD089" w14:textId="77777777" w:rsidTr="00BA6293">
        <w:trPr>
          <w:trHeight w:val="20"/>
          <w:jc w:val="center"/>
        </w:trPr>
        <w:tc>
          <w:tcPr>
            <w:tcW w:w="2437" w:type="dxa"/>
            <w:tcBorders>
              <w:top w:val="nil"/>
              <w:left w:val="nil"/>
              <w:bottom w:val="nil"/>
              <w:right w:val="nil"/>
            </w:tcBorders>
            <w:shd w:val="clear" w:color="auto" w:fill="auto"/>
            <w:vAlign w:val="center"/>
            <w:hideMark/>
          </w:tcPr>
          <w:p w14:paraId="332EBECA" w14:textId="77777777" w:rsidR="007F0ABA" w:rsidRPr="00B919A0" w:rsidRDefault="00361801" w:rsidP="003B584A">
            <w:pPr>
              <w:rPr>
                <w:rFonts w:ascii="Arial" w:eastAsia="Times New Roman" w:hAnsi="Arial" w:cs="Arial"/>
                <w:sz w:val="20"/>
                <w:szCs w:val="20"/>
              </w:rPr>
            </w:pPr>
            <w:r w:rsidRPr="00B919A0">
              <w:rPr>
                <w:rFonts w:ascii="Arial" w:eastAsia="Times New Roman" w:hAnsi="Arial" w:cs="Arial"/>
                <w:sz w:val="20"/>
                <w:szCs w:val="20"/>
              </w:rPr>
              <w:t>Age at diagnosis</w:t>
            </w:r>
            <w:r w:rsidRPr="00B919A0">
              <w:rPr>
                <w:rFonts w:ascii="Arial" w:hAnsi="Arial" w:cs="Arial"/>
                <w:sz w:val="20"/>
                <w:szCs w:val="20"/>
              </w:rPr>
              <w:t>(yrs)</w:t>
            </w:r>
            <w:r w:rsidR="003B584A">
              <w:rPr>
                <w:rFonts w:ascii="Arial" w:eastAsia="Times New Roman" w:hAnsi="Arial" w:cs="Arial"/>
                <w:sz w:val="20"/>
                <w:szCs w:val="20"/>
              </w:rPr>
              <w:t>；</w:t>
            </w:r>
            <w:r w:rsidRPr="00B919A0">
              <w:rPr>
                <w:rFonts w:ascii="Arial" w:eastAsia="Times New Roman" w:hAnsi="Arial" w:cs="Arial"/>
                <w:sz w:val="20"/>
                <w:szCs w:val="20"/>
              </w:rPr>
              <w:t xml:space="preserve"> </w:t>
            </w:r>
            <w:r w:rsidRPr="00B919A0">
              <w:rPr>
                <w:rFonts w:ascii="Arial" w:hAnsi="Arial" w:cs="Arial"/>
                <w:sz w:val="20"/>
                <w:szCs w:val="20"/>
              </w:rPr>
              <w:t>Median (IQR)</w:t>
            </w:r>
          </w:p>
        </w:tc>
        <w:tc>
          <w:tcPr>
            <w:tcW w:w="1652" w:type="dxa"/>
            <w:tcBorders>
              <w:top w:val="nil"/>
              <w:left w:val="nil"/>
              <w:bottom w:val="nil"/>
              <w:right w:val="nil"/>
            </w:tcBorders>
            <w:shd w:val="clear" w:color="000000" w:fill="D9D9D9"/>
            <w:noWrap/>
            <w:vAlign w:val="center"/>
            <w:hideMark/>
          </w:tcPr>
          <w:p w14:paraId="235A1723" w14:textId="77777777" w:rsidR="007F0ABA" w:rsidRPr="00B919A0" w:rsidRDefault="00361801" w:rsidP="00B919A0">
            <w:pPr>
              <w:jc w:val="center"/>
              <w:rPr>
                <w:rFonts w:ascii="Arial" w:eastAsia="Times New Roman" w:hAnsi="Arial" w:cs="Arial"/>
                <w:sz w:val="20"/>
                <w:szCs w:val="20"/>
              </w:rPr>
            </w:pPr>
            <w:r w:rsidRPr="00B919A0">
              <w:rPr>
                <w:rFonts w:ascii="Arial" w:eastAsia="Times New Roman" w:hAnsi="Arial" w:cs="Arial"/>
                <w:sz w:val="20"/>
                <w:szCs w:val="20"/>
              </w:rPr>
              <w:t>56 (48-66)</w:t>
            </w:r>
          </w:p>
        </w:tc>
        <w:tc>
          <w:tcPr>
            <w:tcW w:w="1551" w:type="dxa"/>
            <w:tcBorders>
              <w:top w:val="nil"/>
              <w:left w:val="nil"/>
              <w:bottom w:val="nil"/>
              <w:right w:val="nil"/>
            </w:tcBorders>
            <w:shd w:val="clear" w:color="000000" w:fill="D9D9D9"/>
            <w:noWrap/>
            <w:vAlign w:val="center"/>
            <w:hideMark/>
          </w:tcPr>
          <w:p w14:paraId="523665B1" w14:textId="77777777" w:rsidR="007F0ABA" w:rsidRPr="00B919A0" w:rsidRDefault="00361801" w:rsidP="00B919A0">
            <w:pPr>
              <w:jc w:val="center"/>
              <w:rPr>
                <w:rFonts w:ascii="Arial" w:eastAsia="Times New Roman" w:hAnsi="Arial" w:cs="Arial"/>
                <w:sz w:val="20"/>
                <w:szCs w:val="20"/>
              </w:rPr>
            </w:pPr>
            <w:r w:rsidRPr="00B919A0">
              <w:rPr>
                <w:rFonts w:ascii="Arial" w:eastAsia="Times New Roman" w:hAnsi="Arial" w:cs="Arial"/>
                <w:sz w:val="20"/>
                <w:szCs w:val="20"/>
              </w:rPr>
              <w:t>56 (48-66)</w:t>
            </w:r>
          </w:p>
        </w:tc>
        <w:tc>
          <w:tcPr>
            <w:tcW w:w="834" w:type="dxa"/>
            <w:tcBorders>
              <w:top w:val="nil"/>
              <w:left w:val="nil"/>
              <w:bottom w:val="nil"/>
              <w:right w:val="nil"/>
            </w:tcBorders>
            <w:shd w:val="clear" w:color="000000" w:fill="D9D9D9"/>
            <w:noWrap/>
            <w:vAlign w:val="center"/>
            <w:hideMark/>
          </w:tcPr>
          <w:p w14:paraId="0BE81830" w14:textId="77777777" w:rsidR="007F0ABA" w:rsidRPr="00B919A0" w:rsidRDefault="007F0ABA" w:rsidP="00B919A0">
            <w:pPr>
              <w:jc w:val="center"/>
              <w:rPr>
                <w:rFonts w:ascii="Arial" w:hAnsi="Arial" w:cs="Arial"/>
                <w:sz w:val="20"/>
                <w:szCs w:val="20"/>
              </w:rPr>
            </w:pPr>
            <w:r w:rsidRPr="00B919A0">
              <w:rPr>
                <w:rFonts w:ascii="Arial" w:eastAsia="Times New Roman" w:hAnsi="Arial" w:cs="Arial"/>
                <w:sz w:val="20"/>
                <w:szCs w:val="20"/>
              </w:rPr>
              <w:t>1</w:t>
            </w:r>
            <w:r w:rsidR="0026287B" w:rsidRPr="00B919A0">
              <w:rPr>
                <w:rFonts w:ascii="Arial" w:hAnsi="Arial" w:cs="Arial"/>
                <w:sz w:val="20"/>
                <w:szCs w:val="20"/>
              </w:rPr>
              <w:t>.000</w:t>
            </w:r>
          </w:p>
        </w:tc>
        <w:tc>
          <w:tcPr>
            <w:tcW w:w="1476" w:type="dxa"/>
            <w:tcBorders>
              <w:top w:val="nil"/>
              <w:left w:val="nil"/>
              <w:bottom w:val="nil"/>
              <w:right w:val="nil"/>
            </w:tcBorders>
            <w:shd w:val="clear" w:color="auto" w:fill="auto"/>
            <w:vAlign w:val="center"/>
            <w:hideMark/>
          </w:tcPr>
          <w:p w14:paraId="61F49797" w14:textId="77777777" w:rsidR="007F0ABA" w:rsidRPr="00B919A0" w:rsidRDefault="00A87523" w:rsidP="00B919A0">
            <w:pPr>
              <w:jc w:val="center"/>
              <w:rPr>
                <w:rFonts w:ascii="Arial" w:eastAsia="Times New Roman" w:hAnsi="Arial" w:cs="Arial"/>
                <w:sz w:val="20"/>
                <w:szCs w:val="20"/>
              </w:rPr>
            </w:pPr>
            <w:r w:rsidRPr="00B919A0">
              <w:rPr>
                <w:rFonts w:ascii="Arial" w:eastAsia="Times New Roman" w:hAnsi="Arial" w:cs="Arial"/>
                <w:sz w:val="20"/>
                <w:szCs w:val="20"/>
              </w:rPr>
              <w:t>54 (46-62</w:t>
            </w:r>
            <w:r w:rsidR="00361801" w:rsidRPr="00B919A0">
              <w:rPr>
                <w:rFonts w:ascii="Arial" w:eastAsia="Times New Roman" w:hAnsi="Arial" w:cs="Arial"/>
                <w:sz w:val="20"/>
                <w:szCs w:val="20"/>
              </w:rPr>
              <w:t>)</w:t>
            </w:r>
          </w:p>
        </w:tc>
        <w:tc>
          <w:tcPr>
            <w:tcW w:w="1529" w:type="dxa"/>
            <w:tcBorders>
              <w:top w:val="nil"/>
              <w:left w:val="nil"/>
              <w:bottom w:val="nil"/>
              <w:right w:val="nil"/>
            </w:tcBorders>
            <w:shd w:val="clear" w:color="auto" w:fill="auto"/>
            <w:vAlign w:val="center"/>
            <w:hideMark/>
          </w:tcPr>
          <w:p w14:paraId="7F6877DC" w14:textId="77777777" w:rsidR="007F0ABA" w:rsidRPr="00B919A0" w:rsidRDefault="00A87523" w:rsidP="00B919A0">
            <w:pPr>
              <w:jc w:val="center"/>
              <w:rPr>
                <w:rFonts w:ascii="Arial" w:eastAsia="Times New Roman" w:hAnsi="Arial" w:cs="Arial"/>
                <w:sz w:val="20"/>
                <w:szCs w:val="20"/>
              </w:rPr>
            </w:pPr>
            <w:r w:rsidRPr="00B919A0">
              <w:rPr>
                <w:rFonts w:ascii="Arial" w:eastAsia="Times New Roman" w:hAnsi="Arial" w:cs="Arial"/>
                <w:sz w:val="20"/>
                <w:szCs w:val="20"/>
              </w:rPr>
              <w:t>54 (46-62</w:t>
            </w:r>
            <w:r w:rsidR="00361801" w:rsidRPr="00B919A0">
              <w:rPr>
                <w:rFonts w:ascii="Arial" w:eastAsia="Times New Roman" w:hAnsi="Arial" w:cs="Arial"/>
                <w:sz w:val="20"/>
                <w:szCs w:val="20"/>
              </w:rPr>
              <w:t>)</w:t>
            </w:r>
          </w:p>
        </w:tc>
        <w:tc>
          <w:tcPr>
            <w:tcW w:w="834" w:type="dxa"/>
            <w:tcBorders>
              <w:top w:val="nil"/>
              <w:left w:val="nil"/>
              <w:bottom w:val="nil"/>
              <w:right w:val="nil"/>
            </w:tcBorders>
            <w:shd w:val="clear" w:color="auto" w:fill="auto"/>
            <w:noWrap/>
            <w:vAlign w:val="center"/>
            <w:hideMark/>
          </w:tcPr>
          <w:p w14:paraId="65CB245D" w14:textId="77777777" w:rsidR="007F0ABA" w:rsidRPr="00B919A0" w:rsidRDefault="007F0ABA" w:rsidP="00B919A0">
            <w:pPr>
              <w:jc w:val="center"/>
              <w:rPr>
                <w:rFonts w:ascii="Arial" w:hAnsi="Arial" w:cs="Arial"/>
                <w:sz w:val="20"/>
                <w:szCs w:val="20"/>
              </w:rPr>
            </w:pPr>
            <w:r w:rsidRPr="00B919A0">
              <w:rPr>
                <w:rFonts w:ascii="Arial" w:eastAsia="Times New Roman" w:hAnsi="Arial" w:cs="Arial"/>
                <w:sz w:val="20"/>
                <w:szCs w:val="20"/>
              </w:rPr>
              <w:t>1</w:t>
            </w:r>
            <w:r w:rsidR="0026287B" w:rsidRPr="00B919A0">
              <w:rPr>
                <w:rFonts w:ascii="Arial" w:hAnsi="Arial" w:cs="Arial"/>
                <w:sz w:val="20"/>
                <w:szCs w:val="20"/>
              </w:rPr>
              <w:t>.000</w:t>
            </w:r>
          </w:p>
        </w:tc>
        <w:tc>
          <w:tcPr>
            <w:tcW w:w="1476" w:type="dxa"/>
            <w:tcBorders>
              <w:top w:val="nil"/>
              <w:left w:val="nil"/>
              <w:bottom w:val="nil"/>
              <w:right w:val="nil"/>
            </w:tcBorders>
            <w:shd w:val="clear" w:color="000000" w:fill="D9D9D9"/>
            <w:vAlign w:val="center"/>
            <w:hideMark/>
          </w:tcPr>
          <w:p w14:paraId="3D3EDDED" w14:textId="77777777" w:rsidR="007F0ABA" w:rsidRPr="00B919A0" w:rsidRDefault="00A87523" w:rsidP="00B919A0">
            <w:pPr>
              <w:jc w:val="center"/>
              <w:rPr>
                <w:rFonts w:ascii="Arial" w:eastAsia="Times New Roman" w:hAnsi="Arial" w:cs="Arial"/>
                <w:sz w:val="20"/>
                <w:szCs w:val="20"/>
              </w:rPr>
            </w:pPr>
            <w:r w:rsidRPr="00B919A0">
              <w:rPr>
                <w:rFonts w:ascii="Arial" w:eastAsia="Times New Roman" w:hAnsi="Arial" w:cs="Arial"/>
                <w:sz w:val="20"/>
                <w:szCs w:val="20"/>
              </w:rPr>
              <w:t>59 (40-69</w:t>
            </w:r>
            <w:r w:rsidR="00361801" w:rsidRPr="00B919A0">
              <w:rPr>
                <w:rFonts w:ascii="Arial" w:eastAsia="Times New Roman" w:hAnsi="Arial" w:cs="Arial"/>
                <w:sz w:val="20"/>
                <w:szCs w:val="20"/>
              </w:rPr>
              <w:t>)</w:t>
            </w:r>
          </w:p>
        </w:tc>
        <w:tc>
          <w:tcPr>
            <w:tcW w:w="1529" w:type="dxa"/>
            <w:tcBorders>
              <w:top w:val="nil"/>
              <w:left w:val="nil"/>
              <w:bottom w:val="nil"/>
              <w:right w:val="nil"/>
            </w:tcBorders>
            <w:shd w:val="clear" w:color="000000" w:fill="D9D9D9"/>
            <w:vAlign w:val="center"/>
            <w:hideMark/>
          </w:tcPr>
          <w:p w14:paraId="2FD49448" w14:textId="77777777" w:rsidR="007F0ABA" w:rsidRPr="00B919A0" w:rsidRDefault="00A87523" w:rsidP="00B919A0">
            <w:pPr>
              <w:jc w:val="center"/>
              <w:rPr>
                <w:rFonts w:ascii="Arial" w:eastAsia="Times New Roman" w:hAnsi="Arial" w:cs="Arial"/>
                <w:sz w:val="20"/>
                <w:szCs w:val="20"/>
              </w:rPr>
            </w:pPr>
            <w:r w:rsidRPr="00B919A0">
              <w:rPr>
                <w:rFonts w:ascii="Arial" w:eastAsia="Times New Roman" w:hAnsi="Arial" w:cs="Arial"/>
                <w:sz w:val="20"/>
                <w:szCs w:val="20"/>
              </w:rPr>
              <w:t>59 (50-69</w:t>
            </w:r>
            <w:r w:rsidR="00361801" w:rsidRPr="00B919A0">
              <w:rPr>
                <w:rFonts w:ascii="Arial" w:eastAsia="Times New Roman" w:hAnsi="Arial" w:cs="Arial"/>
                <w:sz w:val="20"/>
                <w:szCs w:val="20"/>
              </w:rPr>
              <w:t>)</w:t>
            </w:r>
          </w:p>
        </w:tc>
        <w:tc>
          <w:tcPr>
            <w:tcW w:w="834" w:type="dxa"/>
            <w:tcBorders>
              <w:top w:val="nil"/>
              <w:left w:val="nil"/>
              <w:bottom w:val="nil"/>
              <w:right w:val="nil"/>
            </w:tcBorders>
            <w:shd w:val="clear" w:color="000000" w:fill="D9D9D9"/>
            <w:vAlign w:val="center"/>
            <w:hideMark/>
          </w:tcPr>
          <w:p w14:paraId="09495711" w14:textId="77777777" w:rsidR="007F0ABA" w:rsidRPr="00B919A0" w:rsidRDefault="007F0ABA" w:rsidP="00B919A0">
            <w:pPr>
              <w:jc w:val="center"/>
              <w:rPr>
                <w:rFonts w:ascii="Arial" w:hAnsi="Arial" w:cs="Arial"/>
                <w:sz w:val="20"/>
                <w:szCs w:val="20"/>
              </w:rPr>
            </w:pPr>
            <w:r w:rsidRPr="00B919A0">
              <w:rPr>
                <w:rFonts w:ascii="Arial" w:eastAsia="Times New Roman" w:hAnsi="Arial" w:cs="Arial"/>
                <w:sz w:val="20"/>
                <w:szCs w:val="20"/>
              </w:rPr>
              <w:t>1</w:t>
            </w:r>
            <w:r w:rsidR="0026287B" w:rsidRPr="00B919A0">
              <w:rPr>
                <w:rFonts w:ascii="Arial" w:hAnsi="Arial" w:cs="Arial"/>
                <w:sz w:val="20"/>
                <w:szCs w:val="20"/>
              </w:rPr>
              <w:t>.000</w:t>
            </w:r>
          </w:p>
        </w:tc>
      </w:tr>
      <w:tr w:rsidR="00BA6293" w:rsidRPr="00B919A0" w14:paraId="7BE8C60B"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0A55FBCD" w14:textId="77777777" w:rsidR="00B919A0" w:rsidRDefault="007F0ABA" w:rsidP="003B584A">
            <w:pPr>
              <w:rPr>
                <w:rFonts w:ascii="Arial" w:hAnsi="Arial" w:cs="Arial"/>
                <w:sz w:val="20"/>
                <w:szCs w:val="20"/>
              </w:rPr>
            </w:pPr>
            <w:r w:rsidRPr="00B919A0">
              <w:rPr>
                <w:rFonts w:ascii="Arial" w:eastAsia="Times New Roman" w:hAnsi="Arial" w:cs="Arial"/>
                <w:sz w:val="20"/>
                <w:szCs w:val="20"/>
              </w:rPr>
              <w:t>Tumor Size(mm)</w:t>
            </w:r>
            <w:r w:rsidR="00B919A0">
              <w:rPr>
                <w:rFonts w:ascii="Arial" w:eastAsia="Times New Roman" w:hAnsi="Arial" w:cs="Arial"/>
                <w:sz w:val="20"/>
                <w:szCs w:val="20"/>
              </w:rPr>
              <w:t>；</w:t>
            </w:r>
          </w:p>
          <w:p w14:paraId="1FA9ADC2" w14:textId="77777777" w:rsidR="007F0ABA" w:rsidRPr="00B919A0" w:rsidRDefault="007F0ABA" w:rsidP="003B584A">
            <w:pPr>
              <w:rPr>
                <w:rFonts w:ascii="Arial" w:eastAsia="Times New Roman" w:hAnsi="Arial" w:cs="Arial"/>
                <w:sz w:val="20"/>
                <w:szCs w:val="20"/>
              </w:rPr>
            </w:pPr>
            <w:r w:rsidRPr="00B919A0">
              <w:rPr>
                <w:rFonts w:ascii="Arial" w:eastAsia="Times New Roman" w:hAnsi="Arial" w:cs="Arial"/>
                <w:sz w:val="20"/>
                <w:szCs w:val="20"/>
              </w:rPr>
              <w:t>Median (IQR)</w:t>
            </w:r>
          </w:p>
        </w:tc>
        <w:tc>
          <w:tcPr>
            <w:tcW w:w="1652" w:type="dxa"/>
            <w:tcBorders>
              <w:top w:val="nil"/>
              <w:left w:val="nil"/>
              <w:bottom w:val="nil"/>
              <w:right w:val="nil"/>
            </w:tcBorders>
            <w:shd w:val="clear" w:color="000000" w:fill="D9D9D9"/>
            <w:vAlign w:val="center"/>
            <w:hideMark/>
          </w:tcPr>
          <w:p w14:paraId="4B7BAD7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16 (10-25)</w:t>
            </w:r>
          </w:p>
        </w:tc>
        <w:tc>
          <w:tcPr>
            <w:tcW w:w="1551" w:type="dxa"/>
            <w:tcBorders>
              <w:top w:val="nil"/>
              <w:left w:val="nil"/>
              <w:bottom w:val="nil"/>
              <w:right w:val="nil"/>
            </w:tcBorders>
            <w:shd w:val="clear" w:color="000000" w:fill="D9D9D9"/>
            <w:vAlign w:val="center"/>
            <w:hideMark/>
          </w:tcPr>
          <w:p w14:paraId="62BB6F39"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17 (11-27)</w:t>
            </w:r>
          </w:p>
        </w:tc>
        <w:tc>
          <w:tcPr>
            <w:tcW w:w="834" w:type="dxa"/>
            <w:tcBorders>
              <w:top w:val="nil"/>
              <w:left w:val="nil"/>
              <w:bottom w:val="nil"/>
              <w:right w:val="nil"/>
            </w:tcBorders>
            <w:shd w:val="clear" w:color="000000" w:fill="D9D9D9"/>
            <w:noWrap/>
            <w:vAlign w:val="center"/>
            <w:hideMark/>
          </w:tcPr>
          <w:p w14:paraId="4BA6BD3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&lt;0.001</w:t>
            </w:r>
          </w:p>
        </w:tc>
        <w:tc>
          <w:tcPr>
            <w:tcW w:w="1476" w:type="dxa"/>
            <w:tcBorders>
              <w:top w:val="nil"/>
              <w:left w:val="nil"/>
              <w:bottom w:val="nil"/>
              <w:right w:val="nil"/>
            </w:tcBorders>
            <w:shd w:val="clear" w:color="auto" w:fill="auto"/>
            <w:vAlign w:val="center"/>
            <w:hideMark/>
          </w:tcPr>
          <w:p w14:paraId="56B6BDB4"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16 (10-25)</w:t>
            </w:r>
          </w:p>
        </w:tc>
        <w:tc>
          <w:tcPr>
            <w:tcW w:w="1529" w:type="dxa"/>
            <w:tcBorders>
              <w:top w:val="nil"/>
              <w:left w:val="nil"/>
              <w:bottom w:val="nil"/>
              <w:right w:val="nil"/>
            </w:tcBorders>
            <w:shd w:val="clear" w:color="auto" w:fill="auto"/>
            <w:vAlign w:val="center"/>
            <w:hideMark/>
          </w:tcPr>
          <w:p w14:paraId="3B98757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18 (11-28)</w:t>
            </w:r>
          </w:p>
        </w:tc>
        <w:tc>
          <w:tcPr>
            <w:tcW w:w="834" w:type="dxa"/>
            <w:tcBorders>
              <w:top w:val="nil"/>
              <w:left w:val="nil"/>
              <w:bottom w:val="nil"/>
              <w:right w:val="nil"/>
            </w:tcBorders>
            <w:shd w:val="clear" w:color="auto" w:fill="auto"/>
            <w:noWrap/>
            <w:vAlign w:val="center"/>
            <w:hideMark/>
          </w:tcPr>
          <w:p w14:paraId="62E000BE"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0.001</w:t>
            </w:r>
          </w:p>
        </w:tc>
        <w:tc>
          <w:tcPr>
            <w:tcW w:w="1476" w:type="dxa"/>
            <w:tcBorders>
              <w:top w:val="nil"/>
              <w:left w:val="nil"/>
              <w:bottom w:val="nil"/>
              <w:right w:val="nil"/>
            </w:tcBorders>
            <w:shd w:val="clear" w:color="000000" w:fill="D9D9D9"/>
            <w:vAlign w:val="center"/>
            <w:hideMark/>
          </w:tcPr>
          <w:p w14:paraId="46896C0A"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15 (10-25)</w:t>
            </w:r>
          </w:p>
        </w:tc>
        <w:tc>
          <w:tcPr>
            <w:tcW w:w="1529" w:type="dxa"/>
            <w:tcBorders>
              <w:top w:val="nil"/>
              <w:left w:val="nil"/>
              <w:bottom w:val="nil"/>
              <w:right w:val="nil"/>
            </w:tcBorders>
            <w:shd w:val="clear" w:color="000000" w:fill="D9D9D9"/>
            <w:vAlign w:val="center"/>
            <w:hideMark/>
          </w:tcPr>
          <w:p w14:paraId="21028E81"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17 (10-27)</w:t>
            </w:r>
          </w:p>
        </w:tc>
        <w:tc>
          <w:tcPr>
            <w:tcW w:w="834" w:type="dxa"/>
            <w:tcBorders>
              <w:top w:val="nil"/>
              <w:left w:val="nil"/>
              <w:bottom w:val="nil"/>
              <w:right w:val="nil"/>
            </w:tcBorders>
            <w:shd w:val="clear" w:color="000000" w:fill="D9D9D9"/>
            <w:vAlign w:val="center"/>
            <w:hideMark/>
          </w:tcPr>
          <w:p w14:paraId="7A21C0A7"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&lt;0.001</w:t>
            </w:r>
          </w:p>
        </w:tc>
      </w:tr>
      <w:tr w:rsidR="00BA6293" w:rsidRPr="00B919A0" w14:paraId="7FF81669"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2C028C1C" w14:textId="77777777" w:rsidR="007F0ABA" w:rsidRPr="00B919A0" w:rsidRDefault="007F0ABA" w:rsidP="003B584A">
            <w:pPr>
              <w:rPr>
                <w:rFonts w:ascii="Arial" w:eastAsia="Times New Roman" w:hAnsi="Arial" w:cs="Arial"/>
                <w:sz w:val="20"/>
                <w:szCs w:val="20"/>
              </w:rPr>
            </w:pPr>
            <w:r w:rsidRPr="00B919A0">
              <w:rPr>
                <w:rFonts w:ascii="Arial" w:eastAsia="Times New Roman" w:hAnsi="Arial" w:cs="Arial"/>
                <w:sz w:val="20"/>
                <w:szCs w:val="20"/>
              </w:rPr>
              <w:t>Pathology</w:t>
            </w:r>
            <w:r w:rsidR="00B919A0">
              <w:rPr>
                <w:rFonts w:ascii="Arial" w:hAnsi="Arial" w:cs="Arial" w:hint="eastAsia"/>
                <w:sz w:val="20"/>
                <w:szCs w:val="20"/>
              </w:rPr>
              <w:t xml:space="preserve">     </w:t>
            </w:r>
            <w:r w:rsidR="003B584A">
              <w:rPr>
                <w:rFonts w:ascii="Arial" w:hAnsi="Arial" w:cs="Arial" w:hint="eastAsia"/>
                <w:sz w:val="20"/>
                <w:szCs w:val="20"/>
              </w:rPr>
              <w:t xml:space="preserve">  </w:t>
            </w:r>
            <w:r w:rsidRPr="00B919A0">
              <w:rPr>
                <w:rFonts w:ascii="Arial" w:eastAsia="Times New Roman" w:hAnsi="Arial" w:cs="Arial"/>
                <w:sz w:val="20"/>
                <w:szCs w:val="20"/>
              </w:rPr>
              <w:t>Ductal</w:t>
            </w:r>
          </w:p>
        </w:tc>
        <w:tc>
          <w:tcPr>
            <w:tcW w:w="1652" w:type="dxa"/>
            <w:tcBorders>
              <w:top w:val="nil"/>
              <w:left w:val="nil"/>
              <w:bottom w:val="nil"/>
              <w:right w:val="nil"/>
            </w:tcBorders>
            <w:shd w:val="clear" w:color="000000" w:fill="D9D9D9"/>
            <w:vAlign w:val="center"/>
            <w:hideMark/>
          </w:tcPr>
          <w:p w14:paraId="78C5C83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1800/2242 (82.7)</w:t>
            </w:r>
          </w:p>
        </w:tc>
        <w:tc>
          <w:tcPr>
            <w:tcW w:w="1551" w:type="dxa"/>
            <w:tcBorders>
              <w:top w:val="nil"/>
              <w:left w:val="nil"/>
              <w:bottom w:val="nil"/>
              <w:right w:val="nil"/>
            </w:tcBorders>
            <w:shd w:val="clear" w:color="000000" w:fill="D9D9D9"/>
            <w:vAlign w:val="center"/>
            <w:hideMark/>
          </w:tcPr>
          <w:p w14:paraId="569FC398"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35890/44840 (83.3)</w:t>
            </w:r>
          </w:p>
        </w:tc>
        <w:tc>
          <w:tcPr>
            <w:tcW w:w="834" w:type="dxa"/>
            <w:tcBorders>
              <w:top w:val="nil"/>
              <w:left w:val="nil"/>
              <w:bottom w:val="nil"/>
              <w:right w:val="nil"/>
            </w:tcBorders>
            <w:shd w:val="clear" w:color="000000" w:fill="D9D9D9"/>
            <w:noWrap/>
            <w:vAlign w:val="center"/>
            <w:hideMark/>
          </w:tcPr>
          <w:p w14:paraId="4A1F8CB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0.798</w:t>
            </w:r>
          </w:p>
        </w:tc>
        <w:tc>
          <w:tcPr>
            <w:tcW w:w="1476" w:type="dxa"/>
            <w:tcBorders>
              <w:top w:val="nil"/>
              <w:left w:val="nil"/>
              <w:bottom w:val="nil"/>
              <w:right w:val="nil"/>
            </w:tcBorders>
            <w:shd w:val="clear" w:color="auto" w:fill="auto"/>
            <w:vAlign w:val="center"/>
            <w:hideMark/>
          </w:tcPr>
          <w:p w14:paraId="3767056E"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873/1063 (85.0)</w:t>
            </w:r>
          </w:p>
        </w:tc>
        <w:tc>
          <w:tcPr>
            <w:tcW w:w="1529" w:type="dxa"/>
            <w:tcBorders>
              <w:top w:val="nil"/>
              <w:left w:val="nil"/>
              <w:bottom w:val="nil"/>
              <w:right w:val="nil"/>
            </w:tcBorders>
            <w:shd w:val="clear" w:color="auto" w:fill="auto"/>
            <w:vAlign w:val="center"/>
            <w:hideMark/>
          </w:tcPr>
          <w:p w14:paraId="06480D7A"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19652/24449 (84.5)</w:t>
            </w:r>
          </w:p>
        </w:tc>
        <w:tc>
          <w:tcPr>
            <w:tcW w:w="834" w:type="dxa"/>
            <w:tcBorders>
              <w:top w:val="nil"/>
              <w:left w:val="nil"/>
              <w:bottom w:val="nil"/>
              <w:right w:val="nil"/>
            </w:tcBorders>
            <w:shd w:val="clear" w:color="auto" w:fill="auto"/>
            <w:noWrap/>
            <w:vAlign w:val="center"/>
            <w:hideMark/>
          </w:tcPr>
          <w:p w14:paraId="1539C3DC"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0.172</w:t>
            </w:r>
          </w:p>
        </w:tc>
        <w:tc>
          <w:tcPr>
            <w:tcW w:w="1476" w:type="dxa"/>
            <w:tcBorders>
              <w:top w:val="nil"/>
              <w:left w:val="nil"/>
              <w:bottom w:val="nil"/>
              <w:right w:val="nil"/>
            </w:tcBorders>
            <w:shd w:val="clear" w:color="000000" w:fill="D9D9D9"/>
            <w:vAlign w:val="center"/>
            <w:hideMark/>
          </w:tcPr>
          <w:p w14:paraId="641B8DC9"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927/1150 (80.6)</w:t>
            </w:r>
          </w:p>
        </w:tc>
        <w:tc>
          <w:tcPr>
            <w:tcW w:w="1529" w:type="dxa"/>
            <w:tcBorders>
              <w:top w:val="nil"/>
              <w:left w:val="nil"/>
              <w:bottom w:val="nil"/>
              <w:right w:val="nil"/>
            </w:tcBorders>
            <w:shd w:val="clear" w:color="000000" w:fill="D9D9D9"/>
            <w:vAlign w:val="center"/>
            <w:hideMark/>
          </w:tcPr>
          <w:p w14:paraId="101B4112"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25292/31833 (81.9)</w:t>
            </w:r>
          </w:p>
        </w:tc>
        <w:tc>
          <w:tcPr>
            <w:tcW w:w="834" w:type="dxa"/>
            <w:tcBorders>
              <w:top w:val="nil"/>
              <w:left w:val="nil"/>
              <w:bottom w:val="nil"/>
              <w:right w:val="nil"/>
            </w:tcBorders>
            <w:shd w:val="clear" w:color="000000" w:fill="D9D9D9"/>
            <w:vAlign w:val="center"/>
            <w:hideMark/>
          </w:tcPr>
          <w:p w14:paraId="009C1C58"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0.359</w:t>
            </w:r>
          </w:p>
        </w:tc>
      </w:tr>
      <w:tr w:rsidR="00BA6293" w:rsidRPr="00B919A0" w14:paraId="66927DE4"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6B80AE0F" w14:textId="77777777" w:rsidR="007F0ABA" w:rsidRPr="00B919A0" w:rsidRDefault="003B584A" w:rsidP="003B584A">
            <w:pPr>
              <w:rPr>
                <w:rFonts w:ascii="Arial" w:eastAsia="Times New Roman" w:hAnsi="Arial" w:cs="Arial"/>
                <w:sz w:val="20"/>
                <w:szCs w:val="20"/>
              </w:rPr>
            </w:pPr>
            <w:r>
              <w:rPr>
                <w:rFonts w:ascii="Arial" w:hAnsi="Arial" w:cs="Arial" w:hint="eastAsia"/>
                <w:sz w:val="20"/>
                <w:szCs w:val="20"/>
              </w:rPr>
              <w:t xml:space="preserve">                </w:t>
            </w:r>
            <w:r w:rsidR="007F0ABA" w:rsidRPr="00B919A0">
              <w:rPr>
                <w:rFonts w:ascii="Arial" w:eastAsia="Times New Roman" w:hAnsi="Arial" w:cs="Arial"/>
                <w:sz w:val="20"/>
                <w:szCs w:val="20"/>
              </w:rPr>
              <w:t>Lobular</w:t>
            </w:r>
          </w:p>
        </w:tc>
        <w:tc>
          <w:tcPr>
            <w:tcW w:w="1652" w:type="dxa"/>
            <w:tcBorders>
              <w:top w:val="nil"/>
              <w:left w:val="nil"/>
              <w:bottom w:val="nil"/>
              <w:right w:val="nil"/>
            </w:tcBorders>
            <w:shd w:val="clear" w:color="000000" w:fill="D9D9D9"/>
            <w:vAlign w:val="center"/>
            <w:hideMark/>
          </w:tcPr>
          <w:p w14:paraId="42A25AD4"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179/2242 (8.2)</w:t>
            </w:r>
          </w:p>
        </w:tc>
        <w:tc>
          <w:tcPr>
            <w:tcW w:w="1551" w:type="dxa"/>
            <w:tcBorders>
              <w:top w:val="nil"/>
              <w:left w:val="nil"/>
              <w:bottom w:val="nil"/>
              <w:right w:val="nil"/>
            </w:tcBorders>
            <w:shd w:val="clear" w:color="000000" w:fill="D9D9D9"/>
            <w:vAlign w:val="center"/>
            <w:hideMark/>
          </w:tcPr>
          <w:p w14:paraId="698347B6"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3367/44840 (7.8)</w:t>
            </w:r>
          </w:p>
        </w:tc>
        <w:tc>
          <w:tcPr>
            <w:tcW w:w="834" w:type="dxa"/>
            <w:tcBorders>
              <w:top w:val="nil"/>
              <w:left w:val="nil"/>
              <w:bottom w:val="nil"/>
              <w:right w:val="nil"/>
            </w:tcBorders>
            <w:shd w:val="clear" w:color="000000" w:fill="D9D9D9"/>
            <w:noWrap/>
            <w:vAlign w:val="center"/>
            <w:hideMark/>
          </w:tcPr>
          <w:p w14:paraId="6C630301"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0.429</w:t>
            </w:r>
          </w:p>
        </w:tc>
        <w:tc>
          <w:tcPr>
            <w:tcW w:w="1476" w:type="dxa"/>
            <w:tcBorders>
              <w:top w:val="nil"/>
              <w:left w:val="nil"/>
              <w:bottom w:val="nil"/>
              <w:right w:val="nil"/>
            </w:tcBorders>
            <w:shd w:val="clear" w:color="auto" w:fill="auto"/>
            <w:vAlign w:val="center"/>
            <w:hideMark/>
          </w:tcPr>
          <w:p w14:paraId="2D77412A"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73/1063 (7.1)</w:t>
            </w:r>
          </w:p>
        </w:tc>
        <w:tc>
          <w:tcPr>
            <w:tcW w:w="1529" w:type="dxa"/>
            <w:tcBorders>
              <w:top w:val="nil"/>
              <w:left w:val="nil"/>
              <w:bottom w:val="nil"/>
              <w:right w:val="nil"/>
            </w:tcBorders>
            <w:shd w:val="clear" w:color="auto" w:fill="auto"/>
            <w:vAlign w:val="center"/>
            <w:hideMark/>
          </w:tcPr>
          <w:p w14:paraId="530BAF37"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1652/24449 (7.1)</w:t>
            </w:r>
          </w:p>
        </w:tc>
        <w:tc>
          <w:tcPr>
            <w:tcW w:w="834" w:type="dxa"/>
            <w:tcBorders>
              <w:top w:val="nil"/>
              <w:left w:val="nil"/>
              <w:bottom w:val="nil"/>
              <w:right w:val="nil"/>
            </w:tcBorders>
            <w:shd w:val="clear" w:color="auto" w:fill="auto"/>
            <w:noWrap/>
            <w:vAlign w:val="center"/>
            <w:hideMark/>
          </w:tcPr>
          <w:p w14:paraId="024DAB59"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0.938</w:t>
            </w:r>
          </w:p>
        </w:tc>
        <w:tc>
          <w:tcPr>
            <w:tcW w:w="1476" w:type="dxa"/>
            <w:tcBorders>
              <w:top w:val="nil"/>
              <w:left w:val="nil"/>
              <w:bottom w:val="nil"/>
              <w:right w:val="nil"/>
            </w:tcBorders>
            <w:shd w:val="clear" w:color="000000" w:fill="D9D9D9"/>
            <w:vAlign w:val="center"/>
            <w:hideMark/>
          </w:tcPr>
          <w:p w14:paraId="78B32B0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106/1150 (9.2)</w:t>
            </w:r>
          </w:p>
        </w:tc>
        <w:tc>
          <w:tcPr>
            <w:tcW w:w="1529" w:type="dxa"/>
            <w:tcBorders>
              <w:top w:val="nil"/>
              <w:left w:val="nil"/>
              <w:bottom w:val="nil"/>
              <w:right w:val="nil"/>
            </w:tcBorders>
            <w:shd w:val="clear" w:color="000000" w:fill="D9D9D9"/>
            <w:vAlign w:val="center"/>
            <w:hideMark/>
          </w:tcPr>
          <w:p w14:paraId="0C879AFF"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2607/31833 (8.4)</w:t>
            </w:r>
          </w:p>
        </w:tc>
        <w:tc>
          <w:tcPr>
            <w:tcW w:w="834" w:type="dxa"/>
            <w:tcBorders>
              <w:top w:val="nil"/>
              <w:left w:val="nil"/>
              <w:bottom w:val="nil"/>
              <w:right w:val="nil"/>
            </w:tcBorders>
            <w:shd w:val="clear" w:color="000000" w:fill="D9D9D9"/>
            <w:vAlign w:val="center"/>
            <w:hideMark/>
          </w:tcPr>
          <w:p w14:paraId="4951EA33"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0.233</w:t>
            </w:r>
          </w:p>
        </w:tc>
      </w:tr>
      <w:tr w:rsidR="00BA6293" w:rsidRPr="00B919A0" w14:paraId="22D0F234"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1CF48C17" w14:textId="77777777" w:rsidR="007F0ABA" w:rsidRPr="00B919A0" w:rsidRDefault="003B584A" w:rsidP="003B584A">
            <w:pPr>
              <w:rPr>
                <w:rFonts w:ascii="Arial" w:eastAsia="Times New Roman" w:hAnsi="Arial" w:cs="Arial"/>
                <w:sz w:val="20"/>
                <w:szCs w:val="20"/>
              </w:rPr>
            </w:pPr>
            <w:r>
              <w:rPr>
                <w:rFonts w:ascii="Arial" w:hAnsi="Arial" w:cs="Arial" w:hint="eastAsia"/>
                <w:sz w:val="20"/>
                <w:szCs w:val="20"/>
              </w:rPr>
              <w:t xml:space="preserve">                </w:t>
            </w:r>
            <w:r w:rsidR="007F0ABA" w:rsidRPr="00B919A0">
              <w:rPr>
                <w:rFonts w:ascii="Arial" w:eastAsia="Times New Roman" w:hAnsi="Arial" w:cs="Arial"/>
                <w:sz w:val="20"/>
                <w:szCs w:val="20"/>
              </w:rPr>
              <w:t>Mixed</w:t>
            </w:r>
          </w:p>
        </w:tc>
        <w:tc>
          <w:tcPr>
            <w:tcW w:w="1652" w:type="dxa"/>
            <w:tcBorders>
              <w:top w:val="nil"/>
              <w:left w:val="nil"/>
              <w:bottom w:val="nil"/>
              <w:right w:val="nil"/>
            </w:tcBorders>
            <w:shd w:val="clear" w:color="000000" w:fill="D9D9D9"/>
            <w:vAlign w:val="center"/>
            <w:hideMark/>
          </w:tcPr>
          <w:p w14:paraId="6CAF1649"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188/2242 (8.6)</w:t>
            </w:r>
          </w:p>
        </w:tc>
        <w:tc>
          <w:tcPr>
            <w:tcW w:w="1551" w:type="dxa"/>
            <w:tcBorders>
              <w:top w:val="nil"/>
              <w:left w:val="nil"/>
              <w:bottom w:val="nil"/>
              <w:right w:val="nil"/>
            </w:tcBorders>
            <w:shd w:val="clear" w:color="000000" w:fill="D9D9D9"/>
            <w:vAlign w:val="center"/>
            <w:hideMark/>
          </w:tcPr>
          <w:p w14:paraId="13F6D6BF"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3532/44840 (8.2)</w:t>
            </w:r>
          </w:p>
        </w:tc>
        <w:tc>
          <w:tcPr>
            <w:tcW w:w="834" w:type="dxa"/>
            <w:tcBorders>
              <w:top w:val="nil"/>
              <w:left w:val="nil"/>
              <w:bottom w:val="nil"/>
              <w:right w:val="nil"/>
            </w:tcBorders>
            <w:shd w:val="clear" w:color="000000" w:fill="D9D9D9"/>
            <w:noWrap/>
            <w:vAlign w:val="center"/>
            <w:hideMark/>
          </w:tcPr>
          <w:p w14:paraId="7F992A56"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0.406</w:t>
            </w:r>
          </w:p>
        </w:tc>
        <w:tc>
          <w:tcPr>
            <w:tcW w:w="1476" w:type="dxa"/>
            <w:tcBorders>
              <w:top w:val="nil"/>
              <w:left w:val="nil"/>
              <w:bottom w:val="nil"/>
              <w:right w:val="nil"/>
            </w:tcBorders>
            <w:shd w:val="clear" w:color="auto" w:fill="auto"/>
            <w:vAlign w:val="center"/>
            <w:hideMark/>
          </w:tcPr>
          <w:p w14:paraId="31FA13F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75/1063 (7.3)</w:t>
            </w:r>
          </w:p>
        </w:tc>
        <w:tc>
          <w:tcPr>
            <w:tcW w:w="1529" w:type="dxa"/>
            <w:tcBorders>
              <w:top w:val="nil"/>
              <w:left w:val="nil"/>
              <w:bottom w:val="nil"/>
              <w:right w:val="nil"/>
            </w:tcBorders>
            <w:shd w:val="clear" w:color="auto" w:fill="auto"/>
            <w:vAlign w:val="center"/>
            <w:hideMark/>
          </w:tcPr>
          <w:p w14:paraId="61DD965E"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1769/24449 (7.6)</w:t>
            </w:r>
          </w:p>
        </w:tc>
        <w:tc>
          <w:tcPr>
            <w:tcW w:w="834" w:type="dxa"/>
            <w:tcBorders>
              <w:top w:val="nil"/>
              <w:left w:val="nil"/>
              <w:bottom w:val="nil"/>
              <w:right w:val="nil"/>
            </w:tcBorders>
            <w:shd w:val="clear" w:color="auto" w:fill="auto"/>
            <w:noWrap/>
            <w:vAlign w:val="center"/>
            <w:hideMark/>
          </w:tcPr>
          <w:p w14:paraId="0CDE7C9A"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0.872</w:t>
            </w:r>
          </w:p>
        </w:tc>
        <w:tc>
          <w:tcPr>
            <w:tcW w:w="1476" w:type="dxa"/>
            <w:tcBorders>
              <w:top w:val="nil"/>
              <w:left w:val="nil"/>
              <w:bottom w:val="nil"/>
              <w:right w:val="nil"/>
            </w:tcBorders>
            <w:shd w:val="clear" w:color="000000" w:fill="D9D9D9"/>
            <w:vAlign w:val="center"/>
            <w:hideMark/>
          </w:tcPr>
          <w:p w14:paraId="4E5EDB5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113/1150 (9.8)</w:t>
            </w:r>
          </w:p>
        </w:tc>
        <w:tc>
          <w:tcPr>
            <w:tcW w:w="1529" w:type="dxa"/>
            <w:tcBorders>
              <w:top w:val="nil"/>
              <w:left w:val="nil"/>
              <w:bottom w:val="nil"/>
              <w:right w:val="nil"/>
            </w:tcBorders>
            <w:shd w:val="clear" w:color="000000" w:fill="D9D9D9"/>
            <w:vAlign w:val="center"/>
            <w:hideMark/>
          </w:tcPr>
          <w:p w14:paraId="28125A33"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2784/31833 (9.0)</w:t>
            </w:r>
          </w:p>
        </w:tc>
        <w:tc>
          <w:tcPr>
            <w:tcW w:w="834" w:type="dxa"/>
            <w:tcBorders>
              <w:top w:val="nil"/>
              <w:left w:val="nil"/>
              <w:bottom w:val="nil"/>
              <w:right w:val="nil"/>
            </w:tcBorders>
            <w:shd w:val="clear" w:color="000000" w:fill="D9D9D9"/>
            <w:vAlign w:val="center"/>
            <w:hideMark/>
          </w:tcPr>
          <w:p w14:paraId="631B2114"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0.223</w:t>
            </w:r>
          </w:p>
        </w:tc>
      </w:tr>
      <w:tr w:rsidR="00BA6293" w:rsidRPr="00B919A0" w14:paraId="40652DAF"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44E88AFC" w14:textId="77777777" w:rsidR="007F0ABA" w:rsidRPr="00B919A0" w:rsidRDefault="003B584A" w:rsidP="003B584A">
            <w:pPr>
              <w:rPr>
                <w:rFonts w:ascii="Arial" w:eastAsia="Times New Roman" w:hAnsi="Arial" w:cs="Arial"/>
                <w:color w:val="000000"/>
                <w:sz w:val="20"/>
                <w:szCs w:val="20"/>
              </w:rPr>
            </w:pPr>
            <w:r>
              <w:rPr>
                <w:rFonts w:ascii="Arial" w:hAnsi="Arial" w:cs="Arial" w:hint="eastAsia"/>
                <w:color w:val="000000"/>
                <w:sz w:val="20"/>
                <w:szCs w:val="20"/>
              </w:rPr>
              <w:t xml:space="preserve">            </w:t>
            </w:r>
            <w:r w:rsidR="007F0ABA" w:rsidRPr="00B919A0">
              <w:rPr>
                <w:rFonts w:ascii="Arial" w:eastAsia="Times New Roman" w:hAnsi="Arial" w:cs="Arial"/>
                <w:color w:val="000000"/>
                <w:sz w:val="20"/>
                <w:szCs w:val="20"/>
              </w:rPr>
              <w:t>Inflammatory</w:t>
            </w:r>
          </w:p>
        </w:tc>
        <w:tc>
          <w:tcPr>
            <w:tcW w:w="1652" w:type="dxa"/>
            <w:tcBorders>
              <w:top w:val="nil"/>
              <w:left w:val="nil"/>
              <w:bottom w:val="nil"/>
              <w:right w:val="nil"/>
            </w:tcBorders>
            <w:shd w:val="clear" w:color="000000" w:fill="D9D9D9"/>
            <w:vAlign w:val="center"/>
            <w:hideMark/>
          </w:tcPr>
          <w:p w14:paraId="2828B41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10/2242 (0.5)</w:t>
            </w:r>
          </w:p>
        </w:tc>
        <w:tc>
          <w:tcPr>
            <w:tcW w:w="1551" w:type="dxa"/>
            <w:tcBorders>
              <w:top w:val="nil"/>
              <w:left w:val="nil"/>
              <w:bottom w:val="nil"/>
              <w:right w:val="nil"/>
            </w:tcBorders>
            <w:shd w:val="clear" w:color="000000" w:fill="D9D9D9"/>
            <w:vAlign w:val="center"/>
            <w:hideMark/>
          </w:tcPr>
          <w:p w14:paraId="3C90FE2A"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306/44840 (0.7)</w:t>
            </w:r>
          </w:p>
        </w:tc>
        <w:tc>
          <w:tcPr>
            <w:tcW w:w="834" w:type="dxa"/>
            <w:tcBorders>
              <w:top w:val="nil"/>
              <w:left w:val="nil"/>
              <w:bottom w:val="nil"/>
              <w:right w:val="nil"/>
            </w:tcBorders>
            <w:shd w:val="clear" w:color="000000" w:fill="D9D9D9"/>
            <w:noWrap/>
            <w:vAlign w:val="center"/>
            <w:hideMark/>
          </w:tcPr>
          <w:p w14:paraId="2173731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0.228</w:t>
            </w:r>
          </w:p>
        </w:tc>
        <w:tc>
          <w:tcPr>
            <w:tcW w:w="1476" w:type="dxa"/>
            <w:tcBorders>
              <w:top w:val="nil"/>
              <w:left w:val="nil"/>
              <w:bottom w:val="nil"/>
              <w:right w:val="nil"/>
            </w:tcBorders>
            <w:shd w:val="clear" w:color="auto" w:fill="auto"/>
            <w:vAlign w:val="center"/>
            <w:hideMark/>
          </w:tcPr>
          <w:p w14:paraId="651401EA" w14:textId="77777777" w:rsidR="00B919A0" w:rsidRDefault="007F0ABA" w:rsidP="00B919A0">
            <w:pPr>
              <w:jc w:val="center"/>
              <w:rPr>
                <w:rFonts w:ascii="Arial" w:hAnsi="Arial" w:cs="Arial"/>
                <w:color w:val="000000"/>
                <w:sz w:val="20"/>
                <w:szCs w:val="20"/>
              </w:rPr>
            </w:pPr>
            <w:r w:rsidRPr="00B919A0">
              <w:rPr>
                <w:rFonts w:ascii="Arial" w:eastAsia="Times New Roman" w:hAnsi="Arial" w:cs="Arial"/>
                <w:color w:val="000000"/>
                <w:sz w:val="20"/>
                <w:szCs w:val="20"/>
              </w:rPr>
              <w:t>6/106</w:t>
            </w:r>
            <w:r w:rsidR="00B919A0">
              <w:rPr>
                <w:rFonts w:ascii="Arial" w:eastAsia="Times New Roman" w:hAnsi="Arial" w:cs="Arial"/>
                <w:color w:val="000000"/>
                <w:sz w:val="20"/>
                <w:szCs w:val="20"/>
              </w:rPr>
              <w:t>3</w:t>
            </w:r>
          </w:p>
          <w:p w14:paraId="4B9A5AC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(0.6)</w:t>
            </w:r>
          </w:p>
        </w:tc>
        <w:tc>
          <w:tcPr>
            <w:tcW w:w="1529" w:type="dxa"/>
            <w:tcBorders>
              <w:top w:val="nil"/>
              <w:left w:val="nil"/>
              <w:bottom w:val="nil"/>
              <w:right w:val="nil"/>
            </w:tcBorders>
            <w:shd w:val="clear" w:color="auto" w:fill="auto"/>
            <w:vAlign w:val="center"/>
            <w:hideMark/>
          </w:tcPr>
          <w:p w14:paraId="7B9A60C8"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186/24449 (0.8)</w:t>
            </w:r>
          </w:p>
        </w:tc>
        <w:tc>
          <w:tcPr>
            <w:tcW w:w="834" w:type="dxa"/>
            <w:tcBorders>
              <w:top w:val="nil"/>
              <w:left w:val="nil"/>
              <w:bottom w:val="nil"/>
              <w:right w:val="nil"/>
            </w:tcBorders>
            <w:shd w:val="clear" w:color="auto" w:fill="auto"/>
            <w:noWrap/>
            <w:vAlign w:val="center"/>
            <w:hideMark/>
          </w:tcPr>
          <w:p w14:paraId="6C7FD197"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0.587</w:t>
            </w:r>
          </w:p>
        </w:tc>
        <w:tc>
          <w:tcPr>
            <w:tcW w:w="1476" w:type="dxa"/>
            <w:tcBorders>
              <w:top w:val="nil"/>
              <w:left w:val="nil"/>
              <w:bottom w:val="nil"/>
              <w:right w:val="nil"/>
            </w:tcBorders>
            <w:shd w:val="clear" w:color="000000" w:fill="D9D9D9"/>
            <w:vAlign w:val="center"/>
            <w:hideMark/>
          </w:tcPr>
          <w:p w14:paraId="7E986E49"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4/1150 (0.3)</w:t>
            </w:r>
          </w:p>
        </w:tc>
        <w:tc>
          <w:tcPr>
            <w:tcW w:w="1529" w:type="dxa"/>
            <w:tcBorders>
              <w:top w:val="nil"/>
              <w:left w:val="nil"/>
              <w:bottom w:val="nil"/>
              <w:right w:val="nil"/>
            </w:tcBorders>
            <w:shd w:val="clear" w:color="000000" w:fill="D9D9D9"/>
            <w:vAlign w:val="center"/>
            <w:hideMark/>
          </w:tcPr>
          <w:p w14:paraId="38CBDE08"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196/31833 (0.6)</w:t>
            </w:r>
          </w:p>
        </w:tc>
        <w:tc>
          <w:tcPr>
            <w:tcW w:w="834" w:type="dxa"/>
            <w:tcBorders>
              <w:top w:val="nil"/>
              <w:left w:val="nil"/>
              <w:bottom w:val="nil"/>
              <w:right w:val="nil"/>
            </w:tcBorders>
            <w:shd w:val="clear" w:color="000000" w:fill="D9D9D9"/>
            <w:vAlign w:val="center"/>
            <w:hideMark/>
          </w:tcPr>
          <w:p w14:paraId="0011A7F6"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0.339</w:t>
            </w:r>
          </w:p>
        </w:tc>
      </w:tr>
      <w:tr w:rsidR="00BA6293" w:rsidRPr="00B919A0" w14:paraId="18AF1722" w14:textId="77777777" w:rsidTr="00BA6293">
        <w:trPr>
          <w:trHeight w:val="20"/>
          <w:jc w:val="center"/>
        </w:trPr>
        <w:tc>
          <w:tcPr>
            <w:tcW w:w="2437" w:type="dxa"/>
            <w:tcBorders>
              <w:top w:val="nil"/>
              <w:left w:val="nil"/>
              <w:bottom w:val="nil"/>
              <w:right w:val="nil"/>
            </w:tcBorders>
            <w:shd w:val="clear" w:color="auto" w:fill="auto"/>
            <w:vAlign w:val="center"/>
            <w:hideMark/>
          </w:tcPr>
          <w:p w14:paraId="04965797" w14:textId="0F66B9B0" w:rsidR="007F0ABA" w:rsidRPr="00B919A0" w:rsidRDefault="0097761C" w:rsidP="003B584A">
            <w:pPr>
              <w:rPr>
                <w:rFonts w:ascii="Arial" w:eastAsia="Times New Roman" w:hAnsi="Arial" w:cs="Arial"/>
                <w:color w:val="000000"/>
                <w:sz w:val="20"/>
                <w:szCs w:val="20"/>
              </w:rPr>
            </w:pPr>
            <w:r>
              <w:rPr>
                <w:rFonts w:ascii="Arial" w:eastAsia="Times New Roman" w:hAnsi="Arial" w:cs="Arial"/>
                <w:color w:val="000000"/>
                <w:sz w:val="20"/>
                <w:szCs w:val="20"/>
              </w:rPr>
              <w:t xml:space="preserve">ER/PR status </w:t>
            </w:r>
            <w:r w:rsidR="007F0ABA" w:rsidRPr="00B919A0">
              <w:rPr>
                <w:rFonts w:ascii="Arial" w:eastAsia="Times New Roman" w:hAnsi="Arial" w:cs="Arial"/>
                <w:color w:val="000000"/>
                <w:sz w:val="20"/>
                <w:szCs w:val="20"/>
              </w:rPr>
              <w:t>ER-positive</w:t>
            </w:r>
          </w:p>
        </w:tc>
        <w:tc>
          <w:tcPr>
            <w:tcW w:w="1652" w:type="dxa"/>
            <w:tcBorders>
              <w:top w:val="nil"/>
              <w:left w:val="nil"/>
              <w:bottom w:val="nil"/>
              <w:right w:val="nil"/>
            </w:tcBorders>
            <w:shd w:val="clear" w:color="000000" w:fill="D9D9D9"/>
            <w:vAlign w:val="center"/>
            <w:hideMark/>
          </w:tcPr>
          <w:p w14:paraId="16AAE1C6"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1371/1692 (81.0)</w:t>
            </w:r>
          </w:p>
        </w:tc>
        <w:tc>
          <w:tcPr>
            <w:tcW w:w="1551" w:type="dxa"/>
            <w:tcBorders>
              <w:top w:val="nil"/>
              <w:left w:val="nil"/>
              <w:bottom w:val="nil"/>
              <w:right w:val="nil"/>
            </w:tcBorders>
            <w:shd w:val="clear" w:color="000000" w:fill="D9D9D9"/>
            <w:vAlign w:val="center"/>
            <w:hideMark/>
          </w:tcPr>
          <w:p w14:paraId="34A418F6"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26827/34367 (78.1)</w:t>
            </w:r>
          </w:p>
        </w:tc>
        <w:tc>
          <w:tcPr>
            <w:tcW w:w="834" w:type="dxa"/>
            <w:tcBorders>
              <w:top w:val="nil"/>
              <w:left w:val="nil"/>
              <w:bottom w:val="nil"/>
              <w:right w:val="nil"/>
            </w:tcBorders>
            <w:shd w:val="clear" w:color="000000" w:fill="D9D9D9"/>
            <w:noWrap/>
            <w:vAlign w:val="center"/>
            <w:hideMark/>
          </w:tcPr>
          <w:p w14:paraId="165E5968"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0.004</w:t>
            </w:r>
          </w:p>
        </w:tc>
        <w:tc>
          <w:tcPr>
            <w:tcW w:w="1476" w:type="dxa"/>
            <w:tcBorders>
              <w:top w:val="nil"/>
              <w:left w:val="nil"/>
              <w:bottom w:val="nil"/>
              <w:right w:val="nil"/>
            </w:tcBorders>
            <w:shd w:val="clear" w:color="auto" w:fill="auto"/>
            <w:vAlign w:val="center"/>
            <w:hideMark/>
          </w:tcPr>
          <w:p w14:paraId="3C989B8F"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575/724 (79.4)</w:t>
            </w:r>
          </w:p>
        </w:tc>
        <w:tc>
          <w:tcPr>
            <w:tcW w:w="1529" w:type="dxa"/>
            <w:tcBorders>
              <w:top w:val="nil"/>
              <w:left w:val="nil"/>
              <w:bottom w:val="nil"/>
              <w:right w:val="nil"/>
            </w:tcBorders>
            <w:shd w:val="clear" w:color="auto" w:fill="auto"/>
            <w:vAlign w:val="center"/>
            <w:hideMark/>
          </w:tcPr>
          <w:p w14:paraId="4594A04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12709/16837 (75.5)</w:t>
            </w:r>
          </w:p>
        </w:tc>
        <w:tc>
          <w:tcPr>
            <w:tcW w:w="834" w:type="dxa"/>
            <w:tcBorders>
              <w:top w:val="nil"/>
              <w:left w:val="nil"/>
              <w:bottom w:val="nil"/>
              <w:right w:val="nil"/>
            </w:tcBorders>
            <w:shd w:val="clear" w:color="auto" w:fill="auto"/>
            <w:noWrap/>
            <w:vAlign w:val="center"/>
            <w:hideMark/>
          </w:tcPr>
          <w:p w14:paraId="71D6A4A1"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0.018</w:t>
            </w:r>
          </w:p>
        </w:tc>
        <w:tc>
          <w:tcPr>
            <w:tcW w:w="1476" w:type="dxa"/>
            <w:tcBorders>
              <w:top w:val="nil"/>
              <w:left w:val="nil"/>
              <w:bottom w:val="nil"/>
              <w:right w:val="nil"/>
            </w:tcBorders>
            <w:shd w:val="clear" w:color="000000" w:fill="D9D9D9"/>
            <w:vAlign w:val="center"/>
            <w:hideMark/>
          </w:tcPr>
          <w:p w14:paraId="52769B97"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796/968 (82.2)</w:t>
            </w:r>
          </w:p>
        </w:tc>
        <w:tc>
          <w:tcPr>
            <w:tcW w:w="1529" w:type="dxa"/>
            <w:tcBorders>
              <w:top w:val="nil"/>
              <w:left w:val="nil"/>
              <w:bottom w:val="nil"/>
              <w:right w:val="nil"/>
            </w:tcBorders>
            <w:shd w:val="clear" w:color="000000" w:fill="D9D9D9"/>
            <w:vAlign w:val="center"/>
            <w:hideMark/>
          </w:tcPr>
          <w:p w14:paraId="2B3BC74C"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21281/26654 (79.8)</w:t>
            </w:r>
          </w:p>
        </w:tc>
        <w:tc>
          <w:tcPr>
            <w:tcW w:w="834" w:type="dxa"/>
            <w:tcBorders>
              <w:top w:val="nil"/>
              <w:left w:val="nil"/>
              <w:bottom w:val="nil"/>
              <w:right w:val="nil"/>
            </w:tcBorders>
            <w:shd w:val="clear" w:color="000000" w:fill="D9D9D9"/>
            <w:vAlign w:val="center"/>
            <w:hideMark/>
          </w:tcPr>
          <w:p w14:paraId="2F59877A"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0.075</w:t>
            </w:r>
          </w:p>
        </w:tc>
      </w:tr>
      <w:tr w:rsidR="00BA6293" w:rsidRPr="00B919A0" w14:paraId="3460F200" w14:textId="77777777" w:rsidTr="00BA6293">
        <w:trPr>
          <w:trHeight w:val="20"/>
          <w:jc w:val="center"/>
        </w:trPr>
        <w:tc>
          <w:tcPr>
            <w:tcW w:w="2437" w:type="dxa"/>
            <w:tcBorders>
              <w:top w:val="nil"/>
              <w:left w:val="nil"/>
              <w:bottom w:val="nil"/>
              <w:right w:val="nil"/>
            </w:tcBorders>
            <w:shd w:val="clear" w:color="auto" w:fill="auto"/>
            <w:vAlign w:val="center"/>
            <w:hideMark/>
          </w:tcPr>
          <w:p w14:paraId="10173597" w14:textId="77777777" w:rsidR="007F0ABA" w:rsidRPr="00B919A0" w:rsidRDefault="003B584A" w:rsidP="003B584A">
            <w:pPr>
              <w:rPr>
                <w:rFonts w:ascii="Arial" w:eastAsia="Times New Roman" w:hAnsi="Arial" w:cs="Arial"/>
                <w:color w:val="000000"/>
                <w:sz w:val="20"/>
                <w:szCs w:val="20"/>
              </w:rPr>
            </w:pPr>
            <w:r>
              <w:rPr>
                <w:rFonts w:ascii="Arial" w:hAnsi="Arial" w:cs="Arial" w:hint="eastAsia"/>
                <w:color w:val="000000"/>
                <w:sz w:val="20"/>
                <w:szCs w:val="20"/>
              </w:rPr>
              <w:t xml:space="preserve">              </w:t>
            </w:r>
            <w:r w:rsidR="007F0ABA" w:rsidRPr="00B919A0">
              <w:rPr>
                <w:rFonts w:ascii="Arial" w:eastAsia="Times New Roman" w:hAnsi="Arial" w:cs="Arial"/>
                <w:color w:val="000000"/>
                <w:sz w:val="20"/>
                <w:szCs w:val="20"/>
              </w:rPr>
              <w:t>R-positive</w:t>
            </w:r>
          </w:p>
        </w:tc>
        <w:tc>
          <w:tcPr>
            <w:tcW w:w="1652" w:type="dxa"/>
            <w:tcBorders>
              <w:top w:val="nil"/>
              <w:left w:val="nil"/>
              <w:bottom w:val="nil"/>
              <w:right w:val="nil"/>
            </w:tcBorders>
            <w:shd w:val="clear" w:color="000000" w:fill="D9D9D9"/>
            <w:vAlign w:val="center"/>
            <w:hideMark/>
          </w:tcPr>
          <w:p w14:paraId="656FAB35"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1183/1671 (70.8)</w:t>
            </w:r>
          </w:p>
        </w:tc>
        <w:tc>
          <w:tcPr>
            <w:tcW w:w="1551" w:type="dxa"/>
            <w:tcBorders>
              <w:top w:val="nil"/>
              <w:left w:val="nil"/>
              <w:bottom w:val="nil"/>
              <w:right w:val="nil"/>
            </w:tcBorders>
            <w:shd w:val="clear" w:color="000000" w:fill="D9D9D9"/>
            <w:vAlign w:val="center"/>
            <w:hideMark/>
          </w:tcPr>
          <w:p w14:paraId="080809CB"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23184/34095 (70.0)</w:t>
            </w:r>
          </w:p>
        </w:tc>
        <w:tc>
          <w:tcPr>
            <w:tcW w:w="834" w:type="dxa"/>
            <w:tcBorders>
              <w:top w:val="nil"/>
              <w:left w:val="nil"/>
              <w:bottom w:val="nil"/>
              <w:right w:val="nil"/>
            </w:tcBorders>
            <w:shd w:val="clear" w:color="000000" w:fill="D9D9D9"/>
            <w:noWrap/>
            <w:vAlign w:val="center"/>
            <w:hideMark/>
          </w:tcPr>
          <w:p w14:paraId="376C55B0"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0.018</w:t>
            </w:r>
          </w:p>
        </w:tc>
        <w:tc>
          <w:tcPr>
            <w:tcW w:w="1476" w:type="dxa"/>
            <w:tcBorders>
              <w:top w:val="nil"/>
              <w:left w:val="nil"/>
              <w:bottom w:val="nil"/>
              <w:right w:val="nil"/>
            </w:tcBorders>
            <w:shd w:val="clear" w:color="auto" w:fill="auto"/>
            <w:vAlign w:val="center"/>
            <w:hideMark/>
          </w:tcPr>
          <w:p w14:paraId="52200978"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498/712 (69.9)</w:t>
            </w:r>
          </w:p>
        </w:tc>
        <w:tc>
          <w:tcPr>
            <w:tcW w:w="1529" w:type="dxa"/>
            <w:tcBorders>
              <w:top w:val="nil"/>
              <w:left w:val="nil"/>
              <w:bottom w:val="nil"/>
              <w:right w:val="nil"/>
            </w:tcBorders>
            <w:shd w:val="clear" w:color="auto" w:fill="auto"/>
            <w:vAlign w:val="center"/>
            <w:hideMark/>
          </w:tcPr>
          <w:p w14:paraId="321813D7"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11034/16663 (66.2)</w:t>
            </w:r>
          </w:p>
        </w:tc>
        <w:tc>
          <w:tcPr>
            <w:tcW w:w="834" w:type="dxa"/>
            <w:tcBorders>
              <w:top w:val="nil"/>
              <w:left w:val="nil"/>
              <w:bottom w:val="nil"/>
              <w:right w:val="nil"/>
            </w:tcBorders>
            <w:shd w:val="clear" w:color="auto" w:fill="auto"/>
            <w:noWrap/>
            <w:vAlign w:val="center"/>
            <w:hideMark/>
          </w:tcPr>
          <w:p w14:paraId="60BDF160"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0.043</w:t>
            </w:r>
          </w:p>
        </w:tc>
        <w:tc>
          <w:tcPr>
            <w:tcW w:w="1476" w:type="dxa"/>
            <w:tcBorders>
              <w:top w:val="nil"/>
              <w:left w:val="nil"/>
              <w:bottom w:val="nil"/>
              <w:right w:val="nil"/>
            </w:tcBorders>
            <w:shd w:val="clear" w:color="000000" w:fill="D9D9D9"/>
            <w:vAlign w:val="center"/>
            <w:hideMark/>
          </w:tcPr>
          <w:p w14:paraId="71E1DAA5"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685/959 (71.4)</w:t>
            </w:r>
          </w:p>
        </w:tc>
        <w:tc>
          <w:tcPr>
            <w:tcW w:w="1529" w:type="dxa"/>
            <w:tcBorders>
              <w:top w:val="nil"/>
              <w:left w:val="nil"/>
              <w:bottom w:val="nil"/>
              <w:right w:val="nil"/>
            </w:tcBorders>
            <w:shd w:val="clear" w:color="000000" w:fill="D9D9D9"/>
            <w:vAlign w:val="center"/>
            <w:hideMark/>
          </w:tcPr>
          <w:p w14:paraId="008DE5EE"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18345/26462 (69.3)</w:t>
            </w:r>
          </w:p>
        </w:tc>
        <w:tc>
          <w:tcPr>
            <w:tcW w:w="834" w:type="dxa"/>
            <w:tcBorders>
              <w:top w:val="nil"/>
              <w:left w:val="nil"/>
              <w:bottom w:val="nil"/>
              <w:right w:val="nil"/>
            </w:tcBorders>
            <w:shd w:val="clear" w:color="000000" w:fill="D9D9D9"/>
            <w:vAlign w:val="center"/>
            <w:hideMark/>
          </w:tcPr>
          <w:p w14:paraId="5EBA83D9"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0.176</w:t>
            </w:r>
          </w:p>
        </w:tc>
      </w:tr>
      <w:tr w:rsidR="00BA6293" w:rsidRPr="00B919A0" w14:paraId="339FCAF6" w14:textId="77777777" w:rsidTr="00BA6293">
        <w:trPr>
          <w:trHeight w:val="20"/>
          <w:jc w:val="center"/>
        </w:trPr>
        <w:tc>
          <w:tcPr>
            <w:tcW w:w="2437" w:type="dxa"/>
            <w:tcBorders>
              <w:top w:val="nil"/>
              <w:left w:val="nil"/>
              <w:bottom w:val="nil"/>
              <w:right w:val="nil"/>
            </w:tcBorders>
            <w:shd w:val="clear" w:color="auto" w:fill="auto"/>
            <w:vAlign w:val="center"/>
          </w:tcPr>
          <w:p w14:paraId="0630CAF6" w14:textId="77777777" w:rsidR="007F0ABA" w:rsidRPr="00B919A0" w:rsidRDefault="003B584A" w:rsidP="003B584A">
            <w:pPr>
              <w:rPr>
                <w:rFonts w:ascii="Arial" w:eastAsia="Times New Roman" w:hAnsi="Arial" w:cs="Arial"/>
                <w:color w:val="000000"/>
                <w:sz w:val="20"/>
                <w:szCs w:val="20"/>
              </w:rPr>
            </w:pPr>
            <w:r>
              <w:rPr>
                <w:rFonts w:ascii="Arial" w:hAnsi="Arial" w:cs="Arial" w:hint="eastAsia"/>
                <w:color w:val="000000"/>
                <w:sz w:val="20"/>
                <w:szCs w:val="20"/>
              </w:rPr>
              <w:t xml:space="preserve">            </w:t>
            </w:r>
            <w:r w:rsidR="007F0ABA" w:rsidRPr="00B919A0">
              <w:rPr>
                <w:rFonts w:ascii="Arial" w:eastAsia="Times New Roman" w:hAnsi="Arial" w:cs="Arial"/>
                <w:color w:val="000000"/>
                <w:sz w:val="20"/>
                <w:szCs w:val="20"/>
              </w:rPr>
              <w:t>Both-positive</w:t>
            </w:r>
          </w:p>
        </w:tc>
        <w:tc>
          <w:tcPr>
            <w:tcW w:w="1652" w:type="dxa"/>
            <w:tcBorders>
              <w:top w:val="nil"/>
              <w:left w:val="nil"/>
              <w:bottom w:val="nil"/>
              <w:right w:val="nil"/>
            </w:tcBorders>
            <w:shd w:val="clear" w:color="000000" w:fill="D9D9D9"/>
            <w:vAlign w:val="center"/>
          </w:tcPr>
          <w:p w14:paraId="18E6F47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1150/1671 (68.8)</w:t>
            </w:r>
          </w:p>
        </w:tc>
        <w:tc>
          <w:tcPr>
            <w:tcW w:w="1551" w:type="dxa"/>
            <w:tcBorders>
              <w:top w:val="nil"/>
              <w:left w:val="nil"/>
              <w:bottom w:val="nil"/>
              <w:right w:val="nil"/>
            </w:tcBorders>
            <w:shd w:val="clear" w:color="000000" w:fill="D9D9D9"/>
            <w:vAlign w:val="center"/>
          </w:tcPr>
          <w:p w14:paraId="6F3E574B"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22465/34079 (65.9)</w:t>
            </w:r>
          </w:p>
        </w:tc>
        <w:tc>
          <w:tcPr>
            <w:tcW w:w="834" w:type="dxa"/>
            <w:tcBorders>
              <w:top w:val="nil"/>
              <w:left w:val="nil"/>
              <w:bottom w:val="nil"/>
              <w:right w:val="nil"/>
            </w:tcBorders>
            <w:shd w:val="clear" w:color="000000" w:fill="D9D9D9"/>
            <w:noWrap/>
            <w:vAlign w:val="center"/>
          </w:tcPr>
          <w:p w14:paraId="45A7CA10"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0.016</w:t>
            </w:r>
          </w:p>
        </w:tc>
        <w:tc>
          <w:tcPr>
            <w:tcW w:w="1476" w:type="dxa"/>
            <w:tcBorders>
              <w:top w:val="nil"/>
              <w:left w:val="nil"/>
              <w:bottom w:val="nil"/>
              <w:right w:val="nil"/>
            </w:tcBorders>
            <w:shd w:val="clear" w:color="auto" w:fill="auto"/>
            <w:vAlign w:val="center"/>
          </w:tcPr>
          <w:p w14:paraId="50FF9E5B"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480/712 (67.4)</w:t>
            </w:r>
          </w:p>
        </w:tc>
        <w:tc>
          <w:tcPr>
            <w:tcW w:w="1529" w:type="dxa"/>
            <w:tcBorders>
              <w:top w:val="nil"/>
              <w:left w:val="nil"/>
              <w:bottom w:val="nil"/>
              <w:right w:val="nil"/>
            </w:tcBorders>
            <w:shd w:val="clear" w:color="auto" w:fill="auto"/>
            <w:vAlign w:val="center"/>
          </w:tcPr>
          <w:p w14:paraId="796ADB07"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10589/16646 (63.6)</w:t>
            </w:r>
          </w:p>
        </w:tc>
        <w:tc>
          <w:tcPr>
            <w:tcW w:w="834" w:type="dxa"/>
            <w:tcBorders>
              <w:top w:val="nil"/>
              <w:left w:val="nil"/>
              <w:bottom w:val="nil"/>
              <w:right w:val="nil"/>
            </w:tcBorders>
            <w:shd w:val="clear" w:color="auto" w:fill="auto"/>
            <w:noWrap/>
            <w:vAlign w:val="center"/>
          </w:tcPr>
          <w:p w14:paraId="136190CF"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0.043</w:t>
            </w:r>
          </w:p>
        </w:tc>
        <w:tc>
          <w:tcPr>
            <w:tcW w:w="1476" w:type="dxa"/>
            <w:tcBorders>
              <w:top w:val="nil"/>
              <w:left w:val="nil"/>
              <w:bottom w:val="nil"/>
              <w:right w:val="nil"/>
            </w:tcBorders>
            <w:shd w:val="clear" w:color="000000" w:fill="D9D9D9"/>
            <w:vAlign w:val="center"/>
          </w:tcPr>
          <w:p w14:paraId="20FD1304"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670/959 (69.9)</w:t>
            </w:r>
          </w:p>
        </w:tc>
        <w:tc>
          <w:tcPr>
            <w:tcW w:w="1529" w:type="dxa"/>
            <w:tcBorders>
              <w:top w:val="nil"/>
              <w:left w:val="nil"/>
              <w:bottom w:val="nil"/>
              <w:right w:val="nil"/>
            </w:tcBorders>
            <w:shd w:val="clear" w:color="000000" w:fill="D9D9D9"/>
            <w:vAlign w:val="center"/>
          </w:tcPr>
          <w:p w14:paraId="27CF54A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17870/26454 (67.6)</w:t>
            </w:r>
          </w:p>
        </w:tc>
        <w:tc>
          <w:tcPr>
            <w:tcW w:w="834" w:type="dxa"/>
            <w:tcBorders>
              <w:top w:val="nil"/>
              <w:left w:val="nil"/>
              <w:bottom w:val="nil"/>
              <w:right w:val="nil"/>
            </w:tcBorders>
            <w:shd w:val="clear" w:color="000000" w:fill="D9D9D9"/>
            <w:vAlign w:val="center"/>
          </w:tcPr>
          <w:p w14:paraId="57F02A9E" w14:textId="77777777" w:rsidR="007F0ABA" w:rsidRPr="00B919A0" w:rsidRDefault="007F0ABA" w:rsidP="00B919A0">
            <w:pPr>
              <w:jc w:val="center"/>
              <w:rPr>
                <w:rFonts w:ascii="Arial" w:hAnsi="Arial" w:cs="Arial"/>
                <w:color w:val="000000"/>
                <w:sz w:val="20"/>
                <w:szCs w:val="20"/>
              </w:rPr>
            </w:pPr>
            <w:r w:rsidRPr="00B919A0">
              <w:rPr>
                <w:rFonts w:ascii="Arial" w:eastAsia="Times New Roman" w:hAnsi="Arial" w:cs="Arial"/>
                <w:color w:val="000000"/>
                <w:sz w:val="20"/>
                <w:szCs w:val="20"/>
              </w:rPr>
              <w:t>0.14</w:t>
            </w:r>
            <w:r w:rsidR="0026287B" w:rsidRPr="00B919A0">
              <w:rPr>
                <w:rFonts w:ascii="Arial" w:hAnsi="Arial" w:cs="Arial"/>
                <w:color w:val="000000"/>
                <w:sz w:val="20"/>
                <w:szCs w:val="20"/>
              </w:rPr>
              <w:t>0</w:t>
            </w:r>
          </w:p>
        </w:tc>
      </w:tr>
      <w:tr w:rsidR="00BA6293" w:rsidRPr="00B919A0" w14:paraId="6740AE76" w14:textId="77777777" w:rsidTr="00BA6293">
        <w:trPr>
          <w:trHeight w:val="20"/>
          <w:jc w:val="center"/>
        </w:trPr>
        <w:tc>
          <w:tcPr>
            <w:tcW w:w="2437" w:type="dxa"/>
            <w:tcBorders>
              <w:top w:val="nil"/>
              <w:left w:val="nil"/>
              <w:bottom w:val="nil"/>
              <w:right w:val="nil"/>
            </w:tcBorders>
            <w:shd w:val="clear" w:color="auto" w:fill="auto"/>
            <w:vAlign w:val="center"/>
            <w:hideMark/>
          </w:tcPr>
          <w:p w14:paraId="143A17DC" w14:textId="77777777" w:rsidR="007F0ABA" w:rsidRPr="00B919A0" w:rsidRDefault="007F0ABA" w:rsidP="003B584A">
            <w:pPr>
              <w:rPr>
                <w:rFonts w:ascii="Arial" w:eastAsia="Times New Roman" w:hAnsi="Arial" w:cs="Arial"/>
                <w:color w:val="000000"/>
                <w:sz w:val="20"/>
                <w:szCs w:val="20"/>
              </w:rPr>
            </w:pPr>
            <w:r w:rsidRPr="00B919A0">
              <w:rPr>
                <w:rFonts w:ascii="Arial" w:eastAsia="Times New Roman" w:hAnsi="Arial" w:cs="Arial"/>
                <w:color w:val="000000"/>
                <w:sz w:val="20"/>
                <w:szCs w:val="20"/>
              </w:rPr>
              <w:lastRenderedPageBreak/>
              <w:t>LN metastasis</w:t>
            </w:r>
          </w:p>
        </w:tc>
        <w:tc>
          <w:tcPr>
            <w:tcW w:w="1652" w:type="dxa"/>
            <w:tcBorders>
              <w:top w:val="nil"/>
              <w:left w:val="nil"/>
              <w:bottom w:val="nil"/>
              <w:right w:val="nil"/>
            </w:tcBorders>
            <w:shd w:val="clear" w:color="000000" w:fill="D9D9D9"/>
            <w:vAlign w:val="center"/>
            <w:hideMark/>
          </w:tcPr>
          <w:p w14:paraId="13B21A42"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652/2001 (32.6)</w:t>
            </w:r>
          </w:p>
        </w:tc>
        <w:tc>
          <w:tcPr>
            <w:tcW w:w="1551" w:type="dxa"/>
            <w:tcBorders>
              <w:top w:val="nil"/>
              <w:left w:val="nil"/>
              <w:bottom w:val="nil"/>
              <w:right w:val="nil"/>
            </w:tcBorders>
            <w:shd w:val="clear" w:color="000000" w:fill="D9D9D9"/>
            <w:vAlign w:val="center"/>
            <w:hideMark/>
          </w:tcPr>
          <w:p w14:paraId="32A60675"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14442/40032 (36.1)</w:t>
            </w:r>
          </w:p>
        </w:tc>
        <w:tc>
          <w:tcPr>
            <w:tcW w:w="834" w:type="dxa"/>
            <w:tcBorders>
              <w:top w:val="nil"/>
              <w:left w:val="nil"/>
              <w:bottom w:val="nil"/>
              <w:right w:val="nil"/>
            </w:tcBorders>
            <w:shd w:val="clear" w:color="000000" w:fill="D9D9D9"/>
            <w:noWrap/>
            <w:vAlign w:val="center"/>
            <w:hideMark/>
          </w:tcPr>
          <w:p w14:paraId="26527DFD"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0.002</w:t>
            </w:r>
          </w:p>
        </w:tc>
        <w:tc>
          <w:tcPr>
            <w:tcW w:w="1476" w:type="dxa"/>
            <w:tcBorders>
              <w:top w:val="nil"/>
              <w:left w:val="nil"/>
              <w:bottom w:val="nil"/>
              <w:right w:val="nil"/>
            </w:tcBorders>
            <w:shd w:val="clear" w:color="auto" w:fill="auto"/>
            <w:vAlign w:val="center"/>
            <w:hideMark/>
          </w:tcPr>
          <w:p w14:paraId="45B8115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301/905 (33.3)</w:t>
            </w:r>
          </w:p>
        </w:tc>
        <w:tc>
          <w:tcPr>
            <w:tcW w:w="1529" w:type="dxa"/>
            <w:tcBorders>
              <w:top w:val="nil"/>
              <w:left w:val="nil"/>
              <w:bottom w:val="nil"/>
              <w:right w:val="nil"/>
            </w:tcBorders>
            <w:shd w:val="clear" w:color="auto" w:fill="auto"/>
            <w:vAlign w:val="center"/>
            <w:hideMark/>
          </w:tcPr>
          <w:p w14:paraId="417D82C1"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7973/20750 (38.4)</w:t>
            </w:r>
          </w:p>
        </w:tc>
        <w:tc>
          <w:tcPr>
            <w:tcW w:w="834" w:type="dxa"/>
            <w:tcBorders>
              <w:top w:val="nil"/>
              <w:left w:val="nil"/>
              <w:bottom w:val="nil"/>
              <w:right w:val="nil"/>
            </w:tcBorders>
            <w:shd w:val="clear" w:color="auto" w:fill="auto"/>
            <w:noWrap/>
            <w:vAlign w:val="center"/>
            <w:hideMark/>
          </w:tcPr>
          <w:p w14:paraId="070E0BA5"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0.002</w:t>
            </w:r>
          </w:p>
        </w:tc>
        <w:tc>
          <w:tcPr>
            <w:tcW w:w="1476" w:type="dxa"/>
            <w:tcBorders>
              <w:top w:val="nil"/>
              <w:left w:val="nil"/>
              <w:bottom w:val="nil"/>
              <w:right w:val="nil"/>
            </w:tcBorders>
            <w:shd w:val="clear" w:color="000000" w:fill="D9D9D9"/>
            <w:vAlign w:val="center"/>
            <w:hideMark/>
          </w:tcPr>
          <w:p w14:paraId="40E1712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351/1096 (32.0)</w:t>
            </w:r>
          </w:p>
        </w:tc>
        <w:tc>
          <w:tcPr>
            <w:tcW w:w="1529" w:type="dxa"/>
            <w:tcBorders>
              <w:top w:val="nil"/>
              <w:left w:val="nil"/>
              <w:bottom w:val="nil"/>
              <w:right w:val="nil"/>
            </w:tcBorders>
            <w:shd w:val="clear" w:color="000000" w:fill="D9D9D9"/>
            <w:vAlign w:val="center"/>
            <w:hideMark/>
          </w:tcPr>
          <w:p w14:paraId="23BE2E66"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10323/29743 (34.7)</w:t>
            </w:r>
          </w:p>
        </w:tc>
        <w:tc>
          <w:tcPr>
            <w:tcW w:w="834" w:type="dxa"/>
            <w:tcBorders>
              <w:top w:val="nil"/>
              <w:left w:val="nil"/>
              <w:bottom w:val="nil"/>
              <w:right w:val="nil"/>
            </w:tcBorders>
            <w:shd w:val="clear" w:color="000000" w:fill="D9D9D9"/>
            <w:vAlign w:val="center"/>
            <w:hideMark/>
          </w:tcPr>
          <w:p w14:paraId="5206BAFF"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0.072</w:t>
            </w:r>
          </w:p>
        </w:tc>
      </w:tr>
      <w:tr w:rsidR="00BA6293" w:rsidRPr="00B919A0" w14:paraId="3B4EF9A3" w14:textId="77777777" w:rsidTr="00BA6293">
        <w:trPr>
          <w:trHeight w:val="20"/>
          <w:jc w:val="center"/>
        </w:trPr>
        <w:tc>
          <w:tcPr>
            <w:tcW w:w="2437" w:type="dxa"/>
            <w:tcBorders>
              <w:top w:val="nil"/>
              <w:left w:val="nil"/>
              <w:bottom w:val="nil"/>
              <w:right w:val="nil"/>
            </w:tcBorders>
            <w:shd w:val="clear" w:color="auto" w:fill="auto"/>
            <w:vAlign w:val="center"/>
            <w:hideMark/>
          </w:tcPr>
          <w:p w14:paraId="3771DF4D" w14:textId="77777777" w:rsidR="007F0ABA" w:rsidRPr="00B919A0" w:rsidRDefault="007F0ABA" w:rsidP="003B584A">
            <w:pPr>
              <w:rPr>
                <w:rFonts w:ascii="Arial" w:eastAsia="Times New Roman" w:hAnsi="Arial" w:cs="Arial"/>
                <w:sz w:val="20"/>
                <w:szCs w:val="20"/>
              </w:rPr>
            </w:pPr>
            <w:r w:rsidRPr="00B919A0">
              <w:rPr>
                <w:rFonts w:ascii="Arial" w:eastAsia="Times New Roman" w:hAnsi="Arial" w:cs="Arial"/>
                <w:sz w:val="20"/>
                <w:szCs w:val="20"/>
              </w:rPr>
              <w:t>Distant Metastasis</w:t>
            </w:r>
          </w:p>
        </w:tc>
        <w:tc>
          <w:tcPr>
            <w:tcW w:w="1652" w:type="dxa"/>
            <w:tcBorders>
              <w:top w:val="nil"/>
              <w:left w:val="nil"/>
              <w:bottom w:val="nil"/>
              <w:right w:val="nil"/>
            </w:tcBorders>
            <w:shd w:val="clear" w:color="000000" w:fill="D9D9D9"/>
            <w:vAlign w:val="center"/>
            <w:hideMark/>
          </w:tcPr>
          <w:p w14:paraId="26905F2C"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68/2208 (3.1)</w:t>
            </w:r>
          </w:p>
        </w:tc>
        <w:tc>
          <w:tcPr>
            <w:tcW w:w="1551" w:type="dxa"/>
            <w:tcBorders>
              <w:top w:val="nil"/>
              <w:left w:val="nil"/>
              <w:bottom w:val="nil"/>
              <w:right w:val="nil"/>
            </w:tcBorders>
            <w:shd w:val="clear" w:color="000000" w:fill="D9D9D9"/>
            <w:vAlign w:val="center"/>
            <w:hideMark/>
          </w:tcPr>
          <w:p w14:paraId="0B9FD86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6886/36997 (6.6)</w:t>
            </w:r>
          </w:p>
        </w:tc>
        <w:tc>
          <w:tcPr>
            <w:tcW w:w="834" w:type="dxa"/>
            <w:tcBorders>
              <w:top w:val="nil"/>
              <w:left w:val="nil"/>
              <w:bottom w:val="nil"/>
              <w:right w:val="nil"/>
            </w:tcBorders>
            <w:shd w:val="clear" w:color="000000" w:fill="D9D9D9"/>
            <w:noWrap/>
            <w:vAlign w:val="center"/>
            <w:hideMark/>
          </w:tcPr>
          <w:p w14:paraId="0E3EA558"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bottom w:val="nil"/>
              <w:right w:val="nil"/>
            </w:tcBorders>
            <w:shd w:val="clear" w:color="auto" w:fill="auto"/>
            <w:vAlign w:val="center"/>
            <w:hideMark/>
          </w:tcPr>
          <w:p w14:paraId="1459C8FC"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30/1044 (2.9)</w:t>
            </w:r>
          </w:p>
        </w:tc>
        <w:tc>
          <w:tcPr>
            <w:tcW w:w="1529" w:type="dxa"/>
            <w:tcBorders>
              <w:top w:val="nil"/>
              <w:left w:val="nil"/>
              <w:bottom w:val="nil"/>
              <w:right w:val="nil"/>
            </w:tcBorders>
            <w:shd w:val="clear" w:color="auto" w:fill="auto"/>
            <w:vAlign w:val="center"/>
            <w:hideMark/>
          </w:tcPr>
          <w:p w14:paraId="53801EDF"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1679/23957 (7.0)</w:t>
            </w:r>
          </w:p>
        </w:tc>
        <w:tc>
          <w:tcPr>
            <w:tcW w:w="834" w:type="dxa"/>
            <w:tcBorders>
              <w:top w:val="nil"/>
              <w:left w:val="nil"/>
              <w:bottom w:val="nil"/>
              <w:right w:val="nil"/>
            </w:tcBorders>
            <w:shd w:val="clear" w:color="auto" w:fill="auto"/>
            <w:noWrap/>
            <w:vAlign w:val="center"/>
            <w:hideMark/>
          </w:tcPr>
          <w:p w14:paraId="752D3B1B"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bottom w:val="nil"/>
              <w:right w:val="nil"/>
            </w:tcBorders>
            <w:shd w:val="clear" w:color="000000" w:fill="D9D9D9"/>
            <w:vAlign w:val="center"/>
            <w:hideMark/>
          </w:tcPr>
          <w:p w14:paraId="634182CD"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38/1164 (3.3)</w:t>
            </w:r>
          </w:p>
        </w:tc>
        <w:tc>
          <w:tcPr>
            <w:tcW w:w="1529" w:type="dxa"/>
            <w:tcBorders>
              <w:top w:val="nil"/>
              <w:left w:val="nil"/>
              <w:bottom w:val="nil"/>
              <w:right w:val="nil"/>
            </w:tcBorders>
            <w:shd w:val="clear" w:color="000000" w:fill="D9D9D9"/>
            <w:vAlign w:val="center"/>
            <w:hideMark/>
          </w:tcPr>
          <w:p w14:paraId="6343E66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2104/31364 (6.7)</w:t>
            </w:r>
          </w:p>
        </w:tc>
        <w:tc>
          <w:tcPr>
            <w:tcW w:w="834" w:type="dxa"/>
            <w:tcBorders>
              <w:top w:val="nil"/>
              <w:left w:val="nil"/>
              <w:bottom w:val="nil"/>
              <w:right w:val="nil"/>
            </w:tcBorders>
            <w:shd w:val="clear" w:color="000000" w:fill="D9D9D9"/>
            <w:vAlign w:val="center"/>
            <w:hideMark/>
          </w:tcPr>
          <w:p w14:paraId="3EEA3DBB"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r>
      <w:tr w:rsidR="00BA6293" w:rsidRPr="00B919A0" w14:paraId="19066B08"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5FCBBFB9" w14:textId="77777777" w:rsidR="007F0ABA" w:rsidRPr="00B919A0" w:rsidRDefault="007F0ABA" w:rsidP="003B584A">
            <w:pPr>
              <w:rPr>
                <w:rFonts w:ascii="Arial" w:eastAsia="Times New Roman" w:hAnsi="Arial" w:cs="Arial"/>
                <w:sz w:val="20"/>
                <w:szCs w:val="20"/>
              </w:rPr>
            </w:pPr>
            <w:r w:rsidRPr="00B919A0">
              <w:rPr>
                <w:rFonts w:ascii="Arial" w:eastAsia="Times New Roman" w:hAnsi="Arial" w:cs="Arial"/>
                <w:sz w:val="20"/>
                <w:szCs w:val="20"/>
              </w:rPr>
              <w:t xml:space="preserve">AJCC Stage       </w:t>
            </w:r>
            <w:r w:rsidR="003B584A">
              <w:rPr>
                <w:rFonts w:ascii="Arial" w:hAnsi="Arial" w:cs="Arial" w:hint="eastAsia"/>
                <w:sz w:val="20"/>
                <w:szCs w:val="20"/>
              </w:rPr>
              <w:t xml:space="preserve">  </w:t>
            </w:r>
            <w:r w:rsidRPr="00B919A0">
              <w:rPr>
                <w:rFonts w:ascii="Arial" w:eastAsia="Times New Roman" w:hAnsi="Arial" w:cs="Arial"/>
                <w:sz w:val="20"/>
                <w:szCs w:val="20"/>
              </w:rPr>
              <w:t xml:space="preserve"> I+II</w:t>
            </w:r>
          </w:p>
        </w:tc>
        <w:tc>
          <w:tcPr>
            <w:tcW w:w="1652" w:type="dxa"/>
            <w:tcBorders>
              <w:top w:val="nil"/>
              <w:left w:val="nil"/>
              <w:bottom w:val="nil"/>
              <w:right w:val="nil"/>
            </w:tcBorders>
            <w:shd w:val="clear" w:color="000000" w:fill="D9D9D9"/>
            <w:vAlign w:val="center"/>
            <w:hideMark/>
          </w:tcPr>
          <w:p w14:paraId="2687106C"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1565/1824 (85.8)</w:t>
            </w:r>
          </w:p>
        </w:tc>
        <w:tc>
          <w:tcPr>
            <w:tcW w:w="1551" w:type="dxa"/>
            <w:tcBorders>
              <w:top w:val="nil"/>
              <w:left w:val="nil"/>
              <w:bottom w:val="nil"/>
              <w:right w:val="nil"/>
            </w:tcBorders>
            <w:shd w:val="clear" w:color="000000" w:fill="D9D9D9"/>
            <w:vAlign w:val="center"/>
            <w:hideMark/>
          </w:tcPr>
          <w:p w14:paraId="268DCE8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30111/36997 (81.4)</w:t>
            </w:r>
          </w:p>
        </w:tc>
        <w:tc>
          <w:tcPr>
            <w:tcW w:w="834" w:type="dxa"/>
            <w:vMerge w:val="restart"/>
            <w:tcBorders>
              <w:top w:val="nil"/>
              <w:left w:val="nil"/>
              <w:bottom w:val="nil"/>
              <w:right w:val="nil"/>
            </w:tcBorders>
            <w:shd w:val="clear" w:color="000000" w:fill="D9D9D9"/>
            <w:noWrap/>
            <w:vAlign w:val="center"/>
            <w:hideMark/>
          </w:tcPr>
          <w:p w14:paraId="293831D0" w14:textId="77777777" w:rsidR="007F0ABA" w:rsidRPr="00B919A0" w:rsidRDefault="007F0ABA" w:rsidP="00B919A0">
            <w:pPr>
              <w:spacing w:line="480" w:lineRule="auto"/>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bottom w:val="nil"/>
              <w:right w:val="nil"/>
            </w:tcBorders>
            <w:shd w:val="clear" w:color="auto" w:fill="auto"/>
            <w:vAlign w:val="center"/>
            <w:hideMark/>
          </w:tcPr>
          <w:p w14:paraId="6BDBB135"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667/783 (85.2)</w:t>
            </w:r>
          </w:p>
        </w:tc>
        <w:tc>
          <w:tcPr>
            <w:tcW w:w="1529" w:type="dxa"/>
            <w:tcBorders>
              <w:top w:val="nil"/>
              <w:left w:val="nil"/>
              <w:bottom w:val="nil"/>
              <w:right w:val="nil"/>
            </w:tcBorders>
            <w:shd w:val="clear" w:color="auto" w:fill="auto"/>
            <w:vAlign w:val="center"/>
            <w:hideMark/>
          </w:tcPr>
          <w:p w14:paraId="662A2461"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14807/18522 (79.9)</w:t>
            </w:r>
          </w:p>
        </w:tc>
        <w:tc>
          <w:tcPr>
            <w:tcW w:w="834" w:type="dxa"/>
            <w:vMerge w:val="restart"/>
            <w:tcBorders>
              <w:top w:val="nil"/>
              <w:left w:val="nil"/>
              <w:bottom w:val="nil"/>
              <w:right w:val="nil"/>
            </w:tcBorders>
            <w:shd w:val="clear" w:color="auto" w:fill="auto"/>
            <w:noWrap/>
            <w:vAlign w:val="center"/>
            <w:hideMark/>
          </w:tcPr>
          <w:p w14:paraId="79C28D41" w14:textId="77777777" w:rsidR="007F0ABA" w:rsidRPr="00B919A0" w:rsidRDefault="007F0ABA" w:rsidP="00B919A0">
            <w:pPr>
              <w:spacing w:line="480" w:lineRule="auto"/>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bottom w:val="nil"/>
              <w:right w:val="nil"/>
            </w:tcBorders>
            <w:shd w:val="clear" w:color="000000" w:fill="D9D9D9"/>
            <w:vAlign w:val="center"/>
            <w:hideMark/>
          </w:tcPr>
          <w:p w14:paraId="37B1E5A8"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898/1041 (86.3)</w:t>
            </w:r>
          </w:p>
        </w:tc>
        <w:tc>
          <w:tcPr>
            <w:tcW w:w="1529" w:type="dxa"/>
            <w:tcBorders>
              <w:top w:val="nil"/>
              <w:left w:val="nil"/>
              <w:bottom w:val="nil"/>
              <w:right w:val="nil"/>
            </w:tcBorders>
            <w:shd w:val="clear" w:color="000000" w:fill="D9D9D9"/>
            <w:vAlign w:val="center"/>
            <w:hideMark/>
          </w:tcPr>
          <w:p w14:paraId="3EC43F5D"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23092/28099 (82.2)</w:t>
            </w:r>
          </w:p>
        </w:tc>
        <w:tc>
          <w:tcPr>
            <w:tcW w:w="834" w:type="dxa"/>
            <w:vMerge w:val="restart"/>
            <w:tcBorders>
              <w:top w:val="nil"/>
              <w:left w:val="nil"/>
              <w:bottom w:val="nil"/>
              <w:right w:val="nil"/>
            </w:tcBorders>
            <w:shd w:val="clear" w:color="000000" w:fill="D9D9D9"/>
            <w:noWrap/>
            <w:vAlign w:val="center"/>
            <w:hideMark/>
          </w:tcPr>
          <w:p w14:paraId="09BFAAC1" w14:textId="77777777" w:rsidR="007F0ABA" w:rsidRPr="00B919A0" w:rsidRDefault="007F0ABA" w:rsidP="00B919A0">
            <w:pPr>
              <w:spacing w:line="480" w:lineRule="auto"/>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r>
      <w:tr w:rsidR="00BA6293" w:rsidRPr="00B919A0" w14:paraId="65ABF94E" w14:textId="77777777" w:rsidTr="00BA6293">
        <w:trPr>
          <w:trHeight w:val="20"/>
          <w:jc w:val="center"/>
        </w:trPr>
        <w:tc>
          <w:tcPr>
            <w:tcW w:w="2437" w:type="dxa"/>
            <w:tcBorders>
              <w:top w:val="nil"/>
              <w:left w:val="nil"/>
              <w:bottom w:val="nil"/>
              <w:right w:val="nil"/>
            </w:tcBorders>
            <w:shd w:val="clear" w:color="auto" w:fill="auto"/>
            <w:noWrap/>
            <w:vAlign w:val="center"/>
            <w:hideMark/>
          </w:tcPr>
          <w:p w14:paraId="2644DF3C" w14:textId="77777777" w:rsidR="007F0ABA" w:rsidRPr="00B919A0" w:rsidRDefault="003B584A" w:rsidP="003B584A">
            <w:pPr>
              <w:rPr>
                <w:rFonts w:ascii="Arial" w:eastAsia="Times New Roman" w:hAnsi="Arial" w:cs="Arial"/>
                <w:sz w:val="20"/>
                <w:szCs w:val="20"/>
              </w:rPr>
            </w:pPr>
            <w:r>
              <w:rPr>
                <w:rFonts w:ascii="Arial" w:hAnsi="Arial" w:cs="Arial" w:hint="eastAsia"/>
                <w:sz w:val="20"/>
                <w:szCs w:val="20"/>
              </w:rPr>
              <w:t xml:space="preserve">                  </w:t>
            </w:r>
            <w:r w:rsidR="007F0ABA" w:rsidRPr="00B919A0">
              <w:rPr>
                <w:rFonts w:ascii="Arial" w:eastAsia="Times New Roman" w:hAnsi="Arial" w:cs="Arial"/>
                <w:sz w:val="20"/>
                <w:szCs w:val="20"/>
              </w:rPr>
              <w:t>III+IV</w:t>
            </w:r>
          </w:p>
        </w:tc>
        <w:tc>
          <w:tcPr>
            <w:tcW w:w="1652" w:type="dxa"/>
            <w:tcBorders>
              <w:top w:val="nil"/>
              <w:left w:val="nil"/>
              <w:bottom w:val="nil"/>
              <w:right w:val="nil"/>
            </w:tcBorders>
            <w:shd w:val="clear" w:color="000000" w:fill="D9D9D9"/>
            <w:vAlign w:val="center"/>
            <w:hideMark/>
          </w:tcPr>
          <w:p w14:paraId="3B34C5A8"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259/1824 (14.2)</w:t>
            </w:r>
          </w:p>
        </w:tc>
        <w:tc>
          <w:tcPr>
            <w:tcW w:w="1551" w:type="dxa"/>
            <w:tcBorders>
              <w:top w:val="nil"/>
              <w:left w:val="nil"/>
              <w:bottom w:val="nil"/>
              <w:right w:val="nil"/>
            </w:tcBorders>
            <w:shd w:val="clear" w:color="000000" w:fill="D9D9D9"/>
            <w:vAlign w:val="center"/>
            <w:hideMark/>
          </w:tcPr>
          <w:p w14:paraId="728F9518"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6886/36997 (18.6)</w:t>
            </w:r>
          </w:p>
        </w:tc>
        <w:tc>
          <w:tcPr>
            <w:tcW w:w="834" w:type="dxa"/>
            <w:vMerge/>
            <w:tcBorders>
              <w:top w:val="nil"/>
              <w:left w:val="nil"/>
              <w:bottom w:val="nil"/>
              <w:right w:val="nil"/>
            </w:tcBorders>
            <w:vAlign w:val="center"/>
            <w:hideMark/>
          </w:tcPr>
          <w:p w14:paraId="0957BC79" w14:textId="77777777" w:rsidR="007F0ABA" w:rsidRPr="00B919A0" w:rsidRDefault="007F0ABA" w:rsidP="00B919A0">
            <w:pPr>
              <w:jc w:val="center"/>
              <w:rPr>
                <w:rFonts w:ascii="Arial" w:eastAsia="Times New Roman" w:hAnsi="Arial" w:cs="Arial"/>
                <w:color w:val="000000"/>
                <w:sz w:val="20"/>
                <w:szCs w:val="20"/>
              </w:rPr>
            </w:pPr>
          </w:p>
        </w:tc>
        <w:tc>
          <w:tcPr>
            <w:tcW w:w="1476" w:type="dxa"/>
            <w:tcBorders>
              <w:top w:val="nil"/>
              <w:left w:val="nil"/>
              <w:bottom w:val="nil"/>
              <w:right w:val="nil"/>
            </w:tcBorders>
            <w:shd w:val="clear" w:color="auto" w:fill="auto"/>
            <w:vAlign w:val="center"/>
            <w:hideMark/>
          </w:tcPr>
          <w:p w14:paraId="05E62017"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116/783 (14.8)</w:t>
            </w:r>
          </w:p>
        </w:tc>
        <w:tc>
          <w:tcPr>
            <w:tcW w:w="1529" w:type="dxa"/>
            <w:tcBorders>
              <w:top w:val="nil"/>
              <w:left w:val="nil"/>
              <w:bottom w:val="nil"/>
              <w:right w:val="nil"/>
            </w:tcBorders>
            <w:shd w:val="clear" w:color="auto" w:fill="auto"/>
            <w:vAlign w:val="center"/>
            <w:hideMark/>
          </w:tcPr>
          <w:p w14:paraId="6869B352"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3715/18522 (20.1)</w:t>
            </w:r>
          </w:p>
        </w:tc>
        <w:tc>
          <w:tcPr>
            <w:tcW w:w="834" w:type="dxa"/>
            <w:vMerge/>
            <w:tcBorders>
              <w:top w:val="nil"/>
              <w:left w:val="nil"/>
              <w:bottom w:val="nil"/>
              <w:right w:val="nil"/>
            </w:tcBorders>
            <w:vAlign w:val="center"/>
            <w:hideMark/>
          </w:tcPr>
          <w:p w14:paraId="3A114DFF" w14:textId="77777777" w:rsidR="007F0ABA" w:rsidRPr="00B919A0" w:rsidRDefault="007F0ABA" w:rsidP="00B919A0">
            <w:pPr>
              <w:jc w:val="center"/>
              <w:rPr>
                <w:rFonts w:ascii="Arial" w:eastAsia="Times New Roman" w:hAnsi="Arial" w:cs="Arial"/>
                <w:color w:val="000000"/>
                <w:sz w:val="20"/>
                <w:szCs w:val="20"/>
              </w:rPr>
            </w:pPr>
          </w:p>
        </w:tc>
        <w:tc>
          <w:tcPr>
            <w:tcW w:w="1476" w:type="dxa"/>
            <w:tcBorders>
              <w:top w:val="nil"/>
              <w:left w:val="nil"/>
              <w:bottom w:val="nil"/>
              <w:right w:val="nil"/>
            </w:tcBorders>
            <w:shd w:val="clear" w:color="000000" w:fill="D9D9D9"/>
            <w:vAlign w:val="center"/>
            <w:hideMark/>
          </w:tcPr>
          <w:p w14:paraId="44E9F71E" w14:textId="77777777" w:rsidR="007F0ABA" w:rsidRPr="00B919A0" w:rsidRDefault="007F0ABA" w:rsidP="00B919A0">
            <w:pPr>
              <w:jc w:val="center"/>
              <w:rPr>
                <w:rFonts w:ascii="Arial" w:eastAsia="Times New Roman" w:hAnsi="Arial" w:cs="Arial"/>
                <w:sz w:val="20"/>
                <w:szCs w:val="20"/>
              </w:rPr>
            </w:pPr>
            <w:r w:rsidRPr="00B919A0">
              <w:rPr>
                <w:rFonts w:ascii="Arial" w:eastAsia="Times New Roman" w:hAnsi="Arial" w:cs="Arial"/>
                <w:sz w:val="20"/>
                <w:szCs w:val="20"/>
              </w:rPr>
              <w:t>143/1041 (13.7)</w:t>
            </w:r>
          </w:p>
        </w:tc>
        <w:tc>
          <w:tcPr>
            <w:tcW w:w="1529" w:type="dxa"/>
            <w:tcBorders>
              <w:top w:val="nil"/>
              <w:left w:val="nil"/>
              <w:bottom w:val="nil"/>
              <w:right w:val="nil"/>
            </w:tcBorders>
            <w:shd w:val="clear" w:color="000000" w:fill="D9D9D9"/>
            <w:vAlign w:val="center"/>
            <w:hideMark/>
          </w:tcPr>
          <w:p w14:paraId="5EBA1EAD"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5007/28099 (17.8)</w:t>
            </w:r>
          </w:p>
        </w:tc>
        <w:tc>
          <w:tcPr>
            <w:tcW w:w="834" w:type="dxa"/>
            <w:vMerge/>
            <w:tcBorders>
              <w:top w:val="nil"/>
              <w:left w:val="nil"/>
              <w:bottom w:val="nil"/>
              <w:right w:val="nil"/>
            </w:tcBorders>
            <w:vAlign w:val="center"/>
            <w:hideMark/>
          </w:tcPr>
          <w:p w14:paraId="2537B874" w14:textId="77777777" w:rsidR="007F0ABA" w:rsidRPr="00B919A0" w:rsidRDefault="007F0ABA" w:rsidP="00B919A0">
            <w:pPr>
              <w:jc w:val="center"/>
              <w:rPr>
                <w:rFonts w:ascii="Arial" w:eastAsia="Times New Roman" w:hAnsi="Arial" w:cs="Arial"/>
                <w:color w:val="000000"/>
                <w:sz w:val="20"/>
                <w:szCs w:val="20"/>
              </w:rPr>
            </w:pPr>
          </w:p>
        </w:tc>
      </w:tr>
      <w:tr w:rsidR="00BA6293" w:rsidRPr="00B919A0" w14:paraId="7E9E6A0C" w14:textId="77777777" w:rsidTr="00BA6293">
        <w:trPr>
          <w:trHeight w:val="20"/>
          <w:jc w:val="center"/>
        </w:trPr>
        <w:tc>
          <w:tcPr>
            <w:tcW w:w="2437" w:type="dxa"/>
            <w:tcBorders>
              <w:top w:val="nil"/>
              <w:left w:val="nil"/>
              <w:bottom w:val="nil"/>
              <w:right w:val="nil"/>
            </w:tcBorders>
            <w:shd w:val="clear" w:color="auto" w:fill="auto"/>
            <w:vAlign w:val="center"/>
            <w:hideMark/>
          </w:tcPr>
          <w:p w14:paraId="118803E6" w14:textId="77777777" w:rsidR="007F0ABA" w:rsidRPr="00B919A0" w:rsidRDefault="007F0ABA" w:rsidP="003B584A">
            <w:pPr>
              <w:rPr>
                <w:rFonts w:ascii="Arial" w:eastAsia="Times New Roman" w:hAnsi="Arial" w:cs="Arial"/>
                <w:color w:val="000000"/>
                <w:sz w:val="20"/>
                <w:szCs w:val="20"/>
              </w:rPr>
            </w:pPr>
            <w:r w:rsidRPr="00B919A0">
              <w:rPr>
                <w:rFonts w:ascii="Arial" w:eastAsia="Times New Roman" w:hAnsi="Arial" w:cs="Arial"/>
                <w:color w:val="000000"/>
                <w:sz w:val="20"/>
                <w:szCs w:val="20"/>
              </w:rPr>
              <w:t>Radiation Therapy</w:t>
            </w:r>
          </w:p>
        </w:tc>
        <w:tc>
          <w:tcPr>
            <w:tcW w:w="1652" w:type="dxa"/>
            <w:tcBorders>
              <w:top w:val="nil"/>
              <w:left w:val="nil"/>
              <w:bottom w:val="nil"/>
              <w:right w:val="nil"/>
            </w:tcBorders>
            <w:shd w:val="clear" w:color="000000" w:fill="D9D9D9"/>
            <w:vAlign w:val="center"/>
            <w:hideMark/>
          </w:tcPr>
          <w:p w14:paraId="2A0A4AE0"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1076/2195 (49.0)</w:t>
            </w:r>
          </w:p>
        </w:tc>
        <w:tc>
          <w:tcPr>
            <w:tcW w:w="1551" w:type="dxa"/>
            <w:tcBorders>
              <w:top w:val="nil"/>
              <w:left w:val="nil"/>
              <w:bottom w:val="nil"/>
              <w:right w:val="nil"/>
            </w:tcBorders>
            <w:shd w:val="clear" w:color="000000" w:fill="D9D9D9"/>
            <w:vAlign w:val="center"/>
            <w:hideMark/>
          </w:tcPr>
          <w:p w14:paraId="67E72F51"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22128/43676 (50.7)</w:t>
            </w:r>
          </w:p>
        </w:tc>
        <w:tc>
          <w:tcPr>
            <w:tcW w:w="834" w:type="dxa"/>
            <w:tcBorders>
              <w:top w:val="nil"/>
              <w:left w:val="nil"/>
              <w:bottom w:val="nil"/>
              <w:right w:val="nil"/>
            </w:tcBorders>
            <w:shd w:val="clear" w:color="000000" w:fill="D9D9D9"/>
            <w:noWrap/>
            <w:vAlign w:val="center"/>
            <w:hideMark/>
          </w:tcPr>
          <w:p w14:paraId="2B0F1C41" w14:textId="77777777" w:rsidR="007F0ABA" w:rsidRPr="00B919A0" w:rsidRDefault="007F0ABA" w:rsidP="00B919A0">
            <w:pPr>
              <w:jc w:val="center"/>
              <w:rPr>
                <w:rFonts w:ascii="Arial" w:hAnsi="Arial" w:cs="Arial"/>
                <w:color w:val="000000"/>
                <w:sz w:val="20"/>
                <w:szCs w:val="20"/>
              </w:rPr>
            </w:pPr>
            <w:r w:rsidRPr="00B919A0">
              <w:rPr>
                <w:rFonts w:ascii="Arial" w:eastAsia="Times New Roman" w:hAnsi="Arial" w:cs="Arial"/>
                <w:color w:val="000000"/>
                <w:sz w:val="20"/>
                <w:szCs w:val="20"/>
              </w:rPr>
              <w:t>0.14</w:t>
            </w:r>
            <w:r w:rsidR="0026287B" w:rsidRPr="00B919A0">
              <w:rPr>
                <w:rFonts w:ascii="Arial" w:hAnsi="Arial" w:cs="Arial"/>
                <w:color w:val="000000"/>
                <w:sz w:val="20"/>
                <w:szCs w:val="20"/>
              </w:rPr>
              <w:t>0</w:t>
            </w:r>
          </w:p>
        </w:tc>
        <w:tc>
          <w:tcPr>
            <w:tcW w:w="1476" w:type="dxa"/>
            <w:tcBorders>
              <w:top w:val="nil"/>
              <w:left w:val="nil"/>
              <w:bottom w:val="nil"/>
              <w:right w:val="nil"/>
            </w:tcBorders>
            <w:shd w:val="clear" w:color="auto" w:fill="auto"/>
            <w:vAlign w:val="center"/>
            <w:hideMark/>
          </w:tcPr>
          <w:p w14:paraId="7DBBBDA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503/1046 (48.1)</w:t>
            </w:r>
          </w:p>
        </w:tc>
        <w:tc>
          <w:tcPr>
            <w:tcW w:w="1529" w:type="dxa"/>
            <w:tcBorders>
              <w:top w:val="nil"/>
              <w:left w:val="nil"/>
              <w:bottom w:val="nil"/>
              <w:right w:val="nil"/>
            </w:tcBorders>
            <w:shd w:val="clear" w:color="auto" w:fill="auto"/>
            <w:vAlign w:val="center"/>
            <w:hideMark/>
          </w:tcPr>
          <w:p w14:paraId="2668B4C6"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11419/23855 (47.9)</w:t>
            </w:r>
          </w:p>
        </w:tc>
        <w:tc>
          <w:tcPr>
            <w:tcW w:w="834" w:type="dxa"/>
            <w:tcBorders>
              <w:top w:val="nil"/>
              <w:left w:val="nil"/>
              <w:bottom w:val="nil"/>
              <w:right w:val="nil"/>
            </w:tcBorders>
            <w:shd w:val="clear" w:color="auto" w:fill="auto"/>
            <w:noWrap/>
            <w:vAlign w:val="center"/>
            <w:hideMark/>
          </w:tcPr>
          <w:p w14:paraId="19EBCD7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0.914</w:t>
            </w:r>
          </w:p>
        </w:tc>
        <w:tc>
          <w:tcPr>
            <w:tcW w:w="1476" w:type="dxa"/>
            <w:tcBorders>
              <w:top w:val="nil"/>
              <w:left w:val="nil"/>
              <w:bottom w:val="nil"/>
              <w:right w:val="nil"/>
            </w:tcBorders>
            <w:shd w:val="clear" w:color="000000" w:fill="D9D9D9"/>
            <w:vAlign w:val="center"/>
            <w:hideMark/>
          </w:tcPr>
          <w:p w14:paraId="06356D21"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573/1149 (49.9)</w:t>
            </w:r>
          </w:p>
        </w:tc>
        <w:tc>
          <w:tcPr>
            <w:tcW w:w="1529" w:type="dxa"/>
            <w:tcBorders>
              <w:top w:val="nil"/>
              <w:left w:val="nil"/>
              <w:bottom w:val="nil"/>
              <w:right w:val="nil"/>
            </w:tcBorders>
            <w:shd w:val="clear" w:color="000000" w:fill="D9D9D9"/>
            <w:vAlign w:val="center"/>
            <w:hideMark/>
          </w:tcPr>
          <w:p w14:paraId="4AA82EE1"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16617/30932 (53.7)</w:t>
            </w:r>
          </w:p>
        </w:tc>
        <w:tc>
          <w:tcPr>
            <w:tcW w:w="834" w:type="dxa"/>
            <w:tcBorders>
              <w:top w:val="nil"/>
              <w:left w:val="nil"/>
              <w:bottom w:val="nil"/>
              <w:right w:val="nil"/>
            </w:tcBorders>
            <w:shd w:val="clear" w:color="000000" w:fill="D9D9D9"/>
            <w:vAlign w:val="center"/>
            <w:hideMark/>
          </w:tcPr>
          <w:p w14:paraId="311B47CE"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0.011</w:t>
            </w:r>
          </w:p>
        </w:tc>
      </w:tr>
      <w:tr w:rsidR="00BA6293" w:rsidRPr="00B919A0" w14:paraId="0282099D" w14:textId="77777777" w:rsidTr="00BA6293">
        <w:trPr>
          <w:trHeight w:val="20"/>
          <w:jc w:val="center"/>
        </w:trPr>
        <w:tc>
          <w:tcPr>
            <w:tcW w:w="2437" w:type="dxa"/>
            <w:tcBorders>
              <w:top w:val="nil"/>
              <w:left w:val="nil"/>
              <w:bottom w:val="nil"/>
              <w:right w:val="nil"/>
            </w:tcBorders>
            <w:shd w:val="clear" w:color="auto" w:fill="auto"/>
            <w:vAlign w:val="center"/>
            <w:hideMark/>
          </w:tcPr>
          <w:p w14:paraId="1E5741C0" w14:textId="77777777" w:rsidR="007F0ABA" w:rsidRPr="00B919A0" w:rsidRDefault="007F0ABA" w:rsidP="003B584A">
            <w:pPr>
              <w:rPr>
                <w:rFonts w:ascii="Arial" w:eastAsia="Times New Roman" w:hAnsi="Arial" w:cs="Arial"/>
                <w:color w:val="000000"/>
                <w:sz w:val="20"/>
                <w:szCs w:val="20"/>
              </w:rPr>
            </w:pPr>
            <w:r w:rsidRPr="00B919A0">
              <w:rPr>
                <w:rFonts w:ascii="Arial" w:eastAsia="Times New Roman" w:hAnsi="Arial" w:cs="Arial"/>
                <w:color w:val="000000"/>
                <w:sz w:val="20"/>
                <w:szCs w:val="20"/>
              </w:rPr>
              <w:t>BC-specific Mortality</w:t>
            </w:r>
          </w:p>
        </w:tc>
        <w:tc>
          <w:tcPr>
            <w:tcW w:w="1652" w:type="dxa"/>
            <w:tcBorders>
              <w:top w:val="nil"/>
              <w:left w:val="nil"/>
              <w:bottom w:val="nil"/>
              <w:right w:val="nil"/>
            </w:tcBorders>
            <w:shd w:val="clear" w:color="000000" w:fill="D9D9D9"/>
            <w:vAlign w:val="center"/>
            <w:hideMark/>
          </w:tcPr>
          <w:p w14:paraId="1482321A"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233/2242 (10.4)</w:t>
            </w:r>
          </w:p>
        </w:tc>
        <w:tc>
          <w:tcPr>
            <w:tcW w:w="1551" w:type="dxa"/>
            <w:tcBorders>
              <w:top w:val="nil"/>
              <w:left w:val="nil"/>
              <w:bottom w:val="nil"/>
              <w:right w:val="nil"/>
            </w:tcBorders>
            <w:shd w:val="clear" w:color="000000" w:fill="D9D9D9"/>
            <w:vAlign w:val="center"/>
            <w:hideMark/>
          </w:tcPr>
          <w:p w14:paraId="61C8D0A2"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9368/44840 (20.9)</w:t>
            </w:r>
          </w:p>
        </w:tc>
        <w:tc>
          <w:tcPr>
            <w:tcW w:w="834" w:type="dxa"/>
            <w:tcBorders>
              <w:top w:val="nil"/>
              <w:left w:val="nil"/>
              <w:bottom w:val="nil"/>
              <w:right w:val="nil"/>
            </w:tcBorders>
            <w:shd w:val="clear" w:color="000000" w:fill="D9D9D9"/>
            <w:noWrap/>
            <w:vAlign w:val="center"/>
            <w:hideMark/>
          </w:tcPr>
          <w:p w14:paraId="6FF8B1BD"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bottom w:val="nil"/>
              <w:right w:val="nil"/>
            </w:tcBorders>
            <w:shd w:val="clear" w:color="auto" w:fill="auto"/>
            <w:vAlign w:val="center"/>
            <w:hideMark/>
          </w:tcPr>
          <w:p w14:paraId="32C7862A"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96/1063 (9.0)</w:t>
            </w:r>
          </w:p>
        </w:tc>
        <w:tc>
          <w:tcPr>
            <w:tcW w:w="1529" w:type="dxa"/>
            <w:tcBorders>
              <w:top w:val="nil"/>
              <w:left w:val="nil"/>
              <w:bottom w:val="nil"/>
              <w:right w:val="nil"/>
            </w:tcBorders>
            <w:shd w:val="clear" w:color="auto" w:fill="auto"/>
            <w:vAlign w:val="center"/>
            <w:hideMark/>
          </w:tcPr>
          <w:p w14:paraId="2B72BF51"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6250/24449 (25.5)</w:t>
            </w:r>
          </w:p>
        </w:tc>
        <w:tc>
          <w:tcPr>
            <w:tcW w:w="834" w:type="dxa"/>
            <w:tcBorders>
              <w:top w:val="nil"/>
              <w:left w:val="nil"/>
              <w:bottom w:val="nil"/>
              <w:right w:val="nil"/>
            </w:tcBorders>
            <w:shd w:val="clear" w:color="auto" w:fill="auto"/>
            <w:noWrap/>
            <w:vAlign w:val="center"/>
            <w:hideMark/>
          </w:tcPr>
          <w:p w14:paraId="6C2259E5"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bottom w:val="nil"/>
              <w:right w:val="nil"/>
            </w:tcBorders>
            <w:shd w:val="clear" w:color="000000" w:fill="D9D9D9"/>
            <w:vAlign w:val="center"/>
            <w:hideMark/>
          </w:tcPr>
          <w:p w14:paraId="7CDF8D5D"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137/1179 (11.6)</w:t>
            </w:r>
          </w:p>
        </w:tc>
        <w:tc>
          <w:tcPr>
            <w:tcW w:w="1529" w:type="dxa"/>
            <w:tcBorders>
              <w:top w:val="nil"/>
              <w:left w:val="nil"/>
              <w:bottom w:val="nil"/>
              <w:right w:val="nil"/>
            </w:tcBorders>
            <w:shd w:val="clear" w:color="000000" w:fill="D9D9D9"/>
            <w:vAlign w:val="center"/>
            <w:hideMark/>
          </w:tcPr>
          <w:p w14:paraId="273F2DA3"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5233/31833 (16.4)</w:t>
            </w:r>
          </w:p>
        </w:tc>
        <w:tc>
          <w:tcPr>
            <w:tcW w:w="834" w:type="dxa"/>
            <w:tcBorders>
              <w:top w:val="nil"/>
              <w:left w:val="nil"/>
              <w:bottom w:val="nil"/>
              <w:right w:val="nil"/>
            </w:tcBorders>
            <w:shd w:val="clear" w:color="000000" w:fill="D9D9D9"/>
            <w:vAlign w:val="center"/>
            <w:hideMark/>
          </w:tcPr>
          <w:p w14:paraId="3DC67BA4"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r>
      <w:tr w:rsidR="00BA6293" w:rsidRPr="00B919A0" w14:paraId="1529FDF6" w14:textId="77777777" w:rsidTr="00BA6293">
        <w:trPr>
          <w:trHeight w:val="685"/>
          <w:jc w:val="center"/>
        </w:trPr>
        <w:tc>
          <w:tcPr>
            <w:tcW w:w="2437" w:type="dxa"/>
            <w:tcBorders>
              <w:top w:val="nil"/>
              <w:left w:val="nil"/>
              <w:right w:val="nil"/>
            </w:tcBorders>
            <w:shd w:val="clear" w:color="auto" w:fill="auto"/>
            <w:noWrap/>
            <w:vAlign w:val="center"/>
            <w:hideMark/>
          </w:tcPr>
          <w:p w14:paraId="51B78701" w14:textId="77777777" w:rsidR="00B919A0" w:rsidRDefault="00B919A0" w:rsidP="003B584A">
            <w:pPr>
              <w:rPr>
                <w:rFonts w:ascii="Arial" w:hAnsi="Arial" w:cs="Arial"/>
                <w:color w:val="000000"/>
                <w:sz w:val="20"/>
                <w:szCs w:val="20"/>
              </w:rPr>
            </w:pPr>
            <w:r>
              <w:rPr>
                <w:rFonts w:ascii="Arial" w:eastAsia="Times New Roman" w:hAnsi="Arial" w:cs="Arial"/>
                <w:color w:val="000000"/>
                <w:sz w:val="20"/>
                <w:szCs w:val="20"/>
              </w:rPr>
              <w:t>Follow Up Time；</w:t>
            </w:r>
          </w:p>
          <w:p w14:paraId="08C30956" w14:textId="77777777" w:rsidR="007F0ABA" w:rsidRPr="00B919A0" w:rsidRDefault="007F0ABA" w:rsidP="003B584A">
            <w:pPr>
              <w:rPr>
                <w:rFonts w:ascii="Arial" w:eastAsia="Times New Roman" w:hAnsi="Arial" w:cs="Arial"/>
                <w:color w:val="000000"/>
                <w:sz w:val="20"/>
                <w:szCs w:val="20"/>
              </w:rPr>
            </w:pPr>
            <w:r w:rsidRPr="00B919A0">
              <w:rPr>
                <w:rFonts w:ascii="Arial" w:eastAsia="Times New Roman" w:hAnsi="Arial" w:cs="Arial"/>
                <w:color w:val="000000"/>
                <w:sz w:val="20"/>
                <w:szCs w:val="20"/>
              </w:rPr>
              <w:t>Median ( (IQR)</w:t>
            </w:r>
          </w:p>
        </w:tc>
        <w:tc>
          <w:tcPr>
            <w:tcW w:w="1652" w:type="dxa"/>
            <w:tcBorders>
              <w:top w:val="nil"/>
              <w:left w:val="nil"/>
              <w:right w:val="nil"/>
            </w:tcBorders>
            <w:shd w:val="clear" w:color="000000" w:fill="D9D9D9"/>
            <w:vAlign w:val="center"/>
            <w:hideMark/>
          </w:tcPr>
          <w:p w14:paraId="3D49D5CD" w14:textId="77777777" w:rsidR="00B919A0" w:rsidRDefault="00B919A0" w:rsidP="00B919A0">
            <w:pPr>
              <w:jc w:val="center"/>
              <w:rPr>
                <w:rFonts w:ascii="Arial" w:hAnsi="Arial" w:cs="Arial"/>
                <w:color w:val="000000"/>
                <w:sz w:val="20"/>
                <w:szCs w:val="20"/>
              </w:rPr>
            </w:pPr>
            <w:r>
              <w:rPr>
                <w:rFonts w:ascii="Arial" w:eastAsia="Times New Roman" w:hAnsi="Arial" w:cs="Arial"/>
                <w:color w:val="000000"/>
                <w:sz w:val="20"/>
                <w:szCs w:val="20"/>
              </w:rPr>
              <w:t>101</w:t>
            </w:r>
          </w:p>
          <w:p w14:paraId="549BDDBB"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(44-188)</w:t>
            </w:r>
          </w:p>
        </w:tc>
        <w:tc>
          <w:tcPr>
            <w:tcW w:w="1551" w:type="dxa"/>
            <w:tcBorders>
              <w:top w:val="nil"/>
              <w:left w:val="nil"/>
              <w:right w:val="nil"/>
            </w:tcBorders>
            <w:shd w:val="clear" w:color="000000" w:fill="D9D9D9"/>
            <w:vAlign w:val="center"/>
            <w:hideMark/>
          </w:tcPr>
          <w:p w14:paraId="7A963AFA" w14:textId="77777777" w:rsidR="00B919A0" w:rsidRDefault="00B919A0" w:rsidP="00B919A0">
            <w:pPr>
              <w:jc w:val="center"/>
              <w:rPr>
                <w:rFonts w:ascii="Arial" w:hAnsi="Arial" w:cs="Arial"/>
                <w:color w:val="000000"/>
                <w:sz w:val="20"/>
                <w:szCs w:val="20"/>
              </w:rPr>
            </w:pPr>
            <w:r>
              <w:rPr>
                <w:rFonts w:ascii="Arial" w:eastAsia="Times New Roman" w:hAnsi="Arial" w:cs="Arial"/>
                <w:color w:val="000000"/>
                <w:sz w:val="20"/>
                <w:szCs w:val="20"/>
              </w:rPr>
              <w:t>79</w:t>
            </w:r>
          </w:p>
          <w:p w14:paraId="7061862C"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(35-154)</w:t>
            </w:r>
          </w:p>
        </w:tc>
        <w:tc>
          <w:tcPr>
            <w:tcW w:w="834" w:type="dxa"/>
            <w:tcBorders>
              <w:top w:val="nil"/>
              <w:left w:val="nil"/>
              <w:right w:val="nil"/>
            </w:tcBorders>
            <w:shd w:val="clear" w:color="000000" w:fill="D9D9D9"/>
            <w:noWrap/>
            <w:vAlign w:val="center"/>
            <w:hideMark/>
          </w:tcPr>
          <w:p w14:paraId="686541D7"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right w:val="nil"/>
            </w:tcBorders>
            <w:shd w:val="clear" w:color="auto" w:fill="auto"/>
            <w:vAlign w:val="center"/>
            <w:hideMark/>
          </w:tcPr>
          <w:p w14:paraId="72EE4DE1" w14:textId="77777777" w:rsidR="0097761C"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 xml:space="preserve">152 </w:t>
            </w:r>
          </w:p>
          <w:p w14:paraId="0F9BB8B0" w14:textId="3B2EB2BD"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(79-235)</w:t>
            </w:r>
          </w:p>
        </w:tc>
        <w:tc>
          <w:tcPr>
            <w:tcW w:w="1529" w:type="dxa"/>
            <w:tcBorders>
              <w:top w:val="nil"/>
              <w:left w:val="nil"/>
              <w:right w:val="nil"/>
            </w:tcBorders>
            <w:shd w:val="clear" w:color="auto" w:fill="auto"/>
            <w:vAlign w:val="center"/>
            <w:hideMark/>
          </w:tcPr>
          <w:p w14:paraId="6408FAC6" w14:textId="77777777" w:rsidR="00B919A0" w:rsidRDefault="00B919A0" w:rsidP="00B919A0">
            <w:pPr>
              <w:jc w:val="center"/>
              <w:rPr>
                <w:rFonts w:ascii="Arial" w:hAnsi="Arial" w:cs="Arial"/>
                <w:color w:val="000000"/>
                <w:sz w:val="20"/>
                <w:szCs w:val="20"/>
              </w:rPr>
            </w:pPr>
            <w:r>
              <w:rPr>
                <w:rFonts w:ascii="Arial" w:eastAsia="Times New Roman" w:hAnsi="Arial" w:cs="Arial"/>
                <w:color w:val="000000"/>
                <w:sz w:val="20"/>
                <w:szCs w:val="20"/>
              </w:rPr>
              <w:t>101</w:t>
            </w:r>
          </w:p>
          <w:p w14:paraId="478958AB"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(49-186)</w:t>
            </w:r>
          </w:p>
        </w:tc>
        <w:tc>
          <w:tcPr>
            <w:tcW w:w="834" w:type="dxa"/>
            <w:tcBorders>
              <w:top w:val="nil"/>
              <w:left w:val="nil"/>
              <w:right w:val="nil"/>
            </w:tcBorders>
            <w:shd w:val="clear" w:color="auto" w:fill="auto"/>
            <w:noWrap/>
            <w:vAlign w:val="center"/>
            <w:hideMark/>
          </w:tcPr>
          <w:p w14:paraId="7B1B70AF"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&lt;0.001</w:t>
            </w:r>
          </w:p>
        </w:tc>
        <w:tc>
          <w:tcPr>
            <w:tcW w:w="1476" w:type="dxa"/>
            <w:tcBorders>
              <w:top w:val="nil"/>
              <w:left w:val="nil"/>
              <w:right w:val="nil"/>
            </w:tcBorders>
            <w:shd w:val="clear" w:color="000000" w:fill="D9D9D9"/>
            <w:vAlign w:val="center"/>
            <w:hideMark/>
          </w:tcPr>
          <w:p w14:paraId="66BEDE3C" w14:textId="77777777" w:rsidR="00B919A0" w:rsidRDefault="00B919A0" w:rsidP="00B919A0">
            <w:pPr>
              <w:jc w:val="center"/>
              <w:rPr>
                <w:rFonts w:ascii="Arial" w:hAnsi="Arial" w:cs="Arial"/>
                <w:color w:val="000000"/>
                <w:sz w:val="20"/>
                <w:szCs w:val="20"/>
              </w:rPr>
            </w:pPr>
            <w:r>
              <w:rPr>
                <w:rFonts w:ascii="Arial" w:eastAsia="Times New Roman" w:hAnsi="Arial" w:cs="Arial"/>
                <w:color w:val="000000"/>
                <w:sz w:val="20"/>
                <w:szCs w:val="20"/>
              </w:rPr>
              <w:t>66</w:t>
            </w:r>
          </w:p>
          <w:p w14:paraId="43609CF5"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(28-134)</w:t>
            </w:r>
          </w:p>
        </w:tc>
        <w:tc>
          <w:tcPr>
            <w:tcW w:w="1529" w:type="dxa"/>
            <w:tcBorders>
              <w:top w:val="nil"/>
              <w:left w:val="nil"/>
              <w:right w:val="nil"/>
            </w:tcBorders>
            <w:shd w:val="clear" w:color="000000" w:fill="D9D9D9"/>
            <w:vAlign w:val="center"/>
            <w:hideMark/>
          </w:tcPr>
          <w:p w14:paraId="6C7231D3" w14:textId="77777777" w:rsidR="00B919A0" w:rsidRDefault="00B919A0" w:rsidP="00B919A0">
            <w:pPr>
              <w:jc w:val="center"/>
              <w:rPr>
                <w:rFonts w:ascii="Arial" w:hAnsi="Arial" w:cs="Arial"/>
                <w:color w:val="000000"/>
                <w:sz w:val="20"/>
                <w:szCs w:val="20"/>
              </w:rPr>
            </w:pPr>
            <w:r>
              <w:rPr>
                <w:rFonts w:ascii="Arial" w:eastAsia="Times New Roman" w:hAnsi="Arial" w:cs="Arial"/>
                <w:color w:val="000000"/>
                <w:sz w:val="20"/>
                <w:szCs w:val="20"/>
              </w:rPr>
              <w:t>63</w:t>
            </w:r>
          </w:p>
          <w:p w14:paraId="73EE6F26" w14:textId="77777777" w:rsidR="007F0ABA" w:rsidRPr="00B919A0" w:rsidRDefault="007F0ABA" w:rsidP="00B919A0">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(26-130)</w:t>
            </w:r>
          </w:p>
        </w:tc>
        <w:tc>
          <w:tcPr>
            <w:tcW w:w="834" w:type="dxa"/>
            <w:tcBorders>
              <w:top w:val="nil"/>
              <w:left w:val="nil"/>
              <w:right w:val="nil"/>
            </w:tcBorders>
            <w:shd w:val="clear" w:color="000000" w:fill="D9D9D9"/>
            <w:vAlign w:val="center"/>
            <w:hideMark/>
          </w:tcPr>
          <w:p w14:paraId="1D2AFC9E" w14:textId="77777777" w:rsidR="007F0ABA" w:rsidRPr="00B919A0" w:rsidRDefault="007F0ABA" w:rsidP="00B919A0">
            <w:pPr>
              <w:jc w:val="center"/>
              <w:rPr>
                <w:rFonts w:ascii="Arial" w:hAnsi="Arial" w:cs="Arial"/>
                <w:color w:val="000000"/>
                <w:sz w:val="20"/>
                <w:szCs w:val="20"/>
              </w:rPr>
            </w:pPr>
            <w:r w:rsidRPr="00B919A0">
              <w:rPr>
                <w:rFonts w:ascii="Arial" w:eastAsia="Times New Roman" w:hAnsi="Arial" w:cs="Arial"/>
                <w:color w:val="000000"/>
                <w:sz w:val="20"/>
                <w:szCs w:val="20"/>
              </w:rPr>
              <w:t>0.21</w:t>
            </w:r>
            <w:r w:rsidR="0026287B" w:rsidRPr="00B919A0">
              <w:rPr>
                <w:rFonts w:ascii="Arial" w:hAnsi="Arial" w:cs="Arial"/>
                <w:color w:val="000000"/>
                <w:sz w:val="20"/>
                <w:szCs w:val="20"/>
              </w:rPr>
              <w:t>0</w:t>
            </w:r>
          </w:p>
        </w:tc>
      </w:tr>
      <w:tr w:rsidR="00BA6293" w:rsidRPr="0010726C" w14:paraId="6E331782" w14:textId="77777777" w:rsidTr="00BA6293">
        <w:trPr>
          <w:trHeight w:val="20"/>
          <w:jc w:val="center"/>
        </w:trPr>
        <w:tc>
          <w:tcPr>
            <w:tcW w:w="2437" w:type="dxa"/>
            <w:tcBorders>
              <w:top w:val="nil"/>
              <w:left w:val="nil"/>
              <w:right w:val="nil"/>
            </w:tcBorders>
            <w:shd w:val="clear" w:color="auto" w:fill="auto"/>
            <w:noWrap/>
            <w:vAlign w:val="center"/>
          </w:tcPr>
          <w:p w14:paraId="1DF062D3" w14:textId="5BC9290B" w:rsidR="006056CD" w:rsidRPr="0010726C" w:rsidRDefault="006056CD" w:rsidP="003B584A">
            <w:pPr>
              <w:rPr>
                <w:rFonts w:ascii="Arial" w:eastAsia="Times New Roman" w:hAnsi="Arial" w:cs="Arial"/>
                <w:sz w:val="20"/>
                <w:szCs w:val="20"/>
              </w:rPr>
            </w:pPr>
            <w:r w:rsidRPr="0010726C">
              <w:rPr>
                <w:rFonts w:eastAsia="Times New Roman" w:hint="eastAsia"/>
                <w:sz w:val="21"/>
                <w:szCs w:val="21"/>
              </w:rPr>
              <w:t>With Insurance</w:t>
            </w:r>
          </w:p>
        </w:tc>
        <w:tc>
          <w:tcPr>
            <w:tcW w:w="1652" w:type="dxa"/>
            <w:tcBorders>
              <w:top w:val="nil"/>
              <w:left w:val="nil"/>
              <w:right w:val="nil"/>
            </w:tcBorders>
            <w:shd w:val="clear" w:color="000000" w:fill="D9D9D9"/>
            <w:vAlign w:val="center"/>
          </w:tcPr>
          <w:p w14:paraId="305D240D" w14:textId="77777777" w:rsidR="006056CD" w:rsidRPr="0010726C" w:rsidRDefault="00451898" w:rsidP="00B919A0">
            <w:pPr>
              <w:jc w:val="center"/>
              <w:rPr>
                <w:rFonts w:ascii="Arial" w:eastAsia="Times New Roman" w:hAnsi="Arial" w:cs="Arial"/>
                <w:sz w:val="20"/>
                <w:szCs w:val="20"/>
              </w:rPr>
            </w:pPr>
            <w:r w:rsidRPr="0010726C">
              <w:rPr>
                <w:rFonts w:ascii="Arial" w:eastAsia="Times New Roman" w:hAnsi="Arial" w:cs="Arial" w:hint="eastAsia"/>
                <w:sz w:val="20"/>
                <w:szCs w:val="20"/>
              </w:rPr>
              <w:t>727/733</w:t>
            </w:r>
          </w:p>
          <w:p w14:paraId="2A0C0B73" w14:textId="3B01202A" w:rsidR="00451898" w:rsidRPr="0010726C" w:rsidRDefault="00451898" w:rsidP="00B919A0">
            <w:pPr>
              <w:jc w:val="center"/>
              <w:rPr>
                <w:rFonts w:ascii="Arial" w:eastAsia="Times New Roman" w:hAnsi="Arial" w:cs="Arial"/>
                <w:sz w:val="20"/>
                <w:szCs w:val="20"/>
              </w:rPr>
            </w:pPr>
            <w:r w:rsidRPr="0010726C">
              <w:rPr>
                <w:rFonts w:ascii="Arial" w:eastAsia="Times New Roman" w:hAnsi="Arial" w:cs="Arial" w:hint="eastAsia"/>
                <w:sz w:val="20"/>
                <w:szCs w:val="20"/>
              </w:rPr>
              <w:t>(99.2)</w:t>
            </w:r>
          </w:p>
        </w:tc>
        <w:tc>
          <w:tcPr>
            <w:tcW w:w="1551" w:type="dxa"/>
            <w:tcBorders>
              <w:top w:val="nil"/>
              <w:left w:val="nil"/>
              <w:right w:val="nil"/>
            </w:tcBorders>
            <w:shd w:val="clear" w:color="000000" w:fill="D9D9D9"/>
            <w:vAlign w:val="center"/>
          </w:tcPr>
          <w:p w14:paraId="7848C8C2" w14:textId="77777777" w:rsidR="006056CD" w:rsidRPr="0010726C" w:rsidRDefault="00A51937" w:rsidP="00B919A0">
            <w:pPr>
              <w:jc w:val="center"/>
              <w:rPr>
                <w:rFonts w:ascii="Arial" w:eastAsia="Times New Roman" w:hAnsi="Arial" w:cs="Arial"/>
                <w:sz w:val="20"/>
                <w:szCs w:val="20"/>
              </w:rPr>
            </w:pPr>
            <w:r w:rsidRPr="0010726C">
              <w:rPr>
                <w:rFonts w:ascii="Arial" w:eastAsia="Times New Roman" w:hAnsi="Arial" w:cs="Arial" w:hint="eastAsia"/>
                <w:sz w:val="20"/>
                <w:szCs w:val="20"/>
              </w:rPr>
              <w:t>14495/14679</w:t>
            </w:r>
          </w:p>
          <w:p w14:paraId="2B20099A" w14:textId="1D9D8EE3" w:rsidR="00A51937" w:rsidRPr="0010726C" w:rsidRDefault="00A51937" w:rsidP="00B919A0">
            <w:pPr>
              <w:jc w:val="center"/>
              <w:rPr>
                <w:rFonts w:ascii="Arial" w:eastAsia="Times New Roman" w:hAnsi="Arial" w:cs="Arial"/>
                <w:sz w:val="20"/>
                <w:szCs w:val="20"/>
              </w:rPr>
            </w:pPr>
            <w:r w:rsidRPr="0010726C">
              <w:rPr>
                <w:rFonts w:ascii="Arial" w:eastAsia="Times New Roman" w:hAnsi="Arial" w:cs="Arial" w:hint="eastAsia"/>
                <w:sz w:val="20"/>
                <w:szCs w:val="20"/>
              </w:rPr>
              <w:t>(98.7)</w:t>
            </w:r>
          </w:p>
        </w:tc>
        <w:tc>
          <w:tcPr>
            <w:tcW w:w="834" w:type="dxa"/>
            <w:tcBorders>
              <w:top w:val="nil"/>
              <w:left w:val="nil"/>
              <w:right w:val="nil"/>
            </w:tcBorders>
            <w:shd w:val="clear" w:color="000000" w:fill="D9D9D9"/>
            <w:noWrap/>
            <w:vAlign w:val="center"/>
          </w:tcPr>
          <w:p w14:paraId="071D3616" w14:textId="0FB38056" w:rsidR="006056CD" w:rsidRPr="0010726C" w:rsidRDefault="00A51937" w:rsidP="00B919A0">
            <w:pPr>
              <w:jc w:val="center"/>
              <w:rPr>
                <w:rFonts w:ascii="Arial" w:eastAsia="Times New Roman" w:hAnsi="Arial" w:cs="Arial"/>
                <w:sz w:val="20"/>
                <w:szCs w:val="20"/>
              </w:rPr>
            </w:pPr>
            <w:r w:rsidRPr="0010726C">
              <w:rPr>
                <w:rFonts w:ascii="Arial" w:eastAsia="Times New Roman" w:hAnsi="Arial" w:cs="Arial" w:hint="eastAsia"/>
                <w:sz w:val="20"/>
                <w:szCs w:val="20"/>
              </w:rPr>
              <w:t>0.384</w:t>
            </w:r>
          </w:p>
        </w:tc>
        <w:tc>
          <w:tcPr>
            <w:tcW w:w="1476" w:type="dxa"/>
            <w:tcBorders>
              <w:top w:val="nil"/>
              <w:left w:val="nil"/>
              <w:right w:val="nil"/>
            </w:tcBorders>
            <w:shd w:val="clear" w:color="auto" w:fill="auto"/>
            <w:vAlign w:val="center"/>
          </w:tcPr>
          <w:p w14:paraId="414C1111" w14:textId="77777777" w:rsidR="006056CD" w:rsidRPr="0010726C" w:rsidRDefault="00C618DB" w:rsidP="00B919A0">
            <w:pPr>
              <w:jc w:val="center"/>
              <w:rPr>
                <w:rFonts w:ascii="Arial" w:eastAsia="Times New Roman" w:hAnsi="Arial" w:cs="Arial"/>
                <w:sz w:val="20"/>
                <w:szCs w:val="20"/>
              </w:rPr>
            </w:pPr>
            <w:r w:rsidRPr="0010726C">
              <w:rPr>
                <w:rFonts w:ascii="Arial" w:eastAsia="Times New Roman" w:hAnsi="Arial" w:cs="Arial" w:hint="eastAsia"/>
                <w:sz w:val="20"/>
                <w:szCs w:val="20"/>
              </w:rPr>
              <w:t>216/219</w:t>
            </w:r>
          </w:p>
          <w:p w14:paraId="06B09501" w14:textId="53AE4208" w:rsidR="00C618DB" w:rsidRPr="0010726C" w:rsidRDefault="00C618DB" w:rsidP="00B919A0">
            <w:pPr>
              <w:jc w:val="center"/>
              <w:rPr>
                <w:rFonts w:ascii="Arial" w:eastAsia="Times New Roman" w:hAnsi="Arial" w:cs="Arial"/>
                <w:sz w:val="20"/>
                <w:szCs w:val="20"/>
              </w:rPr>
            </w:pPr>
            <w:r w:rsidRPr="0010726C">
              <w:rPr>
                <w:rFonts w:ascii="Arial" w:eastAsia="Times New Roman" w:hAnsi="Arial" w:cs="Arial" w:hint="eastAsia"/>
                <w:sz w:val="20"/>
                <w:szCs w:val="20"/>
              </w:rPr>
              <w:t>(98.6)</w:t>
            </w:r>
          </w:p>
        </w:tc>
        <w:tc>
          <w:tcPr>
            <w:tcW w:w="1529" w:type="dxa"/>
            <w:tcBorders>
              <w:top w:val="nil"/>
              <w:left w:val="nil"/>
              <w:right w:val="nil"/>
            </w:tcBorders>
            <w:shd w:val="clear" w:color="auto" w:fill="auto"/>
            <w:vAlign w:val="center"/>
          </w:tcPr>
          <w:p w14:paraId="24E30A2A" w14:textId="77777777" w:rsidR="006056CD" w:rsidRPr="0010726C" w:rsidRDefault="005C1E96" w:rsidP="00B919A0">
            <w:pPr>
              <w:jc w:val="center"/>
              <w:rPr>
                <w:rFonts w:ascii="Arial" w:eastAsia="Times New Roman" w:hAnsi="Arial" w:cs="Arial"/>
                <w:sz w:val="20"/>
                <w:szCs w:val="20"/>
              </w:rPr>
            </w:pPr>
            <w:r w:rsidRPr="0010726C">
              <w:rPr>
                <w:rFonts w:ascii="Arial" w:eastAsia="Times New Roman" w:hAnsi="Arial" w:cs="Arial" w:hint="eastAsia"/>
                <w:sz w:val="20"/>
                <w:szCs w:val="20"/>
              </w:rPr>
              <w:t>4888/4971</w:t>
            </w:r>
          </w:p>
          <w:p w14:paraId="3F5104E1" w14:textId="51842EA2" w:rsidR="005C1E96" w:rsidRPr="0010726C" w:rsidRDefault="005C1E96" w:rsidP="00B919A0">
            <w:pPr>
              <w:jc w:val="center"/>
              <w:rPr>
                <w:rFonts w:ascii="Arial" w:eastAsia="Times New Roman" w:hAnsi="Arial" w:cs="Arial"/>
                <w:sz w:val="20"/>
                <w:szCs w:val="20"/>
              </w:rPr>
            </w:pPr>
            <w:r w:rsidRPr="0010726C">
              <w:rPr>
                <w:rFonts w:ascii="Arial" w:eastAsia="Times New Roman" w:hAnsi="Arial" w:cs="Arial" w:hint="eastAsia"/>
                <w:sz w:val="20"/>
                <w:szCs w:val="20"/>
              </w:rPr>
              <w:t>(98.3)</w:t>
            </w:r>
          </w:p>
        </w:tc>
        <w:tc>
          <w:tcPr>
            <w:tcW w:w="834" w:type="dxa"/>
            <w:tcBorders>
              <w:top w:val="nil"/>
              <w:left w:val="nil"/>
              <w:right w:val="nil"/>
            </w:tcBorders>
            <w:shd w:val="clear" w:color="auto" w:fill="auto"/>
            <w:noWrap/>
            <w:vAlign w:val="center"/>
          </w:tcPr>
          <w:p w14:paraId="22350A73" w14:textId="1FE3EB23" w:rsidR="006056CD" w:rsidRPr="0010726C" w:rsidRDefault="00AB37D3" w:rsidP="00B919A0">
            <w:pPr>
              <w:jc w:val="center"/>
              <w:rPr>
                <w:rFonts w:ascii="Arial" w:eastAsia="Times New Roman" w:hAnsi="Arial" w:cs="Arial"/>
                <w:sz w:val="20"/>
                <w:szCs w:val="20"/>
              </w:rPr>
            </w:pPr>
            <w:r w:rsidRPr="0010726C">
              <w:rPr>
                <w:rFonts w:ascii="Arial" w:eastAsia="Times New Roman" w:hAnsi="Arial" w:cs="Arial" w:hint="eastAsia"/>
                <w:sz w:val="20"/>
                <w:szCs w:val="20"/>
              </w:rPr>
              <w:t>0.944</w:t>
            </w:r>
          </w:p>
        </w:tc>
        <w:tc>
          <w:tcPr>
            <w:tcW w:w="1476" w:type="dxa"/>
            <w:tcBorders>
              <w:top w:val="nil"/>
              <w:left w:val="nil"/>
              <w:right w:val="nil"/>
            </w:tcBorders>
            <w:shd w:val="clear" w:color="000000" w:fill="D9D9D9"/>
            <w:vAlign w:val="center"/>
          </w:tcPr>
          <w:p w14:paraId="3A4BEF0A" w14:textId="77777777" w:rsidR="006056CD" w:rsidRPr="0010726C" w:rsidRDefault="001240FC" w:rsidP="00B919A0">
            <w:pPr>
              <w:jc w:val="center"/>
              <w:rPr>
                <w:rFonts w:ascii="Arial" w:eastAsia="Times New Roman" w:hAnsi="Arial" w:cs="Arial"/>
                <w:sz w:val="20"/>
                <w:szCs w:val="20"/>
              </w:rPr>
            </w:pPr>
            <w:r w:rsidRPr="0010726C">
              <w:rPr>
                <w:rFonts w:ascii="Arial" w:eastAsia="Times New Roman" w:hAnsi="Arial" w:cs="Arial" w:hint="eastAsia"/>
                <w:sz w:val="20"/>
                <w:szCs w:val="20"/>
              </w:rPr>
              <w:t>511/514</w:t>
            </w:r>
          </w:p>
          <w:p w14:paraId="67DEA807" w14:textId="37690673" w:rsidR="001240FC" w:rsidRPr="0010726C" w:rsidRDefault="001240FC" w:rsidP="00B919A0">
            <w:pPr>
              <w:jc w:val="center"/>
              <w:rPr>
                <w:rFonts w:ascii="Arial" w:eastAsia="Times New Roman" w:hAnsi="Arial" w:cs="Arial"/>
                <w:sz w:val="20"/>
                <w:szCs w:val="20"/>
              </w:rPr>
            </w:pPr>
            <w:r w:rsidRPr="0010726C">
              <w:rPr>
                <w:rFonts w:ascii="Arial" w:eastAsia="Times New Roman" w:hAnsi="Arial" w:cs="Arial" w:hint="eastAsia"/>
                <w:sz w:val="20"/>
                <w:szCs w:val="20"/>
              </w:rPr>
              <w:t>(99.4)</w:t>
            </w:r>
          </w:p>
        </w:tc>
        <w:tc>
          <w:tcPr>
            <w:tcW w:w="1529" w:type="dxa"/>
            <w:tcBorders>
              <w:top w:val="nil"/>
              <w:left w:val="nil"/>
              <w:right w:val="nil"/>
            </w:tcBorders>
            <w:shd w:val="clear" w:color="000000" w:fill="D9D9D9"/>
            <w:vAlign w:val="center"/>
          </w:tcPr>
          <w:p w14:paraId="044AD850" w14:textId="77777777" w:rsidR="006056CD" w:rsidRPr="0010726C" w:rsidRDefault="002A129F" w:rsidP="00B919A0">
            <w:pPr>
              <w:jc w:val="center"/>
              <w:rPr>
                <w:rFonts w:ascii="Arial" w:eastAsia="Times New Roman" w:hAnsi="Arial" w:cs="Arial"/>
                <w:sz w:val="20"/>
                <w:szCs w:val="20"/>
              </w:rPr>
            </w:pPr>
            <w:r w:rsidRPr="0010726C">
              <w:rPr>
                <w:rFonts w:ascii="Arial" w:eastAsia="Times New Roman" w:hAnsi="Arial" w:cs="Arial" w:hint="eastAsia"/>
                <w:sz w:val="20"/>
                <w:szCs w:val="20"/>
              </w:rPr>
              <w:t>13813/13990</w:t>
            </w:r>
          </w:p>
          <w:p w14:paraId="63E114F8" w14:textId="664C9E1A" w:rsidR="002A129F" w:rsidRPr="0010726C" w:rsidRDefault="002A129F" w:rsidP="00B919A0">
            <w:pPr>
              <w:jc w:val="center"/>
              <w:rPr>
                <w:rFonts w:ascii="Arial" w:eastAsia="Times New Roman" w:hAnsi="Arial" w:cs="Arial"/>
                <w:sz w:val="20"/>
                <w:szCs w:val="20"/>
              </w:rPr>
            </w:pPr>
            <w:r w:rsidRPr="0010726C">
              <w:rPr>
                <w:rFonts w:ascii="Arial" w:eastAsia="Times New Roman" w:hAnsi="Arial" w:cs="Arial" w:hint="eastAsia"/>
                <w:sz w:val="20"/>
                <w:szCs w:val="20"/>
              </w:rPr>
              <w:t>(98.7)</w:t>
            </w:r>
          </w:p>
        </w:tc>
        <w:tc>
          <w:tcPr>
            <w:tcW w:w="834" w:type="dxa"/>
            <w:tcBorders>
              <w:top w:val="nil"/>
              <w:left w:val="nil"/>
              <w:right w:val="nil"/>
            </w:tcBorders>
            <w:shd w:val="clear" w:color="000000" w:fill="D9D9D9"/>
            <w:vAlign w:val="center"/>
          </w:tcPr>
          <w:p w14:paraId="4CEE54AC" w14:textId="1989D9FD" w:rsidR="006056CD" w:rsidRPr="0010726C" w:rsidRDefault="002A129F" w:rsidP="00B919A0">
            <w:pPr>
              <w:jc w:val="center"/>
              <w:rPr>
                <w:rFonts w:ascii="Arial" w:eastAsia="Times New Roman" w:hAnsi="Arial" w:cs="Arial"/>
                <w:sz w:val="20"/>
                <w:szCs w:val="20"/>
              </w:rPr>
            </w:pPr>
            <w:r w:rsidRPr="0010726C">
              <w:rPr>
                <w:rFonts w:ascii="Arial" w:eastAsia="Times New Roman" w:hAnsi="Arial" w:cs="Arial" w:hint="eastAsia"/>
                <w:sz w:val="20"/>
                <w:szCs w:val="20"/>
              </w:rPr>
              <w:t>0.243</w:t>
            </w:r>
          </w:p>
        </w:tc>
      </w:tr>
      <w:tr w:rsidR="00892143" w:rsidRPr="00892143" w14:paraId="2C310CAC" w14:textId="77777777" w:rsidTr="00892143">
        <w:trPr>
          <w:trHeight w:val="20"/>
          <w:jc w:val="center"/>
        </w:trPr>
        <w:tc>
          <w:tcPr>
            <w:tcW w:w="2437" w:type="dxa"/>
            <w:tcBorders>
              <w:top w:val="nil"/>
              <w:left w:val="nil"/>
              <w:right w:val="nil"/>
            </w:tcBorders>
            <w:shd w:val="clear" w:color="auto" w:fill="auto"/>
            <w:noWrap/>
            <w:vAlign w:val="center"/>
          </w:tcPr>
          <w:p w14:paraId="1CFED962" w14:textId="46592E28" w:rsidR="006056CD" w:rsidRPr="00892143" w:rsidRDefault="006056CD" w:rsidP="003B584A">
            <w:pPr>
              <w:rPr>
                <w:rFonts w:eastAsia="Times New Roman"/>
                <w:sz w:val="21"/>
                <w:szCs w:val="21"/>
              </w:rPr>
            </w:pPr>
            <w:r w:rsidRPr="00892143">
              <w:rPr>
                <w:rFonts w:eastAsia="Times New Roman" w:hint="eastAsia"/>
                <w:sz w:val="21"/>
                <w:szCs w:val="21"/>
              </w:rPr>
              <w:t>Married</w:t>
            </w:r>
          </w:p>
        </w:tc>
        <w:tc>
          <w:tcPr>
            <w:tcW w:w="1652" w:type="dxa"/>
            <w:tcBorders>
              <w:top w:val="nil"/>
              <w:left w:val="nil"/>
              <w:right w:val="nil"/>
            </w:tcBorders>
            <w:shd w:val="clear" w:color="000000" w:fill="D9D9D9"/>
            <w:vAlign w:val="center"/>
          </w:tcPr>
          <w:p w14:paraId="74059CFC" w14:textId="77777777" w:rsidR="006056CD" w:rsidRPr="00892143" w:rsidRDefault="00431BA6" w:rsidP="006A35FA">
            <w:pPr>
              <w:jc w:val="center"/>
              <w:rPr>
                <w:rFonts w:eastAsia="Times New Roman"/>
                <w:sz w:val="21"/>
                <w:szCs w:val="21"/>
              </w:rPr>
            </w:pPr>
            <w:r w:rsidRPr="00892143">
              <w:rPr>
                <w:rFonts w:eastAsia="Times New Roman" w:hint="eastAsia"/>
                <w:sz w:val="21"/>
                <w:szCs w:val="21"/>
              </w:rPr>
              <w:t>1452/2154</w:t>
            </w:r>
          </w:p>
          <w:p w14:paraId="77E638E6" w14:textId="224BB6AD" w:rsidR="00431BA6" w:rsidRPr="00892143" w:rsidRDefault="00431BA6" w:rsidP="006A35FA">
            <w:pPr>
              <w:jc w:val="center"/>
              <w:rPr>
                <w:rFonts w:eastAsia="Times New Roman"/>
                <w:sz w:val="21"/>
                <w:szCs w:val="21"/>
              </w:rPr>
            </w:pPr>
            <w:r w:rsidRPr="00892143">
              <w:rPr>
                <w:rFonts w:eastAsia="Times New Roman" w:hint="eastAsia"/>
                <w:sz w:val="21"/>
                <w:szCs w:val="21"/>
              </w:rPr>
              <w:t>(67.4)</w:t>
            </w:r>
          </w:p>
        </w:tc>
        <w:tc>
          <w:tcPr>
            <w:tcW w:w="1551" w:type="dxa"/>
            <w:tcBorders>
              <w:top w:val="nil"/>
              <w:left w:val="nil"/>
              <w:right w:val="nil"/>
            </w:tcBorders>
            <w:shd w:val="clear" w:color="000000" w:fill="D9D9D9"/>
            <w:vAlign w:val="center"/>
          </w:tcPr>
          <w:p w14:paraId="407F6458" w14:textId="77777777" w:rsidR="006056CD" w:rsidRPr="00892143" w:rsidRDefault="00A51937" w:rsidP="006A35FA">
            <w:pPr>
              <w:jc w:val="center"/>
              <w:rPr>
                <w:rFonts w:ascii="Arial" w:eastAsia="Times New Roman" w:hAnsi="Arial" w:cs="Arial"/>
                <w:sz w:val="20"/>
                <w:szCs w:val="20"/>
              </w:rPr>
            </w:pPr>
            <w:r w:rsidRPr="00892143">
              <w:rPr>
                <w:rFonts w:ascii="Arial" w:eastAsia="Times New Roman" w:hAnsi="Arial" w:cs="Arial" w:hint="eastAsia"/>
                <w:sz w:val="20"/>
                <w:szCs w:val="20"/>
              </w:rPr>
              <w:t>26912/43125</w:t>
            </w:r>
          </w:p>
          <w:p w14:paraId="5621C784" w14:textId="1E605968" w:rsidR="00A51937" w:rsidRPr="00892143" w:rsidRDefault="00A51937" w:rsidP="006A35FA">
            <w:pPr>
              <w:jc w:val="center"/>
              <w:rPr>
                <w:rFonts w:ascii="Arial" w:eastAsia="Times New Roman" w:hAnsi="Arial" w:cs="Arial"/>
                <w:sz w:val="20"/>
                <w:szCs w:val="20"/>
              </w:rPr>
            </w:pPr>
            <w:r w:rsidRPr="00892143">
              <w:rPr>
                <w:rFonts w:ascii="Arial" w:eastAsia="Times New Roman" w:hAnsi="Arial" w:cs="Arial" w:hint="eastAsia"/>
                <w:sz w:val="20"/>
                <w:szCs w:val="20"/>
              </w:rPr>
              <w:t>(62.4)</w:t>
            </w:r>
          </w:p>
        </w:tc>
        <w:tc>
          <w:tcPr>
            <w:tcW w:w="834" w:type="dxa"/>
            <w:tcBorders>
              <w:top w:val="nil"/>
              <w:left w:val="nil"/>
              <w:right w:val="nil"/>
            </w:tcBorders>
            <w:shd w:val="clear" w:color="000000" w:fill="D9D9D9"/>
            <w:noWrap/>
            <w:vAlign w:val="center"/>
          </w:tcPr>
          <w:p w14:paraId="68EFE572" w14:textId="744F245A" w:rsidR="006056CD" w:rsidRPr="00892143" w:rsidRDefault="00A51937" w:rsidP="00B919A0">
            <w:pPr>
              <w:jc w:val="center"/>
              <w:rPr>
                <w:rFonts w:ascii="Arial" w:eastAsia="Times New Roman" w:hAnsi="Arial" w:cs="Arial"/>
                <w:sz w:val="20"/>
                <w:szCs w:val="20"/>
              </w:rPr>
            </w:pPr>
            <w:r w:rsidRPr="00892143">
              <w:rPr>
                <w:rFonts w:ascii="Arial" w:eastAsia="Times New Roman" w:hAnsi="Arial" w:cs="Arial" w:hint="eastAsia"/>
                <w:sz w:val="20"/>
                <w:szCs w:val="20"/>
              </w:rPr>
              <w:t>&lt;0.001</w:t>
            </w:r>
          </w:p>
        </w:tc>
        <w:tc>
          <w:tcPr>
            <w:tcW w:w="1476" w:type="dxa"/>
            <w:tcBorders>
              <w:top w:val="nil"/>
              <w:left w:val="nil"/>
              <w:right w:val="nil"/>
            </w:tcBorders>
            <w:shd w:val="clear" w:color="auto" w:fill="auto"/>
            <w:vAlign w:val="center"/>
          </w:tcPr>
          <w:p w14:paraId="5F280E76" w14:textId="77777777" w:rsidR="006056CD" w:rsidRPr="00892143" w:rsidRDefault="00C618DB" w:rsidP="006A35FA">
            <w:pPr>
              <w:jc w:val="center"/>
              <w:rPr>
                <w:rFonts w:eastAsia="Times New Roman"/>
                <w:sz w:val="21"/>
                <w:szCs w:val="21"/>
              </w:rPr>
            </w:pPr>
            <w:r w:rsidRPr="00892143">
              <w:rPr>
                <w:rFonts w:eastAsia="Times New Roman" w:hint="eastAsia"/>
                <w:sz w:val="21"/>
                <w:szCs w:val="21"/>
              </w:rPr>
              <w:t>705/1025</w:t>
            </w:r>
          </w:p>
          <w:p w14:paraId="56424617" w14:textId="3B127694" w:rsidR="00C618DB" w:rsidRPr="00892143" w:rsidRDefault="00C618DB" w:rsidP="006A35FA">
            <w:pPr>
              <w:jc w:val="center"/>
              <w:rPr>
                <w:rFonts w:eastAsia="Times New Roman"/>
                <w:sz w:val="21"/>
                <w:szCs w:val="21"/>
              </w:rPr>
            </w:pPr>
            <w:r w:rsidRPr="00892143">
              <w:rPr>
                <w:rFonts w:eastAsia="Times New Roman" w:hint="eastAsia"/>
                <w:sz w:val="21"/>
                <w:szCs w:val="21"/>
              </w:rPr>
              <w:t>(68.8)</w:t>
            </w:r>
          </w:p>
        </w:tc>
        <w:tc>
          <w:tcPr>
            <w:tcW w:w="1529" w:type="dxa"/>
            <w:tcBorders>
              <w:top w:val="nil"/>
              <w:left w:val="nil"/>
              <w:right w:val="nil"/>
            </w:tcBorders>
            <w:shd w:val="clear" w:color="auto" w:fill="auto"/>
            <w:vAlign w:val="center"/>
          </w:tcPr>
          <w:p w14:paraId="019EAE57" w14:textId="77777777" w:rsidR="006056CD" w:rsidRPr="00892143" w:rsidRDefault="00334AA6" w:rsidP="006A35FA">
            <w:pPr>
              <w:jc w:val="center"/>
              <w:rPr>
                <w:rFonts w:ascii="Arial" w:eastAsia="Times New Roman" w:hAnsi="Arial" w:cs="Arial"/>
                <w:sz w:val="20"/>
                <w:szCs w:val="20"/>
              </w:rPr>
            </w:pPr>
            <w:r w:rsidRPr="00892143">
              <w:rPr>
                <w:rFonts w:ascii="Arial" w:eastAsia="Times New Roman" w:hAnsi="Arial" w:cs="Arial" w:hint="eastAsia"/>
                <w:sz w:val="20"/>
                <w:szCs w:val="20"/>
              </w:rPr>
              <w:t>15316/23617</w:t>
            </w:r>
          </w:p>
          <w:p w14:paraId="4787CDFA" w14:textId="018A5511" w:rsidR="00334AA6" w:rsidRPr="00892143" w:rsidRDefault="00334AA6" w:rsidP="006A35FA">
            <w:pPr>
              <w:jc w:val="center"/>
              <w:rPr>
                <w:rFonts w:ascii="Arial" w:eastAsia="Times New Roman" w:hAnsi="Arial" w:cs="Arial"/>
                <w:sz w:val="20"/>
                <w:szCs w:val="20"/>
              </w:rPr>
            </w:pPr>
            <w:r w:rsidRPr="00892143">
              <w:rPr>
                <w:rFonts w:ascii="Arial" w:eastAsia="Times New Roman" w:hAnsi="Arial" w:cs="Arial" w:hint="eastAsia"/>
                <w:sz w:val="20"/>
                <w:szCs w:val="20"/>
              </w:rPr>
              <w:t>(64.9)</w:t>
            </w:r>
          </w:p>
        </w:tc>
        <w:tc>
          <w:tcPr>
            <w:tcW w:w="834" w:type="dxa"/>
            <w:tcBorders>
              <w:top w:val="nil"/>
              <w:left w:val="nil"/>
              <w:right w:val="nil"/>
            </w:tcBorders>
            <w:shd w:val="clear" w:color="auto" w:fill="auto"/>
            <w:noWrap/>
            <w:vAlign w:val="center"/>
          </w:tcPr>
          <w:p w14:paraId="3FF5BFB2" w14:textId="05C06C9E" w:rsidR="006056CD" w:rsidRPr="00892143" w:rsidRDefault="00AB37D3" w:rsidP="00B919A0">
            <w:pPr>
              <w:jc w:val="center"/>
              <w:rPr>
                <w:rFonts w:ascii="Arial" w:eastAsia="Times New Roman" w:hAnsi="Arial" w:cs="Arial"/>
                <w:sz w:val="20"/>
                <w:szCs w:val="20"/>
              </w:rPr>
            </w:pPr>
            <w:r w:rsidRPr="00892143">
              <w:rPr>
                <w:rFonts w:ascii="Arial" w:eastAsia="Times New Roman" w:hAnsi="Arial" w:cs="Arial" w:hint="eastAsia"/>
                <w:sz w:val="20"/>
                <w:szCs w:val="20"/>
              </w:rPr>
              <w:t>0.011</w:t>
            </w:r>
          </w:p>
        </w:tc>
        <w:tc>
          <w:tcPr>
            <w:tcW w:w="1476" w:type="dxa"/>
            <w:tcBorders>
              <w:top w:val="nil"/>
              <w:left w:val="nil"/>
              <w:right w:val="nil"/>
            </w:tcBorders>
            <w:shd w:val="clear" w:color="000000" w:fill="D9D9D9"/>
            <w:vAlign w:val="center"/>
          </w:tcPr>
          <w:p w14:paraId="53292B1D" w14:textId="77777777" w:rsidR="006056CD" w:rsidRPr="00892143" w:rsidRDefault="001240FC" w:rsidP="006A35FA">
            <w:pPr>
              <w:jc w:val="center"/>
              <w:rPr>
                <w:rFonts w:eastAsia="Times New Roman"/>
                <w:sz w:val="21"/>
                <w:szCs w:val="21"/>
              </w:rPr>
            </w:pPr>
            <w:r w:rsidRPr="00892143">
              <w:rPr>
                <w:rFonts w:eastAsia="Times New Roman" w:hint="eastAsia"/>
                <w:sz w:val="21"/>
                <w:szCs w:val="21"/>
              </w:rPr>
              <w:t>747/1129</w:t>
            </w:r>
          </w:p>
          <w:p w14:paraId="51C7DB44" w14:textId="451707AF" w:rsidR="001240FC" w:rsidRPr="00892143" w:rsidRDefault="001240FC" w:rsidP="006A35FA">
            <w:pPr>
              <w:jc w:val="center"/>
              <w:rPr>
                <w:rFonts w:eastAsia="Times New Roman"/>
                <w:sz w:val="21"/>
                <w:szCs w:val="21"/>
              </w:rPr>
            </w:pPr>
            <w:r w:rsidRPr="00892143">
              <w:rPr>
                <w:rFonts w:eastAsia="Times New Roman" w:hint="eastAsia"/>
                <w:sz w:val="21"/>
                <w:szCs w:val="21"/>
              </w:rPr>
              <w:t>(66.2)</w:t>
            </w:r>
          </w:p>
        </w:tc>
        <w:tc>
          <w:tcPr>
            <w:tcW w:w="1529" w:type="dxa"/>
            <w:tcBorders>
              <w:top w:val="nil"/>
              <w:left w:val="nil"/>
              <w:right w:val="nil"/>
            </w:tcBorders>
            <w:shd w:val="clear" w:color="000000" w:fill="D9D9D9"/>
            <w:vAlign w:val="center"/>
          </w:tcPr>
          <w:p w14:paraId="245A4907" w14:textId="77777777" w:rsidR="006056CD" w:rsidRPr="00892143" w:rsidRDefault="002A129F" w:rsidP="006A35FA">
            <w:pPr>
              <w:jc w:val="center"/>
              <w:rPr>
                <w:rFonts w:ascii="Arial" w:eastAsia="Times New Roman" w:hAnsi="Arial" w:cs="Arial"/>
                <w:sz w:val="20"/>
                <w:szCs w:val="20"/>
              </w:rPr>
            </w:pPr>
            <w:r w:rsidRPr="00892143">
              <w:rPr>
                <w:rFonts w:ascii="Arial" w:eastAsia="Times New Roman" w:hAnsi="Arial" w:cs="Arial" w:hint="eastAsia"/>
                <w:sz w:val="20"/>
                <w:szCs w:val="20"/>
              </w:rPr>
              <w:t>18389/30466</w:t>
            </w:r>
          </w:p>
          <w:p w14:paraId="7B33A41B" w14:textId="123E694F" w:rsidR="002A129F" w:rsidRPr="00892143" w:rsidRDefault="002A129F" w:rsidP="006A35FA">
            <w:pPr>
              <w:jc w:val="center"/>
              <w:rPr>
                <w:rFonts w:ascii="Arial" w:eastAsia="Times New Roman" w:hAnsi="Arial" w:cs="Arial"/>
                <w:sz w:val="20"/>
                <w:szCs w:val="20"/>
              </w:rPr>
            </w:pPr>
            <w:r w:rsidRPr="00892143">
              <w:rPr>
                <w:rFonts w:ascii="Arial" w:eastAsia="Times New Roman" w:hAnsi="Arial" w:cs="Arial" w:hint="eastAsia"/>
                <w:sz w:val="20"/>
                <w:szCs w:val="20"/>
              </w:rPr>
              <w:t>(60.4)</w:t>
            </w:r>
          </w:p>
        </w:tc>
        <w:tc>
          <w:tcPr>
            <w:tcW w:w="834" w:type="dxa"/>
            <w:tcBorders>
              <w:top w:val="nil"/>
              <w:left w:val="nil"/>
              <w:right w:val="nil"/>
            </w:tcBorders>
            <w:shd w:val="clear" w:color="000000" w:fill="D9D9D9"/>
            <w:vAlign w:val="center"/>
          </w:tcPr>
          <w:p w14:paraId="072B88F0" w14:textId="587C8844" w:rsidR="006056CD" w:rsidRPr="00892143" w:rsidRDefault="002A129F" w:rsidP="00B919A0">
            <w:pPr>
              <w:jc w:val="center"/>
              <w:rPr>
                <w:rFonts w:ascii="Arial" w:eastAsia="Times New Roman" w:hAnsi="Arial" w:cs="Arial"/>
                <w:sz w:val="20"/>
                <w:szCs w:val="20"/>
              </w:rPr>
            </w:pPr>
            <w:r w:rsidRPr="00892143">
              <w:rPr>
                <w:rFonts w:ascii="Arial" w:eastAsia="Times New Roman" w:hAnsi="Arial" w:cs="Arial" w:hint="eastAsia"/>
                <w:sz w:val="20"/>
                <w:szCs w:val="20"/>
              </w:rPr>
              <w:t>&lt;0.001</w:t>
            </w:r>
          </w:p>
        </w:tc>
      </w:tr>
      <w:tr w:rsidR="00892143" w:rsidRPr="00892143" w14:paraId="7663139D" w14:textId="77777777" w:rsidTr="00892143">
        <w:trPr>
          <w:trHeight w:val="20"/>
          <w:jc w:val="center"/>
        </w:trPr>
        <w:tc>
          <w:tcPr>
            <w:tcW w:w="2437" w:type="dxa"/>
            <w:tcBorders>
              <w:top w:val="nil"/>
              <w:left w:val="nil"/>
              <w:right w:val="nil"/>
            </w:tcBorders>
            <w:shd w:val="clear" w:color="auto" w:fill="auto"/>
            <w:noWrap/>
            <w:vAlign w:val="bottom"/>
          </w:tcPr>
          <w:p w14:paraId="7D68B87C" w14:textId="7E98B7AD" w:rsidR="00ED2DDB" w:rsidRPr="00892143" w:rsidRDefault="00ED2DDB" w:rsidP="00694B60">
            <w:pPr>
              <w:rPr>
                <w:rFonts w:eastAsia="Times New Roman"/>
                <w:sz w:val="21"/>
                <w:szCs w:val="21"/>
              </w:rPr>
            </w:pPr>
            <w:r w:rsidRPr="00892143">
              <w:rPr>
                <w:rFonts w:eastAsia="Times New Roman" w:hint="eastAsia"/>
                <w:sz w:val="21"/>
                <w:szCs w:val="21"/>
              </w:rPr>
              <w:t>Unemployed</w:t>
            </w:r>
            <w:r w:rsidR="0010726C" w:rsidRPr="00892143">
              <w:rPr>
                <w:rFonts w:eastAsia="Times New Roman"/>
                <w:sz w:val="21"/>
                <w:szCs w:val="21"/>
              </w:rPr>
              <w:t xml:space="preserve"> </w:t>
            </w:r>
            <w:r w:rsidR="00447450" w:rsidRPr="00892143">
              <w:rPr>
                <w:rFonts w:eastAsia="Times New Roman"/>
                <w:sz w:val="21"/>
                <w:szCs w:val="21"/>
              </w:rPr>
              <w:sym w:font="Symbol" w:char="F02A"/>
            </w:r>
          </w:p>
        </w:tc>
        <w:tc>
          <w:tcPr>
            <w:tcW w:w="1652" w:type="dxa"/>
            <w:tcBorders>
              <w:top w:val="nil"/>
              <w:left w:val="nil"/>
              <w:right w:val="nil"/>
            </w:tcBorders>
            <w:shd w:val="clear" w:color="000000" w:fill="D9D9D9"/>
            <w:vAlign w:val="center"/>
          </w:tcPr>
          <w:p w14:paraId="22279981" w14:textId="37D446D1" w:rsidR="00ED2DDB" w:rsidRPr="00892143" w:rsidRDefault="003C5D26" w:rsidP="006A35FA">
            <w:pPr>
              <w:jc w:val="center"/>
              <w:rPr>
                <w:rFonts w:eastAsia="Times New Roman"/>
                <w:sz w:val="21"/>
                <w:szCs w:val="21"/>
              </w:rPr>
            </w:pPr>
            <w:r w:rsidRPr="00892143">
              <w:rPr>
                <w:rFonts w:eastAsia="Times New Roman"/>
                <w:sz w:val="21"/>
                <w:szCs w:val="21"/>
              </w:rPr>
              <w:t>102/1343</w:t>
            </w:r>
          </w:p>
          <w:p w14:paraId="357A6203" w14:textId="67B9C15A" w:rsidR="003C5D26" w:rsidRPr="00892143" w:rsidRDefault="003C5D26" w:rsidP="006A35FA">
            <w:pPr>
              <w:jc w:val="center"/>
              <w:rPr>
                <w:rFonts w:eastAsia="Times New Roman"/>
                <w:sz w:val="21"/>
                <w:szCs w:val="21"/>
              </w:rPr>
            </w:pPr>
            <w:r w:rsidRPr="00892143">
              <w:rPr>
                <w:rFonts w:eastAsia="Times New Roman"/>
                <w:sz w:val="21"/>
                <w:szCs w:val="21"/>
              </w:rPr>
              <w:t>(</w:t>
            </w:r>
            <w:r w:rsidR="00341AD1" w:rsidRPr="00892143">
              <w:rPr>
                <w:rFonts w:eastAsia="Times New Roman"/>
                <w:sz w:val="21"/>
                <w:szCs w:val="21"/>
              </w:rPr>
              <w:t>7.6)</w:t>
            </w:r>
          </w:p>
        </w:tc>
        <w:tc>
          <w:tcPr>
            <w:tcW w:w="1551" w:type="dxa"/>
            <w:tcBorders>
              <w:top w:val="nil"/>
              <w:left w:val="nil"/>
              <w:right w:val="nil"/>
            </w:tcBorders>
            <w:shd w:val="clear" w:color="000000" w:fill="D9D9D9"/>
            <w:vAlign w:val="center"/>
          </w:tcPr>
          <w:p w14:paraId="5836382C" w14:textId="77CF0F4A" w:rsidR="00ED2DDB"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2091/26848</w:t>
            </w:r>
          </w:p>
          <w:p w14:paraId="330ED566" w14:textId="64E40138" w:rsidR="00341AD1"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(7.8)</w:t>
            </w:r>
          </w:p>
        </w:tc>
        <w:tc>
          <w:tcPr>
            <w:tcW w:w="834" w:type="dxa"/>
            <w:tcBorders>
              <w:top w:val="nil"/>
              <w:left w:val="nil"/>
              <w:right w:val="nil"/>
            </w:tcBorders>
            <w:shd w:val="clear" w:color="000000" w:fill="D9D9D9"/>
            <w:noWrap/>
            <w:vAlign w:val="center"/>
          </w:tcPr>
          <w:p w14:paraId="5B1D6865" w14:textId="148AC98C" w:rsidR="00ED2DDB" w:rsidRPr="00892143" w:rsidRDefault="00ED2DDB" w:rsidP="00694B60">
            <w:pPr>
              <w:jc w:val="center"/>
              <w:rPr>
                <w:rFonts w:ascii="Arial" w:eastAsia="Times New Roman" w:hAnsi="Arial" w:cs="Arial"/>
                <w:sz w:val="20"/>
                <w:szCs w:val="20"/>
              </w:rPr>
            </w:pPr>
            <w:r w:rsidRPr="00892143">
              <w:rPr>
                <w:rFonts w:ascii="Arial" w:eastAsia="Times New Roman" w:hAnsi="Arial" w:cs="Arial" w:hint="eastAsia"/>
                <w:sz w:val="20"/>
                <w:szCs w:val="20"/>
              </w:rPr>
              <w:t>0.</w:t>
            </w:r>
            <w:r w:rsidR="00694B60" w:rsidRPr="00892143">
              <w:rPr>
                <w:rFonts w:ascii="Arial" w:eastAsia="Times New Roman" w:hAnsi="Arial" w:cs="Arial"/>
                <w:sz w:val="20"/>
                <w:szCs w:val="20"/>
              </w:rPr>
              <w:t>837</w:t>
            </w:r>
          </w:p>
        </w:tc>
        <w:tc>
          <w:tcPr>
            <w:tcW w:w="1476" w:type="dxa"/>
            <w:tcBorders>
              <w:top w:val="nil"/>
              <w:left w:val="nil"/>
              <w:right w:val="nil"/>
            </w:tcBorders>
            <w:shd w:val="clear" w:color="auto" w:fill="auto"/>
            <w:vAlign w:val="center"/>
          </w:tcPr>
          <w:p w14:paraId="31EAAD0B" w14:textId="15D74A8C" w:rsidR="00ED2DDB" w:rsidRPr="00892143" w:rsidRDefault="00341AD1" w:rsidP="006A35FA">
            <w:pPr>
              <w:jc w:val="center"/>
              <w:rPr>
                <w:rFonts w:eastAsia="Times New Roman"/>
                <w:sz w:val="21"/>
                <w:szCs w:val="21"/>
              </w:rPr>
            </w:pPr>
            <w:r w:rsidRPr="00892143">
              <w:rPr>
                <w:rFonts w:eastAsia="Times New Roman"/>
                <w:sz w:val="21"/>
                <w:szCs w:val="21"/>
              </w:rPr>
              <w:t>37/526</w:t>
            </w:r>
          </w:p>
          <w:p w14:paraId="123AC954" w14:textId="185AA88D" w:rsidR="00341AD1" w:rsidRPr="00892143" w:rsidRDefault="00341AD1" w:rsidP="006A35FA">
            <w:pPr>
              <w:jc w:val="center"/>
              <w:rPr>
                <w:rFonts w:eastAsia="Times New Roman"/>
                <w:sz w:val="21"/>
                <w:szCs w:val="21"/>
              </w:rPr>
            </w:pPr>
            <w:r w:rsidRPr="00892143">
              <w:rPr>
                <w:rFonts w:eastAsia="Times New Roman"/>
                <w:sz w:val="21"/>
                <w:szCs w:val="21"/>
              </w:rPr>
              <w:t>(7.0)</w:t>
            </w:r>
          </w:p>
        </w:tc>
        <w:tc>
          <w:tcPr>
            <w:tcW w:w="1529" w:type="dxa"/>
            <w:tcBorders>
              <w:top w:val="nil"/>
              <w:left w:val="nil"/>
              <w:right w:val="nil"/>
            </w:tcBorders>
            <w:shd w:val="clear" w:color="auto" w:fill="auto"/>
            <w:vAlign w:val="center"/>
          </w:tcPr>
          <w:p w14:paraId="19107BA0" w14:textId="60E4018F" w:rsidR="00ED2DDB"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867/12088</w:t>
            </w:r>
          </w:p>
          <w:p w14:paraId="744A5ECC" w14:textId="07AAA8B3" w:rsidR="00341AD1"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(7.2)</w:t>
            </w:r>
          </w:p>
        </w:tc>
        <w:tc>
          <w:tcPr>
            <w:tcW w:w="834" w:type="dxa"/>
            <w:tcBorders>
              <w:top w:val="nil"/>
              <w:left w:val="nil"/>
              <w:right w:val="nil"/>
            </w:tcBorders>
            <w:shd w:val="clear" w:color="auto" w:fill="auto"/>
            <w:noWrap/>
            <w:vAlign w:val="center"/>
          </w:tcPr>
          <w:p w14:paraId="6423BCA8" w14:textId="3C84A859" w:rsidR="00ED2DDB" w:rsidRPr="00892143" w:rsidRDefault="00ED2DDB" w:rsidP="00FA760B">
            <w:pPr>
              <w:jc w:val="center"/>
              <w:rPr>
                <w:rFonts w:ascii="Arial" w:eastAsia="Times New Roman" w:hAnsi="Arial" w:cs="Arial"/>
                <w:sz w:val="20"/>
                <w:szCs w:val="20"/>
              </w:rPr>
            </w:pPr>
            <w:r w:rsidRPr="00892143">
              <w:rPr>
                <w:rFonts w:ascii="Arial" w:eastAsia="Times New Roman" w:hAnsi="Arial" w:cs="Arial" w:hint="eastAsia"/>
                <w:sz w:val="20"/>
                <w:szCs w:val="20"/>
              </w:rPr>
              <w:t>0.</w:t>
            </w:r>
            <w:r w:rsidR="00FA760B" w:rsidRPr="00892143">
              <w:rPr>
                <w:rFonts w:ascii="Arial" w:eastAsia="Times New Roman" w:hAnsi="Arial" w:cs="Arial"/>
                <w:sz w:val="20"/>
                <w:szCs w:val="20"/>
              </w:rPr>
              <w:t>973</w:t>
            </w:r>
          </w:p>
        </w:tc>
        <w:tc>
          <w:tcPr>
            <w:tcW w:w="1476" w:type="dxa"/>
            <w:tcBorders>
              <w:top w:val="nil"/>
              <w:left w:val="nil"/>
              <w:right w:val="nil"/>
            </w:tcBorders>
            <w:shd w:val="clear" w:color="000000" w:fill="D9D9D9"/>
            <w:vAlign w:val="center"/>
          </w:tcPr>
          <w:p w14:paraId="0D455E75" w14:textId="1BF5F49C" w:rsidR="00ED2DDB" w:rsidRPr="00892143" w:rsidRDefault="00B04E4F" w:rsidP="006A35FA">
            <w:pPr>
              <w:jc w:val="center"/>
              <w:rPr>
                <w:rFonts w:eastAsia="Times New Roman"/>
                <w:sz w:val="21"/>
                <w:szCs w:val="21"/>
              </w:rPr>
            </w:pPr>
            <w:r w:rsidRPr="00892143">
              <w:rPr>
                <w:rFonts w:eastAsia="Times New Roman"/>
                <w:sz w:val="21"/>
                <w:szCs w:val="21"/>
              </w:rPr>
              <w:t>65/817</w:t>
            </w:r>
          </w:p>
          <w:p w14:paraId="4A095F4F" w14:textId="35C9CBFC" w:rsidR="00B04E4F" w:rsidRPr="00892143" w:rsidRDefault="00B04E4F" w:rsidP="006A35FA">
            <w:pPr>
              <w:jc w:val="center"/>
              <w:rPr>
                <w:rFonts w:eastAsia="Times New Roman"/>
                <w:sz w:val="21"/>
                <w:szCs w:val="21"/>
              </w:rPr>
            </w:pPr>
            <w:r w:rsidRPr="00892143">
              <w:rPr>
                <w:rFonts w:eastAsia="Times New Roman"/>
                <w:sz w:val="21"/>
                <w:szCs w:val="21"/>
              </w:rPr>
              <w:t>(8.0)</w:t>
            </w:r>
          </w:p>
        </w:tc>
        <w:tc>
          <w:tcPr>
            <w:tcW w:w="1529" w:type="dxa"/>
            <w:tcBorders>
              <w:top w:val="nil"/>
              <w:left w:val="nil"/>
              <w:right w:val="nil"/>
            </w:tcBorders>
            <w:shd w:val="clear" w:color="000000" w:fill="D9D9D9"/>
            <w:vAlign w:val="center"/>
          </w:tcPr>
          <w:p w14:paraId="6091716C" w14:textId="77777777" w:rsidR="00341AD1"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1801/22051</w:t>
            </w:r>
          </w:p>
          <w:p w14:paraId="649A3137" w14:textId="74BCA520" w:rsidR="00ED2DDB"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(8.2)</w:t>
            </w:r>
          </w:p>
        </w:tc>
        <w:tc>
          <w:tcPr>
            <w:tcW w:w="834" w:type="dxa"/>
            <w:tcBorders>
              <w:top w:val="nil"/>
              <w:left w:val="nil"/>
              <w:right w:val="nil"/>
            </w:tcBorders>
            <w:shd w:val="clear" w:color="000000" w:fill="D9D9D9"/>
            <w:vAlign w:val="center"/>
          </w:tcPr>
          <w:p w14:paraId="0A5EEAD1" w14:textId="5D68DC38" w:rsidR="00ED2DDB" w:rsidRPr="00892143" w:rsidRDefault="00ED2DDB" w:rsidP="00FA760B">
            <w:pPr>
              <w:jc w:val="center"/>
              <w:rPr>
                <w:rFonts w:ascii="Arial" w:eastAsia="Times New Roman" w:hAnsi="Arial" w:cs="Arial"/>
                <w:sz w:val="20"/>
                <w:szCs w:val="20"/>
              </w:rPr>
            </w:pPr>
            <w:r w:rsidRPr="00892143">
              <w:rPr>
                <w:rFonts w:ascii="Arial" w:eastAsia="Times New Roman" w:hAnsi="Arial" w:cs="Arial" w:hint="eastAsia"/>
                <w:sz w:val="20"/>
                <w:szCs w:val="20"/>
              </w:rPr>
              <w:t>0.</w:t>
            </w:r>
            <w:r w:rsidR="00FA760B" w:rsidRPr="00892143">
              <w:rPr>
                <w:rFonts w:ascii="Arial" w:eastAsia="Times New Roman" w:hAnsi="Arial" w:cs="Arial"/>
                <w:sz w:val="20"/>
                <w:szCs w:val="20"/>
              </w:rPr>
              <w:t>879</w:t>
            </w:r>
          </w:p>
        </w:tc>
      </w:tr>
      <w:tr w:rsidR="00892143" w:rsidRPr="00892143" w14:paraId="234FD79C" w14:textId="77777777" w:rsidTr="00892143">
        <w:trPr>
          <w:trHeight w:val="671"/>
          <w:jc w:val="center"/>
        </w:trPr>
        <w:tc>
          <w:tcPr>
            <w:tcW w:w="2437" w:type="dxa"/>
            <w:tcBorders>
              <w:top w:val="nil"/>
              <w:left w:val="nil"/>
              <w:right w:val="nil"/>
            </w:tcBorders>
            <w:shd w:val="clear" w:color="auto" w:fill="auto"/>
            <w:noWrap/>
            <w:vAlign w:val="bottom"/>
          </w:tcPr>
          <w:p w14:paraId="4176246F" w14:textId="18E56584" w:rsidR="00ED2DDB" w:rsidRPr="00892143" w:rsidRDefault="00694B60" w:rsidP="009E53A7">
            <w:pPr>
              <w:rPr>
                <w:rFonts w:eastAsia="Times New Roman"/>
                <w:sz w:val="21"/>
                <w:szCs w:val="21"/>
              </w:rPr>
            </w:pPr>
            <w:bookmarkStart w:id="10" w:name="OLE_LINK31"/>
            <w:bookmarkStart w:id="11" w:name="OLE_LINK32"/>
            <w:r w:rsidRPr="00892143">
              <w:rPr>
                <w:rFonts w:eastAsia="Times New Roman"/>
                <w:sz w:val="21"/>
                <w:szCs w:val="21"/>
              </w:rPr>
              <w:t>Education (a</w:t>
            </w:r>
            <w:r w:rsidR="00ED2DDB" w:rsidRPr="00892143">
              <w:rPr>
                <w:rFonts w:eastAsia="Times New Roman" w:hint="eastAsia"/>
                <w:sz w:val="21"/>
                <w:szCs w:val="21"/>
              </w:rPr>
              <w:t xml:space="preserve">t lease </w:t>
            </w:r>
            <w:r w:rsidR="00ED2DDB" w:rsidRPr="00892143">
              <w:rPr>
                <w:rFonts w:eastAsia="Times New Roman"/>
                <w:sz w:val="21"/>
                <w:szCs w:val="21"/>
              </w:rPr>
              <w:t>bachelor</w:t>
            </w:r>
            <w:r w:rsidR="00ED2DDB" w:rsidRPr="00892143">
              <w:rPr>
                <w:rFonts w:eastAsia="Times New Roman" w:hint="eastAsia"/>
                <w:sz w:val="21"/>
                <w:szCs w:val="21"/>
              </w:rPr>
              <w:t xml:space="preserve"> degree</w:t>
            </w:r>
            <w:r w:rsidR="0010726C" w:rsidRPr="00892143">
              <w:rPr>
                <w:rFonts w:eastAsia="Times New Roman"/>
                <w:sz w:val="21"/>
                <w:szCs w:val="21"/>
              </w:rPr>
              <w:t xml:space="preserve"> </w:t>
            </w:r>
            <w:r w:rsidR="00447450" w:rsidRPr="00892143">
              <w:rPr>
                <w:rFonts w:eastAsia="Times New Roman"/>
                <w:sz w:val="21"/>
                <w:szCs w:val="21"/>
              </w:rPr>
              <w:sym w:font="Symbol" w:char="F02A"/>
            </w:r>
          </w:p>
        </w:tc>
        <w:tc>
          <w:tcPr>
            <w:tcW w:w="1652" w:type="dxa"/>
            <w:tcBorders>
              <w:top w:val="nil"/>
              <w:left w:val="nil"/>
              <w:right w:val="nil"/>
            </w:tcBorders>
            <w:shd w:val="clear" w:color="000000" w:fill="D9D9D9"/>
            <w:vAlign w:val="center"/>
          </w:tcPr>
          <w:p w14:paraId="4D371368" w14:textId="2E66498E" w:rsidR="00ED2DDB" w:rsidRPr="00892143" w:rsidRDefault="00341AD1" w:rsidP="00431BA6">
            <w:pPr>
              <w:jc w:val="center"/>
              <w:rPr>
                <w:rFonts w:eastAsia="Times New Roman"/>
                <w:sz w:val="21"/>
                <w:szCs w:val="21"/>
              </w:rPr>
            </w:pPr>
            <w:r w:rsidRPr="00892143">
              <w:rPr>
                <w:rFonts w:eastAsia="Times New Roman"/>
                <w:sz w:val="21"/>
                <w:szCs w:val="21"/>
              </w:rPr>
              <w:t>416/1343</w:t>
            </w:r>
          </w:p>
          <w:p w14:paraId="6C607E1A" w14:textId="244BD705" w:rsidR="00341AD1" w:rsidRPr="00892143" w:rsidRDefault="00341AD1" w:rsidP="00431BA6">
            <w:pPr>
              <w:jc w:val="center"/>
              <w:rPr>
                <w:rFonts w:eastAsia="Times New Roman"/>
                <w:sz w:val="21"/>
                <w:szCs w:val="21"/>
              </w:rPr>
            </w:pPr>
            <w:r w:rsidRPr="00892143">
              <w:rPr>
                <w:rFonts w:eastAsia="Times New Roman"/>
                <w:sz w:val="21"/>
                <w:szCs w:val="21"/>
              </w:rPr>
              <w:t>(31.0)</w:t>
            </w:r>
          </w:p>
        </w:tc>
        <w:tc>
          <w:tcPr>
            <w:tcW w:w="1551" w:type="dxa"/>
            <w:tcBorders>
              <w:top w:val="nil"/>
              <w:left w:val="nil"/>
              <w:right w:val="nil"/>
            </w:tcBorders>
            <w:shd w:val="clear" w:color="000000" w:fill="D9D9D9"/>
            <w:vAlign w:val="center"/>
          </w:tcPr>
          <w:p w14:paraId="6468B5F3" w14:textId="0118EA02" w:rsidR="00ED2DDB"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8426/26848</w:t>
            </w:r>
          </w:p>
          <w:p w14:paraId="4CD2AC19" w14:textId="7EDFB3C9" w:rsidR="00341AD1"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(31.4)</w:t>
            </w:r>
          </w:p>
        </w:tc>
        <w:tc>
          <w:tcPr>
            <w:tcW w:w="834" w:type="dxa"/>
            <w:tcBorders>
              <w:top w:val="nil"/>
              <w:left w:val="nil"/>
              <w:right w:val="nil"/>
            </w:tcBorders>
            <w:shd w:val="clear" w:color="000000" w:fill="D9D9D9"/>
            <w:noWrap/>
            <w:vAlign w:val="center"/>
          </w:tcPr>
          <w:p w14:paraId="49211046" w14:textId="5289D2A6" w:rsidR="00ED2DDB" w:rsidRPr="00892143" w:rsidRDefault="00ED2DDB" w:rsidP="00FA760B">
            <w:pPr>
              <w:jc w:val="center"/>
              <w:rPr>
                <w:rFonts w:ascii="Arial" w:eastAsia="Times New Roman" w:hAnsi="Arial" w:cs="Arial"/>
                <w:sz w:val="20"/>
                <w:szCs w:val="20"/>
              </w:rPr>
            </w:pPr>
            <w:r w:rsidRPr="00892143">
              <w:rPr>
                <w:rFonts w:ascii="Arial" w:eastAsia="Times New Roman" w:hAnsi="Arial" w:cs="Arial" w:hint="eastAsia"/>
                <w:sz w:val="20"/>
                <w:szCs w:val="20"/>
              </w:rPr>
              <w:t>0.</w:t>
            </w:r>
            <w:r w:rsidR="00FA760B" w:rsidRPr="00892143">
              <w:rPr>
                <w:rFonts w:ascii="Arial" w:eastAsia="Times New Roman" w:hAnsi="Arial" w:cs="Arial"/>
                <w:sz w:val="20"/>
                <w:szCs w:val="20"/>
              </w:rPr>
              <w:t>776</w:t>
            </w:r>
          </w:p>
        </w:tc>
        <w:tc>
          <w:tcPr>
            <w:tcW w:w="1476" w:type="dxa"/>
            <w:tcBorders>
              <w:top w:val="nil"/>
              <w:left w:val="nil"/>
              <w:right w:val="nil"/>
            </w:tcBorders>
            <w:shd w:val="clear" w:color="auto" w:fill="auto"/>
            <w:vAlign w:val="center"/>
          </w:tcPr>
          <w:p w14:paraId="032F24C7" w14:textId="05881E86" w:rsidR="00ED2DDB" w:rsidRPr="00892143" w:rsidRDefault="00341AD1" w:rsidP="00C618DB">
            <w:pPr>
              <w:jc w:val="center"/>
              <w:rPr>
                <w:rFonts w:eastAsia="Times New Roman"/>
                <w:sz w:val="21"/>
                <w:szCs w:val="21"/>
              </w:rPr>
            </w:pPr>
            <w:r w:rsidRPr="00892143">
              <w:rPr>
                <w:rFonts w:eastAsia="Times New Roman"/>
                <w:sz w:val="21"/>
                <w:szCs w:val="21"/>
              </w:rPr>
              <w:t>159/526</w:t>
            </w:r>
          </w:p>
          <w:p w14:paraId="147A3B6D" w14:textId="73C3C2CC" w:rsidR="00341AD1" w:rsidRPr="00892143" w:rsidRDefault="00341AD1" w:rsidP="00C618DB">
            <w:pPr>
              <w:jc w:val="center"/>
              <w:rPr>
                <w:rFonts w:eastAsia="Times New Roman"/>
                <w:sz w:val="21"/>
                <w:szCs w:val="21"/>
              </w:rPr>
            </w:pPr>
            <w:r w:rsidRPr="00892143">
              <w:rPr>
                <w:rFonts w:eastAsia="Times New Roman"/>
                <w:sz w:val="21"/>
                <w:szCs w:val="21"/>
              </w:rPr>
              <w:t>(30.2)</w:t>
            </w:r>
          </w:p>
        </w:tc>
        <w:tc>
          <w:tcPr>
            <w:tcW w:w="1529" w:type="dxa"/>
            <w:tcBorders>
              <w:top w:val="nil"/>
              <w:left w:val="nil"/>
              <w:right w:val="nil"/>
            </w:tcBorders>
            <w:shd w:val="clear" w:color="auto" w:fill="auto"/>
            <w:vAlign w:val="center"/>
          </w:tcPr>
          <w:p w14:paraId="4795D01F" w14:textId="57CD55B7" w:rsidR="00ED2DDB"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3674/12088</w:t>
            </w:r>
          </w:p>
          <w:p w14:paraId="304690F3" w14:textId="05E3E7BD" w:rsidR="00341AD1" w:rsidRPr="00892143" w:rsidRDefault="00341AD1" w:rsidP="006A35FA">
            <w:pPr>
              <w:jc w:val="center"/>
              <w:rPr>
                <w:rFonts w:ascii="Arial" w:eastAsia="Times New Roman" w:hAnsi="Arial" w:cs="Arial"/>
                <w:sz w:val="20"/>
                <w:szCs w:val="20"/>
              </w:rPr>
            </w:pPr>
            <w:r w:rsidRPr="00892143">
              <w:rPr>
                <w:rFonts w:ascii="Arial" w:eastAsia="Times New Roman" w:hAnsi="Arial" w:cs="Arial"/>
                <w:sz w:val="20"/>
                <w:szCs w:val="20"/>
              </w:rPr>
              <w:t>(30.4)</w:t>
            </w:r>
          </w:p>
        </w:tc>
        <w:tc>
          <w:tcPr>
            <w:tcW w:w="834" w:type="dxa"/>
            <w:tcBorders>
              <w:top w:val="nil"/>
              <w:left w:val="nil"/>
              <w:right w:val="nil"/>
            </w:tcBorders>
            <w:shd w:val="clear" w:color="auto" w:fill="auto"/>
            <w:noWrap/>
            <w:vAlign w:val="center"/>
          </w:tcPr>
          <w:p w14:paraId="1E3397A4" w14:textId="1D759425" w:rsidR="00ED2DDB" w:rsidRPr="00892143" w:rsidRDefault="00ED2DDB" w:rsidP="00B919A0">
            <w:pPr>
              <w:jc w:val="center"/>
              <w:rPr>
                <w:rFonts w:ascii="Arial" w:eastAsia="Times New Roman" w:hAnsi="Arial" w:cs="Arial"/>
                <w:sz w:val="20"/>
                <w:szCs w:val="20"/>
              </w:rPr>
            </w:pPr>
            <w:r w:rsidRPr="00892143">
              <w:rPr>
                <w:rFonts w:ascii="Arial" w:eastAsia="Times New Roman" w:hAnsi="Arial" w:cs="Arial" w:hint="eastAsia"/>
                <w:sz w:val="20"/>
                <w:szCs w:val="20"/>
              </w:rPr>
              <w:t>0</w:t>
            </w:r>
            <w:r w:rsidR="00FA760B" w:rsidRPr="00892143">
              <w:rPr>
                <w:rFonts w:ascii="Arial" w:eastAsia="Times New Roman" w:hAnsi="Arial" w:cs="Arial"/>
                <w:sz w:val="20"/>
                <w:szCs w:val="20"/>
              </w:rPr>
              <w:t>.974</w:t>
            </w:r>
          </w:p>
        </w:tc>
        <w:tc>
          <w:tcPr>
            <w:tcW w:w="1476" w:type="dxa"/>
            <w:tcBorders>
              <w:top w:val="nil"/>
              <w:left w:val="nil"/>
              <w:right w:val="nil"/>
            </w:tcBorders>
            <w:shd w:val="clear" w:color="000000" w:fill="D9D9D9"/>
            <w:vAlign w:val="center"/>
          </w:tcPr>
          <w:p w14:paraId="61BFBB78" w14:textId="0B9A1AC2" w:rsidR="00ED2DDB" w:rsidRPr="00892143" w:rsidRDefault="00B04E4F" w:rsidP="006A35FA">
            <w:pPr>
              <w:jc w:val="center"/>
              <w:rPr>
                <w:rFonts w:eastAsia="Times New Roman"/>
                <w:sz w:val="21"/>
                <w:szCs w:val="21"/>
              </w:rPr>
            </w:pPr>
            <w:r w:rsidRPr="00892143">
              <w:rPr>
                <w:rFonts w:eastAsia="Times New Roman"/>
                <w:sz w:val="21"/>
                <w:szCs w:val="21"/>
              </w:rPr>
              <w:t>258/817</w:t>
            </w:r>
          </w:p>
          <w:p w14:paraId="3C4D2E7E" w14:textId="5B4DFF12" w:rsidR="00B04E4F" w:rsidRPr="00892143" w:rsidRDefault="00B04E4F" w:rsidP="006A35FA">
            <w:pPr>
              <w:jc w:val="center"/>
              <w:rPr>
                <w:rFonts w:eastAsia="Times New Roman"/>
                <w:sz w:val="21"/>
                <w:szCs w:val="21"/>
              </w:rPr>
            </w:pPr>
            <w:r w:rsidRPr="00892143">
              <w:rPr>
                <w:rFonts w:eastAsia="Times New Roman"/>
                <w:sz w:val="21"/>
                <w:szCs w:val="21"/>
              </w:rPr>
              <w:t>(31.6)</w:t>
            </w:r>
          </w:p>
        </w:tc>
        <w:tc>
          <w:tcPr>
            <w:tcW w:w="1529" w:type="dxa"/>
            <w:tcBorders>
              <w:top w:val="nil"/>
              <w:left w:val="nil"/>
              <w:right w:val="nil"/>
            </w:tcBorders>
            <w:shd w:val="clear" w:color="000000" w:fill="D9D9D9"/>
            <w:vAlign w:val="center"/>
          </w:tcPr>
          <w:p w14:paraId="6DBA136A" w14:textId="77777777" w:rsidR="00B04E4F" w:rsidRPr="00892143" w:rsidRDefault="00B04E4F" w:rsidP="006A35FA">
            <w:pPr>
              <w:jc w:val="center"/>
              <w:rPr>
                <w:rFonts w:ascii="Arial" w:eastAsia="Times New Roman" w:hAnsi="Arial" w:cs="Arial"/>
                <w:sz w:val="20"/>
                <w:szCs w:val="20"/>
              </w:rPr>
            </w:pPr>
            <w:r w:rsidRPr="00892143">
              <w:rPr>
                <w:rFonts w:ascii="Arial" w:eastAsia="Times New Roman" w:hAnsi="Arial" w:cs="Arial"/>
                <w:sz w:val="20"/>
                <w:szCs w:val="20"/>
              </w:rPr>
              <w:t>7024/22051</w:t>
            </w:r>
          </w:p>
          <w:p w14:paraId="77FD6F49" w14:textId="533E8F24" w:rsidR="00ED2DDB" w:rsidRPr="00892143" w:rsidRDefault="00B04E4F" w:rsidP="006A35FA">
            <w:pPr>
              <w:jc w:val="center"/>
              <w:rPr>
                <w:rFonts w:ascii="Arial" w:eastAsia="Times New Roman" w:hAnsi="Arial" w:cs="Arial"/>
                <w:sz w:val="20"/>
                <w:szCs w:val="20"/>
              </w:rPr>
            </w:pPr>
            <w:r w:rsidRPr="00892143">
              <w:rPr>
                <w:rFonts w:ascii="Arial" w:eastAsia="Times New Roman" w:hAnsi="Arial" w:cs="Arial"/>
                <w:sz w:val="20"/>
                <w:szCs w:val="20"/>
              </w:rPr>
              <w:t>(31.9)</w:t>
            </w:r>
          </w:p>
        </w:tc>
        <w:tc>
          <w:tcPr>
            <w:tcW w:w="834" w:type="dxa"/>
            <w:tcBorders>
              <w:top w:val="nil"/>
              <w:left w:val="nil"/>
              <w:right w:val="nil"/>
            </w:tcBorders>
            <w:shd w:val="clear" w:color="000000" w:fill="D9D9D9"/>
            <w:vAlign w:val="center"/>
          </w:tcPr>
          <w:p w14:paraId="50A349B7" w14:textId="53B9A8DB" w:rsidR="00ED2DDB" w:rsidRPr="00892143" w:rsidRDefault="00ED2DDB" w:rsidP="00FA760B">
            <w:pPr>
              <w:jc w:val="center"/>
              <w:rPr>
                <w:rFonts w:ascii="Arial" w:eastAsia="Times New Roman" w:hAnsi="Arial" w:cs="Arial"/>
                <w:sz w:val="20"/>
                <w:szCs w:val="20"/>
              </w:rPr>
            </w:pPr>
            <w:r w:rsidRPr="00892143">
              <w:rPr>
                <w:rFonts w:ascii="Arial" w:eastAsia="Times New Roman" w:hAnsi="Arial" w:cs="Arial" w:hint="eastAsia"/>
                <w:sz w:val="20"/>
                <w:szCs w:val="20"/>
              </w:rPr>
              <w:t>0.</w:t>
            </w:r>
            <w:r w:rsidR="00FA760B" w:rsidRPr="00892143">
              <w:rPr>
                <w:rFonts w:ascii="Arial" w:eastAsia="Times New Roman" w:hAnsi="Arial" w:cs="Arial"/>
                <w:sz w:val="20"/>
                <w:szCs w:val="20"/>
              </w:rPr>
              <w:t>899</w:t>
            </w:r>
          </w:p>
        </w:tc>
      </w:tr>
      <w:bookmarkEnd w:id="10"/>
      <w:bookmarkEnd w:id="11"/>
      <w:tr w:rsidR="00892143" w:rsidRPr="00892143" w14:paraId="5EB49468" w14:textId="77777777" w:rsidTr="00BA6293">
        <w:trPr>
          <w:trHeight w:val="20"/>
          <w:jc w:val="center"/>
        </w:trPr>
        <w:tc>
          <w:tcPr>
            <w:tcW w:w="2437" w:type="dxa"/>
            <w:tcBorders>
              <w:left w:val="nil"/>
              <w:bottom w:val="single" w:sz="4" w:space="0" w:color="auto"/>
              <w:right w:val="nil"/>
            </w:tcBorders>
            <w:shd w:val="clear" w:color="auto" w:fill="auto"/>
            <w:noWrap/>
            <w:vAlign w:val="center"/>
          </w:tcPr>
          <w:p w14:paraId="6DE20F06" w14:textId="713ABDC1" w:rsidR="00ED2DDB" w:rsidRPr="00892143" w:rsidRDefault="00ED2DDB" w:rsidP="00892143">
            <w:pPr>
              <w:rPr>
                <w:rFonts w:eastAsia="Times New Roman"/>
                <w:sz w:val="21"/>
                <w:szCs w:val="21"/>
              </w:rPr>
            </w:pPr>
            <w:r w:rsidRPr="00892143">
              <w:rPr>
                <w:rFonts w:eastAsia="Times New Roman"/>
                <w:sz w:val="21"/>
                <w:szCs w:val="21"/>
              </w:rPr>
              <w:t>Median family income</w:t>
            </w:r>
            <w:r w:rsidR="0010726C" w:rsidRPr="00892143">
              <w:rPr>
                <w:rFonts w:eastAsia="Times New Roman"/>
                <w:sz w:val="21"/>
                <w:szCs w:val="21"/>
              </w:rPr>
              <w:t xml:space="preserve"> (US dollar</w:t>
            </w:r>
            <w:r w:rsidR="00BA6293" w:rsidRPr="00892143">
              <w:rPr>
                <w:rFonts w:ascii="Arial" w:eastAsia="Times New Roman" w:hAnsi="Arial" w:cs="Arial" w:hint="eastAsia"/>
                <w:sz w:val="20"/>
                <w:szCs w:val="20"/>
              </w:rPr>
              <w:t xml:space="preserve">; </w:t>
            </w:r>
            <w:r w:rsidR="00BA6293" w:rsidRPr="00892143">
              <w:rPr>
                <w:rFonts w:eastAsia="Times New Roman"/>
                <w:sz w:val="21"/>
                <w:szCs w:val="21"/>
              </w:rPr>
              <w:t>Median (IQR)</w:t>
            </w:r>
          </w:p>
        </w:tc>
        <w:tc>
          <w:tcPr>
            <w:tcW w:w="1652" w:type="dxa"/>
            <w:tcBorders>
              <w:left w:val="nil"/>
              <w:bottom w:val="single" w:sz="4" w:space="0" w:color="auto"/>
              <w:right w:val="nil"/>
            </w:tcBorders>
            <w:shd w:val="clear" w:color="000000" w:fill="D9D9D9"/>
            <w:vAlign w:val="center"/>
          </w:tcPr>
          <w:p w14:paraId="4290F53C" w14:textId="77777777" w:rsidR="00ED2DDB" w:rsidRPr="00892143" w:rsidRDefault="00ED2DDB" w:rsidP="006A35FA">
            <w:pPr>
              <w:jc w:val="center"/>
              <w:rPr>
                <w:sz w:val="21"/>
                <w:szCs w:val="21"/>
              </w:rPr>
            </w:pPr>
            <w:r w:rsidRPr="00892143">
              <w:rPr>
                <w:rFonts w:hint="eastAsia"/>
                <w:sz w:val="21"/>
                <w:szCs w:val="21"/>
              </w:rPr>
              <w:t>65860</w:t>
            </w:r>
          </w:p>
          <w:p w14:paraId="14673AAA" w14:textId="423A07B3" w:rsidR="00ED2DDB" w:rsidRPr="00892143" w:rsidRDefault="00ED2DDB" w:rsidP="006A35FA">
            <w:pPr>
              <w:jc w:val="center"/>
              <w:rPr>
                <w:sz w:val="21"/>
                <w:szCs w:val="21"/>
              </w:rPr>
            </w:pPr>
            <w:r w:rsidRPr="00892143">
              <w:rPr>
                <w:rFonts w:hint="eastAsia"/>
                <w:sz w:val="21"/>
                <w:szCs w:val="21"/>
              </w:rPr>
              <w:t>(51670-80800)</w:t>
            </w:r>
          </w:p>
        </w:tc>
        <w:tc>
          <w:tcPr>
            <w:tcW w:w="1551" w:type="dxa"/>
            <w:tcBorders>
              <w:left w:val="nil"/>
              <w:bottom w:val="single" w:sz="4" w:space="0" w:color="auto"/>
              <w:right w:val="nil"/>
            </w:tcBorders>
            <w:shd w:val="clear" w:color="000000" w:fill="D9D9D9"/>
            <w:vAlign w:val="center"/>
          </w:tcPr>
          <w:p w14:paraId="06CABCF8" w14:textId="77777777" w:rsidR="00ED2DDB" w:rsidRPr="00892143" w:rsidRDefault="00ED2DDB" w:rsidP="006A35FA">
            <w:pPr>
              <w:jc w:val="center"/>
              <w:rPr>
                <w:rFonts w:ascii="Arial" w:eastAsia="Times New Roman" w:hAnsi="Arial" w:cs="Arial"/>
                <w:sz w:val="20"/>
                <w:szCs w:val="20"/>
              </w:rPr>
            </w:pPr>
            <w:r w:rsidRPr="00892143">
              <w:rPr>
                <w:rFonts w:ascii="Arial" w:eastAsia="Times New Roman" w:hAnsi="Arial" w:cs="Arial" w:hint="eastAsia"/>
                <w:sz w:val="20"/>
                <w:szCs w:val="20"/>
              </w:rPr>
              <w:t>65860</w:t>
            </w:r>
          </w:p>
          <w:p w14:paraId="57424B5F" w14:textId="28A2FC3D" w:rsidR="00ED2DDB" w:rsidRPr="00892143" w:rsidRDefault="00ED2DDB" w:rsidP="006A35FA">
            <w:pPr>
              <w:jc w:val="center"/>
              <w:rPr>
                <w:rFonts w:ascii="Arial" w:eastAsia="Times New Roman" w:hAnsi="Arial" w:cs="Arial"/>
                <w:sz w:val="20"/>
                <w:szCs w:val="20"/>
              </w:rPr>
            </w:pPr>
            <w:r w:rsidRPr="00892143">
              <w:rPr>
                <w:rFonts w:ascii="Arial" w:eastAsia="Times New Roman" w:hAnsi="Arial" w:cs="Arial" w:hint="eastAsia"/>
                <w:sz w:val="20"/>
                <w:szCs w:val="20"/>
              </w:rPr>
              <w:t>(52100-80620)</w:t>
            </w:r>
          </w:p>
        </w:tc>
        <w:tc>
          <w:tcPr>
            <w:tcW w:w="834" w:type="dxa"/>
            <w:tcBorders>
              <w:left w:val="nil"/>
              <w:bottom w:val="single" w:sz="4" w:space="0" w:color="auto"/>
              <w:right w:val="nil"/>
            </w:tcBorders>
            <w:shd w:val="clear" w:color="000000" w:fill="D9D9D9"/>
            <w:noWrap/>
            <w:vAlign w:val="center"/>
          </w:tcPr>
          <w:p w14:paraId="25525D85" w14:textId="1761721A" w:rsidR="00ED2DDB" w:rsidRPr="00892143" w:rsidRDefault="00ED2DDB" w:rsidP="00B919A0">
            <w:pPr>
              <w:jc w:val="center"/>
              <w:rPr>
                <w:rFonts w:ascii="Arial" w:eastAsia="Times New Roman" w:hAnsi="Arial" w:cs="Arial"/>
                <w:sz w:val="20"/>
                <w:szCs w:val="20"/>
              </w:rPr>
            </w:pPr>
            <w:r w:rsidRPr="00892143">
              <w:rPr>
                <w:rFonts w:ascii="Arial" w:eastAsia="Times New Roman" w:hAnsi="Arial" w:cs="Arial" w:hint="eastAsia"/>
                <w:sz w:val="20"/>
                <w:szCs w:val="20"/>
              </w:rPr>
              <w:t>0.922</w:t>
            </w:r>
          </w:p>
        </w:tc>
        <w:tc>
          <w:tcPr>
            <w:tcW w:w="1476" w:type="dxa"/>
            <w:tcBorders>
              <w:left w:val="nil"/>
              <w:bottom w:val="single" w:sz="4" w:space="0" w:color="auto"/>
              <w:right w:val="nil"/>
            </w:tcBorders>
            <w:shd w:val="clear" w:color="auto" w:fill="auto"/>
            <w:vAlign w:val="center"/>
          </w:tcPr>
          <w:p w14:paraId="32862BCF" w14:textId="77777777" w:rsidR="00ED2DDB" w:rsidRPr="00892143" w:rsidRDefault="00ED2DDB" w:rsidP="006A35FA">
            <w:pPr>
              <w:jc w:val="center"/>
              <w:rPr>
                <w:sz w:val="21"/>
                <w:szCs w:val="21"/>
              </w:rPr>
            </w:pPr>
            <w:r w:rsidRPr="00892143">
              <w:rPr>
                <w:rFonts w:hint="eastAsia"/>
                <w:sz w:val="21"/>
                <w:szCs w:val="21"/>
              </w:rPr>
              <w:t>60740</w:t>
            </w:r>
          </w:p>
          <w:p w14:paraId="63DA8145" w14:textId="4BB91119" w:rsidR="00ED2DDB" w:rsidRPr="00892143" w:rsidRDefault="00ED2DDB" w:rsidP="006A35FA">
            <w:pPr>
              <w:jc w:val="center"/>
              <w:rPr>
                <w:sz w:val="21"/>
                <w:szCs w:val="21"/>
              </w:rPr>
            </w:pPr>
            <w:r w:rsidRPr="00892143">
              <w:rPr>
                <w:rFonts w:hint="eastAsia"/>
                <w:sz w:val="21"/>
                <w:szCs w:val="21"/>
              </w:rPr>
              <w:t>(46610-75740)</w:t>
            </w:r>
          </w:p>
        </w:tc>
        <w:tc>
          <w:tcPr>
            <w:tcW w:w="1529" w:type="dxa"/>
            <w:tcBorders>
              <w:left w:val="nil"/>
              <w:bottom w:val="single" w:sz="4" w:space="0" w:color="auto"/>
              <w:right w:val="nil"/>
            </w:tcBorders>
            <w:shd w:val="clear" w:color="auto" w:fill="auto"/>
            <w:vAlign w:val="center"/>
          </w:tcPr>
          <w:p w14:paraId="5E9BB8F7" w14:textId="77777777" w:rsidR="00ED2DDB" w:rsidRPr="00892143" w:rsidRDefault="00ED2DDB" w:rsidP="006A35FA">
            <w:pPr>
              <w:jc w:val="center"/>
              <w:rPr>
                <w:rFonts w:ascii="Arial" w:eastAsia="Times New Roman" w:hAnsi="Arial" w:cs="Arial"/>
                <w:sz w:val="20"/>
                <w:szCs w:val="20"/>
              </w:rPr>
            </w:pPr>
            <w:r w:rsidRPr="00892143">
              <w:rPr>
                <w:rFonts w:ascii="Arial" w:eastAsia="Times New Roman" w:hAnsi="Arial" w:cs="Arial" w:hint="eastAsia"/>
                <w:sz w:val="20"/>
                <w:szCs w:val="20"/>
              </w:rPr>
              <w:t>60900</w:t>
            </w:r>
          </w:p>
          <w:p w14:paraId="509E189F" w14:textId="6B546642" w:rsidR="00ED2DDB" w:rsidRPr="00892143" w:rsidRDefault="00ED2DDB" w:rsidP="006A35FA">
            <w:pPr>
              <w:jc w:val="center"/>
              <w:rPr>
                <w:rFonts w:ascii="Arial" w:eastAsia="Times New Roman" w:hAnsi="Arial" w:cs="Arial"/>
                <w:sz w:val="20"/>
                <w:szCs w:val="20"/>
              </w:rPr>
            </w:pPr>
            <w:r w:rsidRPr="00892143">
              <w:rPr>
                <w:rFonts w:ascii="Arial" w:eastAsia="Times New Roman" w:hAnsi="Arial" w:cs="Arial" w:hint="eastAsia"/>
                <w:sz w:val="20"/>
                <w:szCs w:val="20"/>
              </w:rPr>
              <w:t>(48370-76350)</w:t>
            </w:r>
          </w:p>
        </w:tc>
        <w:tc>
          <w:tcPr>
            <w:tcW w:w="834" w:type="dxa"/>
            <w:tcBorders>
              <w:left w:val="nil"/>
              <w:bottom w:val="single" w:sz="4" w:space="0" w:color="auto"/>
              <w:right w:val="nil"/>
            </w:tcBorders>
            <w:shd w:val="clear" w:color="auto" w:fill="auto"/>
            <w:noWrap/>
            <w:vAlign w:val="center"/>
          </w:tcPr>
          <w:p w14:paraId="5C235C75" w14:textId="06FFDD55" w:rsidR="00ED2DDB" w:rsidRPr="00892143" w:rsidRDefault="00ED2DDB" w:rsidP="00B919A0">
            <w:pPr>
              <w:jc w:val="center"/>
              <w:rPr>
                <w:rFonts w:ascii="Arial" w:eastAsia="Times New Roman" w:hAnsi="Arial" w:cs="Arial"/>
                <w:sz w:val="20"/>
                <w:szCs w:val="20"/>
              </w:rPr>
            </w:pPr>
            <w:r w:rsidRPr="00892143">
              <w:rPr>
                <w:rFonts w:ascii="Arial" w:eastAsia="Times New Roman" w:hAnsi="Arial" w:cs="Arial" w:hint="eastAsia"/>
                <w:sz w:val="20"/>
                <w:szCs w:val="20"/>
              </w:rPr>
              <w:t>0.518</w:t>
            </w:r>
          </w:p>
        </w:tc>
        <w:tc>
          <w:tcPr>
            <w:tcW w:w="1476" w:type="dxa"/>
            <w:tcBorders>
              <w:left w:val="nil"/>
              <w:bottom w:val="single" w:sz="4" w:space="0" w:color="auto"/>
              <w:right w:val="nil"/>
            </w:tcBorders>
            <w:shd w:val="clear" w:color="000000" w:fill="D9D9D9"/>
            <w:vAlign w:val="center"/>
          </w:tcPr>
          <w:p w14:paraId="1D88F3A8" w14:textId="77777777" w:rsidR="00ED2DDB" w:rsidRPr="00892143" w:rsidRDefault="00ED2DDB" w:rsidP="006A35FA">
            <w:pPr>
              <w:jc w:val="center"/>
              <w:rPr>
                <w:sz w:val="21"/>
                <w:szCs w:val="21"/>
              </w:rPr>
            </w:pPr>
            <w:r w:rsidRPr="00892143">
              <w:rPr>
                <w:rFonts w:hint="eastAsia"/>
                <w:sz w:val="21"/>
                <w:szCs w:val="21"/>
              </w:rPr>
              <w:t>66830</w:t>
            </w:r>
          </w:p>
          <w:p w14:paraId="539EE665" w14:textId="316C4840" w:rsidR="00ED2DDB" w:rsidRPr="00892143" w:rsidRDefault="00ED2DDB" w:rsidP="006A35FA">
            <w:pPr>
              <w:jc w:val="center"/>
              <w:rPr>
                <w:sz w:val="21"/>
                <w:szCs w:val="21"/>
              </w:rPr>
            </w:pPr>
            <w:r w:rsidRPr="00892143">
              <w:rPr>
                <w:rFonts w:hint="eastAsia"/>
                <w:sz w:val="21"/>
                <w:szCs w:val="21"/>
              </w:rPr>
              <w:t>(53430-84180)</w:t>
            </w:r>
          </w:p>
        </w:tc>
        <w:tc>
          <w:tcPr>
            <w:tcW w:w="1529" w:type="dxa"/>
            <w:tcBorders>
              <w:left w:val="nil"/>
              <w:bottom w:val="single" w:sz="4" w:space="0" w:color="auto"/>
              <w:right w:val="nil"/>
            </w:tcBorders>
            <w:shd w:val="clear" w:color="000000" w:fill="D9D9D9"/>
            <w:vAlign w:val="center"/>
          </w:tcPr>
          <w:p w14:paraId="67CD84F9" w14:textId="77777777" w:rsidR="00ED2DDB" w:rsidRPr="00892143" w:rsidRDefault="00ED2DDB" w:rsidP="006A35FA">
            <w:pPr>
              <w:jc w:val="center"/>
              <w:rPr>
                <w:rFonts w:ascii="Arial" w:eastAsia="Times New Roman" w:hAnsi="Arial" w:cs="Arial"/>
                <w:sz w:val="20"/>
                <w:szCs w:val="20"/>
              </w:rPr>
            </w:pPr>
            <w:r w:rsidRPr="00892143">
              <w:rPr>
                <w:rFonts w:ascii="Arial" w:eastAsia="Times New Roman" w:hAnsi="Arial" w:cs="Arial" w:hint="eastAsia"/>
                <w:sz w:val="20"/>
                <w:szCs w:val="20"/>
              </w:rPr>
              <w:t>66610</w:t>
            </w:r>
          </w:p>
          <w:p w14:paraId="11F98E21" w14:textId="2AF87AC0" w:rsidR="00ED2DDB" w:rsidRPr="00892143" w:rsidRDefault="00ED2DDB" w:rsidP="006A35FA">
            <w:pPr>
              <w:jc w:val="center"/>
              <w:rPr>
                <w:rFonts w:ascii="Arial" w:eastAsia="Times New Roman" w:hAnsi="Arial" w:cs="Arial"/>
                <w:sz w:val="20"/>
                <w:szCs w:val="20"/>
              </w:rPr>
            </w:pPr>
            <w:r w:rsidRPr="00892143">
              <w:rPr>
                <w:rFonts w:ascii="Arial" w:eastAsia="Times New Roman" w:hAnsi="Arial" w:cs="Arial" w:hint="eastAsia"/>
                <w:sz w:val="20"/>
                <w:szCs w:val="20"/>
              </w:rPr>
              <w:t>(53000-81810)</w:t>
            </w:r>
          </w:p>
        </w:tc>
        <w:tc>
          <w:tcPr>
            <w:tcW w:w="834" w:type="dxa"/>
            <w:tcBorders>
              <w:left w:val="nil"/>
              <w:bottom w:val="single" w:sz="4" w:space="0" w:color="auto"/>
              <w:right w:val="nil"/>
            </w:tcBorders>
            <w:shd w:val="clear" w:color="000000" w:fill="D9D9D9"/>
            <w:vAlign w:val="center"/>
          </w:tcPr>
          <w:p w14:paraId="2DCE4EDF" w14:textId="3F2B3BAE" w:rsidR="00ED2DDB" w:rsidRPr="00892143" w:rsidRDefault="00ED2DDB" w:rsidP="00B919A0">
            <w:pPr>
              <w:jc w:val="center"/>
              <w:rPr>
                <w:rFonts w:ascii="Arial" w:eastAsia="Times New Roman" w:hAnsi="Arial" w:cs="Arial"/>
                <w:sz w:val="20"/>
                <w:szCs w:val="20"/>
              </w:rPr>
            </w:pPr>
            <w:r w:rsidRPr="00892143">
              <w:rPr>
                <w:rFonts w:ascii="Arial" w:eastAsia="Times New Roman" w:hAnsi="Arial" w:cs="Arial" w:hint="eastAsia"/>
                <w:sz w:val="20"/>
                <w:szCs w:val="20"/>
              </w:rPr>
              <w:t>0.493</w:t>
            </w:r>
          </w:p>
        </w:tc>
      </w:tr>
    </w:tbl>
    <w:p w14:paraId="397737D2" w14:textId="7F8CBD4D" w:rsidR="007F0ABA" w:rsidRPr="00CA242B" w:rsidRDefault="00995078" w:rsidP="007F0ABA">
      <w:pPr>
        <w:rPr>
          <w:b/>
          <w:sz w:val="16"/>
          <w:szCs w:val="16"/>
        </w:rPr>
      </w:pPr>
      <w:r w:rsidRPr="003B584A">
        <w:rPr>
          <w:rFonts w:ascii="Arial" w:hAnsi="Arial" w:cs="Arial"/>
          <w:b/>
          <w:kern w:val="2"/>
          <w:sz w:val="16"/>
          <w:szCs w:val="16"/>
        </w:rPr>
        <w:lastRenderedPageBreak/>
        <w:t>Notes</w:t>
      </w:r>
      <w:r w:rsidRPr="003B584A">
        <w:rPr>
          <w:rFonts w:ascii="Arial" w:hAnsi="Arial" w:cs="Arial"/>
          <w:kern w:val="2"/>
          <w:sz w:val="16"/>
          <w:szCs w:val="16"/>
        </w:rPr>
        <w:t xml:space="preserve">: </w:t>
      </w:r>
      <w:r w:rsidRPr="003B584A">
        <w:rPr>
          <w:rFonts w:ascii="Arial" w:hAnsi="Arial" w:cs="Arial"/>
          <w:sz w:val="16"/>
          <w:szCs w:val="16"/>
        </w:rPr>
        <w:t>Abbreviations</w:t>
      </w:r>
      <w:r w:rsidRPr="003B584A">
        <w:rPr>
          <w:rFonts w:ascii="Arial" w:hAnsi="Arial" w:cs="Arial"/>
          <w:kern w:val="2"/>
          <w:sz w:val="16"/>
          <w:szCs w:val="16"/>
        </w:rPr>
        <w:t xml:space="preserve">: </w:t>
      </w:r>
      <w:r w:rsidRPr="003B584A">
        <w:rPr>
          <w:rFonts w:ascii="Arial" w:hAnsi="Arial" w:cs="Arial"/>
          <w:b/>
          <w:kern w:val="2"/>
          <w:sz w:val="16"/>
          <w:szCs w:val="16"/>
        </w:rPr>
        <w:t>BC</w:t>
      </w:r>
      <w:r w:rsidRPr="003B584A">
        <w:rPr>
          <w:rFonts w:ascii="Arial" w:hAnsi="Arial" w:cs="Arial"/>
          <w:kern w:val="2"/>
          <w:sz w:val="16"/>
          <w:szCs w:val="16"/>
        </w:rPr>
        <w:t xml:space="preserve">, breast cancer; </w:t>
      </w:r>
      <w:r w:rsidRPr="003B584A">
        <w:rPr>
          <w:rFonts w:ascii="Arial" w:hAnsi="Arial" w:cs="Arial"/>
          <w:b/>
          <w:kern w:val="2"/>
          <w:sz w:val="16"/>
          <w:szCs w:val="16"/>
        </w:rPr>
        <w:t>TC</w:t>
      </w:r>
      <w:r w:rsidRPr="003B584A">
        <w:rPr>
          <w:rFonts w:ascii="Arial" w:hAnsi="Arial" w:cs="Arial"/>
          <w:kern w:val="2"/>
          <w:sz w:val="16"/>
          <w:szCs w:val="16"/>
        </w:rPr>
        <w:t xml:space="preserve">, thyroid cancer; </w:t>
      </w:r>
      <w:r w:rsidRPr="003B584A">
        <w:rPr>
          <w:rFonts w:ascii="Arial" w:hAnsi="Arial" w:cs="Arial"/>
          <w:b/>
          <w:kern w:val="2"/>
          <w:sz w:val="16"/>
          <w:szCs w:val="16"/>
        </w:rPr>
        <w:t>BC-only</w:t>
      </w:r>
      <w:r w:rsidRPr="003B584A">
        <w:rPr>
          <w:rFonts w:ascii="Arial" w:hAnsi="Arial" w:cs="Arial"/>
          <w:kern w:val="2"/>
          <w:sz w:val="16"/>
          <w:szCs w:val="16"/>
        </w:rPr>
        <w:t>, patients only with breast cancer without a history of thyroid cancer;</w:t>
      </w:r>
      <w:r w:rsidRPr="003B584A">
        <w:rPr>
          <w:rFonts w:ascii="Arial" w:hAnsi="Arial" w:cs="Arial"/>
          <w:b/>
          <w:kern w:val="2"/>
          <w:sz w:val="16"/>
          <w:szCs w:val="16"/>
        </w:rPr>
        <w:t xml:space="preserve"> BC/TC</w:t>
      </w:r>
      <w:r w:rsidRPr="003B584A">
        <w:rPr>
          <w:rFonts w:ascii="Arial" w:hAnsi="Arial" w:cs="Arial"/>
          <w:kern w:val="2"/>
          <w:sz w:val="16"/>
          <w:szCs w:val="16"/>
        </w:rPr>
        <w:t xml:space="preserve">, breast cancer patients also with a history of thyroid cancer diagnosed any time—either before or after the diagnosis of breast cancer; </w:t>
      </w:r>
      <w:r w:rsidRPr="003B584A">
        <w:rPr>
          <w:rFonts w:ascii="Arial" w:hAnsi="Arial" w:cs="Arial"/>
          <w:b/>
          <w:kern w:val="2"/>
          <w:sz w:val="16"/>
          <w:szCs w:val="16"/>
        </w:rPr>
        <w:t>BC-1st</w:t>
      </w:r>
      <w:r w:rsidRPr="003B584A">
        <w:rPr>
          <w:rFonts w:ascii="Arial" w:hAnsi="Arial" w:cs="Arial"/>
          <w:kern w:val="2"/>
          <w:sz w:val="16"/>
          <w:szCs w:val="16"/>
        </w:rPr>
        <w:t xml:space="preserve">, breast cancer was diagnosed first, followed by diagnosis of thyroid cancer; </w:t>
      </w:r>
      <w:r w:rsidRPr="003B584A">
        <w:rPr>
          <w:rFonts w:ascii="Arial" w:hAnsi="Arial" w:cs="Arial"/>
          <w:b/>
          <w:kern w:val="2"/>
          <w:sz w:val="16"/>
          <w:szCs w:val="16"/>
        </w:rPr>
        <w:t>TC-1st</w:t>
      </w:r>
      <w:r w:rsidRPr="003B584A">
        <w:rPr>
          <w:rFonts w:ascii="Arial" w:hAnsi="Arial" w:cs="Arial"/>
          <w:kern w:val="2"/>
          <w:sz w:val="16"/>
          <w:szCs w:val="16"/>
        </w:rPr>
        <w:t xml:space="preserve">, thyroid cancer was diagnosed first, followed by diagnosis of breast cancer; </w:t>
      </w:r>
      <w:r w:rsidRPr="003B584A">
        <w:rPr>
          <w:rFonts w:ascii="Arial" w:hAnsi="Arial" w:cs="Arial"/>
          <w:b/>
          <w:kern w:val="2"/>
          <w:sz w:val="16"/>
          <w:szCs w:val="16"/>
        </w:rPr>
        <w:t>IQR</w:t>
      </w:r>
      <w:r w:rsidRPr="003B584A">
        <w:rPr>
          <w:rFonts w:ascii="Arial" w:hAnsi="Arial" w:cs="Arial"/>
          <w:kern w:val="2"/>
          <w:sz w:val="16"/>
          <w:szCs w:val="16"/>
        </w:rPr>
        <w:t xml:space="preserve">, interquartile range; </w:t>
      </w:r>
      <w:r w:rsidRPr="003B584A">
        <w:rPr>
          <w:rFonts w:ascii="Arial" w:hAnsi="Arial" w:cs="Arial"/>
          <w:b/>
          <w:kern w:val="2"/>
          <w:sz w:val="16"/>
          <w:szCs w:val="16"/>
        </w:rPr>
        <w:t>ER</w:t>
      </w:r>
      <w:r w:rsidRPr="003B584A">
        <w:rPr>
          <w:rFonts w:ascii="Arial" w:hAnsi="Arial" w:cs="Arial"/>
          <w:kern w:val="2"/>
          <w:sz w:val="16"/>
          <w:szCs w:val="16"/>
        </w:rPr>
        <w:t xml:space="preserve">, estrogen receptor; </w:t>
      </w:r>
      <w:r w:rsidRPr="003B584A">
        <w:rPr>
          <w:rFonts w:ascii="Arial" w:hAnsi="Arial" w:cs="Arial"/>
          <w:b/>
          <w:kern w:val="2"/>
          <w:sz w:val="16"/>
          <w:szCs w:val="16"/>
        </w:rPr>
        <w:t>PR</w:t>
      </w:r>
      <w:r w:rsidRPr="003B584A">
        <w:rPr>
          <w:rFonts w:ascii="Arial" w:hAnsi="Arial" w:cs="Arial"/>
          <w:kern w:val="2"/>
          <w:sz w:val="16"/>
          <w:szCs w:val="16"/>
        </w:rPr>
        <w:t xml:space="preserve">, progesterone receptor; </w:t>
      </w:r>
      <w:r w:rsidRPr="003B584A">
        <w:rPr>
          <w:rFonts w:ascii="Arial" w:hAnsi="Arial" w:cs="Arial"/>
          <w:b/>
          <w:kern w:val="2"/>
          <w:sz w:val="16"/>
          <w:szCs w:val="16"/>
        </w:rPr>
        <w:t>LN</w:t>
      </w:r>
      <w:r w:rsidRPr="003B584A">
        <w:rPr>
          <w:rFonts w:ascii="Arial" w:hAnsi="Arial" w:cs="Arial"/>
          <w:kern w:val="2"/>
          <w:sz w:val="16"/>
          <w:szCs w:val="16"/>
        </w:rPr>
        <w:t>, lymph node.</w:t>
      </w:r>
      <w:r w:rsidR="00892143" w:rsidRPr="00892143">
        <w:rPr>
          <w:sz w:val="20"/>
          <w:szCs w:val="20"/>
        </w:rPr>
        <w:t xml:space="preserve"> </w:t>
      </w:r>
      <w:r w:rsidR="00892143">
        <w:rPr>
          <w:sz w:val="20"/>
          <w:szCs w:val="20"/>
        </w:rPr>
        <w:t>*The numbers of unemployed cases and cases with an education of least bachelor degree were obtained by calculation based on the unemployment rates and rates of education of at least bachelor degree and the corresponding total cases, respectively, in different counties</w:t>
      </w:r>
    </w:p>
    <w:p w14:paraId="5241B80A" w14:textId="77777777" w:rsidR="0046095C" w:rsidRDefault="0046095C" w:rsidP="007F0ABA">
      <w:pPr>
        <w:rPr>
          <w:rFonts w:ascii="Arial" w:hAnsi="Arial" w:cs="Arial"/>
          <w:b/>
        </w:rPr>
      </w:pPr>
      <w:r>
        <w:rPr>
          <w:rFonts w:ascii="Arial" w:hAnsi="Arial" w:cs="Arial"/>
          <w:b/>
        </w:rPr>
        <w:br w:type="page"/>
      </w:r>
    </w:p>
    <w:p w14:paraId="2DA54A35" w14:textId="2D46ADBF" w:rsidR="007F0ABA" w:rsidRPr="00B919A0" w:rsidRDefault="003954B5" w:rsidP="007F0ABA">
      <w:pPr>
        <w:rPr>
          <w:rFonts w:ascii="Arial" w:hAnsi="Arial" w:cs="Arial"/>
          <w:b/>
          <w:kern w:val="2"/>
        </w:rPr>
      </w:pPr>
      <w:r>
        <w:rPr>
          <w:rFonts w:ascii="Arial" w:hAnsi="Arial" w:cs="Arial"/>
          <w:b/>
        </w:rPr>
        <w:lastRenderedPageBreak/>
        <w:t>T</w:t>
      </w:r>
      <w:r w:rsidR="002624DE">
        <w:rPr>
          <w:rFonts w:ascii="Arial" w:hAnsi="Arial" w:cs="Arial"/>
          <w:b/>
        </w:rPr>
        <w:t>able</w:t>
      </w:r>
      <w:r w:rsidR="00CD1226">
        <w:rPr>
          <w:rFonts w:ascii="Arial" w:hAnsi="Arial" w:cs="Arial"/>
          <w:b/>
        </w:rPr>
        <w:t xml:space="preserve"> </w:t>
      </w:r>
      <w:r w:rsidR="00F17647">
        <w:rPr>
          <w:rFonts w:ascii="Arial" w:hAnsi="Arial" w:cs="Arial"/>
          <w:b/>
        </w:rPr>
        <w:t>H</w:t>
      </w:r>
      <w:r w:rsidR="007F0ABA" w:rsidRPr="00B919A0">
        <w:rPr>
          <w:rFonts w:ascii="Arial" w:hAnsi="Arial" w:cs="Arial"/>
          <w:b/>
        </w:rPr>
        <w:t>.</w:t>
      </w:r>
      <w:r w:rsidR="00E15C37">
        <w:rPr>
          <w:rFonts w:ascii="Arial" w:hAnsi="Arial" w:cs="Arial" w:hint="eastAsia"/>
          <w:b/>
        </w:rPr>
        <w:t xml:space="preserve"> </w:t>
      </w:r>
      <w:r w:rsidR="007F0ABA" w:rsidRPr="00B919A0">
        <w:rPr>
          <w:rFonts w:ascii="Arial" w:hAnsi="Arial" w:cs="Arial"/>
          <w:b/>
        </w:rPr>
        <w:t>Effects of a history of papillary thyroid cancer on breast cancer-specific mortality</w:t>
      </w:r>
      <w:r w:rsidR="00BE0B05" w:rsidRPr="00B919A0">
        <w:rPr>
          <w:rFonts w:ascii="Arial" w:hAnsi="Arial" w:cs="Arial"/>
          <w:b/>
          <w:kern w:val="2"/>
        </w:rPr>
        <w:t>—deaths per 1000 person-years and hazard ratios</w:t>
      </w:r>
    </w:p>
    <w:p w14:paraId="391CA1B4" w14:textId="77777777" w:rsidR="007F0ABA" w:rsidRPr="00CA242B" w:rsidRDefault="007F0ABA" w:rsidP="007F0ABA">
      <w:pPr>
        <w:rPr>
          <w:sz w:val="16"/>
          <w:szCs w:val="16"/>
        </w:rPr>
      </w:pPr>
    </w:p>
    <w:tbl>
      <w:tblPr>
        <w:tblW w:w="0" w:type="auto"/>
        <w:jc w:val="center"/>
        <w:tblLayout w:type="fixed"/>
        <w:tblLook w:val="04A0" w:firstRow="1" w:lastRow="0" w:firstColumn="1" w:lastColumn="0" w:noHBand="0" w:noVBand="1"/>
      </w:tblPr>
      <w:tblGrid>
        <w:gridCol w:w="1480"/>
        <w:gridCol w:w="930"/>
        <w:gridCol w:w="1938"/>
        <w:gridCol w:w="1809"/>
        <w:gridCol w:w="1701"/>
        <w:gridCol w:w="851"/>
        <w:gridCol w:w="426"/>
        <w:gridCol w:w="1275"/>
        <w:gridCol w:w="850"/>
        <w:gridCol w:w="903"/>
        <w:gridCol w:w="786"/>
        <w:gridCol w:w="849"/>
      </w:tblGrid>
      <w:tr w:rsidR="007F0ABA" w:rsidRPr="00B919A0" w14:paraId="297738C0" w14:textId="77777777" w:rsidTr="00B919A0">
        <w:trPr>
          <w:trHeight w:val="413"/>
          <w:jc w:val="center"/>
        </w:trPr>
        <w:tc>
          <w:tcPr>
            <w:tcW w:w="1480" w:type="dxa"/>
            <w:vMerge w:val="restart"/>
            <w:tcBorders>
              <w:top w:val="single" w:sz="4" w:space="0" w:color="auto"/>
              <w:left w:val="nil"/>
              <w:bottom w:val="single" w:sz="4" w:space="0" w:color="000000"/>
              <w:right w:val="nil"/>
            </w:tcBorders>
            <w:shd w:val="clear" w:color="auto" w:fill="auto"/>
            <w:noWrap/>
            <w:vAlign w:val="center"/>
            <w:hideMark/>
          </w:tcPr>
          <w:p w14:paraId="1A74570D" w14:textId="77777777" w:rsidR="007F0ABA" w:rsidRPr="00B919A0" w:rsidRDefault="007F0ABA" w:rsidP="003725B7">
            <w:pPr>
              <w:rPr>
                <w:rFonts w:ascii="Arial" w:eastAsia="Times New Roman" w:hAnsi="Arial" w:cs="Arial"/>
                <w:color w:val="000000"/>
                <w:sz w:val="20"/>
                <w:szCs w:val="20"/>
              </w:rPr>
            </w:pPr>
            <w:r w:rsidRPr="00B919A0">
              <w:rPr>
                <w:rFonts w:ascii="Arial" w:eastAsia="Times New Roman" w:hAnsi="Arial" w:cs="Arial"/>
                <w:color w:val="000000"/>
                <w:sz w:val="20"/>
                <w:szCs w:val="20"/>
              </w:rPr>
              <w:t> </w:t>
            </w:r>
          </w:p>
        </w:tc>
        <w:tc>
          <w:tcPr>
            <w:tcW w:w="930" w:type="dxa"/>
            <w:vMerge w:val="restart"/>
            <w:tcBorders>
              <w:top w:val="single" w:sz="4" w:space="0" w:color="auto"/>
              <w:left w:val="nil"/>
              <w:bottom w:val="single" w:sz="4" w:space="0" w:color="000000"/>
              <w:right w:val="nil"/>
            </w:tcBorders>
            <w:shd w:val="clear" w:color="auto" w:fill="auto"/>
            <w:vAlign w:val="center"/>
            <w:hideMark/>
          </w:tcPr>
          <w:p w14:paraId="7C3C4D55" w14:textId="77777777" w:rsidR="007F0ABA" w:rsidRPr="00B919A0" w:rsidRDefault="007F0ABA" w:rsidP="003725B7">
            <w:pPr>
              <w:jc w:val="center"/>
              <w:rPr>
                <w:rFonts w:ascii="Arial" w:eastAsia="Times New Roman" w:hAnsi="Arial" w:cs="Arial"/>
                <w:color w:val="000000"/>
                <w:sz w:val="20"/>
                <w:szCs w:val="20"/>
              </w:rPr>
            </w:pPr>
            <w:r w:rsidRPr="00B919A0">
              <w:rPr>
                <w:rFonts w:ascii="Arial" w:eastAsia="Times New Roman" w:hAnsi="Arial" w:cs="Arial"/>
                <w:color w:val="000000"/>
                <w:sz w:val="20"/>
                <w:szCs w:val="20"/>
              </w:rPr>
              <w:t> </w:t>
            </w:r>
          </w:p>
        </w:tc>
        <w:tc>
          <w:tcPr>
            <w:tcW w:w="1938" w:type="dxa"/>
            <w:vMerge w:val="restart"/>
            <w:tcBorders>
              <w:top w:val="single" w:sz="4" w:space="0" w:color="auto"/>
              <w:left w:val="nil"/>
              <w:bottom w:val="single" w:sz="4" w:space="0" w:color="000000"/>
              <w:right w:val="nil"/>
            </w:tcBorders>
            <w:shd w:val="clear" w:color="auto" w:fill="auto"/>
            <w:vAlign w:val="center"/>
            <w:hideMark/>
          </w:tcPr>
          <w:p w14:paraId="306FBE40"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BC-specific Mortality</w:t>
            </w:r>
          </w:p>
          <w:p w14:paraId="49E26734"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n/N(%)</w:t>
            </w:r>
          </w:p>
        </w:tc>
        <w:tc>
          <w:tcPr>
            <w:tcW w:w="1809" w:type="dxa"/>
            <w:vMerge w:val="restart"/>
            <w:tcBorders>
              <w:top w:val="single" w:sz="4" w:space="0" w:color="auto"/>
              <w:left w:val="nil"/>
              <w:bottom w:val="single" w:sz="4" w:space="0" w:color="000000"/>
              <w:right w:val="nil"/>
            </w:tcBorders>
            <w:shd w:val="clear" w:color="auto" w:fill="auto"/>
            <w:vAlign w:val="center"/>
            <w:hideMark/>
          </w:tcPr>
          <w:p w14:paraId="0D9E1A73" w14:textId="77777777" w:rsidR="00B919A0" w:rsidRDefault="00B919A0" w:rsidP="003725B7">
            <w:pPr>
              <w:jc w:val="center"/>
              <w:rPr>
                <w:rFonts w:ascii="Arial" w:hAnsi="Arial" w:cs="Arial"/>
                <w:b/>
                <w:color w:val="000000"/>
                <w:sz w:val="20"/>
                <w:szCs w:val="20"/>
              </w:rPr>
            </w:pPr>
            <w:r>
              <w:rPr>
                <w:rFonts w:ascii="Arial" w:eastAsia="Times New Roman" w:hAnsi="Arial" w:cs="Arial"/>
                <w:b/>
                <w:color w:val="000000"/>
                <w:sz w:val="20"/>
                <w:szCs w:val="20"/>
              </w:rPr>
              <w:t>Deaths per 1000 Person-Years</w:t>
            </w:r>
          </w:p>
          <w:p w14:paraId="0569581E"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(95% CI</w:t>
            </w:r>
            <w:r w:rsidRPr="00B919A0">
              <w:rPr>
                <w:rFonts w:ascii="Arial" w:eastAsia="微软雅黑" w:hAnsi="Arial" w:cs="Arial"/>
                <w:b/>
                <w:color w:val="000000"/>
                <w:sz w:val="20"/>
                <w:szCs w:val="20"/>
              </w:rPr>
              <w:t>)</w:t>
            </w:r>
          </w:p>
        </w:tc>
        <w:tc>
          <w:tcPr>
            <w:tcW w:w="2978" w:type="dxa"/>
            <w:gridSpan w:val="3"/>
            <w:tcBorders>
              <w:top w:val="single" w:sz="4" w:space="0" w:color="auto"/>
              <w:left w:val="nil"/>
              <w:bottom w:val="single" w:sz="4" w:space="0" w:color="auto"/>
              <w:right w:val="nil"/>
            </w:tcBorders>
            <w:shd w:val="clear" w:color="auto" w:fill="auto"/>
            <w:vAlign w:val="center"/>
            <w:hideMark/>
          </w:tcPr>
          <w:p w14:paraId="35661C10"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Unadjusted</w:t>
            </w:r>
          </w:p>
        </w:tc>
        <w:tc>
          <w:tcPr>
            <w:tcW w:w="3028" w:type="dxa"/>
            <w:gridSpan w:val="3"/>
            <w:tcBorders>
              <w:top w:val="single" w:sz="4" w:space="0" w:color="auto"/>
              <w:left w:val="nil"/>
              <w:bottom w:val="single" w:sz="4" w:space="0" w:color="auto"/>
              <w:right w:val="nil"/>
            </w:tcBorders>
            <w:shd w:val="clear" w:color="auto" w:fill="auto"/>
            <w:vAlign w:val="center"/>
            <w:hideMark/>
          </w:tcPr>
          <w:p w14:paraId="294F6F40"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Adjustment</w:t>
            </w:r>
            <w:r w:rsidRPr="00B919A0">
              <w:rPr>
                <w:rFonts w:ascii="Arial" w:eastAsia="Times New Roman" w:hAnsi="Arial" w:cs="Arial"/>
                <w:b/>
                <w:color w:val="000000"/>
                <w:sz w:val="20"/>
                <w:szCs w:val="20"/>
                <w:vertAlign w:val="superscript"/>
              </w:rPr>
              <w:t>a</w:t>
            </w:r>
          </w:p>
        </w:tc>
        <w:tc>
          <w:tcPr>
            <w:tcW w:w="1635" w:type="dxa"/>
            <w:gridSpan w:val="2"/>
            <w:tcBorders>
              <w:top w:val="single" w:sz="4" w:space="0" w:color="auto"/>
              <w:left w:val="nil"/>
              <w:bottom w:val="single" w:sz="4" w:space="0" w:color="auto"/>
              <w:right w:val="nil"/>
            </w:tcBorders>
            <w:shd w:val="clear" w:color="auto" w:fill="auto"/>
            <w:vAlign w:val="center"/>
            <w:hideMark/>
          </w:tcPr>
          <w:p w14:paraId="676BB121"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Adjustment</w:t>
            </w:r>
            <w:r w:rsidRPr="00B919A0">
              <w:rPr>
                <w:rFonts w:ascii="Arial" w:eastAsia="Times New Roman" w:hAnsi="Arial" w:cs="Arial"/>
                <w:b/>
                <w:color w:val="000000"/>
                <w:sz w:val="20"/>
                <w:szCs w:val="20"/>
                <w:vertAlign w:val="superscript"/>
              </w:rPr>
              <w:t>b</w:t>
            </w:r>
          </w:p>
        </w:tc>
      </w:tr>
      <w:tr w:rsidR="007F0ABA" w:rsidRPr="00B919A0" w14:paraId="3D3710FF" w14:textId="77777777" w:rsidTr="00B919A0">
        <w:trPr>
          <w:trHeight w:val="242"/>
          <w:jc w:val="center"/>
        </w:trPr>
        <w:tc>
          <w:tcPr>
            <w:tcW w:w="1480" w:type="dxa"/>
            <w:vMerge/>
            <w:tcBorders>
              <w:top w:val="single" w:sz="4" w:space="0" w:color="auto"/>
              <w:left w:val="nil"/>
              <w:bottom w:val="single" w:sz="4" w:space="0" w:color="000000"/>
              <w:right w:val="nil"/>
            </w:tcBorders>
            <w:vAlign w:val="center"/>
            <w:hideMark/>
          </w:tcPr>
          <w:p w14:paraId="5DC8D798" w14:textId="77777777" w:rsidR="007F0ABA" w:rsidRPr="00B919A0" w:rsidRDefault="007F0ABA" w:rsidP="003725B7">
            <w:pPr>
              <w:rPr>
                <w:rFonts w:ascii="Arial" w:eastAsia="Times New Roman" w:hAnsi="Arial" w:cs="Arial"/>
                <w:color w:val="000000"/>
                <w:sz w:val="20"/>
                <w:szCs w:val="20"/>
              </w:rPr>
            </w:pPr>
          </w:p>
        </w:tc>
        <w:tc>
          <w:tcPr>
            <w:tcW w:w="930" w:type="dxa"/>
            <w:vMerge/>
            <w:tcBorders>
              <w:top w:val="single" w:sz="4" w:space="0" w:color="auto"/>
              <w:left w:val="nil"/>
              <w:bottom w:val="single" w:sz="4" w:space="0" w:color="000000"/>
              <w:right w:val="nil"/>
            </w:tcBorders>
            <w:vAlign w:val="center"/>
            <w:hideMark/>
          </w:tcPr>
          <w:p w14:paraId="7D03C4BF" w14:textId="77777777" w:rsidR="007F0ABA" w:rsidRPr="00B919A0" w:rsidRDefault="007F0ABA" w:rsidP="003725B7">
            <w:pPr>
              <w:rPr>
                <w:rFonts w:ascii="Arial" w:eastAsia="Times New Roman" w:hAnsi="Arial" w:cs="Arial"/>
                <w:color w:val="000000"/>
                <w:sz w:val="20"/>
                <w:szCs w:val="20"/>
              </w:rPr>
            </w:pPr>
          </w:p>
        </w:tc>
        <w:tc>
          <w:tcPr>
            <w:tcW w:w="1938" w:type="dxa"/>
            <w:vMerge/>
            <w:tcBorders>
              <w:top w:val="single" w:sz="4" w:space="0" w:color="auto"/>
              <w:left w:val="nil"/>
              <w:bottom w:val="single" w:sz="4" w:space="0" w:color="000000"/>
              <w:right w:val="nil"/>
            </w:tcBorders>
            <w:vAlign w:val="center"/>
            <w:hideMark/>
          </w:tcPr>
          <w:p w14:paraId="149FCE1F" w14:textId="77777777" w:rsidR="007F0ABA" w:rsidRPr="00B919A0" w:rsidRDefault="007F0ABA" w:rsidP="003725B7">
            <w:pPr>
              <w:rPr>
                <w:rFonts w:ascii="Arial" w:eastAsia="Times New Roman" w:hAnsi="Arial" w:cs="Arial"/>
                <w:b/>
                <w:color w:val="000000"/>
                <w:sz w:val="20"/>
                <w:szCs w:val="20"/>
              </w:rPr>
            </w:pPr>
          </w:p>
        </w:tc>
        <w:tc>
          <w:tcPr>
            <w:tcW w:w="1809" w:type="dxa"/>
            <w:vMerge/>
            <w:tcBorders>
              <w:top w:val="single" w:sz="4" w:space="0" w:color="auto"/>
              <w:left w:val="nil"/>
              <w:bottom w:val="single" w:sz="4" w:space="0" w:color="000000"/>
              <w:right w:val="nil"/>
            </w:tcBorders>
            <w:vAlign w:val="center"/>
            <w:hideMark/>
          </w:tcPr>
          <w:p w14:paraId="51B3431E" w14:textId="77777777" w:rsidR="007F0ABA" w:rsidRPr="00B919A0" w:rsidRDefault="007F0ABA" w:rsidP="003725B7">
            <w:pPr>
              <w:rPr>
                <w:rFonts w:ascii="Arial" w:eastAsia="Times New Roman" w:hAnsi="Arial" w:cs="Arial"/>
                <w:b/>
                <w:color w:val="000000"/>
                <w:sz w:val="20"/>
                <w:szCs w:val="20"/>
              </w:rPr>
            </w:pPr>
          </w:p>
        </w:tc>
        <w:tc>
          <w:tcPr>
            <w:tcW w:w="1701" w:type="dxa"/>
            <w:tcBorders>
              <w:top w:val="nil"/>
              <w:left w:val="nil"/>
              <w:bottom w:val="single" w:sz="4" w:space="0" w:color="auto"/>
              <w:right w:val="nil"/>
            </w:tcBorders>
            <w:shd w:val="clear" w:color="auto" w:fill="auto"/>
            <w:vAlign w:val="center"/>
            <w:hideMark/>
          </w:tcPr>
          <w:p w14:paraId="6522B727"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851" w:type="dxa"/>
            <w:tcBorders>
              <w:top w:val="nil"/>
              <w:left w:val="nil"/>
              <w:bottom w:val="single" w:sz="4" w:space="0" w:color="auto"/>
              <w:right w:val="nil"/>
            </w:tcBorders>
            <w:shd w:val="clear" w:color="auto" w:fill="auto"/>
            <w:vAlign w:val="center"/>
            <w:hideMark/>
          </w:tcPr>
          <w:p w14:paraId="7FD94A86"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701" w:type="dxa"/>
            <w:gridSpan w:val="2"/>
            <w:tcBorders>
              <w:top w:val="nil"/>
              <w:left w:val="nil"/>
              <w:bottom w:val="single" w:sz="4" w:space="0" w:color="auto"/>
              <w:right w:val="nil"/>
            </w:tcBorders>
            <w:shd w:val="clear" w:color="auto" w:fill="auto"/>
            <w:vAlign w:val="center"/>
            <w:hideMark/>
          </w:tcPr>
          <w:p w14:paraId="4E0D0472"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850" w:type="dxa"/>
            <w:tcBorders>
              <w:top w:val="nil"/>
              <w:left w:val="nil"/>
              <w:bottom w:val="single" w:sz="4" w:space="0" w:color="auto"/>
              <w:right w:val="nil"/>
            </w:tcBorders>
            <w:shd w:val="clear" w:color="auto" w:fill="auto"/>
            <w:vAlign w:val="center"/>
            <w:hideMark/>
          </w:tcPr>
          <w:p w14:paraId="6470565D"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689" w:type="dxa"/>
            <w:gridSpan w:val="2"/>
            <w:tcBorders>
              <w:top w:val="nil"/>
              <w:left w:val="nil"/>
              <w:bottom w:val="single" w:sz="4" w:space="0" w:color="auto"/>
              <w:right w:val="nil"/>
            </w:tcBorders>
            <w:shd w:val="clear" w:color="auto" w:fill="auto"/>
            <w:vAlign w:val="center"/>
            <w:hideMark/>
          </w:tcPr>
          <w:p w14:paraId="44AE1C87"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849" w:type="dxa"/>
            <w:tcBorders>
              <w:top w:val="nil"/>
              <w:left w:val="nil"/>
              <w:bottom w:val="single" w:sz="4" w:space="0" w:color="auto"/>
              <w:right w:val="nil"/>
            </w:tcBorders>
            <w:shd w:val="clear" w:color="auto" w:fill="auto"/>
            <w:vAlign w:val="center"/>
            <w:hideMark/>
          </w:tcPr>
          <w:p w14:paraId="668952B7" w14:textId="77777777" w:rsidR="007F0ABA" w:rsidRPr="00B919A0" w:rsidRDefault="007F0ABA" w:rsidP="003725B7">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r>
      <w:tr w:rsidR="0010726C" w:rsidRPr="0010726C" w14:paraId="53B0EFCB" w14:textId="77777777" w:rsidTr="00B919A0">
        <w:trPr>
          <w:trHeight w:val="404"/>
          <w:jc w:val="center"/>
        </w:trPr>
        <w:tc>
          <w:tcPr>
            <w:tcW w:w="1480" w:type="dxa"/>
            <w:vMerge w:val="restart"/>
            <w:tcBorders>
              <w:top w:val="nil"/>
              <w:left w:val="nil"/>
              <w:bottom w:val="nil"/>
              <w:right w:val="nil"/>
            </w:tcBorders>
            <w:shd w:val="clear" w:color="000000" w:fill="D9D9D9"/>
            <w:noWrap/>
            <w:vAlign w:val="center"/>
            <w:hideMark/>
          </w:tcPr>
          <w:p w14:paraId="0493CA4D"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Comparison 1</w:t>
            </w:r>
          </w:p>
        </w:tc>
        <w:tc>
          <w:tcPr>
            <w:tcW w:w="930" w:type="dxa"/>
            <w:tcBorders>
              <w:top w:val="nil"/>
              <w:left w:val="nil"/>
              <w:bottom w:val="nil"/>
              <w:right w:val="nil"/>
            </w:tcBorders>
            <w:shd w:val="clear" w:color="000000" w:fill="D9D9D9"/>
            <w:noWrap/>
            <w:vAlign w:val="center"/>
            <w:hideMark/>
          </w:tcPr>
          <w:p w14:paraId="34C4A046"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BC-only</w:t>
            </w:r>
          </w:p>
        </w:tc>
        <w:tc>
          <w:tcPr>
            <w:tcW w:w="1938" w:type="dxa"/>
            <w:tcBorders>
              <w:top w:val="nil"/>
              <w:left w:val="nil"/>
              <w:bottom w:val="nil"/>
              <w:right w:val="nil"/>
            </w:tcBorders>
            <w:shd w:val="clear" w:color="000000" w:fill="D9D9D9"/>
            <w:vAlign w:val="center"/>
            <w:hideMark/>
          </w:tcPr>
          <w:p w14:paraId="76456F06"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9368</w:t>
            </w:r>
            <w:r w:rsidRPr="0010726C">
              <w:rPr>
                <w:rFonts w:ascii="Arial" w:eastAsia="Times New Roman" w:hAnsi="Arial" w:cs="Arial"/>
                <w:sz w:val="20"/>
                <w:szCs w:val="20"/>
              </w:rPr>
              <w:t>/</w:t>
            </w:r>
            <w:r w:rsidRPr="0010726C">
              <w:rPr>
                <w:rFonts w:ascii="Arial" w:hAnsi="Arial" w:cs="Arial"/>
                <w:sz w:val="20"/>
                <w:szCs w:val="20"/>
              </w:rPr>
              <w:t>44840</w:t>
            </w:r>
            <w:r w:rsidRPr="0010726C">
              <w:rPr>
                <w:rFonts w:ascii="Arial" w:eastAsia="Times New Roman" w:hAnsi="Arial" w:cs="Arial"/>
                <w:sz w:val="20"/>
                <w:szCs w:val="20"/>
              </w:rPr>
              <w:t xml:space="preserve"> (2</w:t>
            </w:r>
            <w:r w:rsidRPr="0010726C">
              <w:rPr>
                <w:rFonts w:ascii="Arial" w:hAnsi="Arial" w:cs="Arial"/>
                <w:sz w:val="20"/>
                <w:szCs w:val="20"/>
              </w:rPr>
              <w:t>0</w:t>
            </w:r>
            <w:r w:rsidRPr="0010726C">
              <w:rPr>
                <w:rFonts w:ascii="Arial" w:eastAsia="Times New Roman" w:hAnsi="Arial" w:cs="Arial"/>
                <w:sz w:val="20"/>
                <w:szCs w:val="20"/>
              </w:rPr>
              <w:t>.</w:t>
            </w:r>
            <w:r w:rsidRPr="0010726C">
              <w:rPr>
                <w:rFonts w:ascii="Arial" w:hAnsi="Arial" w:cs="Arial"/>
                <w:sz w:val="20"/>
                <w:szCs w:val="20"/>
              </w:rPr>
              <w:t>9</w:t>
            </w:r>
            <w:r w:rsidRPr="0010726C">
              <w:rPr>
                <w:rFonts w:ascii="Arial" w:eastAsia="Times New Roman" w:hAnsi="Arial" w:cs="Arial"/>
                <w:sz w:val="20"/>
                <w:szCs w:val="20"/>
              </w:rPr>
              <w:t>)</w:t>
            </w:r>
          </w:p>
        </w:tc>
        <w:tc>
          <w:tcPr>
            <w:tcW w:w="1809" w:type="dxa"/>
            <w:tcBorders>
              <w:top w:val="nil"/>
              <w:left w:val="nil"/>
              <w:bottom w:val="nil"/>
              <w:right w:val="nil"/>
            </w:tcBorders>
            <w:shd w:val="clear" w:color="000000" w:fill="D9D9D9"/>
            <w:vAlign w:val="center"/>
            <w:hideMark/>
          </w:tcPr>
          <w:p w14:paraId="60C131F6"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23.</w:t>
            </w:r>
            <w:r w:rsidRPr="0010726C">
              <w:rPr>
                <w:rFonts w:ascii="Arial" w:hAnsi="Arial" w:cs="Arial"/>
                <w:sz w:val="20"/>
                <w:szCs w:val="20"/>
              </w:rPr>
              <w:t>9</w:t>
            </w:r>
            <w:r w:rsidRPr="0010726C">
              <w:rPr>
                <w:rFonts w:ascii="Arial" w:eastAsia="Times New Roman" w:hAnsi="Arial" w:cs="Arial"/>
                <w:sz w:val="20"/>
                <w:szCs w:val="20"/>
              </w:rPr>
              <w:t>(23.</w:t>
            </w:r>
            <w:r w:rsidRPr="0010726C">
              <w:rPr>
                <w:rFonts w:ascii="Arial" w:hAnsi="Arial" w:cs="Arial"/>
                <w:sz w:val="20"/>
                <w:szCs w:val="20"/>
              </w:rPr>
              <w:t>4</w:t>
            </w:r>
            <w:r w:rsidRPr="0010726C">
              <w:rPr>
                <w:rFonts w:ascii="Arial" w:eastAsia="Times New Roman" w:hAnsi="Arial" w:cs="Arial"/>
                <w:sz w:val="20"/>
                <w:szCs w:val="20"/>
              </w:rPr>
              <w:t>-24.</w:t>
            </w:r>
            <w:r w:rsidRPr="0010726C">
              <w:rPr>
                <w:rFonts w:ascii="Arial" w:hAnsi="Arial" w:cs="Arial"/>
                <w:sz w:val="20"/>
                <w:szCs w:val="20"/>
              </w:rPr>
              <w:t>3</w:t>
            </w:r>
            <w:r w:rsidRPr="0010726C">
              <w:rPr>
                <w:rFonts w:ascii="Arial" w:eastAsia="Times New Roman" w:hAnsi="Arial" w:cs="Arial"/>
                <w:sz w:val="20"/>
                <w:szCs w:val="20"/>
              </w:rPr>
              <w:t>)</w:t>
            </w:r>
          </w:p>
        </w:tc>
        <w:tc>
          <w:tcPr>
            <w:tcW w:w="1701" w:type="dxa"/>
            <w:tcBorders>
              <w:top w:val="nil"/>
              <w:left w:val="nil"/>
              <w:bottom w:val="nil"/>
              <w:right w:val="nil"/>
            </w:tcBorders>
            <w:shd w:val="clear" w:color="000000" w:fill="D9D9D9"/>
            <w:noWrap/>
            <w:vAlign w:val="center"/>
            <w:hideMark/>
          </w:tcPr>
          <w:p w14:paraId="6EA6A313"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D9D9D9"/>
            <w:noWrap/>
            <w:vAlign w:val="center"/>
            <w:hideMark/>
          </w:tcPr>
          <w:p w14:paraId="09CB01A6" w14:textId="77777777" w:rsidR="007F0ABA" w:rsidRPr="0010726C" w:rsidRDefault="007F0ABA" w:rsidP="003725B7">
            <w:pPr>
              <w:jc w:val="center"/>
              <w:rPr>
                <w:rFonts w:ascii="Arial" w:eastAsia="Times New Roman" w:hAnsi="Arial" w:cs="Arial"/>
                <w:sz w:val="20"/>
                <w:szCs w:val="20"/>
              </w:rPr>
            </w:pPr>
          </w:p>
        </w:tc>
        <w:tc>
          <w:tcPr>
            <w:tcW w:w="1701" w:type="dxa"/>
            <w:gridSpan w:val="2"/>
            <w:tcBorders>
              <w:top w:val="nil"/>
              <w:left w:val="nil"/>
              <w:bottom w:val="nil"/>
              <w:right w:val="nil"/>
            </w:tcBorders>
            <w:shd w:val="clear" w:color="000000" w:fill="D9D9D9"/>
            <w:noWrap/>
            <w:vAlign w:val="center"/>
            <w:hideMark/>
          </w:tcPr>
          <w:p w14:paraId="4C0AE697"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0" w:type="dxa"/>
            <w:tcBorders>
              <w:top w:val="nil"/>
              <w:left w:val="nil"/>
              <w:bottom w:val="nil"/>
              <w:right w:val="nil"/>
            </w:tcBorders>
            <w:shd w:val="clear" w:color="000000" w:fill="D9D9D9"/>
            <w:noWrap/>
            <w:vAlign w:val="center"/>
            <w:hideMark/>
          </w:tcPr>
          <w:p w14:paraId="593D0BEA" w14:textId="77777777" w:rsidR="007F0ABA" w:rsidRPr="0010726C" w:rsidRDefault="007F0ABA" w:rsidP="003725B7">
            <w:pPr>
              <w:jc w:val="center"/>
              <w:rPr>
                <w:rFonts w:ascii="Arial" w:eastAsia="Times New Roman" w:hAnsi="Arial" w:cs="Arial"/>
                <w:sz w:val="20"/>
                <w:szCs w:val="20"/>
              </w:rPr>
            </w:pPr>
          </w:p>
        </w:tc>
        <w:tc>
          <w:tcPr>
            <w:tcW w:w="1689" w:type="dxa"/>
            <w:gridSpan w:val="2"/>
            <w:tcBorders>
              <w:top w:val="nil"/>
              <w:left w:val="nil"/>
              <w:bottom w:val="nil"/>
              <w:right w:val="nil"/>
            </w:tcBorders>
            <w:shd w:val="clear" w:color="000000" w:fill="D9D9D9"/>
            <w:noWrap/>
            <w:vAlign w:val="center"/>
            <w:hideMark/>
          </w:tcPr>
          <w:p w14:paraId="15FF00C7"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49" w:type="dxa"/>
            <w:tcBorders>
              <w:top w:val="nil"/>
              <w:left w:val="nil"/>
              <w:bottom w:val="nil"/>
              <w:right w:val="nil"/>
            </w:tcBorders>
            <w:shd w:val="clear" w:color="000000" w:fill="D9D9D9"/>
            <w:noWrap/>
            <w:vAlign w:val="center"/>
            <w:hideMark/>
          </w:tcPr>
          <w:p w14:paraId="72CD93ED" w14:textId="77777777" w:rsidR="007F0ABA" w:rsidRPr="0010726C" w:rsidRDefault="007F0ABA" w:rsidP="003725B7">
            <w:pPr>
              <w:jc w:val="center"/>
              <w:rPr>
                <w:rFonts w:ascii="Arial" w:eastAsia="Times New Roman" w:hAnsi="Arial" w:cs="Arial"/>
                <w:sz w:val="20"/>
                <w:szCs w:val="20"/>
              </w:rPr>
            </w:pPr>
          </w:p>
        </w:tc>
      </w:tr>
      <w:tr w:rsidR="0010726C" w:rsidRPr="0010726C" w14:paraId="27E0676E" w14:textId="77777777" w:rsidTr="00B919A0">
        <w:trPr>
          <w:trHeight w:val="360"/>
          <w:jc w:val="center"/>
        </w:trPr>
        <w:tc>
          <w:tcPr>
            <w:tcW w:w="1480" w:type="dxa"/>
            <w:vMerge/>
            <w:tcBorders>
              <w:top w:val="nil"/>
              <w:left w:val="nil"/>
              <w:bottom w:val="nil"/>
              <w:right w:val="nil"/>
            </w:tcBorders>
            <w:vAlign w:val="center"/>
            <w:hideMark/>
          </w:tcPr>
          <w:p w14:paraId="45EC32F6" w14:textId="77777777" w:rsidR="007F0ABA" w:rsidRPr="0010726C" w:rsidRDefault="007F0ABA" w:rsidP="003725B7">
            <w:pPr>
              <w:rPr>
                <w:rFonts w:ascii="Arial" w:eastAsia="Times New Roman" w:hAnsi="Arial" w:cs="Arial"/>
                <w:sz w:val="20"/>
                <w:szCs w:val="20"/>
              </w:rPr>
            </w:pPr>
          </w:p>
        </w:tc>
        <w:tc>
          <w:tcPr>
            <w:tcW w:w="930" w:type="dxa"/>
            <w:tcBorders>
              <w:top w:val="nil"/>
              <w:left w:val="nil"/>
              <w:bottom w:val="nil"/>
              <w:right w:val="nil"/>
            </w:tcBorders>
            <w:shd w:val="clear" w:color="000000" w:fill="D9D9D9"/>
            <w:noWrap/>
            <w:vAlign w:val="center"/>
            <w:hideMark/>
          </w:tcPr>
          <w:p w14:paraId="116BD6A5"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BC/TC</w:t>
            </w:r>
          </w:p>
        </w:tc>
        <w:tc>
          <w:tcPr>
            <w:tcW w:w="1938" w:type="dxa"/>
            <w:tcBorders>
              <w:top w:val="nil"/>
              <w:left w:val="nil"/>
              <w:bottom w:val="nil"/>
              <w:right w:val="nil"/>
            </w:tcBorders>
            <w:shd w:val="clear" w:color="000000" w:fill="D9D9D9"/>
            <w:vAlign w:val="center"/>
            <w:hideMark/>
          </w:tcPr>
          <w:p w14:paraId="71163228"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2</w:t>
            </w:r>
            <w:r w:rsidRPr="0010726C">
              <w:rPr>
                <w:rFonts w:ascii="Arial" w:hAnsi="Arial" w:cs="Arial"/>
                <w:sz w:val="20"/>
                <w:szCs w:val="20"/>
              </w:rPr>
              <w:t>33</w:t>
            </w:r>
            <w:r w:rsidRPr="0010726C">
              <w:rPr>
                <w:rFonts w:ascii="Arial" w:eastAsia="Times New Roman" w:hAnsi="Arial" w:cs="Arial"/>
                <w:sz w:val="20"/>
                <w:szCs w:val="20"/>
              </w:rPr>
              <w:t>/</w:t>
            </w:r>
            <w:r w:rsidRPr="0010726C">
              <w:rPr>
                <w:rFonts w:ascii="Arial" w:hAnsi="Arial" w:cs="Arial"/>
                <w:sz w:val="20"/>
                <w:szCs w:val="20"/>
              </w:rPr>
              <w:t>2242</w:t>
            </w:r>
            <w:r w:rsidRPr="0010726C">
              <w:rPr>
                <w:rFonts w:ascii="Arial" w:eastAsia="Times New Roman" w:hAnsi="Arial" w:cs="Arial"/>
                <w:sz w:val="20"/>
                <w:szCs w:val="20"/>
              </w:rPr>
              <w:t xml:space="preserve"> (1</w:t>
            </w:r>
            <w:r w:rsidRPr="0010726C">
              <w:rPr>
                <w:rFonts w:ascii="Arial" w:hAnsi="Arial" w:cs="Arial"/>
                <w:sz w:val="20"/>
                <w:szCs w:val="20"/>
              </w:rPr>
              <w:t>0.4</w:t>
            </w:r>
            <w:r w:rsidRPr="0010726C">
              <w:rPr>
                <w:rFonts w:ascii="Arial" w:eastAsia="Times New Roman" w:hAnsi="Arial" w:cs="Arial"/>
                <w:sz w:val="20"/>
                <w:szCs w:val="20"/>
              </w:rPr>
              <w:t>)</w:t>
            </w:r>
          </w:p>
        </w:tc>
        <w:tc>
          <w:tcPr>
            <w:tcW w:w="1809" w:type="dxa"/>
            <w:tcBorders>
              <w:top w:val="nil"/>
              <w:left w:val="nil"/>
              <w:bottom w:val="nil"/>
              <w:right w:val="nil"/>
            </w:tcBorders>
            <w:shd w:val="clear" w:color="000000" w:fill="D9D9D9"/>
            <w:vAlign w:val="center"/>
            <w:hideMark/>
          </w:tcPr>
          <w:p w14:paraId="7B8F2DE6"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9.9</w:t>
            </w:r>
            <w:r w:rsidRPr="0010726C">
              <w:rPr>
                <w:rFonts w:ascii="Arial" w:eastAsia="Times New Roman" w:hAnsi="Arial" w:cs="Arial"/>
                <w:sz w:val="20"/>
                <w:szCs w:val="20"/>
              </w:rPr>
              <w:t xml:space="preserve"> (</w:t>
            </w:r>
            <w:r w:rsidRPr="0010726C">
              <w:rPr>
                <w:rFonts w:ascii="Arial" w:hAnsi="Arial" w:cs="Arial"/>
                <w:sz w:val="20"/>
                <w:szCs w:val="20"/>
              </w:rPr>
              <w:t>8.7</w:t>
            </w:r>
            <w:r w:rsidRPr="0010726C">
              <w:rPr>
                <w:rFonts w:ascii="Arial" w:eastAsia="Times New Roman" w:hAnsi="Arial" w:cs="Arial"/>
                <w:sz w:val="20"/>
                <w:szCs w:val="20"/>
              </w:rPr>
              <w:t>-1</w:t>
            </w:r>
            <w:r w:rsidRPr="0010726C">
              <w:rPr>
                <w:rFonts w:ascii="Arial" w:hAnsi="Arial" w:cs="Arial"/>
                <w:sz w:val="20"/>
                <w:szCs w:val="20"/>
              </w:rPr>
              <w:t>1.2</w:t>
            </w:r>
            <w:r w:rsidRPr="0010726C">
              <w:rPr>
                <w:rFonts w:ascii="Arial" w:eastAsia="Times New Roman" w:hAnsi="Arial" w:cs="Arial"/>
                <w:sz w:val="20"/>
                <w:szCs w:val="20"/>
              </w:rPr>
              <w:t>)</w:t>
            </w:r>
          </w:p>
        </w:tc>
        <w:tc>
          <w:tcPr>
            <w:tcW w:w="1701" w:type="dxa"/>
            <w:tcBorders>
              <w:top w:val="nil"/>
              <w:left w:val="nil"/>
              <w:bottom w:val="nil"/>
              <w:right w:val="nil"/>
            </w:tcBorders>
            <w:shd w:val="clear" w:color="000000" w:fill="D9D9D9"/>
            <w:noWrap/>
            <w:vAlign w:val="center"/>
            <w:hideMark/>
          </w:tcPr>
          <w:p w14:paraId="3EE0DD0C"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0.</w:t>
            </w:r>
            <w:r w:rsidRPr="0010726C">
              <w:rPr>
                <w:rFonts w:ascii="Arial" w:hAnsi="Arial" w:cs="Arial"/>
                <w:sz w:val="20"/>
                <w:szCs w:val="20"/>
              </w:rPr>
              <w:t>42</w:t>
            </w:r>
            <w:r w:rsidRPr="0010726C">
              <w:rPr>
                <w:rFonts w:ascii="Arial" w:eastAsia="Times New Roman" w:hAnsi="Arial" w:cs="Arial"/>
                <w:sz w:val="20"/>
                <w:szCs w:val="20"/>
              </w:rPr>
              <w:t xml:space="preserve"> (0.</w:t>
            </w:r>
            <w:r w:rsidRPr="0010726C">
              <w:rPr>
                <w:rFonts w:ascii="Arial" w:hAnsi="Arial" w:cs="Arial"/>
                <w:sz w:val="20"/>
                <w:szCs w:val="20"/>
              </w:rPr>
              <w:t>37</w:t>
            </w:r>
            <w:r w:rsidRPr="0010726C">
              <w:rPr>
                <w:rFonts w:ascii="Arial" w:eastAsia="Times New Roman" w:hAnsi="Arial" w:cs="Arial"/>
                <w:sz w:val="20"/>
                <w:szCs w:val="20"/>
              </w:rPr>
              <w:t>-0.48)</w:t>
            </w:r>
          </w:p>
        </w:tc>
        <w:tc>
          <w:tcPr>
            <w:tcW w:w="851" w:type="dxa"/>
            <w:tcBorders>
              <w:top w:val="nil"/>
              <w:left w:val="nil"/>
              <w:bottom w:val="nil"/>
              <w:right w:val="nil"/>
            </w:tcBorders>
            <w:shd w:val="clear" w:color="000000" w:fill="D9D9D9"/>
            <w:noWrap/>
            <w:vAlign w:val="center"/>
            <w:hideMark/>
          </w:tcPr>
          <w:p w14:paraId="538CDF03"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gridSpan w:val="2"/>
            <w:tcBorders>
              <w:top w:val="nil"/>
              <w:left w:val="nil"/>
              <w:bottom w:val="nil"/>
              <w:right w:val="nil"/>
            </w:tcBorders>
            <w:shd w:val="clear" w:color="000000" w:fill="D9D9D9"/>
            <w:noWrap/>
            <w:vAlign w:val="center"/>
            <w:hideMark/>
          </w:tcPr>
          <w:p w14:paraId="5E546522" w14:textId="0F6F7389"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0.6</w:t>
            </w:r>
            <w:r w:rsidR="003E64A2" w:rsidRPr="0010726C">
              <w:rPr>
                <w:rFonts w:ascii="Arial" w:hAnsi="Arial" w:cs="Arial"/>
                <w:sz w:val="20"/>
                <w:szCs w:val="20"/>
              </w:rPr>
              <w:t>1</w:t>
            </w:r>
            <w:r w:rsidRPr="0010726C">
              <w:rPr>
                <w:rFonts w:ascii="Arial" w:eastAsia="Times New Roman" w:hAnsi="Arial" w:cs="Arial"/>
                <w:sz w:val="20"/>
                <w:szCs w:val="20"/>
              </w:rPr>
              <w:t xml:space="preserve"> (0.5</w:t>
            </w:r>
            <w:r w:rsidRPr="0010726C">
              <w:rPr>
                <w:rFonts w:ascii="Arial" w:hAnsi="Arial" w:cs="Arial"/>
                <w:sz w:val="20"/>
                <w:szCs w:val="20"/>
              </w:rPr>
              <w:t>0</w:t>
            </w:r>
            <w:r w:rsidRPr="0010726C">
              <w:rPr>
                <w:rFonts w:ascii="Arial" w:eastAsia="Times New Roman" w:hAnsi="Arial" w:cs="Arial"/>
                <w:sz w:val="20"/>
                <w:szCs w:val="20"/>
              </w:rPr>
              <w:t>-0.7</w:t>
            </w:r>
            <w:r w:rsidR="00DF1905" w:rsidRPr="0010726C">
              <w:rPr>
                <w:rFonts w:ascii="Arial" w:hAnsi="Arial" w:cs="Arial"/>
                <w:sz w:val="20"/>
                <w:szCs w:val="20"/>
              </w:rPr>
              <w:t>0</w:t>
            </w:r>
            <w:r w:rsidRPr="0010726C">
              <w:rPr>
                <w:rFonts w:ascii="Arial" w:eastAsia="Times New Roman" w:hAnsi="Arial" w:cs="Arial"/>
                <w:sz w:val="20"/>
                <w:szCs w:val="20"/>
              </w:rPr>
              <w:t>)</w:t>
            </w:r>
          </w:p>
        </w:tc>
        <w:tc>
          <w:tcPr>
            <w:tcW w:w="850" w:type="dxa"/>
            <w:tcBorders>
              <w:top w:val="nil"/>
              <w:left w:val="nil"/>
              <w:bottom w:val="nil"/>
              <w:right w:val="nil"/>
            </w:tcBorders>
            <w:shd w:val="clear" w:color="000000" w:fill="D9D9D9"/>
            <w:noWrap/>
            <w:vAlign w:val="center"/>
            <w:hideMark/>
          </w:tcPr>
          <w:p w14:paraId="66B8AA88"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689" w:type="dxa"/>
            <w:gridSpan w:val="2"/>
            <w:tcBorders>
              <w:top w:val="nil"/>
              <w:left w:val="nil"/>
              <w:bottom w:val="nil"/>
              <w:right w:val="nil"/>
            </w:tcBorders>
            <w:shd w:val="clear" w:color="000000" w:fill="D9D9D9"/>
            <w:noWrap/>
            <w:vAlign w:val="center"/>
            <w:hideMark/>
          </w:tcPr>
          <w:p w14:paraId="557313CC" w14:textId="7C4E7B80"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0.</w:t>
            </w:r>
            <w:r w:rsidR="00DF1905" w:rsidRPr="0010726C">
              <w:rPr>
                <w:rFonts w:ascii="Arial" w:hAnsi="Arial" w:cs="Arial"/>
                <w:sz w:val="20"/>
                <w:szCs w:val="20"/>
              </w:rPr>
              <w:t>50</w:t>
            </w:r>
            <w:r w:rsidRPr="0010726C">
              <w:rPr>
                <w:rFonts w:ascii="Arial" w:eastAsia="Times New Roman" w:hAnsi="Arial" w:cs="Arial"/>
                <w:sz w:val="20"/>
                <w:szCs w:val="20"/>
              </w:rPr>
              <w:t xml:space="preserve"> (0.</w:t>
            </w:r>
            <w:r w:rsidR="00DF1905" w:rsidRPr="0010726C">
              <w:rPr>
                <w:rFonts w:ascii="Arial" w:hAnsi="Arial" w:cs="Arial"/>
                <w:sz w:val="20"/>
                <w:szCs w:val="20"/>
              </w:rPr>
              <w:t>39</w:t>
            </w:r>
            <w:r w:rsidRPr="0010726C">
              <w:rPr>
                <w:rFonts w:ascii="Arial" w:eastAsia="Times New Roman" w:hAnsi="Arial" w:cs="Arial"/>
                <w:sz w:val="20"/>
                <w:szCs w:val="20"/>
              </w:rPr>
              <w:t>-0.</w:t>
            </w:r>
            <w:r w:rsidR="00DF1905" w:rsidRPr="0010726C">
              <w:rPr>
                <w:rFonts w:ascii="Arial" w:hAnsi="Arial" w:cs="Arial"/>
                <w:sz w:val="20"/>
                <w:szCs w:val="20"/>
              </w:rPr>
              <w:t>66</w:t>
            </w:r>
            <w:r w:rsidRPr="0010726C">
              <w:rPr>
                <w:rFonts w:ascii="Arial" w:eastAsia="Times New Roman" w:hAnsi="Arial" w:cs="Arial"/>
                <w:sz w:val="20"/>
                <w:szCs w:val="20"/>
              </w:rPr>
              <w:t>)</w:t>
            </w:r>
          </w:p>
        </w:tc>
        <w:tc>
          <w:tcPr>
            <w:tcW w:w="849" w:type="dxa"/>
            <w:tcBorders>
              <w:top w:val="nil"/>
              <w:left w:val="nil"/>
              <w:bottom w:val="nil"/>
              <w:right w:val="nil"/>
            </w:tcBorders>
            <w:shd w:val="clear" w:color="000000" w:fill="D9D9D9"/>
            <w:noWrap/>
            <w:vAlign w:val="center"/>
            <w:hideMark/>
          </w:tcPr>
          <w:p w14:paraId="3ACB64A2"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r>
      <w:tr w:rsidR="0010726C" w:rsidRPr="0010726C" w14:paraId="5F0469FC" w14:textId="77777777" w:rsidTr="00B919A0">
        <w:trPr>
          <w:trHeight w:val="360"/>
          <w:jc w:val="center"/>
        </w:trPr>
        <w:tc>
          <w:tcPr>
            <w:tcW w:w="1480" w:type="dxa"/>
            <w:vMerge w:val="restart"/>
            <w:tcBorders>
              <w:top w:val="nil"/>
              <w:left w:val="nil"/>
              <w:bottom w:val="nil"/>
              <w:right w:val="nil"/>
            </w:tcBorders>
            <w:shd w:val="clear" w:color="auto" w:fill="auto"/>
            <w:noWrap/>
            <w:vAlign w:val="center"/>
            <w:hideMark/>
          </w:tcPr>
          <w:p w14:paraId="66ECB2DC"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Comparison 2</w:t>
            </w:r>
          </w:p>
        </w:tc>
        <w:tc>
          <w:tcPr>
            <w:tcW w:w="930" w:type="dxa"/>
            <w:tcBorders>
              <w:top w:val="nil"/>
              <w:left w:val="nil"/>
              <w:bottom w:val="nil"/>
              <w:right w:val="nil"/>
            </w:tcBorders>
            <w:shd w:val="clear" w:color="auto" w:fill="auto"/>
            <w:noWrap/>
            <w:vAlign w:val="center"/>
            <w:hideMark/>
          </w:tcPr>
          <w:p w14:paraId="2196A234"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BC-only</w:t>
            </w:r>
          </w:p>
        </w:tc>
        <w:tc>
          <w:tcPr>
            <w:tcW w:w="1938" w:type="dxa"/>
            <w:tcBorders>
              <w:top w:val="nil"/>
              <w:left w:val="nil"/>
              <w:bottom w:val="nil"/>
              <w:right w:val="nil"/>
            </w:tcBorders>
            <w:shd w:val="clear" w:color="auto" w:fill="auto"/>
            <w:vAlign w:val="center"/>
            <w:hideMark/>
          </w:tcPr>
          <w:p w14:paraId="2AD9572B"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6250</w:t>
            </w:r>
            <w:r w:rsidRPr="0010726C">
              <w:rPr>
                <w:rFonts w:ascii="Arial" w:eastAsia="Times New Roman" w:hAnsi="Arial" w:cs="Arial"/>
                <w:sz w:val="20"/>
                <w:szCs w:val="20"/>
              </w:rPr>
              <w:t>/2</w:t>
            </w:r>
            <w:r w:rsidRPr="0010726C">
              <w:rPr>
                <w:rFonts w:ascii="Arial" w:hAnsi="Arial" w:cs="Arial"/>
                <w:sz w:val="20"/>
                <w:szCs w:val="20"/>
              </w:rPr>
              <w:t>4449</w:t>
            </w:r>
            <w:r w:rsidRPr="0010726C">
              <w:rPr>
                <w:rFonts w:ascii="Arial" w:eastAsia="Times New Roman" w:hAnsi="Arial" w:cs="Arial"/>
                <w:sz w:val="20"/>
                <w:szCs w:val="20"/>
              </w:rPr>
              <w:t xml:space="preserve"> (2</w:t>
            </w:r>
            <w:r w:rsidRPr="0010726C">
              <w:rPr>
                <w:rFonts w:ascii="Arial" w:hAnsi="Arial" w:cs="Arial"/>
                <w:sz w:val="20"/>
                <w:szCs w:val="20"/>
              </w:rPr>
              <w:t>5.6</w:t>
            </w:r>
            <w:r w:rsidRPr="0010726C">
              <w:rPr>
                <w:rFonts w:ascii="Arial" w:eastAsia="Times New Roman" w:hAnsi="Arial" w:cs="Arial"/>
                <w:sz w:val="20"/>
                <w:szCs w:val="20"/>
              </w:rPr>
              <w:t>)</w:t>
            </w:r>
          </w:p>
        </w:tc>
        <w:tc>
          <w:tcPr>
            <w:tcW w:w="1809" w:type="dxa"/>
            <w:tcBorders>
              <w:top w:val="nil"/>
              <w:left w:val="nil"/>
              <w:bottom w:val="nil"/>
              <w:right w:val="nil"/>
            </w:tcBorders>
            <w:shd w:val="clear" w:color="auto" w:fill="auto"/>
            <w:vAlign w:val="center"/>
            <w:hideMark/>
          </w:tcPr>
          <w:p w14:paraId="6EF1E1E3"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2</w:t>
            </w:r>
            <w:r w:rsidRPr="0010726C">
              <w:rPr>
                <w:rFonts w:ascii="Arial" w:hAnsi="Arial" w:cs="Arial"/>
                <w:sz w:val="20"/>
                <w:szCs w:val="20"/>
              </w:rPr>
              <w:t>4.3</w:t>
            </w:r>
            <w:r w:rsidRPr="0010726C">
              <w:rPr>
                <w:rFonts w:ascii="Arial" w:eastAsia="Times New Roman" w:hAnsi="Arial" w:cs="Arial"/>
                <w:sz w:val="20"/>
                <w:szCs w:val="20"/>
              </w:rPr>
              <w:t xml:space="preserve"> (2</w:t>
            </w:r>
            <w:r w:rsidRPr="0010726C">
              <w:rPr>
                <w:rFonts w:ascii="Arial" w:hAnsi="Arial" w:cs="Arial"/>
                <w:sz w:val="20"/>
                <w:szCs w:val="20"/>
              </w:rPr>
              <w:t>3.7</w:t>
            </w:r>
            <w:r w:rsidRPr="0010726C">
              <w:rPr>
                <w:rFonts w:ascii="Arial" w:eastAsia="Times New Roman" w:hAnsi="Arial" w:cs="Arial"/>
                <w:sz w:val="20"/>
                <w:szCs w:val="20"/>
              </w:rPr>
              <w:t>-2</w:t>
            </w:r>
            <w:r w:rsidRPr="0010726C">
              <w:rPr>
                <w:rFonts w:ascii="Arial" w:hAnsi="Arial" w:cs="Arial"/>
                <w:sz w:val="20"/>
                <w:szCs w:val="20"/>
              </w:rPr>
              <w:t>5</w:t>
            </w:r>
            <w:r w:rsidRPr="0010726C">
              <w:rPr>
                <w:rFonts w:ascii="Arial" w:eastAsia="Times New Roman" w:hAnsi="Arial" w:cs="Arial"/>
                <w:sz w:val="20"/>
                <w:szCs w:val="20"/>
              </w:rPr>
              <w:t>.0)</w:t>
            </w:r>
          </w:p>
        </w:tc>
        <w:tc>
          <w:tcPr>
            <w:tcW w:w="1701" w:type="dxa"/>
            <w:tcBorders>
              <w:top w:val="nil"/>
              <w:left w:val="nil"/>
              <w:bottom w:val="nil"/>
              <w:right w:val="nil"/>
            </w:tcBorders>
            <w:shd w:val="clear" w:color="auto" w:fill="auto"/>
            <w:noWrap/>
            <w:vAlign w:val="center"/>
            <w:hideMark/>
          </w:tcPr>
          <w:p w14:paraId="5073B66D"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auto" w:fill="auto"/>
            <w:noWrap/>
            <w:vAlign w:val="center"/>
            <w:hideMark/>
          </w:tcPr>
          <w:p w14:paraId="022A6245" w14:textId="77777777" w:rsidR="007F0ABA" w:rsidRPr="0010726C" w:rsidRDefault="007F0ABA" w:rsidP="003725B7">
            <w:pPr>
              <w:jc w:val="center"/>
              <w:rPr>
                <w:rFonts w:ascii="Arial" w:eastAsia="Times New Roman" w:hAnsi="Arial" w:cs="Arial"/>
                <w:sz w:val="20"/>
                <w:szCs w:val="20"/>
              </w:rPr>
            </w:pPr>
          </w:p>
        </w:tc>
        <w:tc>
          <w:tcPr>
            <w:tcW w:w="1701" w:type="dxa"/>
            <w:gridSpan w:val="2"/>
            <w:tcBorders>
              <w:top w:val="nil"/>
              <w:left w:val="nil"/>
              <w:bottom w:val="nil"/>
              <w:right w:val="nil"/>
            </w:tcBorders>
            <w:shd w:val="clear" w:color="auto" w:fill="auto"/>
            <w:noWrap/>
            <w:vAlign w:val="center"/>
            <w:hideMark/>
          </w:tcPr>
          <w:p w14:paraId="2F08AF68"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0" w:type="dxa"/>
            <w:tcBorders>
              <w:top w:val="nil"/>
              <w:left w:val="nil"/>
              <w:bottom w:val="nil"/>
              <w:right w:val="nil"/>
            </w:tcBorders>
            <w:shd w:val="clear" w:color="auto" w:fill="auto"/>
            <w:noWrap/>
            <w:vAlign w:val="center"/>
            <w:hideMark/>
          </w:tcPr>
          <w:p w14:paraId="7B3E076A" w14:textId="77777777" w:rsidR="007F0ABA" w:rsidRPr="0010726C" w:rsidRDefault="007F0ABA" w:rsidP="003725B7">
            <w:pPr>
              <w:jc w:val="center"/>
              <w:rPr>
                <w:rFonts w:ascii="Arial" w:eastAsia="Times New Roman" w:hAnsi="Arial" w:cs="Arial"/>
                <w:sz w:val="20"/>
                <w:szCs w:val="20"/>
              </w:rPr>
            </w:pPr>
          </w:p>
        </w:tc>
        <w:tc>
          <w:tcPr>
            <w:tcW w:w="1689" w:type="dxa"/>
            <w:gridSpan w:val="2"/>
            <w:tcBorders>
              <w:top w:val="nil"/>
              <w:left w:val="nil"/>
              <w:bottom w:val="nil"/>
              <w:right w:val="nil"/>
            </w:tcBorders>
            <w:shd w:val="clear" w:color="auto" w:fill="auto"/>
            <w:noWrap/>
            <w:vAlign w:val="center"/>
            <w:hideMark/>
          </w:tcPr>
          <w:p w14:paraId="15AF6E2A"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49" w:type="dxa"/>
            <w:tcBorders>
              <w:top w:val="nil"/>
              <w:left w:val="nil"/>
              <w:bottom w:val="nil"/>
              <w:right w:val="nil"/>
            </w:tcBorders>
            <w:shd w:val="clear" w:color="auto" w:fill="auto"/>
            <w:noWrap/>
            <w:vAlign w:val="center"/>
            <w:hideMark/>
          </w:tcPr>
          <w:p w14:paraId="0621F018" w14:textId="77777777" w:rsidR="007F0ABA" w:rsidRPr="0010726C" w:rsidRDefault="007F0ABA" w:rsidP="003725B7">
            <w:pPr>
              <w:jc w:val="center"/>
              <w:rPr>
                <w:rFonts w:ascii="Arial" w:eastAsia="Times New Roman" w:hAnsi="Arial" w:cs="Arial"/>
                <w:sz w:val="20"/>
                <w:szCs w:val="20"/>
              </w:rPr>
            </w:pPr>
          </w:p>
        </w:tc>
      </w:tr>
      <w:tr w:rsidR="0010726C" w:rsidRPr="0010726C" w14:paraId="5D8C9ABB" w14:textId="77777777" w:rsidTr="00B919A0">
        <w:trPr>
          <w:trHeight w:val="360"/>
          <w:jc w:val="center"/>
        </w:trPr>
        <w:tc>
          <w:tcPr>
            <w:tcW w:w="1480" w:type="dxa"/>
            <w:vMerge/>
            <w:tcBorders>
              <w:top w:val="nil"/>
              <w:left w:val="nil"/>
              <w:bottom w:val="nil"/>
              <w:right w:val="nil"/>
            </w:tcBorders>
            <w:vAlign w:val="center"/>
            <w:hideMark/>
          </w:tcPr>
          <w:p w14:paraId="4762DB43" w14:textId="77777777" w:rsidR="007F0ABA" w:rsidRPr="0010726C" w:rsidRDefault="007F0ABA" w:rsidP="003725B7">
            <w:pPr>
              <w:rPr>
                <w:rFonts w:ascii="Arial" w:eastAsia="Times New Roman" w:hAnsi="Arial" w:cs="Arial"/>
                <w:sz w:val="20"/>
                <w:szCs w:val="20"/>
              </w:rPr>
            </w:pPr>
          </w:p>
        </w:tc>
        <w:tc>
          <w:tcPr>
            <w:tcW w:w="930" w:type="dxa"/>
            <w:tcBorders>
              <w:top w:val="nil"/>
              <w:left w:val="nil"/>
              <w:bottom w:val="nil"/>
              <w:right w:val="nil"/>
            </w:tcBorders>
            <w:shd w:val="clear" w:color="auto" w:fill="auto"/>
            <w:noWrap/>
            <w:vAlign w:val="center"/>
            <w:hideMark/>
          </w:tcPr>
          <w:p w14:paraId="368276B4"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BC-1st</w:t>
            </w:r>
          </w:p>
        </w:tc>
        <w:tc>
          <w:tcPr>
            <w:tcW w:w="1938" w:type="dxa"/>
            <w:tcBorders>
              <w:top w:val="nil"/>
              <w:left w:val="nil"/>
              <w:bottom w:val="nil"/>
              <w:right w:val="nil"/>
            </w:tcBorders>
            <w:shd w:val="clear" w:color="auto" w:fill="auto"/>
            <w:vAlign w:val="center"/>
            <w:hideMark/>
          </w:tcPr>
          <w:p w14:paraId="4610974E"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96</w:t>
            </w:r>
            <w:r w:rsidRPr="0010726C">
              <w:rPr>
                <w:rFonts w:ascii="Arial" w:eastAsia="Times New Roman" w:hAnsi="Arial" w:cs="Arial"/>
                <w:sz w:val="20"/>
                <w:szCs w:val="20"/>
              </w:rPr>
              <w:t>/1</w:t>
            </w:r>
            <w:r w:rsidRPr="0010726C">
              <w:rPr>
                <w:rFonts w:ascii="Arial" w:hAnsi="Arial" w:cs="Arial"/>
                <w:sz w:val="20"/>
                <w:szCs w:val="20"/>
              </w:rPr>
              <w:t>063</w:t>
            </w:r>
            <w:r w:rsidRPr="0010726C">
              <w:rPr>
                <w:rFonts w:ascii="Arial" w:eastAsia="Times New Roman" w:hAnsi="Arial" w:cs="Arial"/>
                <w:sz w:val="20"/>
                <w:szCs w:val="20"/>
              </w:rPr>
              <w:t xml:space="preserve"> (9.</w:t>
            </w:r>
            <w:r w:rsidRPr="0010726C">
              <w:rPr>
                <w:rFonts w:ascii="Arial" w:hAnsi="Arial" w:cs="Arial"/>
                <w:sz w:val="20"/>
                <w:szCs w:val="20"/>
              </w:rPr>
              <w:t>0</w:t>
            </w:r>
            <w:r w:rsidRPr="0010726C">
              <w:rPr>
                <w:rFonts w:ascii="Arial" w:eastAsia="Times New Roman" w:hAnsi="Arial" w:cs="Arial"/>
                <w:sz w:val="20"/>
                <w:szCs w:val="20"/>
              </w:rPr>
              <w:t>)</w:t>
            </w:r>
          </w:p>
        </w:tc>
        <w:tc>
          <w:tcPr>
            <w:tcW w:w="1809" w:type="dxa"/>
            <w:tcBorders>
              <w:top w:val="nil"/>
              <w:left w:val="nil"/>
              <w:bottom w:val="nil"/>
              <w:right w:val="nil"/>
            </w:tcBorders>
            <w:shd w:val="clear" w:color="auto" w:fill="auto"/>
            <w:vAlign w:val="center"/>
            <w:hideMark/>
          </w:tcPr>
          <w:p w14:paraId="058962DB"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6.5</w:t>
            </w:r>
            <w:r w:rsidRPr="0010726C">
              <w:rPr>
                <w:rFonts w:ascii="Arial" w:eastAsia="Times New Roman" w:hAnsi="Arial" w:cs="Arial"/>
                <w:sz w:val="20"/>
                <w:szCs w:val="20"/>
              </w:rPr>
              <w:t xml:space="preserve"> (5.</w:t>
            </w:r>
            <w:r w:rsidRPr="0010726C">
              <w:rPr>
                <w:rFonts w:ascii="Arial" w:hAnsi="Arial" w:cs="Arial"/>
                <w:sz w:val="20"/>
                <w:szCs w:val="20"/>
              </w:rPr>
              <w:t>3</w:t>
            </w:r>
            <w:r w:rsidRPr="0010726C">
              <w:rPr>
                <w:rFonts w:ascii="Arial" w:eastAsia="Times New Roman" w:hAnsi="Arial" w:cs="Arial"/>
                <w:sz w:val="20"/>
                <w:szCs w:val="20"/>
              </w:rPr>
              <w:t>-8.</w:t>
            </w:r>
            <w:r w:rsidRPr="0010726C">
              <w:rPr>
                <w:rFonts w:ascii="Arial" w:hAnsi="Arial" w:cs="Arial"/>
                <w:sz w:val="20"/>
                <w:szCs w:val="20"/>
              </w:rPr>
              <w:t>0</w:t>
            </w:r>
            <w:r w:rsidRPr="0010726C">
              <w:rPr>
                <w:rFonts w:ascii="Arial" w:eastAsia="Times New Roman" w:hAnsi="Arial" w:cs="Arial"/>
                <w:sz w:val="20"/>
                <w:szCs w:val="20"/>
              </w:rPr>
              <w:t>)</w:t>
            </w:r>
          </w:p>
        </w:tc>
        <w:tc>
          <w:tcPr>
            <w:tcW w:w="1701" w:type="dxa"/>
            <w:tcBorders>
              <w:top w:val="nil"/>
              <w:left w:val="nil"/>
              <w:bottom w:val="nil"/>
              <w:right w:val="nil"/>
            </w:tcBorders>
            <w:shd w:val="clear" w:color="auto" w:fill="auto"/>
            <w:noWrap/>
            <w:vAlign w:val="center"/>
            <w:hideMark/>
          </w:tcPr>
          <w:p w14:paraId="02A22508"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0.</w:t>
            </w:r>
            <w:r w:rsidRPr="0010726C">
              <w:rPr>
                <w:rFonts w:ascii="Arial" w:hAnsi="Arial" w:cs="Arial"/>
                <w:sz w:val="20"/>
                <w:szCs w:val="20"/>
              </w:rPr>
              <w:t>27</w:t>
            </w:r>
            <w:r w:rsidRPr="0010726C">
              <w:rPr>
                <w:rFonts w:ascii="Arial" w:eastAsia="Times New Roman" w:hAnsi="Arial" w:cs="Arial"/>
                <w:sz w:val="20"/>
                <w:szCs w:val="20"/>
              </w:rPr>
              <w:t xml:space="preserve"> (0.22-0.3</w:t>
            </w:r>
            <w:r w:rsidRPr="0010726C">
              <w:rPr>
                <w:rFonts w:ascii="Arial" w:hAnsi="Arial" w:cs="Arial"/>
                <w:sz w:val="20"/>
                <w:szCs w:val="20"/>
              </w:rPr>
              <w:t>4</w:t>
            </w:r>
            <w:r w:rsidRPr="0010726C">
              <w:rPr>
                <w:rFonts w:ascii="Arial" w:eastAsia="Times New Roman" w:hAnsi="Arial" w:cs="Arial"/>
                <w:sz w:val="20"/>
                <w:szCs w:val="20"/>
              </w:rPr>
              <w:t>)</w:t>
            </w:r>
          </w:p>
        </w:tc>
        <w:tc>
          <w:tcPr>
            <w:tcW w:w="851" w:type="dxa"/>
            <w:tcBorders>
              <w:top w:val="nil"/>
              <w:left w:val="nil"/>
              <w:bottom w:val="nil"/>
              <w:right w:val="nil"/>
            </w:tcBorders>
            <w:shd w:val="clear" w:color="auto" w:fill="auto"/>
            <w:noWrap/>
            <w:vAlign w:val="center"/>
            <w:hideMark/>
          </w:tcPr>
          <w:p w14:paraId="21736399"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gridSpan w:val="2"/>
            <w:tcBorders>
              <w:top w:val="nil"/>
              <w:left w:val="nil"/>
              <w:bottom w:val="nil"/>
              <w:right w:val="nil"/>
            </w:tcBorders>
            <w:shd w:val="clear" w:color="auto" w:fill="auto"/>
            <w:noWrap/>
            <w:vAlign w:val="center"/>
            <w:hideMark/>
          </w:tcPr>
          <w:p w14:paraId="62C0A732" w14:textId="1B6A2CCC"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0.4</w:t>
            </w:r>
            <w:r w:rsidRPr="0010726C">
              <w:rPr>
                <w:rFonts w:ascii="Arial" w:hAnsi="Arial" w:cs="Arial"/>
                <w:sz w:val="20"/>
                <w:szCs w:val="20"/>
              </w:rPr>
              <w:t>1</w:t>
            </w:r>
            <w:r w:rsidRPr="0010726C">
              <w:rPr>
                <w:rFonts w:ascii="Arial" w:eastAsia="Times New Roman" w:hAnsi="Arial" w:cs="Arial"/>
                <w:sz w:val="20"/>
                <w:szCs w:val="20"/>
              </w:rPr>
              <w:t xml:space="preserve"> (0.</w:t>
            </w:r>
            <w:r w:rsidR="0019652F" w:rsidRPr="0010726C">
              <w:rPr>
                <w:rFonts w:ascii="Arial" w:eastAsia="Times New Roman" w:hAnsi="Arial" w:cs="Arial"/>
                <w:sz w:val="20"/>
                <w:szCs w:val="20"/>
              </w:rPr>
              <w:t>29</w:t>
            </w:r>
            <w:r w:rsidRPr="0010726C">
              <w:rPr>
                <w:rFonts w:ascii="Arial" w:eastAsia="Times New Roman" w:hAnsi="Arial" w:cs="Arial"/>
                <w:sz w:val="20"/>
                <w:szCs w:val="20"/>
              </w:rPr>
              <w:t>-0.5</w:t>
            </w:r>
            <w:r w:rsidRPr="0010726C">
              <w:rPr>
                <w:rFonts w:ascii="Arial" w:hAnsi="Arial" w:cs="Arial"/>
                <w:sz w:val="20"/>
                <w:szCs w:val="20"/>
              </w:rPr>
              <w:t>6</w:t>
            </w:r>
            <w:r w:rsidRPr="0010726C">
              <w:rPr>
                <w:rFonts w:ascii="Arial" w:eastAsia="Times New Roman" w:hAnsi="Arial" w:cs="Arial"/>
                <w:sz w:val="20"/>
                <w:szCs w:val="20"/>
              </w:rPr>
              <w:t>)</w:t>
            </w:r>
          </w:p>
        </w:tc>
        <w:tc>
          <w:tcPr>
            <w:tcW w:w="850" w:type="dxa"/>
            <w:tcBorders>
              <w:top w:val="nil"/>
              <w:left w:val="nil"/>
              <w:bottom w:val="nil"/>
              <w:right w:val="nil"/>
            </w:tcBorders>
            <w:shd w:val="clear" w:color="auto" w:fill="auto"/>
            <w:noWrap/>
            <w:vAlign w:val="center"/>
            <w:hideMark/>
          </w:tcPr>
          <w:p w14:paraId="13DB0601"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689" w:type="dxa"/>
            <w:gridSpan w:val="2"/>
            <w:tcBorders>
              <w:top w:val="nil"/>
              <w:left w:val="nil"/>
              <w:bottom w:val="nil"/>
              <w:right w:val="nil"/>
            </w:tcBorders>
            <w:shd w:val="clear" w:color="auto" w:fill="auto"/>
            <w:noWrap/>
            <w:vAlign w:val="center"/>
            <w:hideMark/>
          </w:tcPr>
          <w:p w14:paraId="548209DC" w14:textId="1F0122FE" w:rsidR="007F0ABA" w:rsidRPr="0010726C" w:rsidRDefault="007F0ABA" w:rsidP="0019652F">
            <w:pPr>
              <w:jc w:val="center"/>
              <w:rPr>
                <w:rFonts w:ascii="Arial" w:eastAsia="Times New Roman" w:hAnsi="Arial" w:cs="Arial"/>
                <w:sz w:val="20"/>
                <w:szCs w:val="20"/>
              </w:rPr>
            </w:pPr>
            <w:r w:rsidRPr="0010726C">
              <w:rPr>
                <w:rFonts w:ascii="Arial" w:eastAsia="Times New Roman" w:hAnsi="Arial" w:cs="Arial"/>
                <w:sz w:val="20"/>
                <w:szCs w:val="20"/>
              </w:rPr>
              <w:t>0.</w:t>
            </w:r>
            <w:r w:rsidR="0019652F" w:rsidRPr="0010726C">
              <w:rPr>
                <w:rFonts w:ascii="Arial" w:eastAsia="Times New Roman" w:hAnsi="Arial" w:cs="Arial" w:hint="eastAsia"/>
                <w:sz w:val="20"/>
                <w:szCs w:val="20"/>
              </w:rPr>
              <w:t>25</w:t>
            </w:r>
            <w:r w:rsidRPr="0010726C">
              <w:rPr>
                <w:rFonts w:ascii="Arial" w:eastAsia="Times New Roman" w:hAnsi="Arial" w:cs="Arial"/>
                <w:sz w:val="20"/>
                <w:szCs w:val="20"/>
              </w:rPr>
              <w:t xml:space="preserve"> (0.</w:t>
            </w:r>
            <w:r w:rsidR="0019652F" w:rsidRPr="0010726C">
              <w:rPr>
                <w:rFonts w:ascii="Arial" w:hAnsi="Arial" w:cs="Arial" w:hint="eastAsia"/>
                <w:sz w:val="20"/>
                <w:szCs w:val="20"/>
              </w:rPr>
              <w:t>15</w:t>
            </w:r>
            <w:r w:rsidRPr="0010726C">
              <w:rPr>
                <w:rFonts w:ascii="Arial" w:eastAsia="Times New Roman" w:hAnsi="Arial" w:cs="Arial"/>
                <w:sz w:val="20"/>
                <w:szCs w:val="20"/>
              </w:rPr>
              <w:t>-0.</w:t>
            </w:r>
            <w:r w:rsidR="0019652F" w:rsidRPr="0010726C">
              <w:rPr>
                <w:rFonts w:ascii="Arial" w:hAnsi="Arial" w:cs="Arial" w:hint="eastAsia"/>
                <w:sz w:val="20"/>
                <w:szCs w:val="20"/>
              </w:rPr>
              <w:t>43</w:t>
            </w:r>
            <w:r w:rsidRPr="0010726C">
              <w:rPr>
                <w:rFonts w:ascii="Arial" w:eastAsia="Times New Roman" w:hAnsi="Arial" w:cs="Arial"/>
                <w:sz w:val="20"/>
                <w:szCs w:val="20"/>
              </w:rPr>
              <w:t>)</w:t>
            </w:r>
          </w:p>
        </w:tc>
        <w:tc>
          <w:tcPr>
            <w:tcW w:w="849" w:type="dxa"/>
            <w:tcBorders>
              <w:top w:val="nil"/>
              <w:left w:val="nil"/>
              <w:bottom w:val="nil"/>
              <w:right w:val="nil"/>
            </w:tcBorders>
            <w:shd w:val="clear" w:color="auto" w:fill="auto"/>
            <w:noWrap/>
            <w:vAlign w:val="center"/>
            <w:hideMark/>
          </w:tcPr>
          <w:p w14:paraId="1BC1314A"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r>
      <w:tr w:rsidR="0010726C" w:rsidRPr="0010726C" w14:paraId="5CA3212B" w14:textId="77777777" w:rsidTr="00B919A0">
        <w:trPr>
          <w:trHeight w:val="360"/>
          <w:jc w:val="center"/>
        </w:trPr>
        <w:tc>
          <w:tcPr>
            <w:tcW w:w="1480" w:type="dxa"/>
            <w:vMerge w:val="restart"/>
            <w:tcBorders>
              <w:top w:val="nil"/>
              <w:left w:val="nil"/>
              <w:bottom w:val="single" w:sz="4" w:space="0" w:color="000000"/>
              <w:right w:val="nil"/>
            </w:tcBorders>
            <w:shd w:val="clear" w:color="000000" w:fill="D9D9D9"/>
            <w:noWrap/>
            <w:vAlign w:val="center"/>
            <w:hideMark/>
          </w:tcPr>
          <w:p w14:paraId="7618D045"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Comparison 3</w:t>
            </w:r>
          </w:p>
        </w:tc>
        <w:tc>
          <w:tcPr>
            <w:tcW w:w="930" w:type="dxa"/>
            <w:tcBorders>
              <w:top w:val="nil"/>
              <w:left w:val="nil"/>
              <w:bottom w:val="nil"/>
              <w:right w:val="nil"/>
            </w:tcBorders>
            <w:shd w:val="clear" w:color="000000" w:fill="D9D9D9"/>
            <w:noWrap/>
            <w:vAlign w:val="center"/>
            <w:hideMark/>
          </w:tcPr>
          <w:p w14:paraId="30FAED30"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BC-only</w:t>
            </w:r>
          </w:p>
        </w:tc>
        <w:tc>
          <w:tcPr>
            <w:tcW w:w="1938" w:type="dxa"/>
            <w:tcBorders>
              <w:top w:val="nil"/>
              <w:left w:val="nil"/>
              <w:bottom w:val="nil"/>
              <w:right w:val="nil"/>
            </w:tcBorders>
            <w:shd w:val="clear" w:color="000000" w:fill="D9D9D9"/>
            <w:vAlign w:val="center"/>
            <w:hideMark/>
          </w:tcPr>
          <w:p w14:paraId="256A29AC"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5233</w:t>
            </w:r>
            <w:r w:rsidRPr="0010726C">
              <w:rPr>
                <w:rFonts w:ascii="Arial" w:eastAsia="Times New Roman" w:hAnsi="Arial" w:cs="Arial"/>
                <w:sz w:val="20"/>
                <w:szCs w:val="20"/>
              </w:rPr>
              <w:t>/3</w:t>
            </w:r>
            <w:r w:rsidRPr="0010726C">
              <w:rPr>
                <w:rFonts w:ascii="Arial" w:hAnsi="Arial" w:cs="Arial"/>
                <w:sz w:val="20"/>
                <w:szCs w:val="20"/>
              </w:rPr>
              <w:t>1833</w:t>
            </w:r>
            <w:r w:rsidRPr="0010726C">
              <w:rPr>
                <w:rFonts w:ascii="Arial" w:eastAsia="Times New Roman" w:hAnsi="Arial" w:cs="Arial"/>
                <w:sz w:val="20"/>
                <w:szCs w:val="20"/>
              </w:rPr>
              <w:t xml:space="preserve"> (16.</w:t>
            </w:r>
            <w:r w:rsidRPr="0010726C">
              <w:rPr>
                <w:rFonts w:ascii="Arial" w:hAnsi="Arial" w:cs="Arial"/>
                <w:sz w:val="20"/>
                <w:szCs w:val="20"/>
              </w:rPr>
              <w:t>4</w:t>
            </w:r>
            <w:r w:rsidRPr="0010726C">
              <w:rPr>
                <w:rFonts w:ascii="Arial" w:eastAsia="Times New Roman" w:hAnsi="Arial" w:cs="Arial"/>
                <w:sz w:val="20"/>
                <w:szCs w:val="20"/>
              </w:rPr>
              <w:t>)</w:t>
            </w:r>
          </w:p>
        </w:tc>
        <w:tc>
          <w:tcPr>
            <w:tcW w:w="1809" w:type="dxa"/>
            <w:tcBorders>
              <w:top w:val="nil"/>
              <w:left w:val="nil"/>
              <w:bottom w:val="nil"/>
              <w:right w:val="nil"/>
            </w:tcBorders>
            <w:shd w:val="clear" w:color="000000" w:fill="D9D9D9"/>
            <w:vAlign w:val="center"/>
            <w:hideMark/>
          </w:tcPr>
          <w:p w14:paraId="74CD8027"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22.6 (22.</w:t>
            </w:r>
            <w:r w:rsidRPr="0010726C">
              <w:rPr>
                <w:rFonts w:ascii="Arial" w:hAnsi="Arial" w:cs="Arial"/>
                <w:sz w:val="20"/>
                <w:szCs w:val="20"/>
              </w:rPr>
              <w:t>0</w:t>
            </w:r>
            <w:r w:rsidRPr="0010726C">
              <w:rPr>
                <w:rFonts w:ascii="Arial" w:eastAsia="Times New Roman" w:hAnsi="Arial" w:cs="Arial"/>
                <w:sz w:val="20"/>
                <w:szCs w:val="20"/>
              </w:rPr>
              <w:t>-23.</w:t>
            </w:r>
            <w:r w:rsidRPr="0010726C">
              <w:rPr>
                <w:rFonts w:ascii="Arial" w:hAnsi="Arial" w:cs="Arial"/>
                <w:sz w:val="20"/>
                <w:szCs w:val="20"/>
              </w:rPr>
              <w:t>2</w:t>
            </w:r>
            <w:r w:rsidRPr="0010726C">
              <w:rPr>
                <w:rFonts w:ascii="Arial" w:eastAsia="Times New Roman" w:hAnsi="Arial" w:cs="Arial"/>
                <w:sz w:val="20"/>
                <w:szCs w:val="20"/>
              </w:rPr>
              <w:t>)</w:t>
            </w:r>
          </w:p>
        </w:tc>
        <w:tc>
          <w:tcPr>
            <w:tcW w:w="1701" w:type="dxa"/>
            <w:tcBorders>
              <w:top w:val="nil"/>
              <w:left w:val="nil"/>
              <w:bottom w:val="nil"/>
              <w:right w:val="nil"/>
            </w:tcBorders>
            <w:shd w:val="clear" w:color="000000" w:fill="D9D9D9"/>
            <w:noWrap/>
            <w:vAlign w:val="center"/>
            <w:hideMark/>
          </w:tcPr>
          <w:p w14:paraId="0ABA3BC0"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D9D9D9"/>
            <w:noWrap/>
            <w:vAlign w:val="center"/>
            <w:hideMark/>
          </w:tcPr>
          <w:p w14:paraId="2592F7AA" w14:textId="77777777" w:rsidR="007F0ABA" w:rsidRPr="0010726C" w:rsidRDefault="007F0ABA" w:rsidP="003725B7">
            <w:pPr>
              <w:jc w:val="center"/>
              <w:rPr>
                <w:rFonts w:ascii="Arial" w:eastAsia="Times New Roman" w:hAnsi="Arial" w:cs="Arial"/>
                <w:sz w:val="20"/>
                <w:szCs w:val="20"/>
              </w:rPr>
            </w:pPr>
          </w:p>
        </w:tc>
        <w:tc>
          <w:tcPr>
            <w:tcW w:w="1701" w:type="dxa"/>
            <w:gridSpan w:val="2"/>
            <w:tcBorders>
              <w:top w:val="nil"/>
              <w:left w:val="nil"/>
              <w:bottom w:val="nil"/>
              <w:right w:val="nil"/>
            </w:tcBorders>
            <w:shd w:val="clear" w:color="000000" w:fill="D9D9D9"/>
            <w:noWrap/>
            <w:vAlign w:val="center"/>
            <w:hideMark/>
          </w:tcPr>
          <w:p w14:paraId="1233F01B"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0" w:type="dxa"/>
            <w:tcBorders>
              <w:top w:val="nil"/>
              <w:left w:val="nil"/>
              <w:bottom w:val="nil"/>
              <w:right w:val="nil"/>
            </w:tcBorders>
            <w:shd w:val="clear" w:color="000000" w:fill="D9D9D9"/>
            <w:noWrap/>
            <w:vAlign w:val="center"/>
            <w:hideMark/>
          </w:tcPr>
          <w:p w14:paraId="6D8EE9E3" w14:textId="77777777" w:rsidR="007F0ABA" w:rsidRPr="0010726C" w:rsidRDefault="007F0ABA" w:rsidP="003725B7">
            <w:pPr>
              <w:jc w:val="center"/>
              <w:rPr>
                <w:rFonts w:ascii="Arial" w:eastAsia="Times New Roman" w:hAnsi="Arial" w:cs="Arial"/>
                <w:sz w:val="20"/>
                <w:szCs w:val="20"/>
              </w:rPr>
            </w:pPr>
          </w:p>
        </w:tc>
        <w:tc>
          <w:tcPr>
            <w:tcW w:w="1689" w:type="dxa"/>
            <w:gridSpan w:val="2"/>
            <w:tcBorders>
              <w:top w:val="nil"/>
              <w:left w:val="nil"/>
              <w:bottom w:val="nil"/>
              <w:right w:val="nil"/>
            </w:tcBorders>
            <w:shd w:val="clear" w:color="000000" w:fill="D9D9D9"/>
            <w:noWrap/>
            <w:vAlign w:val="center"/>
            <w:hideMark/>
          </w:tcPr>
          <w:p w14:paraId="1EAF9E81"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49" w:type="dxa"/>
            <w:tcBorders>
              <w:top w:val="nil"/>
              <w:left w:val="nil"/>
              <w:bottom w:val="nil"/>
              <w:right w:val="nil"/>
            </w:tcBorders>
            <w:shd w:val="clear" w:color="000000" w:fill="D9D9D9"/>
            <w:noWrap/>
            <w:vAlign w:val="center"/>
            <w:hideMark/>
          </w:tcPr>
          <w:p w14:paraId="52608A36" w14:textId="77777777" w:rsidR="007F0ABA" w:rsidRPr="0010726C" w:rsidRDefault="007F0ABA" w:rsidP="003725B7">
            <w:pPr>
              <w:jc w:val="center"/>
              <w:rPr>
                <w:rFonts w:ascii="Arial" w:eastAsia="Times New Roman" w:hAnsi="Arial" w:cs="Arial"/>
                <w:sz w:val="20"/>
                <w:szCs w:val="20"/>
              </w:rPr>
            </w:pPr>
          </w:p>
        </w:tc>
      </w:tr>
      <w:tr w:rsidR="0010726C" w:rsidRPr="0010726C" w14:paraId="4A2D63A1" w14:textId="77777777" w:rsidTr="00B919A0">
        <w:trPr>
          <w:trHeight w:val="70"/>
          <w:jc w:val="center"/>
        </w:trPr>
        <w:tc>
          <w:tcPr>
            <w:tcW w:w="1480" w:type="dxa"/>
            <w:vMerge/>
            <w:tcBorders>
              <w:top w:val="nil"/>
              <w:left w:val="nil"/>
              <w:bottom w:val="single" w:sz="4" w:space="0" w:color="000000"/>
              <w:right w:val="nil"/>
            </w:tcBorders>
            <w:vAlign w:val="center"/>
            <w:hideMark/>
          </w:tcPr>
          <w:p w14:paraId="793C4982" w14:textId="77777777" w:rsidR="007F0ABA" w:rsidRPr="0010726C" w:rsidRDefault="007F0ABA" w:rsidP="003725B7">
            <w:pPr>
              <w:rPr>
                <w:rFonts w:ascii="Arial" w:eastAsia="Times New Roman" w:hAnsi="Arial" w:cs="Arial"/>
                <w:sz w:val="20"/>
                <w:szCs w:val="20"/>
              </w:rPr>
            </w:pPr>
          </w:p>
        </w:tc>
        <w:tc>
          <w:tcPr>
            <w:tcW w:w="930" w:type="dxa"/>
            <w:tcBorders>
              <w:top w:val="nil"/>
              <w:left w:val="nil"/>
              <w:bottom w:val="single" w:sz="4" w:space="0" w:color="auto"/>
              <w:right w:val="nil"/>
            </w:tcBorders>
            <w:shd w:val="clear" w:color="000000" w:fill="D9D9D9"/>
            <w:noWrap/>
            <w:vAlign w:val="center"/>
            <w:hideMark/>
          </w:tcPr>
          <w:p w14:paraId="18DCE6BB" w14:textId="77777777" w:rsidR="007F0ABA" w:rsidRPr="0010726C" w:rsidRDefault="007F0ABA" w:rsidP="003725B7">
            <w:pPr>
              <w:rPr>
                <w:rFonts w:ascii="Arial" w:eastAsia="Times New Roman" w:hAnsi="Arial" w:cs="Arial"/>
                <w:sz w:val="20"/>
                <w:szCs w:val="20"/>
              </w:rPr>
            </w:pPr>
            <w:r w:rsidRPr="0010726C">
              <w:rPr>
                <w:rFonts w:ascii="Arial" w:eastAsia="Times New Roman" w:hAnsi="Arial" w:cs="Arial"/>
                <w:sz w:val="20"/>
                <w:szCs w:val="20"/>
              </w:rPr>
              <w:t>TC-1st</w:t>
            </w:r>
          </w:p>
        </w:tc>
        <w:tc>
          <w:tcPr>
            <w:tcW w:w="1938" w:type="dxa"/>
            <w:tcBorders>
              <w:top w:val="nil"/>
              <w:left w:val="nil"/>
              <w:bottom w:val="single" w:sz="4" w:space="0" w:color="auto"/>
              <w:right w:val="nil"/>
            </w:tcBorders>
            <w:shd w:val="clear" w:color="000000" w:fill="D9D9D9"/>
            <w:vAlign w:val="center"/>
            <w:hideMark/>
          </w:tcPr>
          <w:p w14:paraId="6D8C59FD" w14:textId="77777777" w:rsidR="007F0ABA" w:rsidRPr="0010726C" w:rsidRDefault="007F0ABA" w:rsidP="003725B7">
            <w:pPr>
              <w:jc w:val="center"/>
              <w:rPr>
                <w:rFonts w:ascii="Arial" w:eastAsia="Times New Roman" w:hAnsi="Arial" w:cs="Arial"/>
                <w:sz w:val="20"/>
                <w:szCs w:val="20"/>
              </w:rPr>
            </w:pPr>
            <w:r w:rsidRPr="0010726C">
              <w:rPr>
                <w:rFonts w:ascii="Arial" w:hAnsi="Arial" w:cs="Arial"/>
                <w:sz w:val="20"/>
                <w:szCs w:val="20"/>
              </w:rPr>
              <w:t>137</w:t>
            </w:r>
            <w:r w:rsidRPr="0010726C">
              <w:rPr>
                <w:rFonts w:ascii="Arial" w:eastAsia="Times New Roman" w:hAnsi="Arial" w:cs="Arial"/>
                <w:sz w:val="20"/>
                <w:szCs w:val="20"/>
              </w:rPr>
              <w:t>/1</w:t>
            </w:r>
            <w:r w:rsidRPr="0010726C">
              <w:rPr>
                <w:rFonts w:ascii="Arial" w:hAnsi="Arial" w:cs="Arial"/>
                <w:sz w:val="20"/>
                <w:szCs w:val="20"/>
              </w:rPr>
              <w:t>179</w:t>
            </w:r>
            <w:r w:rsidRPr="0010726C">
              <w:rPr>
                <w:rFonts w:ascii="Arial" w:eastAsia="Times New Roman" w:hAnsi="Arial" w:cs="Arial"/>
                <w:sz w:val="20"/>
                <w:szCs w:val="20"/>
              </w:rPr>
              <w:t xml:space="preserve"> (1</w:t>
            </w:r>
            <w:r w:rsidRPr="0010726C">
              <w:rPr>
                <w:rFonts w:ascii="Arial" w:hAnsi="Arial" w:cs="Arial"/>
                <w:sz w:val="20"/>
                <w:szCs w:val="20"/>
              </w:rPr>
              <w:t>1.6</w:t>
            </w:r>
            <w:r w:rsidRPr="0010726C">
              <w:rPr>
                <w:rFonts w:ascii="Arial" w:eastAsia="Times New Roman" w:hAnsi="Arial" w:cs="Arial"/>
                <w:sz w:val="20"/>
                <w:szCs w:val="20"/>
              </w:rPr>
              <w:t>)</w:t>
            </w:r>
          </w:p>
        </w:tc>
        <w:tc>
          <w:tcPr>
            <w:tcW w:w="1809" w:type="dxa"/>
            <w:tcBorders>
              <w:top w:val="nil"/>
              <w:left w:val="nil"/>
              <w:bottom w:val="single" w:sz="4" w:space="0" w:color="auto"/>
              <w:right w:val="nil"/>
            </w:tcBorders>
            <w:shd w:val="clear" w:color="000000" w:fill="D9D9D9"/>
            <w:vAlign w:val="center"/>
            <w:hideMark/>
          </w:tcPr>
          <w:p w14:paraId="3C6538BE"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1</w:t>
            </w:r>
            <w:r w:rsidRPr="0010726C">
              <w:rPr>
                <w:rFonts w:ascii="Arial" w:hAnsi="Arial" w:cs="Arial"/>
                <w:sz w:val="20"/>
                <w:szCs w:val="20"/>
              </w:rPr>
              <w:t>5</w:t>
            </w:r>
            <w:r w:rsidRPr="0010726C">
              <w:rPr>
                <w:rFonts w:ascii="Arial" w:eastAsia="Times New Roman" w:hAnsi="Arial" w:cs="Arial"/>
                <w:sz w:val="20"/>
                <w:szCs w:val="20"/>
              </w:rPr>
              <w:t>.</w:t>
            </w:r>
            <w:r w:rsidRPr="0010726C">
              <w:rPr>
                <w:rFonts w:ascii="Arial" w:hAnsi="Arial" w:cs="Arial"/>
                <w:sz w:val="20"/>
                <w:szCs w:val="20"/>
              </w:rPr>
              <w:t>5</w:t>
            </w:r>
            <w:r w:rsidRPr="0010726C">
              <w:rPr>
                <w:rFonts w:ascii="Arial" w:eastAsia="Times New Roman" w:hAnsi="Arial" w:cs="Arial"/>
                <w:sz w:val="20"/>
                <w:szCs w:val="20"/>
              </w:rPr>
              <w:t xml:space="preserve"> (1</w:t>
            </w:r>
            <w:r w:rsidRPr="0010726C">
              <w:rPr>
                <w:rFonts w:ascii="Arial" w:hAnsi="Arial" w:cs="Arial"/>
                <w:sz w:val="20"/>
                <w:szCs w:val="20"/>
              </w:rPr>
              <w:t>3.0</w:t>
            </w:r>
            <w:r w:rsidRPr="0010726C">
              <w:rPr>
                <w:rFonts w:ascii="Arial" w:eastAsia="Times New Roman" w:hAnsi="Arial" w:cs="Arial"/>
                <w:sz w:val="20"/>
                <w:szCs w:val="20"/>
              </w:rPr>
              <w:t>-1</w:t>
            </w:r>
            <w:r w:rsidRPr="0010726C">
              <w:rPr>
                <w:rFonts w:ascii="Arial" w:hAnsi="Arial" w:cs="Arial"/>
                <w:sz w:val="20"/>
                <w:szCs w:val="20"/>
              </w:rPr>
              <w:t>8.4</w:t>
            </w:r>
            <w:r w:rsidRPr="0010726C">
              <w:rPr>
                <w:rFonts w:ascii="Arial" w:eastAsia="Times New Roman" w:hAnsi="Arial" w:cs="Arial"/>
                <w:sz w:val="20"/>
                <w:szCs w:val="20"/>
              </w:rPr>
              <w:t>)</w:t>
            </w:r>
          </w:p>
        </w:tc>
        <w:tc>
          <w:tcPr>
            <w:tcW w:w="1701" w:type="dxa"/>
            <w:tcBorders>
              <w:top w:val="nil"/>
              <w:left w:val="nil"/>
              <w:bottom w:val="single" w:sz="4" w:space="0" w:color="auto"/>
              <w:right w:val="nil"/>
            </w:tcBorders>
            <w:shd w:val="clear" w:color="000000" w:fill="D9D9D9"/>
            <w:noWrap/>
            <w:vAlign w:val="center"/>
            <w:hideMark/>
          </w:tcPr>
          <w:p w14:paraId="123EB85A"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0.68 (0.58-0.81)</w:t>
            </w:r>
          </w:p>
        </w:tc>
        <w:tc>
          <w:tcPr>
            <w:tcW w:w="851" w:type="dxa"/>
            <w:tcBorders>
              <w:top w:val="nil"/>
              <w:left w:val="nil"/>
              <w:bottom w:val="single" w:sz="4" w:space="0" w:color="auto"/>
              <w:right w:val="nil"/>
            </w:tcBorders>
            <w:shd w:val="clear" w:color="000000" w:fill="D9D9D9"/>
            <w:noWrap/>
            <w:vAlign w:val="center"/>
            <w:hideMark/>
          </w:tcPr>
          <w:p w14:paraId="0B331AAF" w14:textId="77777777" w:rsidR="007F0ABA" w:rsidRPr="0010726C" w:rsidRDefault="007F0ABA" w:rsidP="003725B7">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gridSpan w:val="2"/>
            <w:tcBorders>
              <w:top w:val="nil"/>
              <w:left w:val="nil"/>
              <w:bottom w:val="single" w:sz="4" w:space="0" w:color="auto"/>
              <w:right w:val="nil"/>
            </w:tcBorders>
            <w:shd w:val="clear" w:color="000000" w:fill="D9D9D9"/>
            <w:noWrap/>
            <w:vAlign w:val="center"/>
            <w:hideMark/>
          </w:tcPr>
          <w:p w14:paraId="429351B7" w14:textId="75D57CB8" w:rsidR="007F0ABA" w:rsidRPr="0010726C" w:rsidRDefault="00D878B0" w:rsidP="003725B7">
            <w:pPr>
              <w:jc w:val="center"/>
              <w:rPr>
                <w:rFonts w:ascii="Arial" w:eastAsia="Times New Roman" w:hAnsi="Arial" w:cs="Arial"/>
                <w:sz w:val="20"/>
                <w:szCs w:val="20"/>
              </w:rPr>
            </w:pPr>
            <w:r w:rsidRPr="0010726C">
              <w:rPr>
                <w:rFonts w:ascii="Arial" w:eastAsia="Times New Roman" w:hAnsi="Arial" w:cs="Arial"/>
                <w:sz w:val="20"/>
                <w:szCs w:val="20"/>
              </w:rPr>
              <w:t>0.82 (0.64-1.05</w:t>
            </w:r>
            <w:r w:rsidR="007F0ABA" w:rsidRPr="0010726C">
              <w:rPr>
                <w:rFonts w:ascii="Arial" w:eastAsia="Times New Roman" w:hAnsi="Arial" w:cs="Arial"/>
                <w:sz w:val="20"/>
                <w:szCs w:val="20"/>
              </w:rPr>
              <w:t>)</w:t>
            </w:r>
          </w:p>
        </w:tc>
        <w:tc>
          <w:tcPr>
            <w:tcW w:w="850" w:type="dxa"/>
            <w:tcBorders>
              <w:top w:val="nil"/>
              <w:left w:val="nil"/>
              <w:bottom w:val="single" w:sz="4" w:space="0" w:color="auto"/>
              <w:right w:val="nil"/>
            </w:tcBorders>
            <w:shd w:val="clear" w:color="000000" w:fill="D9D9D9"/>
            <w:noWrap/>
            <w:vAlign w:val="center"/>
            <w:hideMark/>
          </w:tcPr>
          <w:p w14:paraId="28B29E6B" w14:textId="25718834" w:rsidR="007F0ABA" w:rsidRPr="0010726C" w:rsidRDefault="007F0ABA" w:rsidP="003725B7">
            <w:pPr>
              <w:jc w:val="center"/>
              <w:rPr>
                <w:rFonts w:ascii="Arial"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sz w:val="20"/>
                <w:szCs w:val="20"/>
              </w:rPr>
              <w:t>115</w:t>
            </w:r>
          </w:p>
        </w:tc>
        <w:tc>
          <w:tcPr>
            <w:tcW w:w="1689" w:type="dxa"/>
            <w:gridSpan w:val="2"/>
            <w:tcBorders>
              <w:top w:val="nil"/>
              <w:left w:val="nil"/>
              <w:bottom w:val="single" w:sz="4" w:space="0" w:color="auto"/>
              <w:right w:val="nil"/>
            </w:tcBorders>
            <w:shd w:val="clear" w:color="000000" w:fill="D9D9D9"/>
            <w:noWrap/>
            <w:vAlign w:val="center"/>
            <w:hideMark/>
          </w:tcPr>
          <w:p w14:paraId="6774268A" w14:textId="324A555B" w:rsidR="007F0ABA" w:rsidRPr="0010726C" w:rsidRDefault="00D878B0" w:rsidP="003725B7">
            <w:pPr>
              <w:jc w:val="center"/>
              <w:rPr>
                <w:rFonts w:ascii="Arial" w:eastAsia="Times New Roman" w:hAnsi="Arial" w:cs="Arial"/>
                <w:sz w:val="20"/>
                <w:szCs w:val="20"/>
              </w:rPr>
            </w:pPr>
            <w:r w:rsidRPr="0010726C">
              <w:rPr>
                <w:rFonts w:ascii="Arial" w:eastAsia="Times New Roman" w:hAnsi="Arial" w:cs="Arial"/>
                <w:sz w:val="20"/>
                <w:szCs w:val="20"/>
              </w:rPr>
              <w:t>0.74 (0.55-1.01</w:t>
            </w:r>
            <w:r w:rsidR="007F0ABA" w:rsidRPr="0010726C">
              <w:rPr>
                <w:rFonts w:ascii="Arial" w:eastAsia="Times New Roman" w:hAnsi="Arial" w:cs="Arial"/>
                <w:sz w:val="20"/>
                <w:szCs w:val="20"/>
              </w:rPr>
              <w:t>)</w:t>
            </w:r>
          </w:p>
        </w:tc>
        <w:tc>
          <w:tcPr>
            <w:tcW w:w="849" w:type="dxa"/>
            <w:tcBorders>
              <w:top w:val="nil"/>
              <w:left w:val="nil"/>
              <w:bottom w:val="single" w:sz="4" w:space="0" w:color="auto"/>
              <w:right w:val="nil"/>
            </w:tcBorders>
            <w:shd w:val="clear" w:color="000000" w:fill="D9D9D9"/>
            <w:noWrap/>
            <w:vAlign w:val="center"/>
            <w:hideMark/>
          </w:tcPr>
          <w:p w14:paraId="6DF77AC2" w14:textId="2B94F5C2" w:rsidR="007F0ABA" w:rsidRPr="0010726C" w:rsidRDefault="007F0ABA" w:rsidP="003725B7">
            <w:pPr>
              <w:jc w:val="center"/>
              <w:rPr>
                <w:rFonts w:ascii="Arial"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sz w:val="20"/>
                <w:szCs w:val="20"/>
              </w:rPr>
              <w:t>060</w:t>
            </w:r>
          </w:p>
        </w:tc>
      </w:tr>
    </w:tbl>
    <w:p w14:paraId="4A53FAC5" w14:textId="4018695E" w:rsidR="007F0ABA" w:rsidRPr="0010726C" w:rsidRDefault="00995078" w:rsidP="007F0ABA">
      <w:pPr>
        <w:rPr>
          <w:rFonts w:ascii="Arial" w:hAnsi="Arial" w:cs="Arial"/>
          <w:sz w:val="16"/>
          <w:szCs w:val="16"/>
        </w:rPr>
      </w:pPr>
      <w:r w:rsidRPr="0010726C">
        <w:rPr>
          <w:rFonts w:ascii="Arial" w:hAnsi="Arial" w:cs="Arial"/>
          <w:b/>
          <w:sz w:val="16"/>
          <w:szCs w:val="16"/>
        </w:rPr>
        <w:t xml:space="preserve">Notes: </w:t>
      </w:r>
      <w:bookmarkStart w:id="12" w:name="OLE_LINK1"/>
      <w:bookmarkStart w:id="13" w:name="OLE_LINK2"/>
      <w:r w:rsidR="005826B9" w:rsidRPr="0010726C">
        <w:rPr>
          <w:rFonts w:ascii="Arial" w:hAnsi="Arial" w:cs="Arial"/>
          <w:sz w:val="16"/>
          <w:szCs w:val="16"/>
        </w:rPr>
        <w:t>1) Adjustment</w:t>
      </w:r>
      <w:r w:rsidR="005826B9" w:rsidRPr="0010726C">
        <w:rPr>
          <w:rFonts w:ascii="Arial" w:hAnsi="Arial" w:cs="Arial"/>
          <w:sz w:val="16"/>
          <w:szCs w:val="16"/>
          <w:vertAlign w:val="superscript"/>
        </w:rPr>
        <w:t>a</w:t>
      </w:r>
      <w:r w:rsidR="005826B9" w:rsidRPr="0010726C">
        <w:rPr>
          <w:rFonts w:ascii="Arial" w:hAnsi="Arial" w:cs="Arial"/>
          <w:sz w:val="16"/>
          <w:szCs w:val="16"/>
        </w:rPr>
        <w:t xml:space="preserve"> was made for race, tumor size, pathology type, ER/PR status, LN metastasis, radiation therapy,</w:t>
      </w:r>
      <w:r w:rsidR="005826B9" w:rsidRPr="0010726C">
        <w:rPr>
          <w:sz w:val="20"/>
          <w:szCs w:val="20"/>
        </w:rPr>
        <w:t xml:space="preserve"> mari</w:t>
      </w:r>
      <w:r w:rsidR="0010726C" w:rsidRPr="0010726C">
        <w:rPr>
          <w:sz w:val="20"/>
          <w:szCs w:val="20"/>
        </w:rPr>
        <w:t>tal</w:t>
      </w:r>
      <w:r w:rsidR="005826B9" w:rsidRPr="0010726C">
        <w:rPr>
          <w:sz w:val="20"/>
          <w:szCs w:val="20"/>
        </w:rPr>
        <w:t xml:space="preserve"> status and </w:t>
      </w:r>
      <w:r w:rsidR="00ED2DDB" w:rsidRPr="0010726C">
        <w:rPr>
          <w:rFonts w:hint="eastAsia"/>
          <w:sz w:val="20"/>
          <w:szCs w:val="20"/>
        </w:rPr>
        <w:t>zip code</w:t>
      </w:r>
      <w:r w:rsidR="005826B9" w:rsidRPr="0010726C">
        <w:rPr>
          <w:rFonts w:ascii="Arial" w:hAnsi="Arial" w:cs="Arial"/>
          <w:sz w:val="16"/>
          <w:szCs w:val="16"/>
        </w:rPr>
        <w:t>. 2) Adjustment</w:t>
      </w:r>
      <w:r w:rsidR="005826B9" w:rsidRPr="0010726C">
        <w:rPr>
          <w:rFonts w:ascii="Arial" w:hAnsi="Arial" w:cs="Arial"/>
          <w:sz w:val="16"/>
          <w:szCs w:val="16"/>
          <w:vertAlign w:val="superscript"/>
        </w:rPr>
        <w:t>b</w:t>
      </w:r>
      <w:r w:rsidR="005826B9" w:rsidRPr="0010726C">
        <w:rPr>
          <w:rFonts w:ascii="Arial" w:hAnsi="Arial" w:cs="Arial"/>
          <w:sz w:val="16"/>
          <w:szCs w:val="16"/>
        </w:rPr>
        <w:t xml:space="preserve"> was made for race, tumor size, pathology type, ER/PR status, LN </w:t>
      </w:r>
      <w:r w:rsidR="005826B9" w:rsidRPr="00231AE2">
        <w:rPr>
          <w:rFonts w:ascii="Arial" w:hAnsi="Arial" w:cs="Arial"/>
          <w:sz w:val="16"/>
          <w:szCs w:val="16"/>
        </w:rPr>
        <w:t xml:space="preserve">metastasis, radiation therapy, </w:t>
      </w:r>
      <w:r w:rsidR="00ED2DDB" w:rsidRPr="00231AE2">
        <w:rPr>
          <w:sz w:val="16"/>
          <w:szCs w:val="16"/>
        </w:rPr>
        <w:t>married status</w:t>
      </w:r>
      <w:r w:rsidR="00ED2DDB" w:rsidRPr="00231AE2">
        <w:rPr>
          <w:rFonts w:hint="eastAsia"/>
          <w:sz w:val="16"/>
          <w:szCs w:val="16"/>
        </w:rPr>
        <w:t>,</w:t>
      </w:r>
      <w:r w:rsidR="00ED2DDB" w:rsidRPr="00231AE2">
        <w:rPr>
          <w:sz w:val="16"/>
          <w:szCs w:val="16"/>
        </w:rPr>
        <w:t xml:space="preserve"> employ</w:t>
      </w:r>
      <w:r w:rsidR="00ED2DDB" w:rsidRPr="00231AE2">
        <w:rPr>
          <w:rFonts w:hint="eastAsia"/>
          <w:sz w:val="16"/>
          <w:szCs w:val="16"/>
        </w:rPr>
        <w:t>ment</w:t>
      </w:r>
      <w:r w:rsidR="00ED2DDB" w:rsidRPr="00231AE2">
        <w:rPr>
          <w:sz w:val="16"/>
          <w:szCs w:val="16"/>
        </w:rPr>
        <w:t xml:space="preserve"> status</w:t>
      </w:r>
      <w:r w:rsidR="00ED2DDB" w:rsidRPr="00231AE2">
        <w:rPr>
          <w:rFonts w:hint="eastAsia"/>
          <w:sz w:val="16"/>
          <w:szCs w:val="16"/>
        </w:rPr>
        <w:t>,</w:t>
      </w:r>
      <w:r w:rsidR="00ED2DDB" w:rsidRPr="00231AE2">
        <w:rPr>
          <w:sz w:val="16"/>
          <w:szCs w:val="16"/>
        </w:rPr>
        <w:t xml:space="preserve"> </w:t>
      </w:r>
      <w:r w:rsidR="0010726C" w:rsidRPr="00231AE2">
        <w:rPr>
          <w:sz w:val="16"/>
          <w:szCs w:val="16"/>
        </w:rPr>
        <w:t xml:space="preserve">education of </w:t>
      </w:r>
      <w:r w:rsidR="00ED2DDB" w:rsidRPr="00231AE2">
        <w:rPr>
          <w:rFonts w:eastAsia="Times New Roman" w:hint="eastAsia"/>
          <w:sz w:val="16"/>
          <w:szCs w:val="16"/>
        </w:rPr>
        <w:t>at leas</w:t>
      </w:r>
      <w:r w:rsidR="0010726C" w:rsidRPr="00231AE2">
        <w:rPr>
          <w:rFonts w:eastAsia="Times New Roman"/>
          <w:sz w:val="16"/>
          <w:szCs w:val="16"/>
        </w:rPr>
        <w:t>t</w:t>
      </w:r>
      <w:r w:rsidR="00ED2DDB" w:rsidRPr="00231AE2">
        <w:rPr>
          <w:rFonts w:eastAsia="Times New Roman" w:hint="eastAsia"/>
          <w:sz w:val="16"/>
          <w:szCs w:val="16"/>
        </w:rPr>
        <w:t xml:space="preserve"> </w:t>
      </w:r>
      <w:r w:rsidR="00ED2DDB" w:rsidRPr="00231AE2">
        <w:rPr>
          <w:rFonts w:eastAsia="Times New Roman"/>
          <w:sz w:val="16"/>
          <w:szCs w:val="16"/>
        </w:rPr>
        <w:t>bachelor</w:t>
      </w:r>
      <w:r w:rsidR="00ED2DDB" w:rsidRPr="00231AE2">
        <w:rPr>
          <w:rFonts w:eastAsia="Times New Roman" w:hint="eastAsia"/>
          <w:sz w:val="16"/>
          <w:szCs w:val="16"/>
        </w:rPr>
        <w:t xml:space="preserve"> degree</w:t>
      </w:r>
      <w:r w:rsidR="0010726C" w:rsidRPr="00231AE2">
        <w:rPr>
          <w:rFonts w:eastAsia="Times New Roman"/>
          <w:sz w:val="16"/>
          <w:szCs w:val="16"/>
        </w:rPr>
        <w:t>,</w:t>
      </w:r>
      <w:r w:rsidR="00ED2DDB" w:rsidRPr="00231AE2">
        <w:rPr>
          <w:sz w:val="16"/>
          <w:szCs w:val="16"/>
        </w:rPr>
        <w:t xml:space="preserve"> and</w:t>
      </w:r>
      <w:r w:rsidR="00ED2DDB" w:rsidRPr="00231AE2">
        <w:rPr>
          <w:rFonts w:hint="eastAsia"/>
          <w:sz w:val="16"/>
          <w:szCs w:val="16"/>
        </w:rPr>
        <w:t xml:space="preserve"> </w:t>
      </w:r>
      <w:r w:rsidR="00F00131" w:rsidRPr="00231AE2">
        <w:rPr>
          <w:rFonts w:hint="eastAsia"/>
          <w:sz w:val="16"/>
          <w:szCs w:val="16"/>
        </w:rPr>
        <w:t xml:space="preserve">median </w:t>
      </w:r>
      <w:r w:rsidR="00ED2DDB" w:rsidRPr="00231AE2">
        <w:rPr>
          <w:sz w:val="16"/>
          <w:szCs w:val="16"/>
        </w:rPr>
        <w:t>family income.</w:t>
      </w:r>
      <w:r w:rsidR="005826B9" w:rsidRPr="00231AE2">
        <w:rPr>
          <w:rFonts w:ascii="Arial" w:hAnsi="Arial" w:cs="Arial" w:hint="eastAsia"/>
          <w:sz w:val="16"/>
          <w:szCs w:val="16"/>
        </w:rPr>
        <w:t xml:space="preserve"> </w:t>
      </w:r>
      <w:bookmarkEnd w:id="12"/>
      <w:bookmarkEnd w:id="13"/>
      <w:r w:rsidRPr="00231AE2">
        <w:rPr>
          <w:rFonts w:ascii="Arial" w:hAnsi="Arial" w:cs="Arial"/>
          <w:sz w:val="16"/>
          <w:szCs w:val="16"/>
        </w:rPr>
        <w:t xml:space="preserve">3) </w:t>
      </w:r>
      <w:r w:rsidRPr="00231AE2">
        <w:rPr>
          <w:rFonts w:ascii="Arial" w:hAnsi="Arial" w:cs="Arial"/>
          <w:b/>
          <w:kern w:val="2"/>
          <w:sz w:val="16"/>
          <w:szCs w:val="16"/>
        </w:rPr>
        <w:t>BC</w:t>
      </w:r>
      <w:r w:rsidRPr="00231AE2">
        <w:rPr>
          <w:rFonts w:ascii="Arial" w:hAnsi="Arial" w:cs="Arial"/>
          <w:kern w:val="2"/>
          <w:sz w:val="16"/>
          <w:szCs w:val="16"/>
        </w:rPr>
        <w:t xml:space="preserve">, breast cancer; </w:t>
      </w:r>
      <w:r w:rsidRPr="00231AE2">
        <w:rPr>
          <w:rFonts w:ascii="Arial" w:hAnsi="Arial" w:cs="Arial"/>
          <w:b/>
          <w:kern w:val="2"/>
          <w:sz w:val="16"/>
          <w:szCs w:val="16"/>
        </w:rPr>
        <w:t>TC</w:t>
      </w:r>
      <w:r w:rsidRPr="00231AE2">
        <w:rPr>
          <w:rFonts w:ascii="Arial" w:hAnsi="Arial" w:cs="Arial"/>
          <w:kern w:val="2"/>
          <w:sz w:val="16"/>
          <w:szCs w:val="16"/>
        </w:rPr>
        <w:t xml:space="preserve">, thyroid cancer; </w:t>
      </w:r>
      <w:r w:rsidRPr="00231AE2">
        <w:rPr>
          <w:rFonts w:ascii="Arial" w:hAnsi="Arial" w:cs="Arial"/>
          <w:b/>
          <w:kern w:val="2"/>
          <w:sz w:val="16"/>
          <w:szCs w:val="16"/>
        </w:rPr>
        <w:t>BC-only</w:t>
      </w:r>
      <w:r w:rsidRPr="00231AE2">
        <w:rPr>
          <w:rFonts w:ascii="Arial" w:hAnsi="Arial" w:cs="Arial"/>
          <w:kern w:val="2"/>
          <w:sz w:val="16"/>
          <w:szCs w:val="16"/>
        </w:rPr>
        <w:t xml:space="preserve">, patients only with breast cancer without a history of thyroid cancer; </w:t>
      </w:r>
      <w:r w:rsidRPr="00231AE2">
        <w:rPr>
          <w:rFonts w:ascii="Arial" w:hAnsi="Arial" w:cs="Arial"/>
          <w:b/>
          <w:kern w:val="2"/>
          <w:sz w:val="16"/>
          <w:szCs w:val="16"/>
        </w:rPr>
        <w:t>BC/TC</w:t>
      </w:r>
      <w:r w:rsidRPr="00231AE2">
        <w:rPr>
          <w:rFonts w:ascii="Arial" w:hAnsi="Arial" w:cs="Arial"/>
          <w:kern w:val="2"/>
          <w:sz w:val="16"/>
          <w:szCs w:val="16"/>
        </w:rPr>
        <w:t xml:space="preserve">, breast cancer patients also with a history of thyroid cancer diagnosed any time—either before or after the diagnosis of breast cancer; </w:t>
      </w:r>
      <w:r w:rsidRPr="00231AE2">
        <w:rPr>
          <w:rFonts w:ascii="Arial" w:hAnsi="Arial" w:cs="Arial"/>
          <w:b/>
          <w:kern w:val="2"/>
          <w:sz w:val="16"/>
          <w:szCs w:val="16"/>
        </w:rPr>
        <w:t>BC-1st</w:t>
      </w:r>
      <w:r w:rsidRPr="00231AE2">
        <w:rPr>
          <w:rFonts w:ascii="Arial" w:hAnsi="Arial" w:cs="Arial"/>
          <w:kern w:val="2"/>
          <w:sz w:val="16"/>
          <w:szCs w:val="16"/>
        </w:rPr>
        <w:t xml:space="preserve">, breast cancer was diagnosed first, followed by diagnosis of thyroid cancer; </w:t>
      </w:r>
      <w:r w:rsidRPr="00231AE2">
        <w:rPr>
          <w:rFonts w:ascii="Arial" w:hAnsi="Arial" w:cs="Arial"/>
          <w:b/>
          <w:kern w:val="2"/>
          <w:sz w:val="16"/>
          <w:szCs w:val="16"/>
        </w:rPr>
        <w:t>TC-1st</w:t>
      </w:r>
      <w:r w:rsidRPr="00231AE2">
        <w:rPr>
          <w:rFonts w:ascii="Arial" w:hAnsi="Arial" w:cs="Arial"/>
          <w:kern w:val="2"/>
          <w:sz w:val="16"/>
          <w:szCs w:val="16"/>
        </w:rPr>
        <w:t xml:space="preserve">, thyroid cancer was diagnosed first, followed by diagnosis of breast cancer; </w:t>
      </w:r>
      <w:r w:rsidRPr="00231AE2">
        <w:rPr>
          <w:rFonts w:ascii="Arial" w:hAnsi="Arial" w:cs="Arial"/>
          <w:b/>
          <w:kern w:val="2"/>
          <w:sz w:val="16"/>
          <w:szCs w:val="16"/>
        </w:rPr>
        <w:t>CI</w:t>
      </w:r>
      <w:r w:rsidRPr="00231AE2">
        <w:rPr>
          <w:rFonts w:ascii="Arial" w:hAnsi="Arial" w:cs="Arial"/>
          <w:kern w:val="2"/>
          <w:sz w:val="16"/>
          <w:szCs w:val="16"/>
        </w:rPr>
        <w:t>, confident interval</w:t>
      </w:r>
      <w:r w:rsidRPr="0010726C">
        <w:rPr>
          <w:rFonts w:ascii="Arial" w:hAnsi="Arial" w:cs="Arial"/>
          <w:kern w:val="2"/>
          <w:sz w:val="16"/>
          <w:szCs w:val="16"/>
        </w:rPr>
        <w:t xml:space="preserve">; </w:t>
      </w:r>
      <w:r w:rsidRPr="0010726C">
        <w:rPr>
          <w:rFonts w:ascii="Arial" w:hAnsi="Arial" w:cs="Arial"/>
          <w:b/>
          <w:kern w:val="2"/>
          <w:sz w:val="16"/>
          <w:szCs w:val="16"/>
        </w:rPr>
        <w:t>HR</w:t>
      </w:r>
      <w:r w:rsidRPr="0010726C">
        <w:rPr>
          <w:rFonts w:ascii="Arial" w:hAnsi="Arial" w:cs="Arial"/>
          <w:kern w:val="2"/>
          <w:sz w:val="16"/>
          <w:szCs w:val="16"/>
        </w:rPr>
        <w:t xml:space="preserve">, hazard ratio; </w:t>
      </w:r>
      <w:r w:rsidRPr="0010726C">
        <w:rPr>
          <w:rFonts w:ascii="Arial" w:hAnsi="Arial" w:cs="Arial"/>
          <w:b/>
          <w:kern w:val="2"/>
          <w:sz w:val="16"/>
          <w:szCs w:val="16"/>
        </w:rPr>
        <w:t>ER</w:t>
      </w:r>
      <w:r w:rsidRPr="0010726C">
        <w:rPr>
          <w:rFonts w:ascii="Arial" w:hAnsi="Arial" w:cs="Arial"/>
          <w:kern w:val="2"/>
          <w:sz w:val="16"/>
          <w:szCs w:val="16"/>
        </w:rPr>
        <w:t xml:space="preserve">, estrogen receptor; </w:t>
      </w:r>
      <w:r w:rsidRPr="0010726C">
        <w:rPr>
          <w:rFonts w:ascii="Arial" w:hAnsi="Arial" w:cs="Arial"/>
          <w:b/>
          <w:kern w:val="2"/>
          <w:sz w:val="16"/>
          <w:szCs w:val="16"/>
        </w:rPr>
        <w:t>PR</w:t>
      </w:r>
      <w:r w:rsidRPr="0010726C">
        <w:rPr>
          <w:rFonts w:ascii="Arial" w:hAnsi="Arial" w:cs="Arial"/>
          <w:kern w:val="2"/>
          <w:sz w:val="16"/>
          <w:szCs w:val="16"/>
        </w:rPr>
        <w:t xml:space="preserve">, progesterone receptor; </w:t>
      </w:r>
      <w:r w:rsidRPr="0010726C">
        <w:rPr>
          <w:rFonts w:ascii="Arial" w:hAnsi="Arial" w:cs="Arial"/>
          <w:b/>
          <w:kern w:val="2"/>
          <w:sz w:val="16"/>
          <w:szCs w:val="16"/>
        </w:rPr>
        <w:t>LN</w:t>
      </w:r>
      <w:r w:rsidRPr="0010726C">
        <w:rPr>
          <w:rFonts w:ascii="Arial" w:hAnsi="Arial" w:cs="Arial"/>
          <w:kern w:val="2"/>
          <w:sz w:val="16"/>
          <w:szCs w:val="16"/>
        </w:rPr>
        <w:t>, lymph node.</w:t>
      </w:r>
    </w:p>
    <w:p w14:paraId="12C824E5" w14:textId="77777777" w:rsidR="007F0ABA" w:rsidRPr="00CA242B" w:rsidRDefault="007F0ABA" w:rsidP="007F0ABA">
      <w:pPr>
        <w:rPr>
          <w:b/>
          <w:sz w:val="16"/>
          <w:szCs w:val="16"/>
        </w:rPr>
      </w:pPr>
      <w:r w:rsidRPr="00CA242B">
        <w:rPr>
          <w:b/>
          <w:sz w:val="16"/>
          <w:szCs w:val="16"/>
        </w:rPr>
        <w:br w:type="page"/>
      </w:r>
    </w:p>
    <w:p w14:paraId="233C2A0D" w14:textId="6B3CD04E" w:rsidR="007F0ABA" w:rsidRPr="00B919A0" w:rsidRDefault="003954B5" w:rsidP="007F0ABA">
      <w:pPr>
        <w:rPr>
          <w:rFonts w:ascii="Arial" w:hAnsi="Arial" w:cs="Arial"/>
          <w:b/>
          <w:color w:val="000000"/>
        </w:rPr>
      </w:pPr>
      <w:r>
        <w:rPr>
          <w:rFonts w:ascii="Arial" w:hAnsi="Arial" w:cs="Arial"/>
          <w:b/>
        </w:rPr>
        <w:lastRenderedPageBreak/>
        <w:t>T</w:t>
      </w:r>
      <w:r w:rsidR="002624DE">
        <w:rPr>
          <w:rFonts w:ascii="Arial" w:hAnsi="Arial" w:cs="Arial"/>
          <w:b/>
        </w:rPr>
        <w:t>able</w:t>
      </w:r>
      <w:r w:rsidR="00CD1226">
        <w:rPr>
          <w:rFonts w:ascii="Arial" w:hAnsi="Arial" w:cs="Arial"/>
          <w:b/>
        </w:rPr>
        <w:t xml:space="preserve"> </w:t>
      </w:r>
      <w:r w:rsidR="00F17647">
        <w:rPr>
          <w:rFonts w:ascii="Arial" w:hAnsi="Arial" w:cs="Arial"/>
          <w:b/>
        </w:rPr>
        <w:t>I</w:t>
      </w:r>
      <w:r w:rsidR="007F0ABA" w:rsidRPr="00B919A0">
        <w:rPr>
          <w:rFonts w:ascii="Arial" w:hAnsi="Arial" w:cs="Arial"/>
          <w:b/>
        </w:rPr>
        <w:t>.</w:t>
      </w:r>
      <w:r w:rsidR="00E15C37">
        <w:rPr>
          <w:rFonts w:ascii="Arial" w:hAnsi="Arial" w:cs="Arial" w:hint="eastAsia"/>
          <w:b/>
        </w:rPr>
        <w:t xml:space="preserve"> </w:t>
      </w:r>
      <w:r w:rsidR="007F0ABA" w:rsidRPr="00B919A0">
        <w:rPr>
          <w:rFonts w:ascii="Arial" w:hAnsi="Arial" w:cs="Arial"/>
          <w:b/>
        </w:rPr>
        <w:t>Differential protective effects of a history of papillary thyroid cancer on breast cancer-specific mortality in patients at age&lt;50years and age</w:t>
      </w:r>
      <w:r w:rsidR="007F0ABA" w:rsidRPr="00B919A0">
        <w:rPr>
          <w:rFonts w:ascii="Arial" w:eastAsia="宋体" w:hAnsi="Arial" w:cs="Arial"/>
          <w:b/>
          <w:color w:val="000000"/>
        </w:rPr>
        <w:t>≥50years at the diagnosis of breast cancer</w:t>
      </w:r>
    </w:p>
    <w:tbl>
      <w:tblPr>
        <w:tblW w:w="0" w:type="auto"/>
        <w:tblInd w:w="-34" w:type="dxa"/>
        <w:tblLayout w:type="fixed"/>
        <w:tblLook w:val="04A0" w:firstRow="1" w:lastRow="0" w:firstColumn="1" w:lastColumn="0" w:noHBand="0" w:noVBand="1"/>
      </w:tblPr>
      <w:tblGrid>
        <w:gridCol w:w="1560"/>
        <w:gridCol w:w="992"/>
        <w:gridCol w:w="1843"/>
        <w:gridCol w:w="175"/>
        <w:gridCol w:w="1668"/>
        <w:gridCol w:w="1716"/>
        <w:gridCol w:w="835"/>
        <w:gridCol w:w="1701"/>
        <w:gridCol w:w="851"/>
        <w:gridCol w:w="1743"/>
        <w:gridCol w:w="908"/>
      </w:tblGrid>
      <w:tr w:rsidR="007F0ABA" w:rsidRPr="00B919A0" w14:paraId="44C46366" w14:textId="77777777" w:rsidTr="003B584A">
        <w:trPr>
          <w:trHeight w:val="503"/>
        </w:trPr>
        <w:tc>
          <w:tcPr>
            <w:tcW w:w="1560" w:type="dxa"/>
            <w:vMerge w:val="restart"/>
            <w:tcBorders>
              <w:top w:val="single" w:sz="4" w:space="0" w:color="auto"/>
              <w:left w:val="nil"/>
              <w:bottom w:val="single" w:sz="4" w:space="0" w:color="000000"/>
              <w:right w:val="nil"/>
            </w:tcBorders>
            <w:shd w:val="clear" w:color="auto" w:fill="auto"/>
            <w:vAlign w:val="center"/>
            <w:hideMark/>
          </w:tcPr>
          <w:p w14:paraId="56260BCA" w14:textId="77777777" w:rsidR="007F0ABA" w:rsidRPr="00B919A0" w:rsidRDefault="007F0ABA" w:rsidP="00B919A0">
            <w:pPr>
              <w:jc w:val="center"/>
              <w:rPr>
                <w:rFonts w:ascii="Arial" w:eastAsia="Times New Roman" w:hAnsi="Arial" w:cs="Arial"/>
                <w:color w:val="000000"/>
                <w:sz w:val="20"/>
                <w:szCs w:val="20"/>
              </w:rPr>
            </w:pPr>
          </w:p>
        </w:tc>
        <w:tc>
          <w:tcPr>
            <w:tcW w:w="992" w:type="dxa"/>
            <w:vMerge w:val="restart"/>
            <w:tcBorders>
              <w:top w:val="single" w:sz="4" w:space="0" w:color="auto"/>
              <w:left w:val="nil"/>
              <w:bottom w:val="single" w:sz="4" w:space="0" w:color="000000"/>
              <w:right w:val="nil"/>
            </w:tcBorders>
            <w:shd w:val="clear" w:color="auto" w:fill="auto"/>
            <w:vAlign w:val="center"/>
            <w:hideMark/>
          </w:tcPr>
          <w:p w14:paraId="0C9F20C6" w14:textId="77777777" w:rsidR="007F0ABA" w:rsidRPr="00B919A0" w:rsidRDefault="007F0ABA" w:rsidP="00B919A0">
            <w:pPr>
              <w:jc w:val="center"/>
              <w:rPr>
                <w:rFonts w:ascii="Arial" w:eastAsia="Times New Roman" w:hAnsi="Arial" w:cs="Arial"/>
                <w:color w:val="000000"/>
                <w:sz w:val="20"/>
                <w:szCs w:val="20"/>
              </w:rPr>
            </w:pPr>
          </w:p>
        </w:tc>
        <w:tc>
          <w:tcPr>
            <w:tcW w:w="1843" w:type="dxa"/>
            <w:vMerge w:val="restart"/>
            <w:tcBorders>
              <w:top w:val="single" w:sz="4" w:space="0" w:color="auto"/>
              <w:left w:val="nil"/>
              <w:bottom w:val="single" w:sz="4" w:space="0" w:color="000000"/>
              <w:right w:val="nil"/>
            </w:tcBorders>
            <w:shd w:val="clear" w:color="auto" w:fill="auto"/>
            <w:vAlign w:val="center"/>
            <w:hideMark/>
          </w:tcPr>
          <w:p w14:paraId="4FB8FDFB"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BC-specific Mortality</w:t>
            </w:r>
          </w:p>
          <w:p w14:paraId="06F46CEA"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n/N(%)</w:t>
            </w:r>
          </w:p>
        </w:tc>
        <w:tc>
          <w:tcPr>
            <w:tcW w:w="1843" w:type="dxa"/>
            <w:gridSpan w:val="2"/>
            <w:vMerge w:val="restart"/>
            <w:tcBorders>
              <w:top w:val="single" w:sz="4" w:space="0" w:color="auto"/>
              <w:left w:val="nil"/>
              <w:bottom w:val="single" w:sz="4" w:space="0" w:color="000000"/>
              <w:right w:val="nil"/>
            </w:tcBorders>
            <w:shd w:val="clear" w:color="auto" w:fill="auto"/>
            <w:vAlign w:val="center"/>
            <w:hideMark/>
          </w:tcPr>
          <w:p w14:paraId="6A03019B" w14:textId="77777777" w:rsidR="00B919A0" w:rsidRDefault="00B919A0" w:rsidP="00B919A0">
            <w:pPr>
              <w:jc w:val="center"/>
              <w:rPr>
                <w:rFonts w:ascii="Arial" w:hAnsi="Arial" w:cs="Arial"/>
                <w:b/>
                <w:color w:val="000000"/>
                <w:sz w:val="20"/>
                <w:szCs w:val="20"/>
              </w:rPr>
            </w:pPr>
            <w:r>
              <w:rPr>
                <w:rFonts w:ascii="Arial" w:eastAsia="Times New Roman" w:hAnsi="Arial" w:cs="Arial"/>
                <w:b/>
                <w:color w:val="000000"/>
                <w:sz w:val="20"/>
                <w:szCs w:val="20"/>
              </w:rPr>
              <w:t>Deaths per 1000 Person-Years</w:t>
            </w:r>
          </w:p>
          <w:p w14:paraId="106184C8"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(95% CI</w:t>
            </w:r>
            <w:r w:rsidRPr="00B919A0">
              <w:rPr>
                <w:rFonts w:ascii="Arial" w:eastAsia="微软雅黑" w:cs="Arial"/>
                <w:b/>
                <w:color w:val="000000"/>
                <w:sz w:val="20"/>
                <w:szCs w:val="20"/>
              </w:rPr>
              <w:t>）</w:t>
            </w:r>
          </w:p>
        </w:tc>
        <w:tc>
          <w:tcPr>
            <w:tcW w:w="2551" w:type="dxa"/>
            <w:gridSpan w:val="2"/>
            <w:tcBorders>
              <w:top w:val="single" w:sz="4" w:space="0" w:color="auto"/>
              <w:left w:val="nil"/>
              <w:bottom w:val="single" w:sz="4" w:space="0" w:color="auto"/>
              <w:right w:val="nil"/>
            </w:tcBorders>
            <w:shd w:val="clear" w:color="auto" w:fill="auto"/>
            <w:vAlign w:val="center"/>
            <w:hideMark/>
          </w:tcPr>
          <w:p w14:paraId="082FAE99"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Unadjusted</w:t>
            </w:r>
          </w:p>
        </w:tc>
        <w:tc>
          <w:tcPr>
            <w:tcW w:w="2552" w:type="dxa"/>
            <w:gridSpan w:val="2"/>
            <w:tcBorders>
              <w:top w:val="single" w:sz="4" w:space="0" w:color="auto"/>
              <w:left w:val="nil"/>
              <w:bottom w:val="single" w:sz="4" w:space="0" w:color="auto"/>
              <w:right w:val="nil"/>
            </w:tcBorders>
            <w:shd w:val="clear" w:color="auto" w:fill="auto"/>
            <w:vAlign w:val="center"/>
            <w:hideMark/>
          </w:tcPr>
          <w:p w14:paraId="2849D111"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Adjustment</w:t>
            </w:r>
            <w:r w:rsidRPr="00B919A0">
              <w:rPr>
                <w:rFonts w:ascii="Arial" w:eastAsia="Times New Roman" w:hAnsi="Arial" w:cs="Arial"/>
                <w:b/>
                <w:color w:val="000000"/>
                <w:sz w:val="20"/>
                <w:szCs w:val="20"/>
                <w:vertAlign w:val="superscript"/>
              </w:rPr>
              <w:t>a</w:t>
            </w:r>
          </w:p>
        </w:tc>
        <w:tc>
          <w:tcPr>
            <w:tcW w:w="2651" w:type="dxa"/>
            <w:gridSpan w:val="2"/>
            <w:tcBorders>
              <w:top w:val="single" w:sz="4" w:space="0" w:color="auto"/>
              <w:left w:val="nil"/>
              <w:bottom w:val="single" w:sz="4" w:space="0" w:color="auto"/>
              <w:right w:val="nil"/>
            </w:tcBorders>
            <w:shd w:val="clear" w:color="auto" w:fill="auto"/>
            <w:vAlign w:val="center"/>
            <w:hideMark/>
          </w:tcPr>
          <w:p w14:paraId="32E63678"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Adjustment</w:t>
            </w:r>
            <w:r w:rsidRPr="00B919A0">
              <w:rPr>
                <w:rFonts w:ascii="Arial" w:eastAsia="Times New Roman" w:hAnsi="Arial" w:cs="Arial"/>
                <w:b/>
                <w:color w:val="000000"/>
                <w:sz w:val="20"/>
                <w:szCs w:val="20"/>
                <w:vertAlign w:val="superscript"/>
              </w:rPr>
              <w:t>b</w:t>
            </w:r>
          </w:p>
        </w:tc>
      </w:tr>
      <w:tr w:rsidR="007F0ABA" w:rsidRPr="00B919A0" w14:paraId="35F086B7" w14:textId="77777777" w:rsidTr="003B584A">
        <w:trPr>
          <w:trHeight w:val="332"/>
        </w:trPr>
        <w:tc>
          <w:tcPr>
            <w:tcW w:w="1560" w:type="dxa"/>
            <w:vMerge/>
            <w:tcBorders>
              <w:top w:val="single" w:sz="4" w:space="0" w:color="auto"/>
              <w:left w:val="nil"/>
              <w:bottom w:val="single" w:sz="4" w:space="0" w:color="000000"/>
              <w:right w:val="nil"/>
            </w:tcBorders>
            <w:vAlign w:val="center"/>
            <w:hideMark/>
          </w:tcPr>
          <w:p w14:paraId="3D2616AC" w14:textId="77777777" w:rsidR="007F0ABA" w:rsidRPr="00B919A0" w:rsidRDefault="007F0ABA" w:rsidP="00B919A0">
            <w:pPr>
              <w:jc w:val="center"/>
              <w:rPr>
                <w:rFonts w:ascii="Arial" w:eastAsia="Times New Roman" w:hAnsi="Arial" w:cs="Arial"/>
                <w:color w:val="000000"/>
                <w:sz w:val="20"/>
                <w:szCs w:val="20"/>
              </w:rPr>
            </w:pPr>
          </w:p>
        </w:tc>
        <w:tc>
          <w:tcPr>
            <w:tcW w:w="992" w:type="dxa"/>
            <w:vMerge/>
            <w:tcBorders>
              <w:top w:val="single" w:sz="4" w:space="0" w:color="auto"/>
              <w:left w:val="nil"/>
              <w:bottom w:val="single" w:sz="4" w:space="0" w:color="000000"/>
              <w:right w:val="nil"/>
            </w:tcBorders>
            <w:vAlign w:val="center"/>
            <w:hideMark/>
          </w:tcPr>
          <w:p w14:paraId="79409D6C" w14:textId="77777777" w:rsidR="007F0ABA" w:rsidRPr="00B919A0" w:rsidRDefault="007F0ABA" w:rsidP="00B919A0">
            <w:pPr>
              <w:jc w:val="center"/>
              <w:rPr>
                <w:rFonts w:ascii="Arial" w:eastAsia="Times New Roman" w:hAnsi="Arial" w:cs="Arial"/>
                <w:color w:val="000000"/>
                <w:sz w:val="20"/>
                <w:szCs w:val="20"/>
              </w:rPr>
            </w:pPr>
          </w:p>
        </w:tc>
        <w:tc>
          <w:tcPr>
            <w:tcW w:w="1843" w:type="dxa"/>
            <w:vMerge/>
            <w:tcBorders>
              <w:top w:val="single" w:sz="4" w:space="0" w:color="auto"/>
              <w:left w:val="nil"/>
              <w:bottom w:val="single" w:sz="4" w:space="0" w:color="000000"/>
              <w:right w:val="nil"/>
            </w:tcBorders>
            <w:vAlign w:val="center"/>
            <w:hideMark/>
          </w:tcPr>
          <w:p w14:paraId="3EE42960" w14:textId="77777777" w:rsidR="007F0ABA" w:rsidRPr="00B919A0" w:rsidRDefault="007F0ABA" w:rsidP="00B919A0">
            <w:pPr>
              <w:jc w:val="center"/>
              <w:rPr>
                <w:rFonts w:ascii="Arial" w:eastAsia="Times New Roman" w:hAnsi="Arial" w:cs="Arial"/>
                <w:b/>
                <w:color w:val="000000"/>
                <w:sz w:val="20"/>
                <w:szCs w:val="20"/>
              </w:rPr>
            </w:pPr>
          </w:p>
        </w:tc>
        <w:tc>
          <w:tcPr>
            <w:tcW w:w="1843" w:type="dxa"/>
            <w:gridSpan w:val="2"/>
            <w:vMerge/>
            <w:tcBorders>
              <w:top w:val="single" w:sz="4" w:space="0" w:color="auto"/>
              <w:left w:val="nil"/>
              <w:bottom w:val="single" w:sz="4" w:space="0" w:color="000000"/>
              <w:right w:val="nil"/>
            </w:tcBorders>
            <w:vAlign w:val="center"/>
            <w:hideMark/>
          </w:tcPr>
          <w:p w14:paraId="52142C81" w14:textId="77777777" w:rsidR="007F0ABA" w:rsidRPr="00B919A0" w:rsidRDefault="007F0ABA" w:rsidP="00B919A0">
            <w:pPr>
              <w:jc w:val="center"/>
              <w:rPr>
                <w:rFonts w:ascii="Arial" w:eastAsia="Times New Roman" w:hAnsi="Arial" w:cs="Arial"/>
                <w:b/>
                <w:color w:val="000000"/>
                <w:sz w:val="20"/>
                <w:szCs w:val="20"/>
              </w:rPr>
            </w:pPr>
          </w:p>
        </w:tc>
        <w:tc>
          <w:tcPr>
            <w:tcW w:w="1716" w:type="dxa"/>
            <w:tcBorders>
              <w:top w:val="nil"/>
              <w:left w:val="nil"/>
              <w:bottom w:val="single" w:sz="4" w:space="0" w:color="auto"/>
              <w:right w:val="nil"/>
            </w:tcBorders>
            <w:shd w:val="clear" w:color="auto" w:fill="auto"/>
            <w:vAlign w:val="center"/>
            <w:hideMark/>
          </w:tcPr>
          <w:p w14:paraId="6AFC2887"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835" w:type="dxa"/>
            <w:tcBorders>
              <w:top w:val="nil"/>
              <w:left w:val="nil"/>
              <w:bottom w:val="single" w:sz="4" w:space="0" w:color="auto"/>
              <w:right w:val="nil"/>
            </w:tcBorders>
            <w:shd w:val="clear" w:color="auto" w:fill="auto"/>
            <w:vAlign w:val="center"/>
            <w:hideMark/>
          </w:tcPr>
          <w:p w14:paraId="66ABB0D0"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701" w:type="dxa"/>
            <w:tcBorders>
              <w:top w:val="nil"/>
              <w:left w:val="nil"/>
              <w:bottom w:val="single" w:sz="4" w:space="0" w:color="auto"/>
              <w:right w:val="nil"/>
            </w:tcBorders>
            <w:shd w:val="clear" w:color="auto" w:fill="auto"/>
            <w:vAlign w:val="center"/>
            <w:hideMark/>
          </w:tcPr>
          <w:p w14:paraId="63AAF972"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851" w:type="dxa"/>
            <w:tcBorders>
              <w:top w:val="nil"/>
              <w:left w:val="nil"/>
              <w:bottom w:val="single" w:sz="4" w:space="0" w:color="auto"/>
              <w:right w:val="nil"/>
            </w:tcBorders>
            <w:shd w:val="clear" w:color="auto" w:fill="auto"/>
            <w:vAlign w:val="center"/>
            <w:hideMark/>
          </w:tcPr>
          <w:p w14:paraId="31307B1C"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c>
          <w:tcPr>
            <w:tcW w:w="1743" w:type="dxa"/>
            <w:tcBorders>
              <w:top w:val="nil"/>
              <w:left w:val="nil"/>
              <w:bottom w:val="single" w:sz="4" w:space="0" w:color="auto"/>
              <w:right w:val="nil"/>
            </w:tcBorders>
            <w:shd w:val="clear" w:color="auto" w:fill="auto"/>
            <w:vAlign w:val="center"/>
            <w:hideMark/>
          </w:tcPr>
          <w:p w14:paraId="2BEF9BD8"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HR (95% CI)</w:t>
            </w:r>
          </w:p>
        </w:tc>
        <w:tc>
          <w:tcPr>
            <w:tcW w:w="908" w:type="dxa"/>
            <w:tcBorders>
              <w:top w:val="nil"/>
              <w:left w:val="nil"/>
              <w:bottom w:val="single" w:sz="4" w:space="0" w:color="auto"/>
              <w:right w:val="nil"/>
            </w:tcBorders>
            <w:shd w:val="clear" w:color="auto" w:fill="auto"/>
            <w:vAlign w:val="center"/>
            <w:hideMark/>
          </w:tcPr>
          <w:p w14:paraId="223A6990" w14:textId="77777777" w:rsidR="007F0ABA" w:rsidRPr="00B919A0" w:rsidRDefault="007F0ABA" w:rsidP="00B919A0">
            <w:pPr>
              <w:jc w:val="center"/>
              <w:rPr>
                <w:rFonts w:ascii="Arial" w:eastAsia="Times New Roman" w:hAnsi="Arial" w:cs="Arial"/>
                <w:b/>
                <w:color w:val="000000"/>
                <w:sz w:val="20"/>
                <w:szCs w:val="20"/>
              </w:rPr>
            </w:pPr>
            <w:r w:rsidRPr="00B919A0">
              <w:rPr>
                <w:rFonts w:ascii="Arial" w:eastAsia="Times New Roman" w:hAnsi="Arial" w:cs="Arial"/>
                <w:b/>
                <w:color w:val="000000"/>
                <w:sz w:val="20"/>
                <w:szCs w:val="20"/>
              </w:rPr>
              <w:t>P Value</w:t>
            </w:r>
          </w:p>
        </w:tc>
      </w:tr>
      <w:tr w:rsidR="0010726C" w:rsidRPr="0010726C" w14:paraId="470F098F" w14:textId="77777777" w:rsidTr="0097761C">
        <w:trPr>
          <w:trHeight w:val="377"/>
        </w:trPr>
        <w:tc>
          <w:tcPr>
            <w:tcW w:w="1560" w:type="dxa"/>
            <w:vMerge w:val="restart"/>
            <w:tcBorders>
              <w:top w:val="nil"/>
              <w:left w:val="nil"/>
              <w:bottom w:val="nil"/>
              <w:right w:val="nil"/>
            </w:tcBorders>
            <w:shd w:val="clear" w:color="000000" w:fill="D9D9D9"/>
            <w:vAlign w:val="center"/>
            <w:hideMark/>
          </w:tcPr>
          <w:p w14:paraId="676CE64E"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Comparison 1 Age&lt;50yrs</w:t>
            </w:r>
          </w:p>
        </w:tc>
        <w:tc>
          <w:tcPr>
            <w:tcW w:w="992" w:type="dxa"/>
            <w:tcBorders>
              <w:top w:val="nil"/>
              <w:left w:val="nil"/>
              <w:bottom w:val="nil"/>
              <w:right w:val="nil"/>
            </w:tcBorders>
            <w:shd w:val="clear" w:color="000000" w:fill="D9D9D9"/>
            <w:noWrap/>
            <w:vAlign w:val="center"/>
            <w:hideMark/>
          </w:tcPr>
          <w:p w14:paraId="57CC37A5"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BC-only</w:t>
            </w:r>
          </w:p>
        </w:tc>
        <w:tc>
          <w:tcPr>
            <w:tcW w:w="2018" w:type="dxa"/>
            <w:gridSpan w:val="2"/>
            <w:tcBorders>
              <w:top w:val="nil"/>
              <w:left w:val="nil"/>
              <w:bottom w:val="nil"/>
              <w:right w:val="nil"/>
            </w:tcBorders>
            <w:shd w:val="clear" w:color="000000" w:fill="D9D9D9"/>
            <w:vAlign w:val="center"/>
          </w:tcPr>
          <w:p w14:paraId="507F91B4"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3492/13420 (26.0)</w:t>
            </w:r>
          </w:p>
        </w:tc>
        <w:tc>
          <w:tcPr>
            <w:tcW w:w="1668" w:type="dxa"/>
            <w:tcBorders>
              <w:top w:val="nil"/>
              <w:left w:val="nil"/>
              <w:bottom w:val="nil"/>
              <w:right w:val="nil"/>
            </w:tcBorders>
            <w:shd w:val="clear" w:color="000000" w:fill="D9D9D9"/>
            <w:vAlign w:val="center"/>
          </w:tcPr>
          <w:p w14:paraId="49057B4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25.8 (25.0-26.7)</w:t>
            </w:r>
          </w:p>
        </w:tc>
        <w:tc>
          <w:tcPr>
            <w:tcW w:w="1716" w:type="dxa"/>
            <w:tcBorders>
              <w:top w:val="nil"/>
              <w:left w:val="nil"/>
              <w:bottom w:val="nil"/>
              <w:right w:val="nil"/>
            </w:tcBorders>
            <w:shd w:val="clear" w:color="000000" w:fill="D9D9D9"/>
            <w:noWrap/>
            <w:vAlign w:val="center"/>
          </w:tcPr>
          <w:p w14:paraId="725771A3"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35" w:type="dxa"/>
            <w:tcBorders>
              <w:top w:val="nil"/>
              <w:left w:val="nil"/>
              <w:bottom w:val="nil"/>
              <w:right w:val="nil"/>
            </w:tcBorders>
            <w:shd w:val="clear" w:color="000000" w:fill="D9D9D9"/>
            <w:noWrap/>
            <w:vAlign w:val="center"/>
          </w:tcPr>
          <w:p w14:paraId="1FAF7D6B" w14:textId="77777777" w:rsidR="007F0ABA" w:rsidRPr="0010726C" w:rsidRDefault="007F0ABA" w:rsidP="00B919A0">
            <w:pPr>
              <w:jc w:val="center"/>
              <w:rPr>
                <w:rFonts w:ascii="Arial" w:eastAsia="Times New Roman" w:hAnsi="Arial" w:cs="Arial"/>
                <w:sz w:val="20"/>
                <w:szCs w:val="20"/>
              </w:rPr>
            </w:pPr>
          </w:p>
        </w:tc>
        <w:tc>
          <w:tcPr>
            <w:tcW w:w="1701" w:type="dxa"/>
            <w:tcBorders>
              <w:top w:val="nil"/>
              <w:left w:val="nil"/>
              <w:bottom w:val="nil"/>
              <w:right w:val="nil"/>
            </w:tcBorders>
            <w:shd w:val="clear" w:color="000000" w:fill="D9D9D9"/>
            <w:noWrap/>
            <w:vAlign w:val="center"/>
          </w:tcPr>
          <w:p w14:paraId="2A6B2772"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D9D9D9"/>
            <w:noWrap/>
            <w:vAlign w:val="center"/>
          </w:tcPr>
          <w:p w14:paraId="6BD51561" w14:textId="77777777" w:rsidR="007F0ABA" w:rsidRPr="0010726C" w:rsidRDefault="007F0ABA" w:rsidP="00B919A0">
            <w:pPr>
              <w:jc w:val="center"/>
              <w:rPr>
                <w:rFonts w:ascii="Arial" w:eastAsia="Times New Roman" w:hAnsi="Arial" w:cs="Arial"/>
                <w:sz w:val="20"/>
                <w:szCs w:val="20"/>
              </w:rPr>
            </w:pPr>
          </w:p>
        </w:tc>
        <w:tc>
          <w:tcPr>
            <w:tcW w:w="1743" w:type="dxa"/>
            <w:tcBorders>
              <w:top w:val="nil"/>
              <w:left w:val="nil"/>
              <w:bottom w:val="nil"/>
              <w:right w:val="nil"/>
            </w:tcBorders>
            <w:shd w:val="clear" w:color="000000" w:fill="D9D9D9"/>
            <w:noWrap/>
            <w:vAlign w:val="center"/>
          </w:tcPr>
          <w:p w14:paraId="68A229B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908" w:type="dxa"/>
            <w:tcBorders>
              <w:top w:val="nil"/>
              <w:left w:val="nil"/>
              <w:bottom w:val="nil"/>
              <w:right w:val="nil"/>
            </w:tcBorders>
            <w:shd w:val="clear" w:color="000000" w:fill="D9D9D9"/>
            <w:noWrap/>
            <w:vAlign w:val="center"/>
          </w:tcPr>
          <w:p w14:paraId="30264418" w14:textId="77777777" w:rsidR="007F0ABA" w:rsidRPr="0010726C" w:rsidRDefault="007F0ABA" w:rsidP="00B919A0">
            <w:pPr>
              <w:jc w:val="center"/>
              <w:rPr>
                <w:rFonts w:ascii="Arial" w:eastAsia="Times New Roman" w:hAnsi="Arial" w:cs="Arial"/>
                <w:sz w:val="20"/>
                <w:szCs w:val="20"/>
              </w:rPr>
            </w:pPr>
          </w:p>
        </w:tc>
      </w:tr>
      <w:tr w:rsidR="0010726C" w:rsidRPr="0010726C" w14:paraId="589A653C" w14:textId="77777777" w:rsidTr="0097761C">
        <w:trPr>
          <w:trHeight w:val="300"/>
        </w:trPr>
        <w:tc>
          <w:tcPr>
            <w:tcW w:w="1560" w:type="dxa"/>
            <w:vMerge/>
            <w:tcBorders>
              <w:top w:val="nil"/>
              <w:left w:val="nil"/>
              <w:bottom w:val="nil"/>
              <w:right w:val="nil"/>
            </w:tcBorders>
            <w:vAlign w:val="center"/>
            <w:hideMark/>
          </w:tcPr>
          <w:p w14:paraId="26EE9FAC" w14:textId="77777777" w:rsidR="007F0ABA" w:rsidRPr="0010726C" w:rsidRDefault="007F0ABA" w:rsidP="00B919A0">
            <w:pPr>
              <w:jc w:val="center"/>
              <w:rPr>
                <w:rFonts w:ascii="Arial" w:eastAsia="Times New Roman" w:hAnsi="Arial" w:cs="Arial"/>
                <w:sz w:val="20"/>
                <w:szCs w:val="20"/>
              </w:rPr>
            </w:pPr>
          </w:p>
        </w:tc>
        <w:tc>
          <w:tcPr>
            <w:tcW w:w="992" w:type="dxa"/>
            <w:tcBorders>
              <w:top w:val="nil"/>
              <w:left w:val="nil"/>
              <w:bottom w:val="nil"/>
              <w:right w:val="nil"/>
            </w:tcBorders>
            <w:shd w:val="clear" w:color="000000" w:fill="D9D9D9"/>
            <w:noWrap/>
            <w:vAlign w:val="center"/>
            <w:hideMark/>
          </w:tcPr>
          <w:p w14:paraId="2B705277"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BC/TC</w:t>
            </w:r>
          </w:p>
        </w:tc>
        <w:tc>
          <w:tcPr>
            <w:tcW w:w="2018" w:type="dxa"/>
            <w:gridSpan w:val="2"/>
            <w:tcBorders>
              <w:top w:val="nil"/>
              <w:left w:val="nil"/>
              <w:bottom w:val="nil"/>
              <w:right w:val="nil"/>
            </w:tcBorders>
            <w:shd w:val="clear" w:color="000000" w:fill="D9D9D9"/>
            <w:vAlign w:val="center"/>
          </w:tcPr>
          <w:p w14:paraId="0F1875E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69/671 (10.3)</w:t>
            </w:r>
          </w:p>
        </w:tc>
        <w:tc>
          <w:tcPr>
            <w:tcW w:w="1668" w:type="dxa"/>
            <w:tcBorders>
              <w:top w:val="nil"/>
              <w:left w:val="nil"/>
              <w:bottom w:val="nil"/>
              <w:right w:val="nil"/>
            </w:tcBorders>
            <w:shd w:val="clear" w:color="000000" w:fill="D9D9D9"/>
            <w:vAlign w:val="center"/>
          </w:tcPr>
          <w:p w14:paraId="3870BEA5"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7.5 (5.9-9.5)</w:t>
            </w:r>
          </w:p>
        </w:tc>
        <w:tc>
          <w:tcPr>
            <w:tcW w:w="1716" w:type="dxa"/>
            <w:tcBorders>
              <w:top w:val="nil"/>
              <w:left w:val="nil"/>
              <w:bottom w:val="nil"/>
              <w:right w:val="nil"/>
            </w:tcBorders>
            <w:shd w:val="clear" w:color="000000" w:fill="D9D9D9"/>
            <w:noWrap/>
            <w:vAlign w:val="center"/>
          </w:tcPr>
          <w:p w14:paraId="584E869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0.32 (0.25-0.41)</w:t>
            </w:r>
          </w:p>
        </w:tc>
        <w:tc>
          <w:tcPr>
            <w:tcW w:w="835" w:type="dxa"/>
            <w:tcBorders>
              <w:top w:val="nil"/>
              <w:left w:val="nil"/>
              <w:bottom w:val="nil"/>
              <w:right w:val="nil"/>
            </w:tcBorders>
            <w:shd w:val="clear" w:color="000000" w:fill="D9D9D9"/>
            <w:noWrap/>
            <w:vAlign w:val="center"/>
          </w:tcPr>
          <w:p w14:paraId="578E806F"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tcBorders>
              <w:top w:val="nil"/>
              <w:left w:val="nil"/>
              <w:bottom w:val="nil"/>
              <w:right w:val="nil"/>
            </w:tcBorders>
            <w:shd w:val="clear" w:color="000000" w:fill="D9D9D9"/>
            <w:noWrap/>
            <w:vAlign w:val="center"/>
          </w:tcPr>
          <w:p w14:paraId="10E20EE6" w14:textId="09067794" w:rsidR="007F0ABA" w:rsidRPr="0010726C" w:rsidRDefault="00DF1905" w:rsidP="00B919A0">
            <w:pPr>
              <w:jc w:val="center"/>
              <w:rPr>
                <w:rFonts w:ascii="Arial" w:eastAsia="Times New Roman" w:hAnsi="Arial" w:cs="Arial"/>
                <w:sz w:val="20"/>
                <w:szCs w:val="20"/>
              </w:rPr>
            </w:pPr>
            <w:r w:rsidRPr="0010726C">
              <w:rPr>
                <w:rFonts w:ascii="Arial" w:eastAsia="Times New Roman" w:hAnsi="Arial" w:cs="Arial"/>
                <w:sz w:val="20"/>
                <w:szCs w:val="20"/>
              </w:rPr>
              <w:t>0.37 (0.25-0.55</w:t>
            </w:r>
            <w:r w:rsidR="007F0ABA" w:rsidRPr="0010726C">
              <w:rPr>
                <w:rFonts w:ascii="Arial" w:eastAsia="Times New Roman" w:hAnsi="Arial" w:cs="Arial"/>
                <w:sz w:val="20"/>
                <w:szCs w:val="20"/>
              </w:rPr>
              <w:t>)</w:t>
            </w:r>
          </w:p>
        </w:tc>
        <w:tc>
          <w:tcPr>
            <w:tcW w:w="851" w:type="dxa"/>
            <w:tcBorders>
              <w:top w:val="nil"/>
              <w:left w:val="nil"/>
              <w:bottom w:val="nil"/>
              <w:right w:val="nil"/>
            </w:tcBorders>
            <w:shd w:val="clear" w:color="000000" w:fill="D9D9D9"/>
            <w:noWrap/>
            <w:vAlign w:val="center"/>
          </w:tcPr>
          <w:p w14:paraId="4B62489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43" w:type="dxa"/>
            <w:tcBorders>
              <w:top w:val="nil"/>
              <w:left w:val="nil"/>
              <w:bottom w:val="nil"/>
              <w:right w:val="nil"/>
            </w:tcBorders>
            <w:shd w:val="clear" w:color="000000" w:fill="D9D9D9"/>
            <w:noWrap/>
            <w:vAlign w:val="center"/>
          </w:tcPr>
          <w:p w14:paraId="1487F485" w14:textId="7C6E9464" w:rsidR="007F0ABA" w:rsidRPr="0010726C" w:rsidRDefault="00DF1905" w:rsidP="00B919A0">
            <w:pPr>
              <w:jc w:val="center"/>
              <w:rPr>
                <w:rFonts w:ascii="Arial" w:eastAsia="Times New Roman" w:hAnsi="Arial" w:cs="Arial"/>
                <w:sz w:val="20"/>
                <w:szCs w:val="20"/>
              </w:rPr>
            </w:pPr>
            <w:r w:rsidRPr="0010726C">
              <w:rPr>
                <w:rFonts w:ascii="Arial" w:eastAsia="Times New Roman" w:hAnsi="Arial" w:cs="Arial"/>
                <w:sz w:val="20"/>
                <w:szCs w:val="20"/>
              </w:rPr>
              <w:t>0.33 (0.20-0.56</w:t>
            </w:r>
            <w:r w:rsidR="007F0ABA" w:rsidRPr="0010726C">
              <w:rPr>
                <w:rFonts w:ascii="Arial" w:eastAsia="Times New Roman" w:hAnsi="Arial" w:cs="Arial"/>
                <w:sz w:val="20"/>
                <w:szCs w:val="20"/>
              </w:rPr>
              <w:t>)</w:t>
            </w:r>
          </w:p>
        </w:tc>
        <w:tc>
          <w:tcPr>
            <w:tcW w:w="908" w:type="dxa"/>
            <w:tcBorders>
              <w:top w:val="nil"/>
              <w:left w:val="nil"/>
              <w:bottom w:val="nil"/>
              <w:right w:val="nil"/>
            </w:tcBorders>
            <w:shd w:val="clear" w:color="000000" w:fill="D9D9D9"/>
            <w:noWrap/>
            <w:vAlign w:val="center"/>
          </w:tcPr>
          <w:p w14:paraId="3EBC4B1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r>
      <w:tr w:rsidR="0010726C" w:rsidRPr="0010726C" w14:paraId="744C3832" w14:textId="77777777" w:rsidTr="0097761C">
        <w:trPr>
          <w:trHeight w:val="300"/>
        </w:trPr>
        <w:tc>
          <w:tcPr>
            <w:tcW w:w="1560" w:type="dxa"/>
            <w:vMerge w:val="restart"/>
            <w:tcBorders>
              <w:top w:val="nil"/>
              <w:left w:val="nil"/>
              <w:bottom w:val="nil"/>
              <w:right w:val="nil"/>
            </w:tcBorders>
            <w:shd w:val="clear" w:color="000000" w:fill="FFFFFF"/>
            <w:vAlign w:val="center"/>
            <w:hideMark/>
          </w:tcPr>
          <w:p w14:paraId="362A968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Comparison 1 Age&gt;=50yrs</w:t>
            </w:r>
          </w:p>
        </w:tc>
        <w:tc>
          <w:tcPr>
            <w:tcW w:w="992" w:type="dxa"/>
            <w:tcBorders>
              <w:top w:val="nil"/>
              <w:left w:val="nil"/>
              <w:bottom w:val="nil"/>
              <w:right w:val="nil"/>
            </w:tcBorders>
            <w:shd w:val="clear" w:color="000000" w:fill="FFFFFF"/>
            <w:noWrap/>
            <w:vAlign w:val="center"/>
            <w:hideMark/>
          </w:tcPr>
          <w:p w14:paraId="1ADC6EF7"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BC-only</w:t>
            </w:r>
          </w:p>
        </w:tc>
        <w:tc>
          <w:tcPr>
            <w:tcW w:w="2018" w:type="dxa"/>
            <w:gridSpan w:val="2"/>
            <w:tcBorders>
              <w:top w:val="nil"/>
              <w:left w:val="nil"/>
              <w:bottom w:val="nil"/>
              <w:right w:val="nil"/>
            </w:tcBorders>
            <w:shd w:val="clear" w:color="000000" w:fill="FFFFFF"/>
            <w:vAlign w:val="center"/>
          </w:tcPr>
          <w:p w14:paraId="1599B1A1"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5876/31420 (18.7)</w:t>
            </w:r>
          </w:p>
        </w:tc>
        <w:tc>
          <w:tcPr>
            <w:tcW w:w="1668" w:type="dxa"/>
            <w:tcBorders>
              <w:top w:val="nil"/>
              <w:left w:val="nil"/>
              <w:bottom w:val="nil"/>
              <w:right w:val="nil"/>
            </w:tcBorders>
            <w:shd w:val="clear" w:color="000000" w:fill="FFFFFF"/>
            <w:vAlign w:val="center"/>
          </w:tcPr>
          <w:p w14:paraId="4440344C"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23.6 (23.0-24.3)</w:t>
            </w:r>
          </w:p>
        </w:tc>
        <w:tc>
          <w:tcPr>
            <w:tcW w:w="1716" w:type="dxa"/>
            <w:tcBorders>
              <w:top w:val="nil"/>
              <w:left w:val="nil"/>
              <w:bottom w:val="nil"/>
              <w:right w:val="nil"/>
            </w:tcBorders>
            <w:shd w:val="clear" w:color="000000" w:fill="FFFFFF"/>
            <w:noWrap/>
            <w:vAlign w:val="center"/>
          </w:tcPr>
          <w:p w14:paraId="6E23140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35" w:type="dxa"/>
            <w:tcBorders>
              <w:top w:val="nil"/>
              <w:left w:val="nil"/>
              <w:bottom w:val="nil"/>
              <w:right w:val="nil"/>
            </w:tcBorders>
            <w:shd w:val="clear" w:color="000000" w:fill="FFFFFF"/>
            <w:noWrap/>
            <w:vAlign w:val="center"/>
          </w:tcPr>
          <w:p w14:paraId="52C48199" w14:textId="77777777" w:rsidR="007F0ABA" w:rsidRPr="0010726C" w:rsidRDefault="007F0ABA" w:rsidP="00B919A0">
            <w:pPr>
              <w:jc w:val="center"/>
              <w:rPr>
                <w:rFonts w:ascii="Arial" w:eastAsia="Times New Roman" w:hAnsi="Arial" w:cs="Arial"/>
                <w:sz w:val="20"/>
                <w:szCs w:val="20"/>
              </w:rPr>
            </w:pPr>
          </w:p>
        </w:tc>
        <w:tc>
          <w:tcPr>
            <w:tcW w:w="1701" w:type="dxa"/>
            <w:tcBorders>
              <w:top w:val="nil"/>
              <w:left w:val="nil"/>
              <w:bottom w:val="nil"/>
              <w:right w:val="nil"/>
            </w:tcBorders>
            <w:shd w:val="clear" w:color="000000" w:fill="FFFFFF"/>
            <w:noWrap/>
            <w:vAlign w:val="center"/>
          </w:tcPr>
          <w:p w14:paraId="57ACACD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FFFFFF"/>
            <w:noWrap/>
            <w:vAlign w:val="center"/>
          </w:tcPr>
          <w:p w14:paraId="166E866D" w14:textId="77777777" w:rsidR="007F0ABA" w:rsidRPr="0010726C" w:rsidRDefault="007F0ABA" w:rsidP="00B919A0">
            <w:pPr>
              <w:jc w:val="center"/>
              <w:rPr>
                <w:rFonts w:ascii="Arial" w:eastAsia="Times New Roman" w:hAnsi="Arial" w:cs="Arial"/>
                <w:sz w:val="20"/>
                <w:szCs w:val="20"/>
              </w:rPr>
            </w:pPr>
          </w:p>
        </w:tc>
        <w:tc>
          <w:tcPr>
            <w:tcW w:w="1743" w:type="dxa"/>
            <w:tcBorders>
              <w:top w:val="nil"/>
              <w:left w:val="nil"/>
              <w:bottom w:val="nil"/>
              <w:right w:val="nil"/>
            </w:tcBorders>
            <w:shd w:val="clear" w:color="000000" w:fill="FFFFFF"/>
            <w:noWrap/>
            <w:vAlign w:val="center"/>
          </w:tcPr>
          <w:p w14:paraId="2927B56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908" w:type="dxa"/>
            <w:tcBorders>
              <w:top w:val="nil"/>
              <w:left w:val="nil"/>
              <w:bottom w:val="nil"/>
              <w:right w:val="nil"/>
            </w:tcBorders>
            <w:shd w:val="clear" w:color="000000" w:fill="FFFFFF"/>
            <w:noWrap/>
            <w:vAlign w:val="center"/>
          </w:tcPr>
          <w:p w14:paraId="7367E86B" w14:textId="77777777" w:rsidR="007F0ABA" w:rsidRPr="0010726C" w:rsidRDefault="007F0ABA" w:rsidP="00B919A0">
            <w:pPr>
              <w:jc w:val="center"/>
              <w:rPr>
                <w:rFonts w:ascii="Arial" w:eastAsia="Times New Roman" w:hAnsi="Arial" w:cs="Arial"/>
                <w:sz w:val="20"/>
                <w:szCs w:val="20"/>
              </w:rPr>
            </w:pPr>
          </w:p>
        </w:tc>
      </w:tr>
      <w:tr w:rsidR="0010726C" w:rsidRPr="0010726C" w14:paraId="75417E8A" w14:textId="77777777" w:rsidTr="0097761C">
        <w:trPr>
          <w:trHeight w:val="300"/>
        </w:trPr>
        <w:tc>
          <w:tcPr>
            <w:tcW w:w="1560" w:type="dxa"/>
            <w:vMerge/>
            <w:tcBorders>
              <w:top w:val="nil"/>
              <w:left w:val="nil"/>
              <w:bottom w:val="nil"/>
              <w:right w:val="nil"/>
            </w:tcBorders>
            <w:vAlign w:val="center"/>
            <w:hideMark/>
          </w:tcPr>
          <w:p w14:paraId="2B14C296" w14:textId="77777777" w:rsidR="007F0ABA" w:rsidRPr="0010726C" w:rsidRDefault="007F0ABA" w:rsidP="00B919A0">
            <w:pPr>
              <w:jc w:val="center"/>
              <w:rPr>
                <w:rFonts w:ascii="Arial" w:eastAsia="Times New Roman" w:hAnsi="Arial" w:cs="Arial"/>
                <w:sz w:val="20"/>
                <w:szCs w:val="20"/>
              </w:rPr>
            </w:pPr>
          </w:p>
        </w:tc>
        <w:tc>
          <w:tcPr>
            <w:tcW w:w="992" w:type="dxa"/>
            <w:tcBorders>
              <w:top w:val="nil"/>
              <w:left w:val="nil"/>
              <w:bottom w:val="nil"/>
              <w:right w:val="nil"/>
            </w:tcBorders>
            <w:shd w:val="clear" w:color="000000" w:fill="FFFFFF"/>
            <w:noWrap/>
            <w:vAlign w:val="center"/>
            <w:hideMark/>
          </w:tcPr>
          <w:p w14:paraId="5679C80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BC/TC</w:t>
            </w:r>
          </w:p>
        </w:tc>
        <w:tc>
          <w:tcPr>
            <w:tcW w:w="2018" w:type="dxa"/>
            <w:gridSpan w:val="2"/>
            <w:tcBorders>
              <w:top w:val="nil"/>
              <w:left w:val="nil"/>
              <w:bottom w:val="nil"/>
              <w:right w:val="nil"/>
            </w:tcBorders>
            <w:shd w:val="clear" w:color="000000" w:fill="FFFFFF"/>
            <w:vAlign w:val="center"/>
          </w:tcPr>
          <w:p w14:paraId="18FBEF6B"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164/1571 (10.4)</w:t>
            </w:r>
          </w:p>
        </w:tc>
        <w:tc>
          <w:tcPr>
            <w:tcW w:w="1668" w:type="dxa"/>
            <w:tcBorders>
              <w:top w:val="nil"/>
              <w:left w:val="nil"/>
              <w:bottom w:val="nil"/>
              <w:right w:val="nil"/>
            </w:tcBorders>
            <w:shd w:val="clear" w:color="000000" w:fill="FFFFFF"/>
            <w:vAlign w:val="center"/>
          </w:tcPr>
          <w:p w14:paraId="141C8FC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11.1 (9.6-13.0)</w:t>
            </w:r>
          </w:p>
        </w:tc>
        <w:tc>
          <w:tcPr>
            <w:tcW w:w="1716" w:type="dxa"/>
            <w:tcBorders>
              <w:top w:val="nil"/>
              <w:left w:val="nil"/>
              <w:bottom w:val="nil"/>
              <w:right w:val="nil"/>
            </w:tcBorders>
            <w:shd w:val="clear" w:color="000000" w:fill="FFFFFF"/>
            <w:noWrap/>
            <w:vAlign w:val="center"/>
          </w:tcPr>
          <w:p w14:paraId="26C55A3B"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0.49 (0.42-0.57)</w:t>
            </w:r>
          </w:p>
        </w:tc>
        <w:tc>
          <w:tcPr>
            <w:tcW w:w="835" w:type="dxa"/>
            <w:tcBorders>
              <w:top w:val="nil"/>
              <w:left w:val="nil"/>
              <w:bottom w:val="nil"/>
              <w:right w:val="nil"/>
            </w:tcBorders>
            <w:shd w:val="clear" w:color="000000" w:fill="FFFFFF"/>
            <w:noWrap/>
            <w:vAlign w:val="center"/>
          </w:tcPr>
          <w:p w14:paraId="7C234A18"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tcBorders>
              <w:top w:val="nil"/>
              <w:left w:val="nil"/>
              <w:bottom w:val="nil"/>
              <w:right w:val="nil"/>
            </w:tcBorders>
            <w:shd w:val="clear" w:color="000000" w:fill="FFFFFF"/>
            <w:noWrap/>
            <w:vAlign w:val="center"/>
          </w:tcPr>
          <w:p w14:paraId="70DE718D" w14:textId="6FFD15A4" w:rsidR="007F0ABA" w:rsidRPr="0010726C" w:rsidRDefault="007F0ABA" w:rsidP="00DF1905">
            <w:pPr>
              <w:jc w:val="center"/>
              <w:rPr>
                <w:rFonts w:ascii="Arial" w:eastAsia="Times New Roman" w:hAnsi="Arial" w:cs="Arial"/>
                <w:sz w:val="20"/>
                <w:szCs w:val="20"/>
              </w:rPr>
            </w:pPr>
            <w:r w:rsidRPr="0010726C">
              <w:rPr>
                <w:rFonts w:ascii="Arial" w:eastAsia="Times New Roman" w:hAnsi="Arial" w:cs="Arial"/>
                <w:sz w:val="20"/>
                <w:szCs w:val="20"/>
              </w:rPr>
              <w:t>0.</w:t>
            </w:r>
            <w:r w:rsidR="00DF1905" w:rsidRPr="0010726C">
              <w:rPr>
                <w:rFonts w:ascii="Arial" w:eastAsia="Times New Roman" w:hAnsi="Arial" w:cs="Arial" w:hint="eastAsia"/>
                <w:sz w:val="20"/>
                <w:szCs w:val="20"/>
              </w:rPr>
              <w:t>68</w:t>
            </w:r>
            <w:r w:rsidRPr="0010726C">
              <w:rPr>
                <w:rFonts w:ascii="Arial" w:eastAsia="Times New Roman" w:hAnsi="Arial" w:cs="Arial"/>
                <w:sz w:val="20"/>
                <w:szCs w:val="20"/>
              </w:rPr>
              <w:t xml:space="preserve"> (0.5</w:t>
            </w:r>
            <w:r w:rsidR="00DF1905" w:rsidRPr="0010726C">
              <w:rPr>
                <w:rFonts w:ascii="Arial" w:eastAsia="Times New Roman" w:hAnsi="Arial" w:cs="Arial" w:hint="eastAsia"/>
                <w:sz w:val="20"/>
                <w:szCs w:val="20"/>
              </w:rPr>
              <w:t>4</w:t>
            </w:r>
            <w:r w:rsidRPr="0010726C">
              <w:rPr>
                <w:rFonts w:ascii="Arial" w:eastAsia="Times New Roman" w:hAnsi="Arial" w:cs="Arial"/>
                <w:sz w:val="20"/>
                <w:szCs w:val="20"/>
              </w:rPr>
              <w:t>-0.8</w:t>
            </w:r>
            <w:r w:rsidR="00DF1905" w:rsidRPr="0010726C">
              <w:rPr>
                <w:rFonts w:ascii="Arial" w:eastAsia="Times New Roman" w:hAnsi="Arial" w:cs="Arial" w:hint="eastAsia"/>
                <w:sz w:val="20"/>
                <w:szCs w:val="20"/>
              </w:rPr>
              <w:t>6</w:t>
            </w:r>
            <w:r w:rsidRPr="0010726C">
              <w:rPr>
                <w:rFonts w:ascii="Arial" w:eastAsia="Times New Roman" w:hAnsi="Arial" w:cs="Arial"/>
                <w:sz w:val="20"/>
                <w:szCs w:val="20"/>
              </w:rPr>
              <w:t>)</w:t>
            </w:r>
          </w:p>
        </w:tc>
        <w:tc>
          <w:tcPr>
            <w:tcW w:w="851" w:type="dxa"/>
            <w:tcBorders>
              <w:top w:val="nil"/>
              <w:left w:val="nil"/>
              <w:bottom w:val="nil"/>
              <w:right w:val="nil"/>
            </w:tcBorders>
            <w:shd w:val="clear" w:color="000000" w:fill="FFFFFF"/>
            <w:noWrap/>
            <w:vAlign w:val="center"/>
          </w:tcPr>
          <w:p w14:paraId="20B731B9" w14:textId="71737970" w:rsidR="007F0ABA" w:rsidRPr="0010726C" w:rsidRDefault="00DF1905" w:rsidP="00B919A0">
            <w:pPr>
              <w:jc w:val="center"/>
              <w:rPr>
                <w:rFonts w:ascii="Arial" w:eastAsia="Times New Roman" w:hAnsi="Arial" w:cs="Arial"/>
                <w:sz w:val="20"/>
                <w:szCs w:val="20"/>
              </w:rPr>
            </w:pPr>
            <w:r w:rsidRPr="0010726C">
              <w:rPr>
                <w:rFonts w:ascii="Arial" w:eastAsia="Times New Roman" w:hAnsi="Arial" w:cs="Arial" w:hint="eastAsia"/>
                <w:sz w:val="20"/>
                <w:szCs w:val="20"/>
              </w:rPr>
              <w:t>&lt;</w:t>
            </w:r>
            <w:r w:rsidR="007F0ABA" w:rsidRPr="0010726C">
              <w:rPr>
                <w:rFonts w:ascii="Arial" w:eastAsia="Times New Roman" w:hAnsi="Arial" w:cs="Arial"/>
                <w:sz w:val="20"/>
                <w:szCs w:val="20"/>
              </w:rPr>
              <w:t>0.001</w:t>
            </w:r>
          </w:p>
        </w:tc>
        <w:tc>
          <w:tcPr>
            <w:tcW w:w="1743" w:type="dxa"/>
            <w:tcBorders>
              <w:top w:val="nil"/>
              <w:left w:val="nil"/>
              <w:bottom w:val="nil"/>
              <w:right w:val="nil"/>
            </w:tcBorders>
            <w:shd w:val="clear" w:color="000000" w:fill="FFFFFF"/>
            <w:noWrap/>
            <w:vAlign w:val="center"/>
          </w:tcPr>
          <w:p w14:paraId="2EFB57A8" w14:textId="551957A5" w:rsidR="007F0ABA" w:rsidRPr="0010726C" w:rsidRDefault="00DF1905" w:rsidP="00B919A0">
            <w:pPr>
              <w:jc w:val="center"/>
              <w:rPr>
                <w:rFonts w:ascii="Arial" w:eastAsia="Times New Roman" w:hAnsi="Arial" w:cs="Arial"/>
                <w:sz w:val="20"/>
                <w:szCs w:val="20"/>
              </w:rPr>
            </w:pPr>
            <w:r w:rsidRPr="0010726C">
              <w:rPr>
                <w:rFonts w:ascii="Arial" w:eastAsia="Times New Roman" w:hAnsi="Arial" w:cs="Arial"/>
                <w:sz w:val="20"/>
                <w:szCs w:val="20"/>
              </w:rPr>
              <w:t>0.54(0.40-0.7</w:t>
            </w:r>
            <w:r w:rsidR="007F0ABA" w:rsidRPr="0010726C">
              <w:rPr>
                <w:rFonts w:ascii="Arial" w:eastAsia="Times New Roman" w:hAnsi="Arial" w:cs="Arial"/>
                <w:sz w:val="20"/>
                <w:szCs w:val="20"/>
              </w:rPr>
              <w:t>4)</w:t>
            </w:r>
          </w:p>
        </w:tc>
        <w:tc>
          <w:tcPr>
            <w:tcW w:w="908" w:type="dxa"/>
            <w:tcBorders>
              <w:top w:val="nil"/>
              <w:left w:val="nil"/>
              <w:bottom w:val="nil"/>
              <w:right w:val="nil"/>
            </w:tcBorders>
            <w:shd w:val="clear" w:color="000000" w:fill="FFFFFF"/>
            <w:noWrap/>
            <w:vAlign w:val="center"/>
          </w:tcPr>
          <w:p w14:paraId="7B5E8C83" w14:textId="7BD4940A" w:rsidR="007F0ABA" w:rsidRPr="0010726C" w:rsidRDefault="00DF1905" w:rsidP="00B919A0">
            <w:pPr>
              <w:jc w:val="center"/>
              <w:rPr>
                <w:rFonts w:ascii="Arial" w:eastAsia="Times New Roman" w:hAnsi="Arial" w:cs="Arial"/>
                <w:sz w:val="20"/>
                <w:szCs w:val="20"/>
              </w:rPr>
            </w:pPr>
            <w:r w:rsidRPr="0010726C">
              <w:rPr>
                <w:rFonts w:ascii="Arial" w:eastAsia="Times New Roman" w:hAnsi="Arial" w:cs="Arial" w:hint="eastAsia"/>
                <w:sz w:val="20"/>
                <w:szCs w:val="20"/>
              </w:rPr>
              <w:t>&lt;0.001</w:t>
            </w:r>
          </w:p>
        </w:tc>
      </w:tr>
      <w:tr w:rsidR="0010726C" w:rsidRPr="0010726C" w14:paraId="13A51B25" w14:textId="77777777" w:rsidTr="0097761C">
        <w:trPr>
          <w:trHeight w:val="300"/>
        </w:trPr>
        <w:tc>
          <w:tcPr>
            <w:tcW w:w="1560" w:type="dxa"/>
            <w:vMerge w:val="restart"/>
            <w:tcBorders>
              <w:top w:val="nil"/>
              <w:left w:val="nil"/>
              <w:bottom w:val="nil"/>
              <w:right w:val="nil"/>
            </w:tcBorders>
            <w:shd w:val="clear" w:color="000000" w:fill="D9D9D9"/>
            <w:vAlign w:val="center"/>
            <w:hideMark/>
          </w:tcPr>
          <w:p w14:paraId="6CA06532"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Comparison 2 Age&lt;50yrs</w:t>
            </w:r>
          </w:p>
        </w:tc>
        <w:tc>
          <w:tcPr>
            <w:tcW w:w="992" w:type="dxa"/>
            <w:tcBorders>
              <w:top w:val="nil"/>
              <w:left w:val="nil"/>
              <w:bottom w:val="nil"/>
              <w:right w:val="nil"/>
            </w:tcBorders>
            <w:shd w:val="clear" w:color="000000" w:fill="D9D9D9"/>
            <w:noWrap/>
            <w:vAlign w:val="center"/>
            <w:hideMark/>
          </w:tcPr>
          <w:p w14:paraId="6057331C"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BC-only</w:t>
            </w:r>
          </w:p>
        </w:tc>
        <w:tc>
          <w:tcPr>
            <w:tcW w:w="2018" w:type="dxa"/>
            <w:gridSpan w:val="2"/>
            <w:tcBorders>
              <w:top w:val="nil"/>
              <w:left w:val="nil"/>
              <w:bottom w:val="nil"/>
              <w:right w:val="nil"/>
            </w:tcBorders>
            <w:shd w:val="clear" w:color="000000" w:fill="D9D9D9"/>
            <w:vAlign w:val="center"/>
          </w:tcPr>
          <w:p w14:paraId="0C50B46F"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2599/9016 (28.8)</w:t>
            </w:r>
          </w:p>
        </w:tc>
        <w:tc>
          <w:tcPr>
            <w:tcW w:w="1668" w:type="dxa"/>
            <w:tcBorders>
              <w:top w:val="nil"/>
              <w:left w:val="nil"/>
              <w:bottom w:val="nil"/>
              <w:right w:val="nil"/>
            </w:tcBorders>
            <w:shd w:val="clear" w:color="000000" w:fill="D9D9D9"/>
            <w:vAlign w:val="center"/>
          </w:tcPr>
          <w:p w14:paraId="0F26B216"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26.8 (25.8-27.8)</w:t>
            </w:r>
          </w:p>
        </w:tc>
        <w:tc>
          <w:tcPr>
            <w:tcW w:w="1716" w:type="dxa"/>
            <w:tcBorders>
              <w:top w:val="nil"/>
              <w:left w:val="nil"/>
              <w:bottom w:val="nil"/>
              <w:right w:val="nil"/>
            </w:tcBorders>
            <w:shd w:val="clear" w:color="000000" w:fill="D9D9D9"/>
            <w:noWrap/>
            <w:vAlign w:val="center"/>
          </w:tcPr>
          <w:p w14:paraId="5A8AAC77"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35" w:type="dxa"/>
            <w:tcBorders>
              <w:top w:val="nil"/>
              <w:left w:val="nil"/>
              <w:bottom w:val="nil"/>
              <w:right w:val="nil"/>
            </w:tcBorders>
            <w:shd w:val="clear" w:color="000000" w:fill="D9D9D9"/>
            <w:noWrap/>
            <w:vAlign w:val="center"/>
          </w:tcPr>
          <w:p w14:paraId="15072D18" w14:textId="77777777" w:rsidR="007F0ABA" w:rsidRPr="0010726C" w:rsidRDefault="007F0ABA" w:rsidP="00B919A0">
            <w:pPr>
              <w:jc w:val="center"/>
              <w:rPr>
                <w:rFonts w:ascii="Arial" w:eastAsia="Times New Roman" w:hAnsi="Arial" w:cs="Arial"/>
                <w:sz w:val="20"/>
                <w:szCs w:val="20"/>
              </w:rPr>
            </w:pPr>
          </w:p>
        </w:tc>
        <w:tc>
          <w:tcPr>
            <w:tcW w:w="1701" w:type="dxa"/>
            <w:tcBorders>
              <w:top w:val="nil"/>
              <w:left w:val="nil"/>
              <w:bottom w:val="nil"/>
              <w:right w:val="nil"/>
            </w:tcBorders>
            <w:shd w:val="clear" w:color="000000" w:fill="D9D9D9"/>
            <w:noWrap/>
            <w:vAlign w:val="center"/>
          </w:tcPr>
          <w:p w14:paraId="4F59BFB8"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D9D9D9"/>
            <w:noWrap/>
            <w:vAlign w:val="center"/>
          </w:tcPr>
          <w:p w14:paraId="411CD30E" w14:textId="77777777" w:rsidR="007F0ABA" w:rsidRPr="0010726C" w:rsidRDefault="007F0ABA" w:rsidP="00B919A0">
            <w:pPr>
              <w:jc w:val="center"/>
              <w:rPr>
                <w:rFonts w:ascii="Arial" w:eastAsia="Times New Roman" w:hAnsi="Arial" w:cs="Arial"/>
                <w:sz w:val="20"/>
                <w:szCs w:val="20"/>
              </w:rPr>
            </w:pPr>
          </w:p>
        </w:tc>
        <w:tc>
          <w:tcPr>
            <w:tcW w:w="1743" w:type="dxa"/>
            <w:tcBorders>
              <w:top w:val="nil"/>
              <w:left w:val="nil"/>
              <w:bottom w:val="nil"/>
              <w:right w:val="nil"/>
            </w:tcBorders>
            <w:shd w:val="clear" w:color="000000" w:fill="D9D9D9"/>
            <w:noWrap/>
            <w:vAlign w:val="center"/>
          </w:tcPr>
          <w:p w14:paraId="09D9986E"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908" w:type="dxa"/>
            <w:tcBorders>
              <w:top w:val="nil"/>
              <w:left w:val="nil"/>
              <w:bottom w:val="nil"/>
              <w:right w:val="nil"/>
            </w:tcBorders>
            <w:shd w:val="clear" w:color="000000" w:fill="D9D9D9"/>
            <w:noWrap/>
            <w:vAlign w:val="center"/>
          </w:tcPr>
          <w:p w14:paraId="7BB96D5A" w14:textId="77777777" w:rsidR="007F0ABA" w:rsidRPr="0010726C" w:rsidRDefault="007F0ABA" w:rsidP="00B919A0">
            <w:pPr>
              <w:jc w:val="center"/>
              <w:rPr>
                <w:rFonts w:ascii="Arial" w:eastAsia="Times New Roman" w:hAnsi="Arial" w:cs="Arial"/>
                <w:sz w:val="20"/>
                <w:szCs w:val="20"/>
              </w:rPr>
            </w:pPr>
          </w:p>
        </w:tc>
      </w:tr>
      <w:tr w:rsidR="0010726C" w:rsidRPr="0010726C" w14:paraId="2F50A4AE" w14:textId="77777777" w:rsidTr="0097761C">
        <w:trPr>
          <w:trHeight w:val="300"/>
        </w:trPr>
        <w:tc>
          <w:tcPr>
            <w:tcW w:w="1560" w:type="dxa"/>
            <w:vMerge/>
            <w:tcBorders>
              <w:top w:val="nil"/>
              <w:left w:val="nil"/>
              <w:bottom w:val="nil"/>
              <w:right w:val="nil"/>
            </w:tcBorders>
            <w:vAlign w:val="center"/>
            <w:hideMark/>
          </w:tcPr>
          <w:p w14:paraId="400F2140" w14:textId="77777777" w:rsidR="007F0ABA" w:rsidRPr="0010726C" w:rsidRDefault="007F0ABA" w:rsidP="00B919A0">
            <w:pPr>
              <w:jc w:val="center"/>
              <w:rPr>
                <w:rFonts w:ascii="Arial" w:eastAsia="Times New Roman" w:hAnsi="Arial" w:cs="Arial"/>
                <w:sz w:val="20"/>
                <w:szCs w:val="20"/>
              </w:rPr>
            </w:pPr>
          </w:p>
        </w:tc>
        <w:tc>
          <w:tcPr>
            <w:tcW w:w="992" w:type="dxa"/>
            <w:tcBorders>
              <w:top w:val="nil"/>
              <w:left w:val="nil"/>
              <w:bottom w:val="nil"/>
              <w:right w:val="nil"/>
            </w:tcBorders>
            <w:shd w:val="clear" w:color="000000" w:fill="D9D9D9"/>
            <w:noWrap/>
            <w:vAlign w:val="center"/>
            <w:hideMark/>
          </w:tcPr>
          <w:p w14:paraId="1F7B60AE"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BC-1st</w:t>
            </w:r>
          </w:p>
        </w:tc>
        <w:tc>
          <w:tcPr>
            <w:tcW w:w="2018" w:type="dxa"/>
            <w:gridSpan w:val="2"/>
            <w:tcBorders>
              <w:top w:val="nil"/>
              <w:left w:val="nil"/>
              <w:bottom w:val="nil"/>
              <w:right w:val="nil"/>
            </w:tcBorders>
            <w:shd w:val="clear" w:color="000000" w:fill="D9D9D9"/>
            <w:vAlign w:val="center"/>
          </w:tcPr>
          <w:p w14:paraId="5B38B12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28/392 (7.1)</w:t>
            </w:r>
          </w:p>
        </w:tc>
        <w:tc>
          <w:tcPr>
            <w:tcW w:w="1668" w:type="dxa"/>
            <w:tcBorders>
              <w:top w:val="nil"/>
              <w:left w:val="nil"/>
              <w:bottom w:val="nil"/>
              <w:right w:val="nil"/>
            </w:tcBorders>
            <w:shd w:val="clear" w:color="000000" w:fill="D9D9D9"/>
            <w:vAlign w:val="center"/>
          </w:tcPr>
          <w:p w14:paraId="28F1ED81"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4.4 (3.0-6.4)</w:t>
            </w:r>
          </w:p>
        </w:tc>
        <w:tc>
          <w:tcPr>
            <w:tcW w:w="1716" w:type="dxa"/>
            <w:tcBorders>
              <w:top w:val="nil"/>
              <w:left w:val="nil"/>
              <w:bottom w:val="nil"/>
              <w:right w:val="nil"/>
            </w:tcBorders>
            <w:shd w:val="clear" w:color="000000" w:fill="D9D9D9"/>
            <w:noWrap/>
            <w:vAlign w:val="center"/>
          </w:tcPr>
          <w:p w14:paraId="643145C1"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0.19 (0.13-0.27)</w:t>
            </w:r>
          </w:p>
        </w:tc>
        <w:tc>
          <w:tcPr>
            <w:tcW w:w="835" w:type="dxa"/>
            <w:tcBorders>
              <w:top w:val="nil"/>
              <w:left w:val="nil"/>
              <w:bottom w:val="nil"/>
              <w:right w:val="nil"/>
            </w:tcBorders>
            <w:shd w:val="clear" w:color="000000" w:fill="D9D9D9"/>
            <w:noWrap/>
            <w:vAlign w:val="center"/>
          </w:tcPr>
          <w:p w14:paraId="514DD96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tcBorders>
              <w:top w:val="nil"/>
              <w:left w:val="nil"/>
              <w:bottom w:val="nil"/>
              <w:right w:val="nil"/>
            </w:tcBorders>
            <w:shd w:val="clear" w:color="000000" w:fill="D9D9D9"/>
            <w:noWrap/>
            <w:vAlign w:val="center"/>
          </w:tcPr>
          <w:p w14:paraId="329AFC0C" w14:textId="1313EEB5" w:rsidR="007F0ABA" w:rsidRPr="0010726C" w:rsidRDefault="0019652F" w:rsidP="00B919A0">
            <w:pPr>
              <w:jc w:val="center"/>
              <w:rPr>
                <w:rFonts w:ascii="Arial" w:eastAsia="Times New Roman" w:hAnsi="Arial" w:cs="Arial"/>
                <w:sz w:val="20"/>
                <w:szCs w:val="20"/>
              </w:rPr>
            </w:pPr>
            <w:r w:rsidRPr="0010726C">
              <w:rPr>
                <w:rFonts w:ascii="Arial" w:eastAsia="Times New Roman" w:hAnsi="Arial" w:cs="Arial"/>
                <w:sz w:val="20"/>
                <w:szCs w:val="20"/>
              </w:rPr>
              <w:t>0.21 (0.11-0.39</w:t>
            </w:r>
            <w:r w:rsidR="007F0ABA" w:rsidRPr="0010726C">
              <w:rPr>
                <w:rFonts w:ascii="Arial" w:eastAsia="Times New Roman" w:hAnsi="Arial" w:cs="Arial"/>
                <w:sz w:val="20"/>
                <w:szCs w:val="20"/>
              </w:rPr>
              <w:t>)</w:t>
            </w:r>
          </w:p>
        </w:tc>
        <w:tc>
          <w:tcPr>
            <w:tcW w:w="851" w:type="dxa"/>
            <w:tcBorders>
              <w:top w:val="nil"/>
              <w:left w:val="nil"/>
              <w:bottom w:val="nil"/>
              <w:right w:val="nil"/>
            </w:tcBorders>
            <w:shd w:val="clear" w:color="000000" w:fill="D9D9D9"/>
            <w:noWrap/>
            <w:vAlign w:val="center"/>
          </w:tcPr>
          <w:p w14:paraId="7EC41CD7"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43" w:type="dxa"/>
            <w:tcBorders>
              <w:top w:val="nil"/>
              <w:left w:val="nil"/>
              <w:bottom w:val="nil"/>
              <w:right w:val="nil"/>
            </w:tcBorders>
            <w:shd w:val="clear" w:color="000000" w:fill="D9D9D9"/>
            <w:noWrap/>
            <w:vAlign w:val="center"/>
          </w:tcPr>
          <w:p w14:paraId="4493650F" w14:textId="3CA7FAD4" w:rsidR="007F0ABA" w:rsidRPr="0010726C" w:rsidRDefault="0019652F" w:rsidP="00B919A0">
            <w:pPr>
              <w:jc w:val="center"/>
              <w:rPr>
                <w:rFonts w:ascii="Arial" w:eastAsia="Times New Roman" w:hAnsi="Arial" w:cs="Arial"/>
                <w:sz w:val="20"/>
                <w:szCs w:val="20"/>
              </w:rPr>
            </w:pPr>
            <w:r w:rsidRPr="0010726C">
              <w:rPr>
                <w:rFonts w:ascii="Arial" w:eastAsia="Times New Roman" w:hAnsi="Arial" w:cs="Arial"/>
                <w:sz w:val="20"/>
                <w:szCs w:val="20"/>
              </w:rPr>
              <w:t>0.</w:t>
            </w:r>
            <w:r w:rsidRPr="0010726C">
              <w:rPr>
                <w:rFonts w:ascii="Arial" w:eastAsia="Times New Roman" w:hAnsi="Arial" w:cs="Arial" w:hint="eastAsia"/>
                <w:sz w:val="20"/>
                <w:szCs w:val="20"/>
              </w:rPr>
              <w:t>12</w:t>
            </w:r>
            <w:r w:rsidRPr="0010726C">
              <w:rPr>
                <w:rFonts w:ascii="Arial" w:eastAsia="Times New Roman" w:hAnsi="Arial" w:cs="Arial"/>
                <w:sz w:val="20"/>
                <w:szCs w:val="20"/>
              </w:rPr>
              <w:t xml:space="preserve"> (0.04-0.32</w:t>
            </w:r>
            <w:r w:rsidR="007F0ABA" w:rsidRPr="0010726C">
              <w:rPr>
                <w:rFonts w:ascii="Arial" w:eastAsia="Times New Roman" w:hAnsi="Arial" w:cs="Arial"/>
                <w:sz w:val="20"/>
                <w:szCs w:val="20"/>
              </w:rPr>
              <w:t>)</w:t>
            </w:r>
          </w:p>
        </w:tc>
        <w:tc>
          <w:tcPr>
            <w:tcW w:w="908" w:type="dxa"/>
            <w:tcBorders>
              <w:top w:val="nil"/>
              <w:left w:val="nil"/>
              <w:bottom w:val="nil"/>
              <w:right w:val="nil"/>
            </w:tcBorders>
            <w:shd w:val="clear" w:color="000000" w:fill="D9D9D9"/>
            <w:noWrap/>
            <w:vAlign w:val="center"/>
          </w:tcPr>
          <w:p w14:paraId="6598BB27"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r>
      <w:tr w:rsidR="0010726C" w:rsidRPr="0010726C" w14:paraId="4DD1EF2F" w14:textId="77777777" w:rsidTr="0097761C">
        <w:trPr>
          <w:trHeight w:val="300"/>
        </w:trPr>
        <w:tc>
          <w:tcPr>
            <w:tcW w:w="1560" w:type="dxa"/>
            <w:vMerge w:val="restart"/>
            <w:tcBorders>
              <w:top w:val="nil"/>
              <w:left w:val="nil"/>
              <w:bottom w:val="nil"/>
              <w:right w:val="nil"/>
            </w:tcBorders>
            <w:shd w:val="clear" w:color="auto" w:fill="auto"/>
            <w:vAlign w:val="center"/>
            <w:hideMark/>
          </w:tcPr>
          <w:p w14:paraId="43CA751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Comparison 2 Age&gt;=50yrs</w:t>
            </w:r>
          </w:p>
        </w:tc>
        <w:tc>
          <w:tcPr>
            <w:tcW w:w="992" w:type="dxa"/>
            <w:tcBorders>
              <w:top w:val="nil"/>
              <w:left w:val="nil"/>
              <w:bottom w:val="nil"/>
              <w:right w:val="nil"/>
            </w:tcBorders>
            <w:shd w:val="clear" w:color="auto" w:fill="auto"/>
            <w:noWrap/>
            <w:vAlign w:val="center"/>
            <w:hideMark/>
          </w:tcPr>
          <w:p w14:paraId="48F9B616"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BC-only</w:t>
            </w:r>
          </w:p>
        </w:tc>
        <w:tc>
          <w:tcPr>
            <w:tcW w:w="2018" w:type="dxa"/>
            <w:gridSpan w:val="2"/>
            <w:tcBorders>
              <w:top w:val="nil"/>
              <w:left w:val="nil"/>
              <w:bottom w:val="nil"/>
              <w:right w:val="nil"/>
            </w:tcBorders>
            <w:shd w:val="clear" w:color="auto" w:fill="auto"/>
            <w:vAlign w:val="center"/>
          </w:tcPr>
          <w:p w14:paraId="2ECB4A93"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3651/15433 (23.7)</w:t>
            </w:r>
          </w:p>
        </w:tc>
        <w:tc>
          <w:tcPr>
            <w:tcW w:w="1668" w:type="dxa"/>
            <w:tcBorders>
              <w:top w:val="nil"/>
              <w:left w:val="nil"/>
              <w:bottom w:val="nil"/>
              <w:right w:val="nil"/>
            </w:tcBorders>
            <w:shd w:val="clear" w:color="auto" w:fill="auto"/>
            <w:vAlign w:val="center"/>
          </w:tcPr>
          <w:p w14:paraId="47F8C86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24.7 (23.9-25.5)</w:t>
            </w:r>
          </w:p>
        </w:tc>
        <w:tc>
          <w:tcPr>
            <w:tcW w:w="1716" w:type="dxa"/>
            <w:tcBorders>
              <w:top w:val="nil"/>
              <w:left w:val="nil"/>
              <w:bottom w:val="nil"/>
              <w:right w:val="nil"/>
            </w:tcBorders>
            <w:shd w:val="clear" w:color="auto" w:fill="auto"/>
            <w:noWrap/>
            <w:vAlign w:val="center"/>
          </w:tcPr>
          <w:p w14:paraId="2E2D4A46"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35" w:type="dxa"/>
            <w:tcBorders>
              <w:top w:val="nil"/>
              <w:left w:val="nil"/>
              <w:bottom w:val="nil"/>
              <w:right w:val="nil"/>
            </w:tcBorders>
            <w:shd w:val="clear" w:color="auto" w:fill="auto"/>
            <w:noWrap/>
            <w:vAlign w:val="center"/>
          </w:tcPr>
          <w:p w14:paraId="1A872903" w14:textId="77777777" w:rsidR="007F0ABA" w:rsidRPr="0010726C" w:rsidRDefault="007F0ABA" w:rsidP="00B919A0">
            <w:pPr>
              <w:jc w:val="center"/>
              <w:rPr>
                <w:rFonts w:ascii="Arial" w:eastAsia="Times New Roman" w:hAnsi="Arial" w:cs="Arial"/>
                <w:sz w:val="20"/>
                <w:szCs w:val="20"/>
              </w:rPr>
            </w:pPr>
          </w:p>
        </w:tc>
        <w:tc>
          <w:tcPr>
            <w:tcW w:w="1701" w:type="dxa"/>
            <w:tcBorders>
              <w:top w:val="nil"/>
              <w:left w:val="nil"/>
              <w:bottom w:val="nil"/>
              <w:right w:val="nil"/>
            </w:tcBorders>
            <w:shd w:val="clear" w:color="auto" w:fill="auto"/>
            <w:noWrap/>
            <w:vAlign w:val="center"/>
          </w:tcPr>
          <w:p w14:paraId="4E3D19C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auto" w:fill="auto"/>
            <w:noWrap/>
            <w:vAlign w:val="center"/>
          </w:tcPr>
          <w:p w14:paraId="1913B2C7" w14:textId="77777777" w:rsidR="007F0ABA" w:rsidRPr="0010726C" w:rsidRDefault="007F0ABA" w:rsidP="00B919A0">
            <w:pPr>
              <w:jc w:val="center"/>
              <w:rPr>
                <w:rFonts w:ascii="Arial" w:eastAsia="Times New Roman" w:hAnsi="Arial" w:cs="Arial"/>
                <w:sz w:val="20"/>
                <w:szCs w:val="20"/>
              </w:rPr>
            </w:pPr>
          </w:p>
        </w:tc>
        <w:tc>
          <w:tcPr>
            <w:tcW w:w="1743" w:type="dxa"/>
            <w:tcBorders>
              <w:top w:val="nil"/>
              <w:left w:val="nil"/>
              <w:bottom w:val="nil"/>
              <w:right w:val="nil"/>
            </w:tcBorders>
            <w:shd w:val="clear" w:color="auto" w:fill="auto"/>
            <w:noWrap/>
            <w:vAlign w:val="center"/>
          </w:tcPr>
          <w:p w14:paraId="23BE45F3"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908" w:type="dxa"/>
            <w:tcBorders>
              <w:top w:val="nil"/>
              <w:left w:val="nil"/>
              <w:bottom w:val="nil"/>
              <w:right w:val="nil"/>
            </w:tcBorders>
            <w:shd w:val="clear" w:color="auto" w:fill="auto"/>
            <w:noWrap/>
            <w:vAlign w:val="center"/>
          </w:tcPr>
          <w:p w14:paraId="558E43F5" w14:textId="77777777" w:rsidR="007F0ABA" w:rsidRPr="0010726C" w:rsidRDefault="007F0ABA" w:rsidP="00B919A0">
            <w:pPr>
              <w:jc w:val="center"/>
              <w:rPr>
                <w:rFonts w:ascii="Arial" w:eastAsia="Times New Roman" w:hAnsi="Arial" w:cs="Arial"/>
                <w:sz w:val="20"/>
                <w:szCs w:val="20"/>
              </w:rPr>
            </w:pPr>
          </w:p>
        </w:tc>
      </w:tr>
      <w:tr w:rsidR="0010726C" w:rsidRPr="0010726C" w14:paraId="43FB7B3F" w14:textId="77777777" w:rsidTr="0097761C">
        <w:trPr>
          <w:trHeight w:val="300"/>
        </w:trPr>
        <w:tc>
          <w:tcPr>
            <w:tcW w:w="1560" w:type="dxa"/>
            <w:vMerge/>
            <w:tcBorders>
              <w:top w:val="nil"/>
              <w:left w:val="nil"/>
              <w:bottom w:val="nil"/>
              <w:right w:val="nil"/>
            </w:tcBorders>
            <w:vAlign w:val="center"/>
            <w:hideMark/>
          </w:tcPr>
          <w:p w14:paraId="09D1CE78" w14:textId="77777777" w:rsidR="007F0ABA" w:rsidRPr="0010726C" w:rsidRDefault="007F0ABA" w:rsidP="00B919A0">
            <w:pPr>
              <w:jc w:val="center"/>
              <w:rPr>
                <w:rFonts w:ascii="Arial" w:eastAsia="Times New Roman" w:hAnsi="Arial" w:cs="Arial"/>
                <w:sz w:val="20"/>
                <w:szCs w:val="20"/>
              </w:rPr>
            </w:pPr>
          </w:p>
        </w:tc>
        <w:tc>
          <w:tcPr>
            <w:tcW w:w="992" w:type="dxa"/>
            <w:tcBorders>
              <w:top w:val="nil"/>
              <w:left w:val="nil"/>
              <w:bottom w:val="nil"/>
              <w:right w:val="nil"/>
            </w:tcBorders>
            <w:shd w:val="clear" w:color="auto" w:fill="auto"/>
            <w:noWrap/>
            <w:vAlign w:val="center"/>
            <w:hideMark/>
          </w:tcPr>
          <w:p w14:paraId="50EA96C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BC-1st</w:t>
            </w:r>
          </w:p>
        </w:tc>
        <w:tc>
          <w:tcPr>
            <w:tcW w:w="2018" w:type="dxa"/>
            <w:gridSpan w:val="2"/>
            <w:tcBorders>
              <w:top w:val="nil"/>
              <w:left w:val="nil"/>
              <w:bottom w:val="nil"/>
              <w:right w:val="nil"/>
            </w:tcBorders>
            <w:shd w:val="clear" w:color="auto" w:fill="auto"/>
            <w:vAlign w:val="center"/>
          </w:tcPr>
          <w:p w14:paraId="52A636B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68/671 (10.1)</w:t>
            </w:r>
          </w:p>
        </w:tc>
        <w:tc>
          <w:tcPr>
            <w:tcW w:w="1668" w:type="dxa"/>
            <w:tcBorders>
              <w:top w:val="nil"/>
              <w:left w:val="nil"/>
              <w:bottom w:val="nil"/>
              <w:right w:val="nil"/>
            </w:tcBorders>
            <w:shd w:val="clear" w:color="auto" w:fill="auto"/>
            <w:vAlign w:val="center"/>
          </w:tcPr>
          <w:p w14:paraId="4D8CF034"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8.0 (6.3-10.2)</w:t>
            </w:r>
          </w:p>
        </w:tc>
        <w:tc>
          <w:tcPr>
            <w:tcW w:w="1716" w:type="dxa"/>
            <w:tcBorders>
              <w:top w:val="nil"/>
              <w:left w:val="nil"/>
              <w:bottom w:val="nil"/>
              <w:right w:val="nil"/>
            </w:tcBorders>
            <w:shd w:val="clear" w:color="auto" w:fill="auto"/>
            <w:noWrap/>
            <w:vAlign w:val="center"/>
          </w:tcPr>
          <w:p w14:paraId="32E7D4CE"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0.34 (0.27-0.44)</w:t>
            </w:r>
          </w:p>
        </w:tc>
        <w:tc>
          <w:tcPr>
            <w:tcW w:w="835" w:type="dxa"/>
            <w:tcBorders>
              <w:top w:val="nil"/>
              <w:left w:val="nil"/>
              <w:bottom w:val="nil"/>
              <w:right w:val="nil"/>
            </w:tcBorders>
            <w:shd w:val="clear" w:color="auto" w:fill="auto"/>
            <w:noWrap/>
            <w:vAlign w:val="center"/>
          </w:tcPr>
          <w:p w14:paraId="02DBBB7B"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tcBorders>
              <w:top w:val="nil"/>
              <w:left w:val="nil"/>
              <w:bottom w:val="nil"/>
              <w:right w:val="nil"/>
            </w:tcBorders>
            <w:shd w:val="clear" w:color="auto" w:fill="auto"/>
            <w:noWrap/>
            <w:vAlign w:val="center"/>
          </w:tcPr>
          <w:p w14:paraId="42B40C97" w14:textId="6A0862E2" w:rsidR="007F0ABA" w:rsidRPr="0010726C" w:rsidRDefault="007F0ABA" w:rsidP="0019652F">
            <w:pPr>
              <w:jc w:val="center"/>
              <w:rPr>
                <w:rFonts w:ascii="Arial" w:eastAsia="Times New Roman" w:hAnsi="Arial" w:cs="Arial"/>
                <w:sz w:val="20"/>
                <w:szCs w:val="20"/>
              </w:rPr>
            </w:pPr>
            <w:r w:rsidRPr="0010726C">
              <w:rPr>
                <w:rFonts w:ascii="Arial" w:eastAsia="Times New Roman" w:hAnsi="Arial" w:cs="Arial"/>
                <w:sz w:val="20"/>
                <w:szCs w:val="20"/>
              </w:rPr>
              <w:t>0.5</w:t>
            </w:r>
            <w:r w:rsidR="0019652F" w:rsidRPr="0010726C">
              <w:rPr>
                <w:rFonts w:ascii="Arial" w:eastAsia="Times New Roman" w:hAnsi="Arial" w:cs="Arial" w:hint="eastAsia"/>
                <w:sz w:val="20"/>
                <w:szCs w:val="20"/>
              </w:rPr>
              <w:t>2</w:t>
            </w:r>
            <w:r w:rsidR="0019652F" w:rsidRPr="0010726C">
              <w:rPr>
                <w:rFonts w:ascii="Arial" w:eastAsia="Times New Roman" w:hAnsi="Arial" w:cs="Arial"/>
                <w:sz w:val="20"/>
                <w:szCs w:val="20"/>
              </w:rPr>
              <w:t xml:space="preserve"> (0.35-0.75</w:t>
            </w:r>
            <w:r w:rsidRPr="0010726C">
              <w:rPr>
                <w:rFonts w:ascii="Arial" w:eastAsia="Times New Roman" w:hAnsi="Arial" w:cs="Arial"/>
                <w:sz w:val="20"/>
                <w:szCs w:val="20"/>
              </w:rPr>
              <w:t>)</w:t>
            </w:r>
          </w:p>
        </w:tc>
        <w:tc>
          <w:tcPr>
            <w:tcW w:w="851" w:type="dxa"/>
            <w:tcBorders>
              <w:top w:val="nil"/>
              <w:left w:val="nil"/>
              <w:bottom w:val="nil"/>
              <w:right w:val="nil"/>
            </w:tcBorders>
            <w:shd w:val="clear" w:color="auto" w:fill="auto"/>
            <w:noWrap/>
            <w:vAlign w:val="center"/>
          </w:tcPr>
          <w:p w14:paraId="1053CB76"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43" w:type="dxa"/>
            <w:tcBorders>
              <w:top w:val="nil"/>
              <w:left w:val="nil"/>
              <w:bottom w:val="nil"/>
              <w:right w:val="nil"/>
            </w:tcBorders>
            <w:shd w:val="clear" w:color="auto" w:fill="auto"/>
            <w:noWrap/>
            <w:vAlign w:val="center"/>
          </w:tcPr>
          <w:p w14:paraId="79B126BC" w14:textId="4ECD3465" w:rsidR="007F0ABA" w:rsidRPr="0010726C" w:rsidRDefault="0019652F" w:rsidP="0019652F">
            <w:pPr>
              <w:jc w:val="center"/>
              <w:rPr>
                <w:rFonts w:ascii="Arial" w:eastAsia="Times New Roman" w:hAnsi="Arial" w:cs="Arial"/>
                <w:sz w:val="20"/>
                <w:szCs w:val="20"/>
              </w:rPr>
            </w:pPr>
            <w:r w:rsidRPr="0010726C">
              <w:rPr>
                <w:rFonts w:ascii="Arial" w:eastAsia="Times New Roman" w:hAnsi="Arial" w:cs="Arial"/>
                <w:sz w:val="20"/>
                <w:szCs w:val="20"/>
              </w:rPr>
              <w:t>0.3</w:t>
            </w:r>
            <w:r w:rsidRPr="0010726C">
              <w:rPr>
                <w:rFonts w:ascii="Arial" w:eastAsia="Times New Roman" w:hAnsi="Arial" w:cs="Arial" w:hint="eastAsia"/>
                <w:sz w:val="20"/>
                <w:szCs w:val="20"/>
              </w:rPr>
              <w:t>1</w:t>
            </w:r>
            <w:r w:rsidR="007F0ABA" w:rsidRPr="0010726C">
              <w:rPr>
                <w:rFonts w:ascii="Arial" w:eastAsia="Times New Roman" w:hAnsi="Arial" w:cs="Arial"/>
                <w:sz w:val="20"/>
                <w:szCs w:val="20"/>
              </w:rPr>
              <w:t xml:space="preserve"> (0.</w:t>
            </w:r>
            <w:r w:rsidRPr="0010726C">
              <w:rPr>
                <w:rFonts w:ascii="Arial" w:eastAsia="Times New Roman" w:hAnsi="Arial" w:cs="Arial" w:hint="eastAsia"/>
                <w:sz w:val="20"/>
                <w:szCs w:val="20"/>
              </w:rPr>
              <w:t>17</w:t>
            </w:r>
            <w:r w:rsidR="007F0ABA" w:rsidRPr="0010726C">
              <w:rPr>
                <w:rFonts w:ascii="Arial" w:eastAsia="Times New Roman" w:hAnsi="Arial" w:cs="Arial"/>
                <w:sz w:val="20"/>
                <w:szCs w:val="20"/>
              </w:rPr>
              <w:t>-0.</w:t>
            </w:r>
            <w:r w:rsidRPr="0010726C">
              <w:rPr>
                <w:rFonts w:ascii="Arial" w:eastAsia="Times New Roman" w:hAnsi="Arial" w:cs="Arial" w:hint="eastAsia"/>
                <w:sz w:val="20"/>
                <w:szCs w:val="20"/>
              </w:rPr>
              <w:t>59</w:t>
            </w:r>
            <w:r w:rsidR="007F0ABA" w:rsidRPr="0010726C">
              <w:rPr>
                <w:rFonts w:ascii="Arial" w:eastAsia="Times New Roman" w:hAnsi="Arial" w:cs="Arial"/>
                <w:sz w:val="20"/>
                <w:szCs w:val="20"/>
              </w:rPr>
              <w:t>)</w:t>
            </w:r>
          </w:p>
        </w:tc>
        <w:tc>
          <w:tcPr>
            <w:tcW w:w="908" w:type="dxa"/>
            <w:tcBorders>
              <w:top w:val="nil"/>
              <w:left w:val="nil"/>
              <w:bottom w:val="nil"/>
              <w:right w:val="nil"/>
            </w:tcBorders>
            <w:shd w:val="clear" w:color="auto" w:fill="auto"/>
            <w:noWrap/>
            <w:vAlign w:val="center"/>
          </w:tcPr>
          <w:p w14:paraId="1C27F555" w14:textId="7ECBAF8B" w:rsidR="007F0ABA" w:rsidRPr="0010726C" w:rsidRDefault="00D878B0" w:rsidP="00B919A0">
            <w:pPr>
              <w:jc w:val="center"/>
              <w:rPr>
                <w:rFonts w:ascii="Arial" w:eastAsia="Times New Roman" w:hAnsi="Arial" w:cs="Arial"/>
                <w:sz w:val="20"/>
                <w:szCs w:val="20"/>
              </w:rPr>
            </w:pPr>
            <w:r w:rsidRPr="0010726C">
              <w:rPr>
                <w:rFonts w:ascii="Arial" w:eastAsia="Times New Roman" w:hAnsi="Arial" w:cs="Arial" w:hint="eastAsia"/>
                <w:sz w:val="20"/>
                <w:szCs w:val="20"/>
              </w:rPr>
              <w:t>&lt;0.001</w:t>
            </w:r>
          </w:p>
        </w:tc>
      </w:tr>
      <w:tr w:rsidR="0010726C" w:rsidRPr="0010726C" w14:paraId="464DF37A" w14:textId="77777777" w:rsidTr="0097761C">
        <w:trPr>
          <w:trHeight w:val="300"/>
        </w:trPr>
        <w:tc>
          <w:tcPr>
            <w:tcW w:w="1560" w:type="dxa"/>
            <w:vMerge w:val="restart"/>
            <w:tcBorders>
              <w:top w:val="nil"/>
              <w:left w:val="nil"/>
              <w:bottom w:val="nil"/>
              <w:right w:val="nil"/>
            </w:tcBorders>
            <w:shd w:val="clear" w:color="000000" w:fill="D9D9D9"/>
            <w:vAlign w:val="center"/>
            <w:hideMark/>
          </w:tcPr>
          <w:p w14:paraId="21B3F0A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Comparison 3 Age&lt;50yrs</w:t>
            </w:r>
          </w:p>
        </w:tc>
        <w:tc>
          <w:tcPr>
            <w:tcW w:w="992" w:type="dxa"/>
            <w:tcBorders>
              <w:top w:val="nil"/>
              <w:left w:val="nil"/>
              <w:bottom w:val="nil"/>
              <w:right w:val="nil"/>
            </w:tcBorders>
            <w:shd w:val="clear" w:color="000000" w:fill="D9D9D9"/>
            <w:noWrap/>
            <w:vAlign w:val="center"/>
            <w:hideMark/>
          </w:tcPr>
          <w:p w14:paraId="0F2455E5"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BC-only</w:t>
            </w:r>
          </w:p>
        </w:tc>
        <w:tc>
          <w:tcPr>
            <w:tcW w:w="2018" w:type="dxa"/>
            <w:gridSpan w:val="2"/>
            <w:tcBorders>
              <w:top w:val="nil"/>
              <w:left w:val="nil"/>
              <w:bottom w:val="nil"/>
              <w:right w:val="nil"/>
            </w:tcBorders>
            <w:shd w:val="clear" w:color="000000" w:fill="D9D9D9"/>
            <w:vAlign w:val="center"/>
          </w:tcPr>
          <w:p w14:paraId="7FFFE524"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1537/7533 (20.4)</w:t>
            </w:r>
          </w:p>
        </w:tc>
        <w:tc>
          <w:tcPr>
            <w:tcW w:w="1668" w:type="dxa"/>
            <w:tcBorders>
              <w:top w:val="nil"/>
              <w:left w:val="nil"/>
              <w:bottom w:val="nil"/>
              <w:right w:val="nil"/>
            </w:tcBorders>
            <w:shd w:val="clear" w:color="000000" w:fill="D9D9D9"/>
            <w:vAlign w:val="center"/>
          </w:tcPr>
          <w:p w14:paraId="170683B3"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22.2 (21.1-23.3)</w:t>
            </w:r>
          </w:p>
        </w:tc>
        <w:tc>
          <w:tcPr>
            <w:tcW w:w="1716" w:type="dxa"/>
            <w:tcBorders>
              <w:top w:val="nil"/>
              <w:left w:val="nil"/>
              <w:bottom w:val="nil"/>
              <w:right w:val="nil"/>
            </w:tcBorders>
            <w:shd w:val="clear" w:color="000000" w:fill="D9D9D9"/>
            <w:noWrap/>
            <w:vAlign w:val="center"/>
          </w:tcPr>
          <w:p w14:paraId="6FF739F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35" w:type="dxa"/>
            <w:tcBorders>
              <w:top w:val="nil"/>
              <w:left w:val="nil"/>
              <w:bottom w:val="nil"/>
              <w:right w:val="nil"/>
            </w:tcBorders>
            <w:shd w:val="clear" w:color="000000" w:fill="D9D9D9"/>
            <w:noWrap/>
            <w:vAlign w:val="center"/>
          </w:tcPr>
          <w:p w14:paraId="7A77FE63" w14:textId="77777777" w:rsidR="007F0ABA" w:rsidRPr="0010726C" w:rsidRDefault="007F0ABA" w:rsidP="00B919A0">
            <w:pPr>
              <w:jc w:val="center"/>
              <w:rPr>
                <w:rFonts w:ascii="Arial" w:eastAsia="Times New Roman" w:hAnsi="Arial" w:cs="Arial"/>
                <w:sz w:val="20"/>
                <w:szCs w:val="20"/>
              </w:rPr>
            </w:pPr>
          </w:p>
        </w:tc>
        <w:tc>
          <w:tcPr>
            <w:tcW w:w="1701" w:type="dxa"/>
            <w:tcBorders>
              <w:top w:val="nil"/>
              <w:left w:val="nil"/>
              <w:bottom w:val="nil"/>
              <w:right w:val="nil"/>
            </w:tcBorders>
            <w:shd w:val="clear" w:color="000000" w:fill="D9D9D9"/>
            <w:noWrap/>
            <w:vAlign w:val="center"/>
          </w:tcPr>
          <w:p w14:paraId="686722C2"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D9D9D9"/>
            <w:noWrap/>
            <w:vAlign w:val="center"/>
          </w:tcPr>
          <w:p w14:paraId="57AD63FC" w14:textId="77777777" w:rsidR="007F0ABA" w:rsidRPr="0010726C" w:rsidRDefault="007F0ABA" w:rsidP="00B919A0">
            <w:pPr>
              <w:jc w:val="center"/>
              <w:rPr>
                <w:rFonts w:ascii="Arial" w:eastAsia="Times New Roman" w:hAnsi="Arial" w:cs="Arial"/>
                <w:sz w:val="20"/>
                <w:szCs w:val="20"/>
              </w:rPr>
            </w:pPr>
          </w:p>
        </w:tc>
        <w:tc>
          <w:tcPr>
            <w:tcW w:w="1743" w:type="dxa"/>
            <w:tcBorders>
              <w:top w:val="nil"/>
              <w:left w:val="nil"/>
              <w:bottom w:val="nil"/>
              <w:right w:val="nil"/>
            </w:tcBorders>
            <w:shd w:val="clear" w:color="000000" w:fill="D9D9D9"/>
            <w:noWrap/>
            <w:vAlign w:val="center"/>
          </w:tcPr>
          <w:p w14:paraId="31E1AFE3"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908" w:type="dxa"/>
            <w:tcBorders>
              <w:top w:val="nil"/>
              <w:left w:val="nil"/>
              <w:bottom w:val="nil"/>
              <w:right w:val="nil"/>
            </w:tcBorders>
            <w:shd w:val="clear" w:color="000000" w:fill="D9D9D9"/>
            <w:noWrap/>
            <w:vAlign w:val="center"/>
          </w:tcPr>
          <w:p w14:paraId="3A255C2D" w14:textId="77777777" w:rsidR="007F0ABA" w:rsidRPr="0010726C" w:rsidRDefault="007F0ABA" w:rsidP="00B919A0">
            <w:pPr>
              <w:jc w:val="center"/>
              <w:rPr>
                <w:rFonts w:ascii="Arial" w:eastAsia="Times New Roman" w:hAnsi="Arial" w:cs="Arial"/>
                <w:sz w:val="20"/>
                <w:szCs w:val="20"/>
              </w:rPr>
            </w:pPr>
          </w:p>
        </w:tc>
      </w:tr>
      <w:tr w:rsidR="0010726C" w:rsidRPr="0010726C" w14:paraId="372C688A" w14:textId="77777777" w:rsidTr="0097761C">
        <w:trPr>
          <w:trHeight w:val="300"/>
        </w:trPr>
        <w:tc>
          <w:tcPr>
            <w:tcW w:w="1560" w:type="dxa"/>
            <w:vMerge/>
            <w:tcBorders>
              <w:top w:val="nil"/>
              <w:left w:val="nil"/>
              <w:bottom w:val="nil"/>
              <w:right w:val="nil"/>
            </w:tcBorders>
            <w:vAlign w:val="center"/>
            <w:hideMark/>
          </w:tcPr>
          <w:p w14:paraId="378273F3" w14:textId="77777777" w:rsidR="007F0ABA" w:rsidRPr="0010726C" w:rsidRDefault="007F0ABA" w:rsidP="00B919A0">
            <w:pPr>
              <w:jc w:val="center"/>
              <w:rPr>
                <w:rFonts w:ascii="Arial" w:eastAsia="Times New Roman" w:hAnsi="Arial" w:cs="Arial"/>
                <w:sz w:val="20"/>
                <w:szCs w:val="20"/>
              </w:rPr>
            </w:pPr>
          </w:p>
        </w:tc>
        <w:tc>
          <w:tcPr>
            <w:tcW w:w="992" w:type="dxa"/>
            <w:tcBorders>
              <w:top w:val="nil"/>
              <w:left w:val="nil"/>
              <w:bottom w:val="nil"/>
              <w:right w:val="nil"/>
            </w:tcBorders>
            <w:shd w:val="clear" w:color="000000" w:fill="D9D9D9"/>
            <w:noWrap/>
            <w:vAlign w:val="center"/>
            <w:hideMark/>
          </w:tcPr>
          <w:p w14:paraId="22A708F2"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TC-1st</w:t>
            </w:r>
          </w:p>
        </w:tc>
        <w:tc>
          <w:tcPr>
            <w:tcW w:w="2018" w:type="dxa"/>
            <w:gridSpan w:val="2"/>
            <w:tcBorders>
              <w:top w:val="nil"/>
              <w:left w:val="nil"/>
              <w:bottom w:val="nil"/>
              <w:right w:val="nil"/>
            </w:tcBorders>
            <w:shd w:val="clear" w:color="000000" w:fill="D9D9D9"/>
            <w:vAlign w:val="center"/>
          </w:tcPr>
          <w:p w14:paraId="7D0EF351"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41/279 (14.7)</w:t>
            </w:r>
          </w:p>
        </w:tc>
        <w:tc>
          <w:tcPr>
            <w:tcW w:w="1668" w:type="dxa"/>
            <w:tcBorders>
              <w:top w:val="nil"/>
              <w:left w:val="nil"/>
              <w:bottom w:val="nil"/>
              <w:right w:val="nil"/>
            </w:tcBorders>
            <w:shd w:val="clear" w:color="000000" w:fill="D9D9D9"/>
            <w:vAlign w:val="center"/>
          </w:tcPr>
          <w:p w14:paraId="41996E9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14.6 (10.7-19.9)</w:t>
            </w:r>
          </w:p>
        </w:tc>
        <w:tc>
          <w:tcPr>
            <w:tcW w:w="1716" w:type="dxa"/>
            <w:tcBorders>
              <w:top w:val="nil"/>
              <w:left w:val="nil"/>
              <w:bottom w:val="nil"/>
              <w:right w:val="nil"/>
            </w:tcBorders>
            <w:shd w:val="clear" w:color="000000" w:fill="D9D9D9"/>
            <w:noWrap/>
            <w:vAlign w:val="center"/>
          </w:tcPr>
          <w:p w14:paraId="3634CD4F"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0.68 (0.50-0.93)</w:t>
            </w:r>
          </w:p>
        </w:tc>
        <w:tc>
          <w:tcPr>
            <w:tcW w:w="835" w:type="dxa"/>
            <w:tcBorders>
              <w:top w:val="nil"/>
              <w:left w:val="nil"/>
              <w:bottom w:val="nil"/>
              <w:right w:val="nil"/>
            </w:tcBorders>
            <w:shd w:val="clear" w:color="000000" w:fill="D9D9D9"/>
            <w:noWrap/>
            <w:vAlign w:val="center"/>
          </w:tcPr>
          <w:p w14:paraId="22B50E7E"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0.015</w:t>
            </w:r>
          </w:p>
        </w:tc>
        <w:tc>
          <w:tcPr>
            <w:tcW w:w="1701" w:type="dxa"/>
            <w:tcBorders>
              <w:top w:val="nil"/>
              <w:left w:val="nil"/>
              <w:bottom w:val="nil"/>
              <w:right w:val="nil"/>
            </w:tcBorders>
            <w:shd w:val="clear" w:color="000000" w:fill="D9D9D9"/>
            <w:noWrap/>
            <w:vAlign w:val="center"/>
          </w:tcPr>
          <w:p w14:paraId="16F9B37E" w14:textId="09B42385" w:rsidR="007F0ABA" w:rsidRPr="0010726C" w:rsidRDefault="007F0ABA" w:rsidP="00D878B0">
            <w:pPr>
              <w:jc w:val="center"/>
              <w:rPr>
                <w:rFonts w:ascii="Arial" w:eastAsia="Times New Roman"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hint="eastAsia"/>
                <w:sz w:val="20"/>
                <w:szCs w:val="20"/>
              </w:rPr>
              <w:t>83</w:t>
            </w:r>
            <w:r w:rsidRPr="0010726C">
              <w:rPr>
                <w:rFonts w:ascii="Arial" w:eastAsia="Times New Roman" w:hAnsi="Arial" w:cs="Arial"/>
                <w:sz w:val="20"/>
                <w:szCs w:val="20"/>
              </w:rPr>
              <w:t xml:space="preserve"> (0.</w:t>
            </w:r>
            <w:r w:rsidR="00D878B0" w:rsidRPr="0010726C">
              <w:rPr>
                <w:rFonts w:ascii="Arial" w:eastAsia="Times New Roman" w:hAnsi="Arial" w:cs="Arial" w:hint="eastAsia"/>
                <w:sz w:val="20"/>
                <w:szCs w:val="20"/>
              </w:rPr>
              <w:t>50</w:t>
            </w:r>
            <w:r w:rsidRPr="0010726C">
              <w:rPr>
                <w:rFonts w:ascii="Arial" w:eastAsia="Times New Roman" w:hAnsi="Arial" w:cs="Arial"/>
                <w:sz w:val="20"/>
                <w:szCs w:val="20"/>
              </w:rPr>
              <w:t>-1.</w:t>
            </w:r>
            <w:r w:rsidR="00D878B0" w:rsidRPr="0010726C">
              <w:rPr>
                <w:rFonts w:ascii="Arial" w:eastAsia="Times New Roman" w:hAnsi="Arial" w:cs="Arial" w:hint="eastAsia"/>
                <w:sz w:val="20"/>
                <w:szCs w:val="20"/>
              </w:rPr>
              <w:t>37</w:t>
            </w:r>
            <w:r w:rsidRPr="0010726C">
              <w:rPr>
                <w:rFonts w:ascii="Arial" w:eastAsia="Times New Roman" w:hAnsi="Arial" w:cs="Arial"/>
                <w:sz w:val="20"/>
                <w:szCs w:val="20"/>
              </w:rPr>
              <w:t>)</w:t>
            </w:r>
          </w:p>
        </w:tc>
        <w:tc>
          <w:tcPr>
            <w:tcW w:w="851" w:type="dxa"/>
            <w:tcBorders>
              <w:top w:val="nil"/>
              <w:left w:val="nil"/>
              <w:bottom w:val="nil"/>
              <w:right w:val="nil"/>
            </w:tcBorders>
            <w:shd w:val="clear" w:color="000000" w:fill="D9D9D9"/>
            <w:noWrap/>
            <w:vAlign w:val="center"/>
          </w:tcPr>
          <w:p w14:paraId="0467B9B3" w14:textId="075A739C" w:rsidR="007F0ABA" w:rsidRPr="0010726C" w:rsidRDefault="007F0ABA" w:rsidP="00D878B0">
            <w:pPr>
              <w:jc w:val="center"/>
              <w:rPr>
                <w:rFonts w:ascii="Arial"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hint="eastAsia"/>
                <w:sz w:val="20"/>
                <w:szCs w:val="20"/>
              </w:rPr>
              <w:t>460</w:t>
            </w:r>
          </w:p>
        </w:tc>
        <w:tc>
          <w:tcPr>
            <w:tcW w:w="1743" w:type="dxa"/>
            <w:tcBorders>
              <w:top w:val="nil"/>
              <w:left w:val="nil"/>
              <w:bottom w:val="nil"/>
              <w:right w:val="nil"/>
            </w:tcBorders>
            <w:shd w:val="clear" w:color="000000" w:fill="D9D9D9"/>
            <w:noWrap/>
            <w:vAlign w:val="center"/>
          </w:tcPr>
          <w:p w14:paraId="1A4BC219" w14:textId="67FBE5A0" w:rsidR="007F0ABA" w:rsidRPr="0010726C" w:rsidRDefault="007F0ABA" w:rsidP="00D878B0">
            <w:pPr>
              <w:jc w:val="center"/>
              <w:rPr>
                <w:rFonts w:ascii="Arial" w:eastAsia="Times New Roman" w:hAnsi="Arial" w:cs="Arial"/>
                <w:sz w:val="20"/>
                <w:szCs w:val="20"/>
              </w:rPr>
            </w:pPr>
            <w:r w:rsidRPr="0010726C">
              <w:rPr>
                <w:rFonts w:ascii="Arial" w:eastAsia="Times New Roman" w:hAnsi="Arial" w:cs="Arial"/>
                <w:sz w:val="20"/>
                <w:szCs w:val="20"/>
              </w:rPr>
              <w:t>0.84 (0.</w:t>
            </w:r>
            <w:r w:rsidR="00D878B0" w:rsidRPr="0010726C">
              <w:rPr>
                <w:rFonts w:ascii="Arial" w:eastAsia="Times New Roman" w:hAnsi="Arial" w:cs="Arial" w:hint="eastAsia"/>
                <w:sz w:val="20"/>
                <w:szCs w:val="20"/>
              </w:rPr>
              <w:t>46</w:t>
            </w:r>
            <w:r w:rsidRPr="0010726C">
              <w:rPr>
                <w:rFonts w:ascii="Arial" w:eastAsia="Times New Roman" w:hAnsi="Arial" w:cs="Arial"/>
                <w:sz w:val="20"/>
                <w:szCs w:val="20"/>
              </w:rPr>
              <w:t>-1.</w:t>
            </w:r>
            <w:r w:rsidR="00D878B0" w:rsidRPr="0010726C">
              <w:rPr>
                <w:rFonts w:ascii="Arial" w:eastAsia="Times New Roman" w:hAnsi="Arial" w:cs="Arial" w:hint="eastAsia"/>
                <w:sz w:val="20"/>
                <w:szCs w:val="20"/>
              </w:rPr>
              <w:t>54</w:t>
            </w:r>
            <w:r w:rsidRPr="0010726C">
              <w:rPr>
                <w:rFonts w:ascii="Arial" w:eastAsia="Times New Roman" w:hAnsi="Arial" w:cs="Arial"/>
                <w:sz w:val="20"/>
                <w:szCs w:val="20"/>
              </w:rPr>
              <w:t>)</w:t>
            </w:r>
          </w:p>
        </w:tc>
        <w:tc>
          <w:tcPr>
            <w:tcW w:w="908" w:type="dxa"/>
            <w:tcBorders>
              <w:top w:val="nil"/>
              <w:left w:val="nil"/>
              <w:bottom w:val="nil"/>
              <w:right w:val="nil"/>
            </w:tcBorders>
            <w:shd w:val="clear" w:color="000000" w:fill="D9D9D9"/>
            <w:noWrap/>
            <w:vAlign w:val="center"/>
          </w:tcPr>
          <w:p w14:paraId="67620A27" w14:textId="22787544" w:rsidR="007F0ABA" w:rsidRPr="0010726C" w:rsidRDefault="007F0ABA" w:rsidP="00D878B0">
            <w:pPr>
              <w:jc w:val="center"/>
              <w:rPr>
                <w:rFonts w:ascii="Arial"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hint="eastAsia"/>
                <w:sz w:val="20"/>
                <w:szCs w:val="20"/>
              </w:rPr>
              <w:t>581</w:t>
            </w:r>
          </w:p>
        </w:tc>
      </w:tr>
      <w:tr w:rsidR="0010726C" w:rsidRPr="0010726C" w14:paraId="18688693" w14:textId="77777777" w:rsidTr="0097761C">
        <w:trPr>
          <w:trHeight w:val="300"/>
        </w:trPr>
        <w:tc>
          <w:tcPr>
            <w:tcW w:w="1560" w:type="dxa"/>
            <w:vMerge w:val="restart"/>
            <w:tcBorders>
              <w:top w:val="nil"/>
              <w:left w:val="nil"/>
              <w:bottom w:val="single" w:sz="4" w:space="0" w:color="000000"/>
              <w:right w:val="nil"/>
            </w:tcBorders>
            <w:shd w:val="clear" w:color="000000" w:fill="FFFFFF"/>
            <w:vAlign w:val="center"/>
            <w:hideMark/>
          </w:tcPr>
          <w:p w14:paraId="3DB33EF7"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Comparison 3 Age&gt;=50yrs</w:t>
            </w:r>
          </w:p>
        </w:tc>
        <w:tc>
          <w:tcPr>
            <w:tcW w:w="992" w:type="dxa"/>
            <w:tcBorders>
              <w:top w:val="nil"/>
              <w:left w:val="nil"/>
              <w:bottom w:val="nil"/>
              <w:right w:val="nil"/>
            </w:tcBorders>
            <w:shd w:val="clear" w:color="000000" w:fill="FFFFFF"/>
            <w:noWrap/>
            <w:vAlign w:val="center"/>
            <w:hideMark/>
          </w:tcPr>
          <w:p w14:paraId="2083527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BC-only</w:t>
            </w:r>
          </w:p>
        </w:tc>
        <w:tc>
          <w:tcPr>
            <w:tcW w:w="2018" w:type="dxa"/>
            <w:gridSpan w:val="2"/>
            <w:tcBorders>
              <w:top w:val="nil"/>
              <w:left w:val="nil"/>
              <w:bottom w:val="nil"/>
              <w:right w:val="nil"/>
            </w:tcBorders>
            <w:shd w:val="clear" w:color="000000" w:fill="FFFFFF"/>
            <w:vAlign w:val="center"/>
          </w:tcPr>
          <w:p w14:paraId="69004732"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3696/24300 (15.2)</w:t>
            </w:r>
          </w:p>
        </w:tc>
        <w:tc>
          <w:tcPr>
            <w:tcW w:w="1668" w:type="dxa"/>
            <w:tcBorders>
              <w:top w:val="nil"/>
              <w:left w:val="nil"/>
              <w:bottom w:val="nil"/>
              <w:right w:val="nil"/>
            </w:tcBorders>
            <w:shd w:val="clear" w:color="000000" w:fill="FFFFFF"/>
            <w:vAlign w:val="center"/>
          </w:tcPr>
          <w:p w14:paraId="4AB8356F"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22.5 (21.8-23.3)</w:t>
            </w:r>
          </w:p>
        </w:tc>
        <w:tc>
          <w:tcPr>
            <w:tcW w:w="1716" w:type="dxa"/>
            <w:tcBorders>
              <w:top w:val="nil"/>
              <w:left w:val="nil"/>
              <w:bottom w:val="nil"/>
              <w:right w:val="nil"/>
            </w:tcBorders>
            <w:shd w:val="clear" w:color="000000" w:fill="FFFFFF"/>
            <w:noWrap/>
            <w:vAlign w:val="center"/>
          </w:tcPr>
          <w:p w14:paraId="17E6CF39"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35" w:type="dxa"/>
            <w:tcBorders>
              <w:top w:val="nil"/>
              <w:left w:val="nil"/>
              <w:bottom w:val="nil"/>
              <w:right w:val="nil"/>
            </w:tcBorders>
            <w:shd w:val="clear" w:color="000000" w:fill="FFFFFF"/>
            <w:noWrap/>
            <w:vAlign w:val="center"/>
          </w:tcPr>
          <w:p w14:paraId="0CA886C4" w14:textId="77777777" w:rsidR="007F0ABA" w:rsidRPr="0010726C" w:rsidRDefault="007F0ABA" w:rsidP="00B919A0">
            <w:pPr>
              <w:jc w:val="center"/>
              <w:rPr>
                <w:rFonts w:ascii="Arial" w:eastAsia="Times New Roman" w:hAnsi="Arial" w:cs="Arial"/>
                <w:sz w:val="20"/>
                <w:szCs w:val="20"/>
              </w:rPr>
            </w:pPr>
          </w:p>
        </w:tc>
        <w:tc>
          <w:tcPr>
            <w:tcW w:w="1701" w:type="dxa"/>
            <w:tcBorders>
              <w:top w:val="nil"/>
              <w:left w:val="nil"/>
              <w:bottom w:val="nil"/>
              <w:right w:val="nil"/>
            </w:tcBorders>
            <w:shd w:val="clear" w:color="000000" w:fill="FFFFFF"/>
            <w:noWrap/>
            <w:vAlign w:val="center"/>
          </w:tcPr>
          <w:p w14:paraId="3846C480"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851" w:type="dxa"/>
            <w:tcBorders>
              <w:top w:val="nil"/>
              <w:left w:val="nil"/>
              <w:bottom w:val="nil"/>
              <w:right w:val="nil"/>
            </w:tcBorders>
            <w:shd w:val="clear" w:color="000000" w:fill="FFFFFF"/>
            <w:noWrap/>
            <w:vAlign w:val="center"/>
          </w:tcPr>
          <w:p w14:paraId="0DED3E4A" w14:textId="77777777" w:rsidR="007F0ABA" w:rsidRPr="0010726C" w:rsidRDefault="007F0ABA" w:rsidP="00B919A0">
            <w:pPr>
              <w:jc w:val="center"/>
              <w:rPr>
                <w:rFonts w:ascii="Arial" w:eastAsia="Times New Roman" w:hAnsi="Arial" w:cs="Arial"/>
                <w:sz w:val="20"/>
                <w:szCs w:val="20"/>
              </w:rPr>
            </w:pPr>
          </w:p>
        </w:tc>
        <w:tc>
          <w:tcPr>
            <w:tcW w:w="1743" w:type="dxa"/>
            <w:tcBorders>
              <w:top w:val="nil"/>
              <w:left w:val="nil"/>
              <w:bottom w:val="nil"/>
              <w:right w:val="nil"/>
            </w:tcBorders>
            <w:shd w:val="clear" w:color="000000" w:fill="FFFFFF"/>
            <w:noWrap/>
            <w:vAlign w:val="center"/>
          </w:tcPr>
          <w:p w14:paraId="617B63EA"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1.00</w:t>
            </w:r>
          </w:p>
        </w:tc>
        <w:tc>
          <w:tcPr>
            <w:tcW w:w="908" w:type="dxa"/>
            <w:tcBorders>
              <w:top w:val="nil"/>
              <w:left w:val="nil"/>
              <w:bottom w:val="nil"/>
              <w:right w:val="nil"/>
            </w:tcBorders>
            <w:shd w:val="clear" w:color="000000" w:fill="FFFFFF"/>
            <w:noWrap/>
            <w:vAlign w:val="center"/>
          </w:tcPr>
          <w:p w14:paraId="55B4E957" w14:textId="77777777" w:rsidR="007F0ABA" w:rsidRPr="0010726C" w:rsidRDefault="007F0ABA" w:rsidP="00B919A0">
            <w:pPr>
              <w:jc w:val="center"/>
              <w:rPr>
                <w:rFonts w:ascii="Arial" w:eastAsia="Times New Roman" w:hAnsi="Arial" w:cs="Arial"/>
                <w:sz w:val="20"/>
                <w:szCs w:val="20"/>
              </w:rPr>
            </w:pPr>
          </w:p>
        </w:tc>
      </w:tr>
      <w:tr w:rsidR="0010726C" w:rsidRPr="0010726C" w14:paraId="085B60E2" w14:textId="77777777" w:rsidTr="0097761C">
        <w:trPr>
          <w:trHeight w:val="300"/>
        </w:trPr>
        <w:tc>
          <w:tcPr>
            <w:tcW w:w="1560" w:type="dxa"/>
            <w:vMerge/>
            <w:tcBorders>
              <w:top w:val="nil"/>
              <w:left w:val="nil"/>
              <w:bottom w:val="single" w:sz="4" w:space="0" w:color="000000"/>
              <w:right w:val="nil"/>
            </w:tcBorders>
            <w:vAlign w:val="center"/>
            <w:hideMark/>
          </w:tcPr>
          <w:p w14:paraId="7CFF7251" w14:textId="77777777" w:rsidR="007F0ABA" w:rsidRPr="0010726C" w:rsidRDefault="007F0ABA" w:rsidP="00B919A0">
            <w:pPr>
              <w:jc w:val="center"/>
              <w:rPr>
                <w:rFonts w:ascii="Arial" w:eastAsia="Times New Roman" w:hAnsi="Arial" w:cs="Arial"/>
                <w:sz w:val="20"/>
                <w:szCs w:val="20"/>
              </w:rPr>
            </w:pPr>
          </w:p>
        </w:tc>
        <w:tc>
          <w:tcPr>
            <w:tcW w:w="992" w:type="dxa"/>
            <w:tcBorders>
              <w:top w:val="nil"/>
              <w:left w:val="nil"/>
              <w:bottom w:val="single" w:sz="4" w:space="0" w:color="auto"/>
              <w:right w:val="nil"/>
            </w:tcBorders>
            <w:shd w:val="clear" w:color="000000" w:fill="FFFFFF"/>
            <w:noWrap/>
            <w:vAlign w:val="center"/>
            <w:hideMark/>
          </w:tcPr>
          <w:p w14:paraId="6ED1811D"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TC-1st</w:t>
            </w:r>
          </w:p>
        </w:tc>
        <w:tc>
          <w:tcPr>
            <w:tcW w:w="2018" w:type="dxa"/>
            <w:gridSpan w:val="2"/>
            <w:tcBorders>
              <w:top w:val="nil"/>
              <w:left w:val="nil"/>
              <w:bottom w:val="single" w:sz="4" w:space="0" w:color="auto"/>
              <w:right w:val="nil"/>
            </w:tcBorders>
            <w:shd w:val="clear" w:color="000000" w:fill="FFFFFF"/>
            <w:vAlign w:val="center"/>
          </w:tcPr>
          <w:p w14:paraId="765320C1"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96/900 (10.7)</w:t>
            </w:r>
          </w:p>
        </w:tc>
        <w:tc>
          <w:tcPr>
            <w:tcW w:w="1668" w:type="dxa"/>
            <w:tcBorders>
              <w:top w:val="nil"/>
              <w:left w:val="nil"/>
              <w:bottom w:val="single" w:sz="4" w:space="0" w:color="auto"/>
              <w:right w:val="nil"/>
            </w:tcBorders>
            <w:shd w:val="clear" w:color="000000" w:fill="FFFFFF"/>
            <w:vAlign w:val="center"/>
          </w:tcPr>
          <w:p w14:paraId="6E1C899E"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15.5 (12.6-18.9)</w:t>
            </w:r>
          </w:p>
        </w:tc>
        <w:tc>
          <w:tcPr>
            <w:tcW w:w="1716" w:type="dxa"/>
            <w:tcBorders>
              <w:top w:val="nil"/>
              <w:left w:val="nil"/>
              <w:bottom w:val="single" w:sz="4" w:space="0" w:color="auto"/>
              <w:right w:val="nil"/>
            </w:tcBorders>
            <w:shd w:val="clear" w:color="000000" w:fill="FFFFFF"/>
            <w:noWrap/>
            <w:vAlign w:val="center"/>
          </w:tcPr>
          <w:p w14:paraId="57D855D4"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0.68 (0.55-0.84)</w:t>
            </w:r>
          </w:p>
        </w:tc>
        <w:tc>
          <w:tcPr>
            <w:tcW w:w="835" w:type="dxa"/>
            <w:tcBorders>
              <w:top w:val="nil"/>
              <w:left w:val="nil"/>
              <w:bottom w:val="single" w:sz="4" w:space="0" w:color="auto"/>
              <w:right w:val="nil"/>
            </w:tcBorders>
            <w:shd w:val="clear" w:color="000000" w:fill="FFFFFF"/>
            <w:noWrap/>
            <w:vAlign w:val="center"/>
          </w:tcPr>
          <w:p w14:paraId="2161815B" w14:textId="77777777" w:rsidR="007F0ABA" w:rsidRPr="0010726C" w:rsidRDefault="007F0ABA" w:rsidP="00B919A0">
            <w:pPr>
              <w:jc w:val="center"/>
              <w:rPr>
                <w:rFonts w:ascii="Arial" w:eastAsia="Times New Roman" w:hAnsi="Arial" w:cs="Arial"/>
                <w:sz w:val="20"/>
                <w:szCs w:val="20"/>
              </w:rPr>
            </w:pPr>
            <w:r w:rsidRPr="0010726C">
              <w:rPr>
                <w:rFonts w:ascii="Arial" w:eastAsia="Times New Roman" w:hAnsi="Arial" w:cs="Arial"/>
                <w:sz w:val="20"/>
                <w:szCs w:val="20"/>
              </w:rPr>
              <w:t>&lt;0.001</w:t>
            </w:r>
          </w:p>
        </w:tc>
        <w:tc>
          <w:tcPr>
            <w:tcW w:w="1701" w:type="dxa"/>
            <w:tcBorders>
              <w:top w:val="nil"/>
              <w:left w:val="nil"/>
              <w:bottom w:val="single" w:sz="4" w:space="0" w:color="auto"/>
              <w:right w:val="nil"/>
            </w:tcBorders>
            <w:shd w:val="clear" w:color="000000" w:fill="FFFFFF"/>
            <w:noWrap/>
            <w:vAlign w:val="center"/>
          </w:tcPr>
          <w:p w14:paraId="34AC43A5" w14:textId="44831CEA" w:rsidR="007F0ABA" w:rsidRPr="0010726C" w:rsidRDefault="007F0ABA" w:rsidP="00D878B0">
            <w:pPr>
              <w:jc w:val="center"/>
              <w:rPr>
                <w:rFonts w:ascii="Arial" w:eastAsia="Times New Roman" w:hAnsi="Arial" w:cs="Arial"/>
                <w:sz w:val="20"/>
                <w:szCs w:val="20"/>
              </w:rPr>
            </w:pPr>
            <w:r w:rsidRPr="0010726C">
              <w:rPr>
                <w:rFonts w:ascii="Arial" w:eastAsia="Times New Roman" w:hAnsi="Arial" w:cs="Arial"/>
                <w:sz w:val="20"/>
                <w:szCs w:val="20"/>
              </w:rPr>
              <w:t>0.8</w:t>
            </w:r>
            <w:r w:rsidR="00D878B0" w:rsidRPr="0010726C">
              <w:rPr>
                <w:rFonts w:ascii="Arial" w:eastAsia="Times New Roman" w:hAnsi="Arial" w:cs="Arial" w:hint="eastAsia"/>
                <w:sz w:val="20"/>
                <w:szCs w:val="20"/>
              </w:rPr>
              <w:t>1</w:t>
            </w:r>
            <w:r w:rsidRPr="0010726C">
              <w:rPr>
                <w:rFonts w:ascii="Arial" w:eastAsia="Times New Roman" w:hAnsi="Arial" w:cs="Arial"/>
                <w:sz w:val="20"/>
                <w:szCs w:val="20"/>
              </w:rPr>
              <w:t xml:space="preserve"> (0.6</w:t>
            </w:r>
            <w:r w:rsidR="00D878B0" w:rsidRPr="0010726C">
              <w:rPr>
                <w:rFonts w:ascii="Arial" w:eastAsia="Times New Roman" w:hAnsi="Arial" w:cs="Arial" w:hint="eastAsia"/>
                <w:sz w:val="20"/>
                <w:szCs w:val="20"/>
              </w:rPr>
              <w:t>1</w:t>
            </w:r>
            <w:r w:rsidRPr="0010726C">
              <w:rPr>
                <w:rFonts w:ascii="Arial" w:eastAsia="Times New Roman" w:hAnsi="Arial" w:cs="Arial"/>
                <w:sz w:val="20"/>
                <w:szCs w:val="20"/>
              </w:rPr>
              <w:t>-1.0</w:t>
            </w:r>
            <w:r w:rsidR="00D878B0" w:rsidRPr="0010726C">
              <w:rPr>
                <w:rFonts w:ascii="Arial" w:eastAsia="Times New Roman" w:hAnsi="Arial" w:cs="Arial" w:hint="eastAsia"/>
                <w:sz w:val="20"/>
                <w:szCs w:val="20"/>
              </w:rPr>
              <w:t>8</w:t>
            </w:r>
            <w:r w:rsidRPr="0010726C">
              <w:rPr>
                <w:rFonts w:ascii="Arial" w:eastAsia="Times New Roman" w:hAnsi="Arial" w:cs="Arial"/>
                <w:sz w:val="20"/>
                <w:szCs w:val="20"/>
              </w:rPr>
              <w:t>)</w:t>
            </w:r>
          </w:p>
        </w:tc>
        <w:tc>
          <w:tcPr>
            <w:tcW w:w="851" w:type="dxa"/>
            <w:tcBorders>
              <w:top w:val="nil"/>
              <w:left w:val="nil"/>
              <w:bottom w:val="single" w:sz="4" w:space="0" w:color="auto"/>
              <w:right w:val="nil"/>
            </w:tcBorders>
            <w:shd w:val="clear" w:color="000000" w:fill="FFFFFF"/>
            <w:noWrap/>
            <w:vAlign w:val="center"/>
          </w:tcPr>
          <w:p w14:paraId="4FABE4A3" w14:textId="09416FFA" w:rsidR="007F0ABA" w:rsidRPr="0010726C" w:rsidRDefault="007F0ABA" w:rsidP="00B919A0">
            <w:pPr>
              <w:jc w:val="center"/>
              <w:rPr>
                <w:rFonts w:ascii="Arial" w:hAnsi="Arial" w:cs="Arial"/>
                <w:sz w:val="20"/>
                <w:szCs w:val="20"/>
              </w:rPr>
            </w:pPr>
            <w:r w:rsidRPr="0010726C">
              <w:rPr>
                <w:rFonts w:ascii="Arial" w:eastAsia="Times New Roman" w:hAnsi="Arial" w:cs="Arial"/>
                <w:sz w:val="20"/>
                <w:szCs w:val="20"/>
              </w:rPr>
              <w:t>0.1</w:t>
            </w:r>
            <w:r w:rsidR="00D878B0" w:rsidRPr="0010726C">
              <w:rPr>
                <w:rFonts w:ascii="Arial" w:eastAsia="Times New Roman" w:hAnsi="Arial" w:cs="Arial"/>
                <w:sz w:val="20"/>
                <w:szCs w:val="20"/>
              </w:rPr>
              <w:t>47</w:t>
            </w:r>
          </w:p>
        </w:tc>
        <w:tc>
          <w:tcPr>
            <w:tcW w:w="1743" w:type="dxa"/>
            <w:tcBorders>
              <w:top w:val="nil"/>
              <w:left w:val="nil"/>
              <w:bottom w:val="single" w:sz="4" w:space="0" w:color="auto"/>
              <w:right w:val="nil"/>
            </w:tcBorders>
            <w:shd w:val="clear" w:color="000000" w:fill="FFFFFF"/>
            <w:noWrap/>
            <w:vAlign w:val="center"/>
          </w:tcPr>
          <w:p w14:paraId="106F16F0" w14:textId="42777282" w:rsidR="007F0ABA" w:rsidRPr="0010726C" w:rsidRDefault="007F0ABA" w:rsidP="00D878B0">
            <w:pPr>
              <w:jc w:val="center"/>
              <w:rPr>
                <w:rFonts w:ascii="Arial" w:eastAsia="Times New Roman"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hint="eastAsia"/>
                <w:sz w:val="20"/>
                <w:szCs w:val="20"/>
              </w:rPr>
              <w:t>68</w:t>
            </w:r>
            <w:r w:rsidR="00D878B0" w:rsidRPr="0010726C">
              <w:rPr>
                <w:rFonts w:ascii="Arial" w:eastAsia="Times New Roman" w:hAnsi="Arial" w:cs="Arial"/>
                <w:sz w:val="20"/>
                <w:szCs w:val="20"/>
              </w:rPr>
              <w:t xml:space="preserve"> (0.48-0.98</w:t>
            </w:r>
            <w:r w:rsidRPr="0010726C">
              <w:rPr>
                <w:rFonts w:ascii="Arial" w:eastAsia="Times New Roman" w:hAnsi="Arial" w:cs="Arial"/>
                <w:sz w:val="20"/>
                <w:szCs w:val="20"/>
              </w:rPr>
              <w:t>)</w:t>
            </w:r>
          </w:p>
        </w:tc>
        <w:tc>
          <w:tcPr>
            <w:tcW w:w="908" w:type="dxa"/>
            <w:tcBorders>
              <w:top w:val="nil"/>
              <w:left w:val="nil"/>
              <w:bottom w:val="single" w:sz="4" w:space="0" w:color="auto"/>
              <w:right w:val="nil"/>
            </w:tcBorders>
            <w:shd w:val="clear" w:color="000000" w:fill="FFFFFF"/>
            <w:noWrap/>
            <w:vAlign w:val="center"/>
          </w:tcPr>
          <w:p w14:paraId="10CFA0E0" w14:textId="5A814B51" w:rsidR="007F0ABA" w:rsidRPr="0010726C" w:rsidRDefault="007F0ABA" w:rsidP="00B919A0">
            <w:pPr>
              <w:jc w:val="center"/>
              <w:rPr>
                <w:rFonts w:ascii="Arial" w:hAnsi="Arial" w:cs="Arial"/>
                <w:sz w:val="20"/>
                <w:szCs w:val="20"/>
              </w:rPr>
            </w:pPr>
            <w:r w:rsidRPr="0010726C">
              <w:rPr>
                <w:rFonts w:ascii="Arial" w:eastAsia="Times New Roman" w:hAnsi="Arial" w:cs="Arial"/>
                <w:sz w:val="20"/>
                <w:szCs w:val="20"/>
              </w:rPr>
              <w:t>0.</w:t>
            </w:r>
            <w:r w:rsidR="00D878B0" w:rsidRPr="0010726C">
              <w:rPr>
                <w:rFonts w:ascii="Arial" w:eastAsia="Times New Roman" w:hAnsi="Arial" w:cs="Arial"/>
                <w:sz w:val="20"/>
                <w:szCs w:val="20"/>
              </w:rPr>
              <w:t>036</w:t>
            </w:r>
          </w:p>
        </w:tc>
      </w:tr>
    </w:tbl>
    <w:p w14:paraId="34A077B9" w14:textId="36890A09" w:rsidR="000E4544" w:rsidRPr="0010726C" w:rsidRDefault="00995078" w:rsidP="00915D30">
      <w:pPr>
        <w:rPr>
          <w:rFonts w:ascii="Arial" w:hAnsi="Arial" w:cs="Arial"/>
          <w:kern w:val="2"/>
          <w:sz w:val="16"/>
          <w:szCs w:val="16"/>
        </w:rPr>
      </w:pPr>
      <w:r w:rsidRPr="0010726C">
        <w:rPr>
          <w:rFonts w:ascii="Arial" w:hAnsi="Arial" w:cs="Arial"/>
          <w:b/>
          <w:sz w:val="16"/>
          <w:szCs w:val="16"/>
        </w:rPr>
        <w:t xml:space="preserve">Notes: </w:t>
      </w:r>
      <w:r w:rsidR="005826B9" w:rsidRPr="0010726C">
        <w:rPr>
          <w:rFonts w:ascii="Arial" w:hAnsi="Arial" w:cs="Arial"/>
          <w:sz w:val="16"/>
          <w:szCs w:val="16"/>
        </w:rPr>
        <w:t>1) Adjustment</w:t>
      </w:r>
      <w:r w:rsidR="005826B9" w:rsidRPr="0010726C">
        <w:rPr>
          <w:rFonts w:ascii="Arial" w:hAnsi="Arial" w:cs="Arial"/>
          <w:sz w:val="16"/>
          <w:szCs w:val="16"/>
          <w:vertAlign w:val="superscript"/>
        </w:rPr>
        <w:t>a</w:t>
      </w:r>
      <w:r w:rsidR="005826B9" w:rsidRPr="0010726C">
        <w:rPr>
          <w:rFonts w:ascii="Arial" w:hAnsi="Arial" w:cs="Arial"/>
          <w:sz w:val="16"/>
          <w:szCs w:val="16"/>
        </w:rPr>
        <w:t xml:space="preserve"> was made for race, tumor size, </w:t>
      </w:r>
      <w:r w:rsidR="005826B9" w:rsidRPr="00231AE2">
        <w:rPr>
          <w:rFonts w:ascii="Arial" w:hAnsi="Arial" w:cs="Arial"/>
          <w:sz w:val="16"/>
          <w:szCs w:val="16"/>
        </w:rPr>
        <w:t>pathology type, ER/PR status, LN metastasis, radiation therapy,</w:t>
      </w:r>
      <w:r w:rsidR="005826B9" w:rsidRPr="00231AE2">
        <w:rPr>
          <w:sz w:val="16"/>
          <w:szCs w:val="16"/>
        </w:rPr>
        <w:t xml:space="preserve"> </w:t>
      </w:r>
      <w:r w:rsidR="0010726C" w:rsidRPr="00231AE2">
        <w:rPr>
          <w:sz w:val="16"/>
          <w:szCs w:val="16"/>
        </w:rPr>
        <w:t>mar</w:t>
      </w:r>
      <w:r w:rsidR="005826B9" w:rsidRPr="00231AE2">
        <w:rPr>
          <w:sz w:val="16"/>
          <w:szCs w:val="16"/>
        </w:rPr>
        <w:t>i</w:t>
      </w:r>
      <w:r w:rsidR="0010726C" w:rsidRPr="00231AE2">
        <w:rPr>
          <w:sz w:val="16"/>
          <w:szCs w:val="16"/>
        </w:rPr>
        <w:t>tal</w:t>
      </w:r>
      <w:r w:rsidR="005826B9" w:rsidRPr="00231AE2">
        <w:rPr>
          <w:sz w:val="16"/>
          <w:szCs w:val="16"/>
        </w:rPr>
        <w:t xml:space="preserve"> status and </w:t>
      </w:r>
      <w:r w:rsidR="007F1551" w:rsidRPr="00231AE2">
        <w:rPr>
          <w:rFonts w:hint="eastAsia"/>
          <w:sz w:val="16"/>
          <w:szCs w:val="16"/>
        </w:rPr>
        <w:t>zip code</w:t>
      </w:r>
      <w:r w:rsidR="005826B9" w:rsidRPr="00231AE2">
        <w:rPr>
          <w:rFonts w:ascii="Arial" w:hAnsi="Arial" w:cs="Arial"/>
          <w:sz w:val="16"/>
          <w:szCs w:val="16"/>
        </w:rPr>
        <w:t>. 2) Adjustment</w:t>
      </w:r>
      <w:r w:rsidR="005826B9" w:rsidRPr="00231AE2">
        <w:rPr>
          <w:rFonts w:ascii="Arial" w:hAnsi="Arial" w:cs="Arial"/>
          <w:sz w:val="16"/>
          <w:szCs w:val="16"/>
          <w:vertAlign w:val="superscript"/>
        </w:rPr>
        <w:t>b</w:t>
      </w:r>
      <w:r w:rsidR="005826B9" w:rsidRPr="00231AE2">
        <w:rPr>
          <w:rFonts w:ascii="Arial" w:hAnsi="Arial" w:cs="Arial"/>
          <w:sz w:val="16"/>
          <w:szCs w:val="16"/>
        </w:rPr>
        <w:t xml:space="preserve"> was made for race, tumor size, pathology type, ER/PR status, LN metastasis, radiation therapy, </w:t>
      </w:r>
      <w:r w:rsidR="007F1551" w:rsidRPr="00231AE2">
        <w:rPr>
          <w:sz w:val="16"/>
          <w:szCs w:val="16"/>
        </w:rPr>
        <w:t>married status</w:t>
      </w:r>
      <w:r w:rsidR="007F1551" w:rsidRPr="00231AE2">
        <w:rPr>
          <w:rFonts w:hint="eastAsia"/>
          <w:sz w:val="16"/>
          <w:szCs w:val="16"/>
        </w:rPr>
        <w:t>,</w:t>
      </w:r>
      <w:r w:rsidR="007F1551" w:rsidRPr="00231AE2">
        <w:rPr>
          <w:sz w:val="16"/>
          <w:szCs w:val="16"/>
        </w:rPr>
        <w:t xml:space="preserve"> employ</w:t>
      </w:r>
      <w:r w:rsidR="007F1551" w:rsidRPr="00231AE2">
        <w:rPr>
          <w:rFonts w:hint="eastAsia"/>
          <w:sz w:val="16"/>
          <w:szCs w:val="16"/>
        </w:rPr>
        <w:t>ment</w:t>
      </w:r>
      <w:r w:rsidR="007F1551" w:rsidRPr="00231AE2">
        <w:rPr>
          <w:sz w:val="16"/>
          <w:szCs w:val="16"/>
        </w:rPr>
        <w:t xml:space="preserve"> status</w:t>
      </w:r>
      <w:r w:rsidR="007F1551" w:rsidRPr="00231AE2">
        <w:rPr>
          <w:rFonts w:hint="eastAsia"/>
          <w:sz w:val="16"/>
          <w:szCs w:val="16"/>
        </w:rPr>
        <w:t>,</w:t>
      </w:r>
      <w:r w:rsidR="007F1551" w:rsidRPr="00231AE2">
        <w:rPr>
          <w:sz w:val="16"/>
          <w:szCs w:val="16"/>
        </w:rPr>
        <w:t xml:space="preserve"> </w:t>
      </w:r>
      <w:r w:rsidR="0010726C" w:rsidRPr="00231AE2">
        <w:rPr>
          <w:sz w:val="16"/>
          <w:szCs w:val="16"/>
        </w:rPr>
        <w:t xml:space="preserve">education of </w:t>
      </w:r>
      <w:r w:rsidR="007F1551" w:rsidRPr="00231AE2">
        <w:rPr>
          <w:rFonts w:eastAsia="Times New Roman" w:hint="eastAsia"/>
          <w:sz w:val="16"/>
          <w:szCs w:val="16"/>
        </w:rPr>
        <w:t>at leas</w:t>
      </w:r>
      <w:r w:rsidR="0010726C" w:rsidRPr="00231AE2">
        <w:rPr>
          <w:rFonts w:eastAsia="Times New Roman"/>
          <w:sz w:val="16"/>
          <w:szCs w:val="16"/>
        </w:rPr>
        <w:t>t</w:t>
      </w:r>
      <w:r w:rsidR="007F1551" w:rsidRPr="00231AE2">
        <w:rPr>
          <w:rFonts w:eastAsia="Times New Roman" w:hint="eastAsia"/>
          <w:sz w:val="16"/>
          <w:szCs w:val="16"/>
        </w:rPr>
        <w:t xml:space="preserve"> </w:t>
      </w:r>
      <w:r w:rsidR="007F1551" w:rsidRPr="00231AE2">
        <w:rPr>
          <w:rFonts w:eastAsia="Times New Roman"/>
          <w:sz w:val="16"/>
          <w:szCs w:val="16"/>
        </w:rPr>
        <w:t>bachelor</w:t>
      </w:r>
      <w:r w:rsidR="007F1551" w:rsidRPr="00231AE2">
        <w:rPr>
          <w:rFonts w:eastAsia="Times New Roman" w:hint="eastAsia"/>
          <w:sz w:val="16"/>
          <w:szCs w:val="16"/>
        </w:rPr>
        <w:t xml:space="preserve"> degree</w:t>
      </w:r>
      <w:r w:rsidR="007F1551" w:rsidRPr="00231AE2">
        <w:rPr>
          <w:sz w:val="16"/>
          <w:szCs w:val="16"/>
        </w:rPr>
        <w:t xml:space="preserve"> and</w:t>
      </w:r>
      <w:r w:rsidR="007F1551" w:rsidRPr="00231AE2">
        <w:rPr>
          <w:rFonts w:hint="eastAsia"/>
          <w:sz w:val="16"/>
          <w:szCs w:val="16"/>
        </w:rPr>
        <w:t xml:space="preserve"> </w:t>
      </w:r>
      <w:r w:rsidR="00F00131" w:rsidRPr="00231AE2">
        <w:rPr>
          <w:rFonts w:hint="eastAsia"/>
          <w:sz w:val="16"/>
          <w:szCs w:val="16"/>
        </w:rPr>
        <w:t xml:space="preserve">median </w:t>
      </w:r>
      <w:r w:rsidR="007F1551" w:rsidRPr="00231AE2">
        <w:rPr>
          <w:sz w:val="16"/>
          <w:szCs w:val="16"/>
        </w:rPr>
        <w:t>family income.</w:t>
      </w:r>
      <w:r w:rsidRPr="00231AE2">
        <w:rPr>
          <w:rFonts w:ascii="Arial" w:hAnsi="Arial" w:cs="Arial"/>
          <w:sz w:val="16"/>
          <w:szCs w:val="16"/>
        </w:rPr>
        <w:t xml:space="preserve"> </w:t>
      </w:r>
      <w:r w:rsidR="00D12468" w:rsidRPr="00231AE2">
        <w:rPr>
          <w:rFonts w:ascii="Arial" w:hAnsi="Arial" w:cs="Arial"/>
          <w:sz w:val="16"/>
          <w:szCs w:val="16"/>
        </w:rPr>
        <w:t xml:space="preserve"> </w:t>
      </w:r>
      <w:r w:rsidRPr="00231AE2">
        <w:rPr>
          <w:rFonts w:ascii="Arial" w:hAnsi="Arial" w:cs="Arial"/>
          <w:sz w:val="16"/>
          <w:szCs w:val="16"/>
        </w:rPr>
        <w:t xml:space="preserve">3) </w:t>
      </w:r>
      <w:r w:rsidR="00F1316D" w:rsidRPr="00231AE2">
        <w:rPr>
          <w:rFonts w:ascii="Arial" w:hAnsi="Arial" w:cs="Arial"/>
          <w:sz w:val="16"/>
          <w:szCs w:val="16"/>
        </w:rPr>
        <w:t xml:space="preserve">Abbreviations: </w:t>
      </w:r>
      <w:r w:rsidRPr="00231AE2">
        <w:rPr>
          <w:rFonts w:ascii="Arial" w:hAnsi="Arial" w:cs="Arial"/>
          <w:b/>
          <w:kern w:val="2"/>
          <w:sz w:val="16"/>
          <w:szCs w:val="16"/>
        </w:rPr>
        <w:t>BC</w:t>
      </w:r>
      <w:r w:rsidRPr="00231AE2">
        <w:rPr>
          <w:rFonts w:ascii="Arial" w:hAnsi="Arial" w:cs="Arial"/>
          <w:kern w:val="2"/>
          <w:sz w:val="16"/>
          <w:szCs w:val="16"/>
        </w:rPr>
        <w:t xml:space="preserve">, breast cancer; </w:t>
      </w:r>
      <w:r w:rsidRPr="00231AE2">
        <w:rPr>
          <w:rFonts w:ascii="Arial" w:hAnsi="Arial" w:cs="Arial"/>
          <w:b/>
          <w:kern w:val="2"/>
          <w:sz w:val="16"/>
          <w:szCs w:val="16"/>
        </w:rPr>
        <w:t>TC</w:t>
      </w:r>
      <w:r w:rsidRPr="00231AE2">
        <w:rPr>
          <w:rFonts w:ascii="Arial" w:hAnsi="Arial" w:cs="Arial"/>
          <w:kern w:val="2"/>
          <w:sz w:val="16"/>
          <w:szCs w:val="16"/>
        </w:rPr>
        <w:t xml:space="preserve">, thyroid cancer; </w:t>
      </w:r>
      <w:r w:rsidRPr="00231AE2">
        <w:rPr>
          <w:rFonts w:ascii="Arial" w:hAnsi="Arial" w:cs="Arial"/>
          <w:b/>
          <w:kern w:val="2"/>
          <w:sz w:val="16"/>
          <w:szCs w:val="16"/>
        </w:rPr>
        <w:t>BC-only</w:t>
      </w:r>
      <w:r w:rsidRPr="00231AE2">
        <w:rPr>
          <w:rFonts w:ascii="Arial" w:hAnsi="Arial" w:cs="Arial"/>
          <w:kern w:val="2"/>
          <w:sz w:val="16"/>
          <w:szCs w:val="16"/>
        </w:rPr>
        <w:t xml:space="preserve">, patients only with breast cancer without a history of thyroid cancer; </w:t>
      </w:r>
      <w:r w:rsidRPr="00231AE2">
        <w:rPr>
          <w:rFonts w:ascii="Arial" w:hAnsi="Arial" w:cs="Arial"/>
          <w:b/>
          <w:kern w:val="2"/>
          <w:sz w:val="16"/>
          <w:szCs w:val="16"/>
        </w:rPr>
        <w:t>BC/TC</w:t>
      </w:r>
      <w:r w:rsidRPr="00231AE2">
        <w:rPr>
          <w:rFonts w:ascii="Arial" w:hAnsi="Arial" w:cs="Arial"/>
          <w:kern w:val="2"/>
          <w:sz w:val="16"/>
          <w:szCs w:val="16"/>
        </w:rPr>
        <w:t>, breast cancer patients also with a history of thyroid cancer diagnosed any time—either before or after the diagnosis of breast cancer;</w:t>
      </w:r>
      <w:r w:rsidRPr="0010726C">
        <w:rPr>
          <w:rFonts w:ascii="Arial" w:hAnsi="Arial" w:cs="Arial"/>
          <w:kern w:val="2"/>
          <w:sz w:val="16"/>
          <w:szCs w:val="16"/>
        </w:rPr>
        <w:t xml:space="preserve"> </w:t>
      </w:r>
      <w:r w:rsidRPr="0010726C">
        <w:rPr>
          <w:rFonts w:ascii="Arial" w:hAnsi="Arial" w:cs="Arial"/>
          <w:b/>
          <w:kern w:val="2"/>
          <w:sz w:val="16"/>
          <w:szCs w:val="16"/>
        </w:rPr>
        <w:t>BC-1st</w:t>
      </w:r>
      <w:r w:rsidRPr="0010726C">
        <w:rPr>
          <w:rFonts w:ascii="Arial" w:hAnsi="Arial" w:cs="Arial"/>
          <w:kern w:val="2"/>
          <w:sz w:val="16"/>
          <w:szCs w:val="16"/>
        </w:rPr>
        <w:t xml:space="preserve">, breast cancer was diagnosed first, followed by diagnosis of thyroid cancer; </w:t>
      </w:r>
      <w:r w:rsidRPr="0010726C">
        <w:rPr>
          <w:rFonts w:ascii="Arial" w:hAnsi="Arial" w:cs="Arial"/>
          <w:b/>
          <w:kern w:val="2"/>
          <w:sz w:val="16"/>
          <w:szCs w:val="16"/>
        </w:rPr>
        <w:t>TC-1st</w:t>
      </w:r>
      <w:r w:rsidRPr="0010726C">
        <w:rPr>
          <w:rFonts w:ascii="Arial" w:hAnsi="Arial" w:cs="Arial"/>
          <w:kern w:val="2"/>
          <w:sz w:val="16"/>
          <w:szCs w:val="16"/>
        </w:rPr>
        <w:t xml:space="preserve">, thyroid cancer was diagnosed first, followed by diagnosis of breast cancer; </w:t>
      </w:r>
      <w:r w:rsidRPr="0010726C">
        <w:rPr>
          <w:rFonts w:ascii="Arial" w:hAnsi="Arial" w:cs="Arial"/>
          <w:b/>
          <w:kern w:val="2"/>
          <w:sz w:val="16"/>
          <w:szCs w:val="16"/>
        </w:rPr>
        <w:t>CI</w:t>
      </w:r>
      <w:r w:rsidRPr="0010726C">
        <w:rPr>
          <w:rFonts w:ascii="Arial" w:hAnsi="Arial" w:cs="Arial"/>
          <w:kern w:val="2"/>
          <w:sz w:val="16"/>
          <w:szCs w:val="16"/>
        </w:rPr>
        <w:t xml:space="preserve">, confident interval; </w:t>
      </w:r>
      <w:r w:rsidRPr="0010726C">
        <w:rPr>
          <w:rFonts w:ascii="Arial" w:hAnsi="Arial" w:cs="Arial"/>
          <w:b/>
          <w:kern w:val="2"/>
          <w:sz w:val="16"/>
          <w:szCs w:val="16"/>
        </w:rPr>
        <w:t>HR</w:t>
      </w:r>
      <w:r w:rsidRPr="0010726C">
        <w:rPr>
          <w:rFonts w:ascii="Arial" w:hAnsi="Arial" w:cs="Arial"/>
          <w:kern w:val="2"/>
          <w:sz w:val="16"/>
          <w:szCs w:val="16"/>
        </w:rPr>
        <w:t xml:space="preserve">, hazard ratio; </w:t>
      </w:r>
      <w:r w:rsidRPr="0010726C">
        <w:rPr>
          <w:rFonts w:ascii="Arial" w:hAnsi="Arial" w:cs="Arial"/>
          <w:b/>
          <w:kern w:val="2"/>
          <w:sz w:val="16"/>
          <w:szCs w:val="16"/>
        </w:rPr>
        <w:t>ER</w:t>
      </w:r>
      <w:r w:rsidRPr="0010726C">
        <w:rPr>
          <w:rFonts w:ascii="Arial" w:hAnsi="Arial" w:cs="Arial"/>
          <w:kern w:val="2"/>
          <w:sz w:val="16"/>
          <w:szCs w:val="16"/>
        </w:rPr>
        <w:t xml:space="preserve">, estrogen receptor; </w:t>
      </w:r>
      <w:r w:rsidRPr="0010726C">
        <w:rPr>
          <w:rFonts w:ascii="Arial" w:hAnsi="Arial" w:cs="Arial"/>
          <w:b/>
          <w:kern w:val="2"/>
          <w:sz w:val="16"/>
          <w:szCs w:val="16"/>
        </w:rPr>
        <w:t>PR</w:t>
      </w:r>
      <w:r w:rsidRPr="0010726C">
        <w:rPr>
          <w:rFonts w:ascii="Arial" w:hAnsi="Arial" w:cs="Arial"/>
          <w:kern w:val="2"/>
          <w:sz w:val="16"/>
          <w:szCs w:val="16"/>
        </w:rPr>
        <w:t xml:space="preserve">, progesterone receptor; </w:t>
      </w:r>
      <w:r w:rsidRPr="0010726C">
        <w:rPr>
          <w:rFonts w:ascii="Arial" w:hAnsi="Arial" w:cs="Arial"/>
          <w:b/>
          <w:kern w:val="2"/>
          <w:sz w:val="16"/>
          <w:szCs w:val="16"/>
        </w:rPr>
        <w:t>LN</w:t>
      </w:r>
      <w:r w:rsidRPr="0010726C">
        <w:rPr>
          <w:rFonts w:ascii="Arial" w:hAnsi="Arial" w:cs="Arial"/>
          <w:kern w:val="2"/>
          <w:sz w:val="16"/>
          <w:szCs w:val="16"/>
        </w:rPr>
        <w:t>, lymph node.</w:t>
      </w:r>
    </w:p>
    <w:p w14:paraId="0FA1E91D" w14:textId="79EF2B50" w:rsidR="00702FDA" w:rsidRPr="00F564DC" w:rsidRDefault="00702FDA" w:rsidP="00702FDA">
      <w:pPr>
        <w:rPr>
          <w:kern w:val="2"/>
          <w:sz w:val="16"/>
          <w:szCs w:val="16"/>
        </w:rPr>
      </w:pPr>
      <w:r>
        <w:rPr>
          <w:kern w:val="2"/>
          <w:sz w:val="16"/>
          <w:szCs w:val="16"/>
        </w:rPr>
        <w:br w:type="page"/>
      </w:r>
      <w:r w:rsidR="003954B5">
        <w:rPr>
          <w:rFonts w:ascii="Arial" w:hAnsi="Arial" w:cs="Arial"/>
          <w:b/>
        </w:rPr>
        <w:lastRenderedPageBreak/>
        <w:t>T</w:t>
      </w:r>
      <w:r w:rsidR="002624DE">
        <w:rPr>
          <w:rFonts w:ascii="Arial" w:hAnsi="Arial" w:cs="Arial"/>
          <w:b/>
        </w:rPr>
        <w:t>able</w:t>
      </w:r>
      <w:r w:rsidR="00CD1226">
        <w:rPr>
          <w:rFonts w:ascii="Arial" w:hAnsi="Arial" w:cs="Arial"/>
          <w:b/>
        </w:rPr>
        <w:t xml:space="preserve"> </w:t>
      </w:r>
      <w:r w:rsidR="00F17647">
        <w:rPr>
          <w:rFonts w:ascii="Arial" w:hAnsi="Arial" w:cs="Arial"/>
          <w:b/>
        </w:rPr>
        <w:t>J</w:t>
      </w:r>
      <w:bookmarkStart w:id="14" w:name="_GoBack"/>
      <w:bookmarkEnd w:id="14"/>
      <w:r w:rsidRPr="003B584A">
        <w:rPr>
          <w:rFonts w:ascii="Arial" w:hAnsi="Arial" w:cs="Arial"/>
          <w:b/>
        </w:rPr>
        <w:t xml:space="preserve">. Comparison of ER/PR expression status in breast cancer between patients also with a history of thyroid cancer and patients only with breast cancer </w:t>
      </w:r>
      <w:bookmarkStart w:id="15" w:name="OLE_LINK3"/>
      <w:bookmarkStart w:id="16" w:name="OLE_LINK4"/>
      <w:r w:rsidRPr="003B584A">
        <w:rPr>
          <w:rFonts w:ascii="Arial" w:hAnsi="Arial" w:cs="Arial"/>
          <w:b/>
        </w:rPr>
        <w:t xml:space="preserve">at age &lt;50 years </w:t>
      </w:r>
      <w:r w:rsidR="00524762" w:rsidRPr="003B584A">
        <w:rPr>
          <w:rFonts w:ascii="Arial" w:hAnsi="Arial" w:cs="Arial"/>
          <w:b/>
        </w:rPr>
        <w:t>or</w:t>
      </w:r>
      <w:r w:rsidRPr="003B584A">
        <w:rPr>
          <w:rFonts w:ascii="Arial" w:hAnsi="Arial" w:cs="Arial"/>
          <w:b/>
        </w:rPr>
        <w:t xml:space="preserve"> age</w:t>
      </w:r>
      <w:bookmarkStart w:id="17" w:name="OLE_LINK6"/>
      <w:bookmarkStart w:id="18" w:name="OLE_LINK7"/>
      <w:r w:rsidRPr="003B584A">
        <w:rPr>
          <w:rFonts w:ascii="Arial" w:hAnsi="Arial" w:cs="Arial"/>
          <w:b/>
        </w:rPr>
        <w:t xml:space="preserve"> ≥</w:t>
      </w:r>
      <w:bookmarkEnd w:id="17"/>
      <w:bookmarkEnd w:id="18"/>
      <w:r w:rsidRPr="003B584A">
        <w:rPr>
          <w:rFonts w:ascii="Arial" w:hAnsi="Arial" w:cs="Arial"/>
          <w:b/>
        </w:rPr>
        <w:t>50 years</w:t>
      </w:r>
      <w:bookmarkEnd w:id="15"/>
      <w:bookmarkEnd w:id="16"/>
    </w:p>
    <w:p w14:paraId="5178C41E" w14:textId="77777777" w:rsidR="00A424FD" w:rsidRPr="00702FDA" w:rsidRDefault="00A424FD" w:rsidP="00702FDA">
      <w:pPr>
        <w:rPr>
          <w:b/>
          <w:sz w:val="16"/>
          <w:szCs w:val="16"/>
        </w:rPr>
      </w:pPr>
    </w:p>
    <w:tbl>
      <w:tblPr>
        <w:tblW w:w="9960" w:type="dxa"/>
        <w:jc w:val="center"/>
        <w:tblLook w:val="04A0" w:firstRow="1" w:lastRow="0" w:firstColumn="1" w:lastColumn="0" w:noHBand="0" w:noVBand="1"/>
      </w:tblPr>
      <w:tblGrid>
        <w:gridCol w:w="1300"/>
        <w:gridCol w:w="1096"/>
        <w:gridCol w:w="1842"/>
        <w:gridCol w:w="2315"/>
        <w:gridCol w:w="2107"/>
        <w:gridCol w:w="1300"/>
      </w:tblGrid>
      <w:tr w:rsidR="00702FDA" w:rsidRPr="003B584A" w14:paraId="0893DF0C" w14:textId="77777777" w:rsidTr="0097761C">
        <w:trPr>
          <w:trHeight w:val="320"/>
          <w:jc w:val="center"/>
        </w:trPr>
        <w:tc>
          <w:tcPr>
            <w:tcW w:w="1300" w:type="dxa"/>
            <w:tcBorders>
              <w:top w:val="single" w:sz="4" w:space="0" w:color="auto"/>
              <w:left w:val="nil"/>
              <w:bottom w:val="single" w:sz="4" w:space="0" w:color="auto"/>
              <w:right w:val="nil"/>
            </w:tcBorders>
            <w:shd w:val="clear" w:color="auto" w:fill="auto"/>
            <w:vAlign w:val="center"/>
            <w:hideMark/>
          </w:tcPr>
          <w:p w14:paraId="210890C9" w14:textId="77777777" w:rsidR="00702FDA" w:rsidRPr="003B584A" w:rsidRDefault="00702FDA" w:rsidP="003B584A">
            <w:pPr>
              <w:jc w:val="center"/>
              <w:rPr>
                <w:rFonts w:ascii="Arial" w:eastAsia="Times New Roman" w:hAnsi="Arial" w:cs="Arial"/>
                <w:color w:val="000000"/>
                <w:sz w:val="20"/>
                <w:szCs w:val="20"/>
              </w:rPr>
            </w:pPr>
          </w:p>
        </w:tc>
        <w:tc>
          <w:tcPr>
            <w:tcW w:w="1096" w:type="dxa"/>
            <w:tcBorders>
              <w:top w:val="single" w:sz="4" w:space="0" w:color="auto"/>
              <w:left w:val="nil"/>
              <w:bottom w:val="single" w:sz="4" w:space="0" w:color="auto"/>
              <w:right w:val="nil"/>
            </w:tcBorders>
            <w:shd w:val="clear" w:color="auto" w:fill="auto"/>
            <w:vAlign w:val="center"/>
            <w:hideMark/>
          </w:tcPr>
          <w:p w14:paraId="60A73959" w14:textId="77777777" w:rsidR="00702FDA" w:rsidRPr="003B584A" w:rsidRDefault="00702FDA"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Age</w:t>
            </w:r>
          </w:p>
        </w:tc>
        <w:tc>
          <w:tcPr>
            <w:tcW w:w="1842" w:type="dxa"/>
            <w:tcBorders>
              <w:top w:val="single" w:sz="4" w:space="0" w:color="auto"/>
              <w:left w:val="nil"/>
              <w:bottom w:val="single" w:sz="4" w:space="0" w:color="auto"/>
              <w:right w:val="nil"/>
            </w:tcBorders>
            <w:shd w:val="clear" w:color="auto" w:fill="auto"/>
            <w:vAlign w:val="center"/>
            <w:hideMark/>
          </w:tcPr>
          <w:p w14:paraId="0A4FEC5E" w14:textId="77777777" w:rsidR="00702FDA" w:rsidRPr="003B584A" w:rsidRDefault="00702FDA"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ER</w:t>
            </w:r>
            <w:r w:rsidR="00302B91" w:rsidRPr="003B584A">
              <w:rPr>
                <w:rFonts w:ascii="Arial" w:eastAsia="Times New Roman" w:hAnsi="Arial" w:cs="Arial"/>
                <w:b/>
                <w:color w:val="000000"/>
                <w:sz w:val="20"/>
                <w:szCs w:val="20"/>
              </w:rPr>
              <w:t>-PR</w:t>
            </w:r>
            <w:r w:rsidRPr="003B584A">
              <w:rPr>
                <w:rFonts w:ascii="Arial" w:eastAsia="Times New Roman" w:hAnsi="Arial" w:cs="Arial"/>
                <w:b/>
                <w:color w:val="000000"/>
                <w:sz w:val="20"/>
                <w:szCs w:val="20"/>
              </w:rPr>
              <w:t xml:space="preserve"> status</w:t>
            </w:r>
          </w:p>
        </w:tc>
        <w:tc>
          <w:tcPr>
            <w:tcW w:w="2315" w:type="dxa"/>
            <w:tcBorders>
              <w:top w:val="single" w:sz="4" w:space="0" w:color="auto"/>
              <w:left w:val="nil"/>
              <w:bottom w:val="single" w:sz="4" w:space="0" w:color="auto"/>
              <w:right w:val="nil"/>
            </w:tcBorders>
            <w:shd w:val="clear" w:color="auto" w:fill="auto"/>
            <w:vAlign w:val="center"/>
            <w:hideMark/>
          </w:tcPr>
          <w:p w14:paraId="372B8E3E" w14:textId="77777777" w:rsidR="00702FDA" w:rsidRPr="003B584A" w:rsidRDefault="00702FDA"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BC/TC n/N(%)</w:t>
            </w:r>
          </w:p>
        </w:tc>
        <w:tc>
          <w:tcPr>
            <w:tcW w:w="2107" w:type="dxa"/>
            <w:tcBorders>
              <w:top w:val="single" w:sz="4" w:space="0" w:color="auto"/>
              <w:left w:val="nil"/>
              <w:bottom w:val="single" w:sz="4" w:space="0" w:color="auto"/>
              <w:right w:val="nil"/>
            </w:tcBorders>
            <w:shd w:val="clear" w:color="auto" w:fill="auto"/>
            <w:vAlign w:val="center"/>
            <w:hideMark/>
          </w:tcPr>
          <w:p w14:paraId="1CFCADED" w14:textId="77777777" w:rsidR="00702FDA" w:rsidRPr="003B584A" w:rsidRDefault="00702FDA"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BC-only n/N(%)</w:t>
            </w:r>
          </w:p>
        </w:tc>
        <w:tc>
          <w:tcPr>
            <w:tcW w:w="1300" w:type="dxa"/>
            <w:tcBorders>
              <w:top w:val="single" w:sz="4" w:space="0" w:color="auto"/>
              <w:left w:val="nil"/>
              <w:bottom w:val="single" w:sz="4" w:space="0" w:color="auto"/>
              <w:right w:val="nil"/>
            </w:tcBorders>
            <w:shd w:val="clear" w:color="auto" w:fill="auto"/>
            <w:vAlign w:val="center"/>
            <w:hideMark/>
          </w:tcPr>
          <w:p w14:paraId="24A928ED" w14:textId="77777777" w:rsidR="00702FDA" w:rsidRPr="003B584A" w:rsidRDefault="00702FDA" w:rsidP="003B584A">
            <w:pPr>
              <w:jc w:val="center"/>
              <w:rPr>
                <w:rFonts w:ascii="Arial" w:eastAsia="Times New Roman" w:hAnsi="Arial" w:cs="Arial"/>
                <w:b/>
                <w:color w:val="000000"/>
                <w:sz w:val="20"/>
                <w:szCs w:val="20"/>
              </w:rPr>
            </w:pPr>
            <w:r w:rsidRPr="003B584A">
              <w:rPr>
                <w:rFonts w:ascii="Arial" w:eastAsia="Times New Roman" w:hAnsi="Arial" w:cs="Arial"/>
                <w:b/>
                <w:color w:val="000000"/>
                <w:sz w:val="20"/>
                <w:szCs w:val="20"/>
              </w:rPr>
              <w:t>P</w:t>
            </w:r>
          </w:p>
        </w:tc>
      </w:tr>
      <w:tr w:rsidR="003B584A" w:rsidRPr="003B584A" w14:paraId="206AB4E9" w14:textId="77777777" w:rsidTr="0097761C">
        <w:trPr>
          <w:trHeight w:val="300"/>
          <w:jc w:val="center"/>
        </w:trPr>
        <w:tc>
          <w:tcPr>
            <w:tcW w:w="1300" w:type="dxa"/>
            <w:vMerge w:val="restart"/>
            <w:tcBorders>
              <w:top w:val="single" w:sz="4" w:space="0" w:color="auto"/>
              <w:left w:val="nil"/>
              <w:right w:val="nil"/>
            </w:tcBorders>
            <w:shd w:val="clear" w:color="auto" w:fill="auto"/>
            <w:noWrap/>
            <w:vAlign w:val="center"/>
            <w:hideMark/>
          </w:tcPr>
          <w:p w14:paraId="2BE085C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Case Selection 1</w:t>
            </w:r>
          </w:p>
        </w:tc>
        <w:tc>
          <w:tcPr>
            <w:tcW w:w="1096" w:type="dxa"/>
            <w:vMerge w:val="restart"/>
            <w:tcBorders>
              <w:top w:val="single" w:sz="4" w:space="0" w:color="auto"/>
              <w:left w:val="nil"/>
              <w:right w:val="nil"/>
            </w:tcBorders>
            <w:shd w:val="clear" w:color="auto" w:fill="auto"/>
            <w:noWrap/>
            <w:vAlign w:val="center"/>
            <w:hideMark/>
          </w:tcPr>
          <w:p w14:paraId="5F78385E"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&lt;50</w:t>
            </w:r>
          </w:p>
        </w:tc>
        <w:tc>
          <w:tcPr>
            <w:tcW w:w="1842" w:type="dxa"/>
            <w:tcBorders>
              <w:top w:val="single" w:sz="4" w:space="0" w:color="auto"/>
              <w:left w:val="nil"/>
              <w:bottom w:val="nil"/>
              <w:right w:val="nil"/>
            </w:tcBorders>
            <w:shd w:val="clear" w:color="auto" w:fill="auto"/>
            <w:noWrap/>
            <w:vAlign w:val="center"/>
            <w:hideMark/>
          </w:tcPr>
          <w:p w14:paraId="221766A3"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single" w:sz="4" w:space="0" w:color="auto"/>
              <w:left w:val="nil"/>
              <w:bottom w:val="nil"/>
              <w:right w:val="nil"/>
            </w:tcBorders>
            <w:shd w:val="clear" w:color="auto" w:fill="auto"/>
            <w:noWrap/>
            <w:vAlign w:val="center"/>
            <w:hideMark/>
          </w:tcPr>
          <w:p w14:paraId="76C931A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384/498 (77.1)</w:t>
            </w:r>
          </w:p>
        </w:tc>
        <w:tc>
          <w:tcPr>
            <w:tcW w:w="2107" w:type="dxa"/>
            <w:tcBorders>
              <w:top w:val="single" w:sz="4" w:space="0" w:color="auto"/>
              <w:left w:val="nil"/>
              <w:bottom w:val="nil"/>
              <w:right w:val="nil"/>
            </w:tcBorders>
            <w:shd w:val="clear" w:color="auto" w:fill="auto"/>
            <w:noWrap/>
            <w:vAlign w:val="center"/>
            <w:hideMark/>
          </w:tcPr>
          <w:p w14:paraId="1F8408CD"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7350/10234 (71.8)</w:t>
            </w:r>
          </w:p>
        </w:tc>
        <w:tc>
          <w:tcPr>
            <w:tcW w:w="1300" w:type="dxa"/>
            <w:tcBorders>
              <w:top w:val="single" w:sz="4" w:space="0" w:color="auto"/>
              <w:left w:val="nil"/>
              <w:bottom w:val="nil"/>
              <w:right w:val="nil"/>
            </w:tcBorders>
            <w:shd w:val="clear" w:color="auto" w:fill="auto"/>
            <w:noWrap/>
            <w:vAlign w:val="center"/>
            <w:hideMark/>
          </w:tcPr>
          <w:p w14:paraId="27526EA0"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0.012</w:t>
            </w:r>
          </w:p>
        </w:tc>
      </w:tr>
      <w:tr w:rsidR="003B584A" w:rsidRPr="003B584A" w14:paraId="1D512847" w14:textId="77777777" w:rsidTr="0097761C">
        <w:trPr>
          <w:trHeight w:val="300"/>
          <w:jc w:val="center"/>
        </w:trPr>
        <w:tc>
          <w:tcPr>
            <w:tcW w:w="1300" w:type="dxa"/>
            <w:vMerge/>
            <w:tcBorders>
              <w:left w:val="nil"/>
              <w:right w:val="nil"/>
            </w:tcBorders>
            <w:shd w:val="clear" w:color="auto" w:fill="auto"/>
            <w:noWrap/>
            <w:vAlign w:val="center"/>
            <w:hideMark/>
          </w:tcPr>
          <w:p w14:paraId="38AB1EBE"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17C73F89"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51DD1C7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2A992BAA"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353/491 (71.9)</w:t>
            </w:r>
          </w:p>
        </w:tc>
        <w:tc>
          <w:tcPr>
            <w:tcW w:w="2107" w:type="dxa"/>
            <w:tcBorders>
              <w:top w:val="nil"/>
              <w:left w:val="nil"/>
              <w:bottom w:val="nil"/>
              <w:right w:val="nil"/>
            </w:tcBorders>
            <w:shd w:val="clear" w:color="auto" w:fill="auto"/>
            <w:noWrap/>
            <w:vAlign w:val="center"/>
            <w:hideMark/>
          </w:tcPr>
          <w:p w14:paraId="512CE1F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6695/10150 (66.0)</w:t>
            </w:r>
          </w:p>
        </w:tc>
        <w:tc>
          <w:tcPr>
            <w:tcW w:w="1300" w:type="dxa"/>
            <w:tcBorders>
              <w:top w:val="nil"/>
              <w:left w:val="nil"/>
              <w:bottom w:val="nil"/>
              <w:right w:val="nil"/>
            </w:tcBorders>
            <w:shd w:val="clear" w:color="auto" w:fill="auto"/>
            <w:noWrap/>
            <w:vAlign w:val="center"/>
            <w:hideMark/>
          </w:tcPr>
          <w:p w14:paraId="41E585F7"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0.008</w:t>
            </w:r>
          </w:p>
        </w:tc>
      </w:tr>
      <w:tr w:rsidR="003B584A" w:rsidRPr="003B584A" w14:paraId="4719B9BB" w14:textId="77777777" w:rsidTr="0097761C">
        <w:trPr>
          <w:trHeight w:val="300"/>
          <w:jc w:val="center"/>
        </w:trPr>
        <w:tc>
          <w:tcPr>
            <w:tcW w:w="1300" w:type="dxa"/>
            <w:vMerge/>
            <w:tcBorders>
              <w:left w:val="nil"/>
              <w:right w:val="nil"/>
            </w:tcBorders>
            <w:shd w:val="clear" w:color="auto" w:fill="auto"/>
            <w:noWrap/>
            <w:vAlign w:val="center"/>
            <w:hideMark/>
          </w:tcPr>
          <w:p w14:paraId="4D82F393" w14:textId="77777777" w:rsidR="003B584A" w:rsidRPr="003B584A" w:rsidRDefault="003B584A" w:rsidP="003B584A">
            <w:pPr>
              <w:jc w:val="center"/>
              <w:rPr>
                <w:rFonts w:ascii="Arial" w:eastAsia="Times New Roman" w:hAnsi="Arial" w:cs="Arial"/>
                <w:color w:val="000000"/>
                <w:sz w:val="20"/>
                <w:szCs w:val="20"/>
              </w:rPr>
            </w:pPr>
          </w:p>
        </w:tc>
        <w:tc>
          <w:tcPr>
            <w:tcW w:w="1096" w:type="dxa"/>
            <w:vMerge w:val="restart"/>
            <w:tcBorders>
              <w:top w:val="nil"/>
              <w:left w:val="nil"/>
              <w:right w:val="nil"/>
            </w:tcBorders>
            <w:shd w:val="clear" w:color="auto" w:fill="auto"/>
            <w:noWrap/>
            <w:vAlign w:val="center"/>
            <w:hideMark/>
          </w:tcPr>
          <w:p w14:paraId="33C728B1" w14:textId="77777777" w:rsidR="003B584A" w:rsidRPr="003B584A" w:rsidRDefault="003B584A" w:rsidP="003B584A">
            <w:pPr>
              <w:jc w:val="center"/>
              <w:rPr>
                <w:rFonts w:ascii="Arial" w:eastAsia="Times New Roman" w:hAnsi="Arial" w:cs="Arial"/>
                <w:color w:val="000000"/>
                <w:sz w:val="20"/>
                <w:szCs w:val="20"/>
              </w:rPr>
            </w:pPr>
            <w:r w:rsidRPr="003B584A">
              <w:rPr>
                <w:rFonts w:ascii="Arial" w:hAnsi="Arial" w:cs="Arial"/>
                <w:sz w:val="20"/>
                <w:szCs w:val="20"/>
              </w:rPr>
              <w:t>≥</w:t>
            </w:r>
            <w:r w:rsidRPr="003B584A">
              <w:rPr>
                <w:rFonts w:ascii="Arial" w:eastAsia="Times New Roman" w:hAnsi="Arial" w:cs="Arial"/>
                <w:color w:val="000000"/>
                <w:sz w:val="20"/>
                <w:szCs w:val="20"/>
              </w:rPr>
              <w:t>50</w:t>
            </w:r>
          </w:p>
        </w:tc>
        <w:tc>
          <w:tcPr>
            <w:tcW w:w="1842" w:type="dxa"/>
            <w:tcBorders>
              <w:top w:val="nil"/>
              <w:left w:val="nil"/>
              <w:bottom w:val="nil"/>
              <w:right w:val="nil"/>
            </w:tcBorders>
            <w:shd w:val="clear" w:color="auto" w:fill="auto"/>
            <w:noWrap/>
            <w:vAlign w:val="center"/>
            <w:hideMark/>
          </w:tcPr>
          <w:p w14:paraId="7A70E36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57D166E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1167/1403 (83.2)</w:t>
            </w:r>
          </w:p>
        </w:tc>
        <w:tc>
          <w:tcPr>
            <w:tcW w:w="2107" w:type="dxa"/>
            <w:tcBorders>
              <w:top w:val="nil"/>
              <w:left w:val="nil"/>
              <w:bottom w:val="nil"/>
              <w:right w:val="nil"/>
            </w:tcBorders>
            <w:shd w:val="clear" w:color="auto" w:fill="auto"/>
            <w:noWrap/>
            <w:vAlign w:val="center"/>
            <w:hideMark/>
          </w:tcPr>
          <w:p w14:paraId="1765561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22785/28267 (80.6)</w:t>
            </w:r>
          </w:p>
        </w:tc>
        <w:tc>
          <w:tcPr>
            <w:tcW w:w="1300" w:type="dxa"/>
            <w:tcBorders>
              <w:top w:val="nil"/>
              <w:left w:val="nil"/>
              <w:bottom w:val="nil"/>
              <w:right w:val="nil"/>
            </w:tcBorders>
            <w:shd w:val="clear" w:color="auto" w:fill="auto"/>
            <w:noWrap/>
            <w:vAlign w:val="center"/>
            <w:hideMark/>
          </w:tcPr>
          <w:p w14:paraId="25A50767"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0.019</w:t>
            </w:r>
          </w:p>
        </w:tc>
      </w:tr>
      <w:tr w:rsidR="003B584A" w:rsidRPr="003B584A" w14:paraId="0EE1D60B" w14:textId="77777777" w:rsidTr="0097761C">
        <w:trPr>
          <w:trHeight w:val="300"/>
          <w:jc w:val="center"/>
        </w:trPr>
        <w:tc>
          <w:tcPr>
            <w:tcW w:w="1300" w:type="dxa"/>
            <w:vMerge/>
            <w:tcBorders>
              <w:left w:val="nil"/>
              <w:bottom w:val="nil"/>
              <w:right w:val="nil"/>
            </w:tcBorders>
            <w:shd w:val="clear" w:color="auto" w:fill="auto"/>
            <w:noWrap/>
            <w:vAlign w:val="center"/>
            <w:hideMark/>
          </w:tcPr>
          <w:p w14:paraId="40F7276E"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64B08166"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6261091C"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3FA755F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981/1386 (70.8)</w:t>
            </w:r>
          </w:p>
        </w:tc>
        <w:tc>
          <w:tcPr>
            <w:tcW w:w="2107" w:type="dxa"/>
            <w:tcBorders>
              <w:top w:val="nil"/>
              <w:left w:val="nil"/>
              <w:bottom w:val="nil"/>
              <w:right w:val="nil"/>
            </w:tcBorders>
            <w:shd w:val="clear" w:color="auto" w:fill="auto"/>
            <w:noWrap/>
            <w:vAlign w:val="center"/>
            <w:hideMark/>
          </w:tcPr>
          <w:p w14:paraId="1199693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19246/28044 (68.6)</w:t>
            </w:r>
          </w:p>
        </w:tc>
        <w:tc>
          <w:tcPr>
            <w:tcW w:w="1300" w:type="dxa"/>
            <w:tcBorders>
              <w:top w:val="nil"/>
              <w:left w:val="nil"/>
              <w:bottom w:val="nil"/>
              <w:right w:val="nil"/>
            </w:tcBorders>
            <w:shd w:val="clear" w:color="auto" w:fill="auto"/>
            <w:noWrap/>
            <w:vAlign w:val="center"/>
            <w:hideMark/>
          </w:tcPr>
          <w:p w14:paraId="4566AC03"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0.098</w:t>
            </w:r>
          </w:p>
        </w:tc>
      </w:tr>
      <w:tr w:rsidR="003B584A" w:rsidRPr="003B584A" w14:paraId="242E5079" w14:textId="77777777" w:rsidTr="0097761C">
        <w:trPr>
          <w:trHeight w:val="300"/>
          <w:jc w:val="center"/>
        </w:trPr>
        <w:tc>
          <w:tcPr>
            <w:tcW w:w="1300" w:type="dxa"/>
            <w:vMerge w:val="restart"/>
            <w:tcBorders>
              <w:top w:val="nil"/>
              <w:left w:val="nil"/>
              <w:right w:val="nil"/>
            </w:tcBorders>
            <w:shd w:val="clear" w:color="auto" w:fill="auto"/>
            <w:noWrap/>
            <w:vAlign w:val="center"/>
            <w:hideMark/>
          </w:tcPr>
          <w:p w14:paraId="08DD2D81"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Case Selection 2</w:t>
            </w:r>
          </w:p>
        </w:tc>
        <w:tc>
          <w:tcPr>
            <w:tcW w:w="1096" w:type="dxa"/>
            <w:vMerge w:val="restart"/>
            <w:tcBorders>
              <w:top w:val="nil"/>
              <w:left w:val="nil"/>
              <w:right w:val="nil"/>
            </w:tcBorders>
            <w:shd w:val="clear" w:color="auto" w:fill="auto"/>
            <w:noWrap/>
            <w:vAlign w:val="center"/>
            <w:hideMark/>
          </w:tcPr>
          <w:p w14:paraId="2827689C"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&lt;50</w:t>
            </w:r>
          </w:p>
        </w:tc>
        <w:tc>
          <w:tcPr>
            <w:tcW w:w="1842" w:type="dxa"/>
            <w:tcBorders>
              <w:top w:val="nil"/>
              <w:left w:val="nil"/>
              <w:bottom w:val="nil"/>
              <w:right w:val="nil"/>
            </w:tcBorders>
            <w:shd w:val="clear" w:color="auto" w:fill="auto"/>
            <w:noWrap/>
            <w:vAlign w:val="center"/>
            <w:hideMark/>
          </w:tcPr>
          <w:p w14:paraId="0AE4EBBC"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0B34549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384/498 (77.1)</w:t>
            </w:r>
          </w:p>
        </w:tc>
        <w:tc>
          <w:tcPr>
            <w:tcW w:w="2107" w:type="dxa"/>
            <w:tcBorders>
              <w:top w:val="nil"/>
              <w:left w:val="nil"/>
              <w:bottom w:val="nil"/>
              <w:right w:val="nil"/>
            </w:tcBorders>
            <w:shd w:val="clear" w:color="auto" w:fill="auto"/>
            <w:noWrap/>
            <w:vAlign w:val="center"/>
            <w:hideMark/>
          </w:tcPr>
          <w:p w14:paraId="719D7DF7"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7356/10215 (72.0)</w:t>
            </w:r>
          </w:p>
        </w:tc>
        <w:tc>
          <w:tcPr>
            <w:tcW w:w="1300" w:type="dxa"/>
            <w:tcBorders>
              <w:top w:val="nil"/>
              <w:left w:val="nil"/>
              <w:bottom w:val="nil"/>
              <w:right w:val="nil"/>
            </w:tcBorders>
            <w:shd w:val="clear" w:color="auto" w:fill="auto"/>
            <w:noWrap/>
            <w:vAlign w:val="center"/>
            <w:hideMark/>
          </w:tcPr>
          <w:p w14:paraId="41F6628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0.015</w:t>
            </w:r>
          </w:p>
        </w:tc>
      </w:tr>
      <w:tr w:rsidR="003B584A" w:rsidRPr="003B584A" w14:paraId="6B9528D5" w14:textId="77777777" w:rsidTr="0097761C">
        <w:trPr>
          <w:trHeight w:val="300"/>
          <w:jc w:val="center"/>
        </w:trPr>
        <w:tc>
          <w:tcPr>
            <w:tcW w:w="1300" w:type="dxa"/>
            <w:vMerge/>
            <w:tcBorders>
              <w:left w:val="nil"/>
              <w:right w:val="nil"/>
            </w:tcBorders>
            <w:shd w:val="clear" w:color="auto" w:fill="auto"/>
            <w:noWrap/>
            <w:vAlign w:val="center"/>
            <w:hideMark/>
          </w:tcPr>
          <w:p w14:paraId="1FD208BA"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57A58815"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04627688"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5069FE4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353/491 (71.9)</w:t>
            </w:r>
          </w:p>
        </w:tc>
        <w:tc>
          <w:tcPr>
            <w:tcW w:w="2107" w:type="dxa"/>
            <w:tcBorders>
              <w:top w:val="nil"/>
              <w:left w:val="nil"/>
              <w:bottom w:val="nil"/>
              <w:right w:val="nil"/>
            </w:tcBorders>
            <w:shd w:val="clear" w:color="auto" w:fill="auto"/>
            <w:noWrap/>
            <w:vAlign w:val="center"/>
            <w:hideMark/>
          </w:tcPr>
          <w:p w14:paraId="0D4C861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6791/10133 (67.0)</w:t>
            </w:r>
          </w:p>
        </w:tc>
        <w:tc>
          <w:tcPr>
            <w:tcW w:w="1300" w:type="dxa"/>
            <w:tcBorders>
              <w:top w:val="nil"/>
              <w:left w:val="nil"/>
              <w:bottom w:val="nil"/>
              <w:right w:val="nil"/>
            </w:tcBorders>
            <w:shd w:val="clear" w:color="auto" w:fill="auto"/>
            <w:noWrap/>
            <w:vAlign w:val="center"/>
            <w:hideMark/>
          </w:tcPr>
          <w:p w14:paraId="4BC1F9B3"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0.028</w:t>
            </w:r>
          </w:p>
        </w:tc>
      </w:tr>
      <w:tr w:rsidR="003B584A" w:rsidRPr="003B584A" w14:paraId="2AFDF544" w14:textId="77777777" w:rsidTr="0097761C">
        <w:trPr>
          <w:trHeight w:val="300"/>
          <w:jc w:val="center"/>
        </w:trPr>
        <w:tc>
          <w:tcPr>
            <w:tcW w:w="1300" w:type="dxa"/>
            <w:vMerge/>
            <w:tcBorders>
              <w:left w:val="nil"/>
              <w:right w:val="nil"/>
            </w:tcBorders>
            <w:shd w:val="clear" w:color="auto" w:fill="auto"/>
            <w:noWrap/>
            <w:vAlign w:val="center"/>
            <w:hideMark/>
          </w:tcPr>
          <w:p w14:paraId="544C674B" w14:textId="77777777" w:rsidR="003B584A" w:rsidRPr="003B584A" w:rsidRDefault="003B584A" w:rsidP="003B584A">
            <w:pPr>
              <w:jc w:val="center"/>
              <w:rPr>
                <w:rFonts w:ascii="Arial" w:eastAsia="Times New Roman" w:hAnsi="Arial" w:cs="Arial"/>
                <w:color w:val="000000"/>
                <w:sz w:val="20"/>
                <w:szCs w:val="20"/>
              </w:rPr>
            </w:pPr>
          </w:p>
        </w:tc>
        <w:tc>
          <w:tcPr>
            <w:tcW w:w="1096" w:type="dxa"/>
            <w:vMerge w:val="restart"/>
            <w:tcBorders>
              <w:top w:val="nil"/>
              <w:left w:val="nil"/>
              <w:right w:val="nil"/>
            </w:tcBorders>
            <w:shd w:val="clear" w:color="auto" w:fill="auto"/>
            <w:noWrap/>
            <w:vAlign w:val="center"/>
            <w:hideMark/>
          </w:tcPr>
          <w:p w14:paraId="12238217" w14:textId="77777777" w:rsidR="003B584A" w:rsidRPr="003B584A" w:rsidRDefault="003B584A" w:rsidP="003B584A">
            <w:pPr>
              <w:jc w:val="center"/>
              <w:rPr>
                <w:rFonts w:ascii="Arial" w:eastAsia="Times New Roman" w:hAnsi="Arial" w:cs="Arial"/>
                <w:color w:val="000000"/>
                <w:sz w:val="20"/>
                <w:szCs w:val="20"/>
              </w:rPr>
            </w:pPr>
            <w:r w:rsidRPr="003B584A">
              <w:rPr>
                <w:rFonts w:ascii="Arial" w:hAnsi="Arial" w:cs="Arial"/>
                <w:sz w:val="20"/>
                <w:szCs w:val="20"/>
              </w:rPr>
              <w:t>≥</w:t>
            </w:r>
            <w:r w:rsidRPr="003B584A">
              <w:rPr>
                <w:rFonts w:ascii="Arial" w:eastAsia="Times New Roman" w:hAnsi="Arial" w:cs="Arial"/>
                <w:color w:val="000000"/>
                <w:sz w:val="20"/>
                <w:szCs w:val="20"/>
              </w:rPr>
              <w:t>50</w:t>
            </w:r>
          </w:p>
        </w:tc>
        <w:tc>
          <w:tcPr>
            <w:tcW w:w="1842" w:type="dxa"/>
            <w:tcBorders>
              <w:top w:val="nil"/>
              <w:left w:val="nil"/>
              <w:bottom w:val="nil"/>
              <w:right w:val="nil"/>
            </w:tcBorders>
            <w:shd w:val="clear" w:color="auto" w:fill="auto"/>
            <w:noWrap/>
            <w:vAlign w:val="center"/>
            <w:hideMark/>
          </w:tcPr>
          <w:p w14:paraId="774257A9"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4729EE2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1167/1403 (83.2)</w:t>
            </w:r>
          </w:p>
        </w:tc>
        <w:tc>
          <w:tcPr>
            <w:tcW w:w="2107" w:type="dxa"/>
            <w:tcBorders>
              <w:top w:val="nil"/>
              <w:left w:val="nil"/>
              <w:bottom w:val="nil"/>
              <w:right w:val="nil"/>
            </w:tcBorders>
            <w:shd w:val="clear" w:color="auto" w:fill="auto"/>
            <w:noWrap/>
            <w:vAlign w:val="center"/>
            <w:hideMark/>
          </w:tcPr>
          <w:p w14:paraId="2EA1F61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22753/28333 (80.3)</w:t>
            </w:r>
          </w:p>
        </w:tc>
        <w:tc>
          <w:tcPr>
            <w:tcW w:w="1300" w:type="dxa"/>
            <w:tcBorders>
              <w:top w:val="nil"/>
              <w:left w:val="nil"/>
              <w:bottom w:val="nil"/>
              <w:right w:val="nil"/>
            </w:tcBorders>
            <w:shd w:val="clear" w:color="auto" w:fill="auto"/>
            <w:noWrap/>
            <w:vAlign w:val="center"/>
            <w:hideMark/>
          </w:tcPr>
          <w:p w14:paraId="166B3C88"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0.009</w:t>
            </w:r>
          </w:p>
        </w:tc>
      </w:tr>
      <w:tr w:rsidR="003B584A" w:rsidRPr="003B584A" w14:paraId="2371F066" w14:textId="77777777" w:rsidTr="0097761C">
        <w:trPr>
          <w:trHeight w:val="300"/>
          <w:jc w:val="center"/>
        </w:trPr>
        <w:tc>
          <w:tcPr>
            <w:tcW w:w="1300" w:type="dxa"/>
            <w:vMerge/>
            <w:tcBorders>
              <w:left w:val="nil"/>
              <w:bottom w:val="nil"/>
              <w:right w:val="nil"/>
            </w:tcBorders>
            <w:shd w:val="clear" w:color="auto" w:fill="auto"/>
            <w:noWrap/>
            <w:vAlign w:val="center"/>
            <w:hideMark/>
          </w:tcPr>
          <w:p w14:paraId="6BB6EC98"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639F7A94"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782E673D"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273B897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981/1386 (70.8)</w:t>
            </w:r>
          </w:p>
        </w:tc>
        <w:tc>
          <w:tcPr>
            <w:tcW w:w="2107" w:type="dxa"/>
            <w:tcBorders>
              <w:top w:val="nil"/>
              <w:left w:val="nil"/>
              <w:bottom w:val="nil"/>
              <w:right w:val="nil"/>
            </w:tcBorders>
            <w:shd w:val="clear" w:color="auto" w:fill="auto"/>
            <w:noWrap/>
            <w:vAlign w:val="center"/>
            <w:hideMark/>
          </w:tcPr>
          <w:p w14:paraId="32149EAD"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19217/28079 (68.4)</w:t>
            </w:r>
          </w:p>
        </w:tc>
        <w:tc>
          <w:tcPr>
            <w:tcW w:w="1300" w:type="dxa"/>
            <w:tcBorders>
              <w:top w:val="nil"/>
              <w:left w:val="nil"/>
              <w:bottom w:val="nil"/>
              <w:right w:val="nil"/>
            </w:tcBorders>
            <w:shd w:val="clear" w:color="auto" w:fill="auto"/>
            <w:noWrap/>
            <w:vAlign w:val="center"/>
            <w:hideMark/>
          </w:tcPr>
          <w:p w14:paraId="5C181888"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0.072</w:t>
            </w:r>
          </w:p>
        </w:tc>
      </w:tr>
      <w:tr w:rsidR="003B584A" w:rsidRPr="003B584A" w14:paraId="003DB3B7" w14:textId="77777777" w:rsidTr="0097761C">
        <w:trPr>
          <w:trHeight w:val="300"/>
          <w:jc w:val="center"/>
        </w:trPr>
        <w:tc>
          <w:tcPr>
            <w:tcW w:w="1300" w:type="dxa"/>
            <w:vMerge w:val="restart"/>
            <w:tcBorders>
              <w:top w:val="nil"/>
              <w:left w:val="nil"/>
              <w:right w:val="nil"/>
            </w:tcBorders>
            <w:shd w:val="clear" w:color="auto" w:fill="auto"/>
            <w:noWrap/>
            <w:vAlign w:val="center"/>
            <w:hideMark/>
          </w:tcPr>
          <w:p w14:paraId="65204E79"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Case Selection 3</w:t>
            </w:r>
          </w:p>
        </w:tc>
        <w:tc>
          <w:tcPr>
            <w:tcW w:w="1096" w:type="dxa"/>
            <w:vMerge w:val="restart"/>
            <w:tcBorders>
              <w:top w:val="nil"/>
              <w:left w:val="nil"/>
              <w:right w:val="nil"/>
            </w:tcBorders>
            <w:shd w:val="clear" w:color="auto" w:fill="auto"/>
            <w:noWrap/>
            <w:vAlign w:val="center"/>
            <w:hideMark/>
          </w:tcPr>
          <w:p w14:paraId="236F547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&lt;50</w:t>
            </w:r>
          </w:p>
        </w:tc>
        <w:tc>
          <w:tcPr>
            <w:tcW w:w="1842" w:type="dxa"/>
            <w:tcBorders>
              <w:top w:val="nil"/>
              <w:left w:val="nil"/>
              <w:bottom w:val="nil"/>
              <w:right w:val="nil"/>
            </w:tcBorders>
            <w:shd w:val="clear" w:color="auto" w:fill="auto"/>
            <w:noWrap/>
            <w:vAlign w:val="center"/>
            <w:hideMark/>
          </w:tcPr>
          <w:p w14:paraId="01094C21"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5CBA461C"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384/498 (77.1)</w:t>
            </w:r>
          </w:p>
        </w:tc>
        <w:tc>
          <w:tcPr>
            <w:tcW w:w="2107" w:type="dxa"/>
            <w:tcBorders>
              <w:top w:val="nil"/>
              <w:left w:val="nil"/>
              <w:bottom w:val="nil"/>
              <w:right w:val="nil"/>
            </w:tcBorders>
            <w:shd w:val="clear" w:color="auto" w:fill="auto"/>
            <w:noWrap/>
            <w:vAlign w:val="center"/>
            <w:hideMark/>
          </w:tcPr>
          <w:p w14:paraId="71207BE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7314/10229 (71.5)</w:t>
            </w:r>
          </w:p>
        </w:tc>
        <w:tc>
          <w:tcPr>
            <w:tcW w:w="1300" w:type="dxa"/>
            <w:tcBorders>
              <w:top w:val="nil"/>
              <w:left w:val="nil"/>
              <w:bottom w:val="nil"/>
              <w:right w:val="nil"/>
            </w:tcBorders>
            <w:shd w:val="clear" w:color="auto" w:fill="auto"/>
            <w:noWrap/>
            <w:vAlign w:val="center"/>
            <w:hideMark/>
          </w:tcPr>
          <w:p w14:paraId="063D7EF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0.008</w:t>
            </w:r>
          </w:p>
        </w:tc>
      </w:tr>
      <w:tr w:rsidR="003B584A" w:rsidRPr="003B584A" w14:paraId="276A85F1" w14:textId="77777777" w:rsidTr="0097761C">
        <w:trPr>
          <w:trHeight w:val="300"/>
          <w:jc w:val="center"/>
        </w:trPr>
        <w:tc>
          <w:tcPr>
            <w:tcW w:w="1300" w:type="dxa"/>
            <w:vMerge/>
            <w:tcBorders>
              <w:left w:val="nil"/>
              <w:right w:val="nil"/>
            </w:tcBorders>
            <w:shd w:val="clear" w:color="auto" w:fill="auto"/>
            <w:noWrap/>
            <w:vAlign w:val="center"/>
            <w:hideMark/>
          </w:tcPr>
          <w:p w14:paraId="5A241400"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35201766"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2B2E6C4A"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2EFD0A4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353/491 (71.9)</w:t>
            </w:r>
          </w:p>
        </w:tc>
        <w:tc>
          <w:tcPr>
            <w:tcW w:w="2107" w:type="dxa"/>
            <w:tcBorders>
              <w:top w:val="nil"/>
              <w:left w:val="nil"/>
              <w:bottom w:val="nil"/>
              <w:right w:val="nil"/>
            </w:tcBorders>
            <w:shd w:val="clear" w:color="auto" w:fill="auto"/>
            <w:noWrap/>
            <w:vAlign w:val="center"/>
            <w:hideMark/>
          </w:tcPr>
          <w:p w14:paraId="3C7F425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6723/10142 (66.3)</w:t>
            </w:r>
          </w:p>
        </w:tc>
        <w:tc>
          <w:tcPr>
            <w:tcW w:w="1300" w:type="dxa"/>
            <w:tcBorders>
              <w:top w:val="nil"/>
              <w:left w:val="nil"/>
              <w:bottom w:val="nil"/>
              <w:right w:val="nil"/>
            </w:tcBorders>
            <w:shd w:val="clear" w:color="auto" w:fill="auto"/>
            <w:noWrap/>
            <w:vAlign w:val="center"/>
            <w:hideMark/>
          </w:tcPr>
          <w:p w14:paraId="7921F96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0.012</w:t>
            </w:r>
          </w:p>
        </w:tc>
      </w:tr>
      <w:tr w:rsidR="003B584A" w:rsidRPr="003B584A" w14:paraId="50852EC3" w14:textId="77777777" w:rsidTr="0097761C">
        <w:trPr>
          <w:trHeight w:val="300"/>
          <w:jc w:val="center"/>
        </w:trPr>
        <w:tc>
          <w:tcPr>
            <w:tcW w:w="1300" w:type="dxa"/>
            <w:vMerge/>
            <w:tcBorders>
              <w:left w:val="nil"/>
              <w:right w:val="nil"/>
            </w:tcBorders>
            <w:shd w:val="clear" w:color="auto" w:fill="auto"/>
            <w:noWrap/>
            <w:vAlign w:val="center"/>
            <w:hideMark/>
          </w:tcPr>
          <w:p w14:paraId="3CA142FF" w14:textId="77777777" w:rsidR="003B584A" w:rsidRPr="003B584A" w:rsidRDefault="003B584A" w:rsidP="003B584A">
            <w:pPr>
              <w:jc w:val="center"/>
              <w:rPr>
                <w:rFonts w:ascii="Arial" w:eastAsia="Times New Roman" w:hAnsi="Arial" w:cs="Arial"/>
                <w:color w:val="000000"/>
                <w:sz w:val="20"/>
                <w:szCs w:val="20"/>
              </w:rPr>
            </w:pPr>
          </w:p>
        </w:tc>
        <w:tc>
          <w:tcPr>
            <w:tcW w:w="1096" w:type="dxa"/>
            <w:vMerge w:val="restart"/>
            <w:tcBorders>
              <w:top w:val="nil"/>
              <w:left w:val="nil"/>
              <w:right w:val="nil"/>
            </w:tcBorders>
            <w:shd w:val="clear" w:color="auto" w:fill="auto"/>
            <w:noWrap/>
            <w:vAlign w:val="center"/>
            <w:hideMark/>
          </w:tcPr>
          <w:p w14:paraId="1193FF51" w14:textId="77777777" w:rsidR="003B584A" w:rsidRPr="003B584A" w:rsidRDefault="003B584A" w:rsidP="003B584A">
            <w:pPr>
              <w:jc w:val="center"/>
              <w:rPr>
                <w:rFonts w:ascii="Arial" w:eastAsia="Times New Roman" w:hAnsi="Arial" w:cs="Arial"/>
                <w:color w:val="000000"/>
                <w:sz w:val="20"/>
                <w:szCs w:val="20"/>
              </w:rPr>
            </w:pPr>
            <w:r w:rsidRPr="003B584A">
              <w:rPr>
                <w:rFonts w:ascii="Arial" w:hAnsi="Arial" w:cs="Arial"/>
                <w:sz w:val="20"/>
                <w:szCs w:val="20"/>
              </w:rPr>
              <w:t>≥</w:t>
            </w:r>
            <w:r w:rsidRPr="003B584A">
              <w:rPr>
                <w:rFonts w:ascii="Arial" w:eastAsia="Times New Roman" w:hAnsi="Arial" w:cs="Arial"/>
                <w:color w:val="000000"/>
                <w:sz w:val="20"/>
                <w:szCs w:val="20"/>
              </w:rPr>
              <w:t>50</w:t>
            </w:r>
          </w:p>
        </w:tc>
        <w:tc>
          <w:tcPr>
            <w:tcW w:w="1842" w:type="dxa"/>
            <w:tcBorders>
              <w:top w:val="nil"/>
              <w:left w:val="nil"/>
              <w:bottom w:val="nil"/>
              <w:right w:val="nil"/>
            </w:tcBorders>
            <w:shd w:val="clear" w:color="auto" w:fill="auto"/>
            <w:noWrap/>
            <w:vAlign w:val="center"/>
            <w:hideMark/>
          </w:tcPr>
          <w:p w14:paraId="75B66F4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72D736F4"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1167/1403 (83.2)</w:t>
            </w:r>
          </w:p>
        </w:tc>
        <w:tc>
          <w:tcPr>
            <w:tcW w:w="2107" w:type="dxa"/>
            <w:tcBorders>
              <w:top w:val="nil"/>
              <w:left w:val="nil"/>
              <w:bottom w:val="nil"/>
              <w:right w:val="nil"/>
            </w:tcBorders>
            <w:shd w:val="clear" w:color="auto" w:fill="auto"/>
            <w:noWrap/>
            <w:vAlign w:val="center"/>
            <w:hideMark/>
          </w:tcPr>
          <w:p w14:paraId="456411C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22827/28365 (80.5)</w:t>
            </w:r>
          </w:p>
        </w:tc>
        <w:tc>
          <w:tcPr>
            <w:tcW w:w="1300" w:type="dxa"/>
            <w:tcBorders>
              <w:top w:val="nil"/>
              <w:left w:val="nil"/>
              <w:bottom w:val="nil"/>
              <w:right w:val="nil"/>
            </w:tcBorders>
            <w:shd w:val="clear" w:color="auto" w:fill="auto"/>
            <w:noWrap/>
            <w:vAlign w:val="center"/>
            <w:hideMark/>
          </w:tcPr>
          <w:p w14:paraId="2B0A986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0.014</w:t>
            </w:r>
          </w:p>
        </w:tc>
      </w:tr>
      <w:tr w:rsidR="003B584A" w:rsidRPr="003B584A" w14:paraId="085C717D" w14:textId="77777777" w:rsidTr="0097761C">
        <w:trPr>
          <w:trHeight w:val="300"/>
          <w:jc w:val="center"/>
        </w:trPr>
        <w:tc>
          <w:tcPr>
            <w:tcW w:w="1300" w:type="dxa"/>
            <w:vMerge/>
            <w:tcBorders>
              <w:left w:val="nil"/>
              <w:bottom w:val="nil"/>
              <w:right w:val="nil"/>
            </w:tcBorders>
            <w:shd w:val="clear" w:color="auto" w:fill="auto"/>
            <w:noWrap/>
            <w:vAlign w:val="center"/>
            <w:hideMark/>
          </w:tcPr>
          <w:p w14:paraId="205FC10A"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147D5A14"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27F562A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0BD6225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981/1386 (70.8)</w:t>
            </w:r>
          </w:p>
        </w:tc>
        <w:tc>
          <w:tcPr>
            <w:tcW w:w="2107" w:type="dxa"/>
            <w:tcBorders>
              <w:top w:val="nil"/>
              <w:left w:val="nil"/>
              <w:bottom w:val="nil"/>
              <w:right w:val="nil"/>
            </w:tcBorders>
            <w:shd w:val="clear" w:color="auto" w:fill="auto"/>
            <w:noWrap/>
            <w:vAlign w:val="center"/>
            <w:hideMark/>
          </w:tcPr>
          <w:p w14:paraId="30EF571E"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19322/28134 (68.7)</w:t>
            </w:r>
          </w:p>
        </w:tc>
        <w:tc>
          <w:tcPr>
            <w:tcW w:w="1300" w:type="dxa"/>
            <w:tcBorders>
              <w:top w:val="nil"/>
              <w:left w:val="nil"/>
              <w:bottom w:val="nil"/>
              <w:right w:val="nil"/>
            </w:tcBorders>
            <w:shd w:val="clear" w:color="auto" w:fill="auto"/>
            <w:noWrap/>
            <w:vAlign w:val="center"/>
            <w:hideMark/>
          </w:tcPr>
          <w:p w14:paraId="68EDDDA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0.106</w:t>
            </w:r>
          </w:p>
        </w:tc>
      </w:tr>
      <w:tr w:rsidR="003B584A" w:rsidRPr="003B584A" w14:paraId="2C4A01B1" w14:textId="77777777" w:rsidTr="0097761C">
        <w:trPr>
          <w:trHeight w:val="300"/>
          <w:jc w:val="center"/>
        </w:trPr>
        <w:tc>
          <w:tcPr>
            <w:tcW w:w="1300" w:type="dxa"/>
            <w:vMerge w:val="restart"/>
            <w:tcBorders>
              <w:top w:val="nil"/>
              <w:left w:val="nil"/>
              <w:right w:val="nil"/>
            </w:tcBorders>
            <w:shd w:val="clear" w:color="auto" w:fill="auto"/>
            <w:noWrap/>
            <w:vAlign w:val="center"/>
            <w:hideMark/>
          </w:tcPr>
          <w:p w14:paraId="5D7A6F85" w14:textId="6A757C3D" w:rsidR="003B584A" w:rsidRPr="003B584A" w:rsidRDefault="008A525B" w:rsidP="00A80377">
            <w:pPr>
              <w:jc w:val="center"/>
              <w:rPr>
                <w:rFonts w:ascii="Arial" w:eastAsia="Times New Roman" w:hAnsi="Arial" w:cs="Arial"/>
                <w:color w:val="000000"/>
                <w:sz w:val="20"/>
                <w:szCs w:val="20"/>
              </w:rPr>
            </w:pPr>
            <w:r>
              <w:rPr>
                <w:rFonts w:ascii="Arial" w:eastAsia="Times New Roman" w:hAnsi="Arial" w:cs="Arial"/>
                <w:color w:val="000000"/>
                <w:sz w:val="20"/>
                <w:szCs w:val="20"/>
              </w:rPr>
              <w:t>White</w:t>
            </w:r>
            <w:r w:rsidR="003B584A" w:rsidRPr="003B584A">
              <w:rPr>
                <w:rFonts w:ascii="Arial" w:eastAsia="Times New Roman" w:hAnsi="Arial" w:cs="Arial"/>
                <w:color w:val="000000"/>
                <w:sz w:val="20"/>
                <w:szCs w:val="20"/>
              </w:rPr>
              <w:t xml:space="preserve"> </w:t>
            </w:r>
            <w:r w:rsidR="00A80377">
              <w:rPr>
                <w:rFonts w:ascii="Arial" w:eastAsia="Times New Roman" w:hAnsi="Arial" w:cs="Arial"/>
                <w:color w:val="000000"/>
                <w:sz w:val="20"/>
                <w:szCs w:val="20"/>
              </w:rPr>
              <w:t>Patients</w:t>
            </w:r>
          </w:p>
        </w:tc>
        <w:tc>
          <w:tcPr>
            <w:tcW w:w="1096" w:type="dxa"/>
            <w:vMerge w:val="restart"/>
            <w:tcBorders>
              <w:top w:val="nil"/>
              <w:left w:val="nil"/>
              <w:right w:val="nil"/>
            </w:tcBorders>
            <w:shd w:val="clear" w:color="auto" w:fill="auto"/>
            <w:noWrap/>
            <w:vAlign w:val="center"/>
            <w:hideMark/>
          </w:tcPr>
          <w:p w14:paraId="3D153A7A"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&lt;50</w:t>
            </w:r>
          </w:p>
        </w:tc>
        <w:tc>
          <w:tcPr>
            <w:tcW w:w="1842" w:type="dxa"/>
            <w:tcBorders>
              <w:top w:val="nil"/>
              <w:left w:val="nil"/>
              <w:bottom w:val="nil"/>
              <w:right w:val="nil"/>
            </w:tcBorders>
            <w:shd w:val="clear" w:color="auto" w:fill="auto"/>
            <w:noWrap/>
            <w:vAlign w:val="center"/>
            <w:hideMark/>
          </w:tcPr>
          <w:p w14:paraId="72712924"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7A444D93"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277/353 (78.5)</w:t>
            </w:r>
          </w:p>
        </w:tc>
        <w:tc>
          <w:tcPr>
            <w:tcW w:w="2107" w:type="dxa"/>
            <w:tcBorders>
              <w:top w:val="nil"/>
              <w:left w:val="nil"/>
              <w:bottom w:val="nil"/>
              <w:right w:val="nil"/>
            </w:tcBorders>
            <w:shd w:val="clear" w:color="auto" w:fill="auto"/>
            <w:noWrap/>
            <w:vAlign w:val="center"/>
            <w:hideMark/>
          </w:tcPr>
          <w:p w14:paraId="2960F837"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5294/7287 (72.6)</w:t>
            </w:r>
          </w:p>
        </w:tc>
        <w:tc>
          <w:tcPr>
            <w:tcW w:w="1300" w:type="dxa"/>
            <w:tcBorders>
              <w:top w:val="nil"/>
              <w:left w:val="nil"/>
              <w:bottom w:val="nil"/>
              <w:right w:val="nil"/>
            </w:tcBorders>
            <w:shd w:val="clear" w:color="auto" w:fill="auto"/>
            <w:noWrap/>
            <w:vAlign w:val="center"/>
            <w:hideMark/>
          </w:tcPr>
          <w:p w14:paraId="081F1A8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0.019</w:t>
            </w:r>
          </w:p>
        </w:tc>
      </w:tr>
      <w:tr w:rsidR="003B584A" w:rsidRPr="003B584A" w14:paraId="64406930" w14:textId="77777777" w:rsidTr="0097761C">
        <w:trPr>
          <w:trHeight w:val="300"/>
          <w:jc w:val="center"/>
        </w:trPr>
        <w:tc>
          <w:tcPr>
            <w:tcW w:w="1300" w:type="dxa"/>
            <w:vMerge/>
            <w:tcBorders>
              <w:left w:val="nil"/>
              <w:right w:val="nil"/>
            </w:tcBorders>
            <w:shd w:val="clear" w:color="auto" w:fill="auto"/>
            <w:noWrap/>
            <w:vAlign w:val="center"/>
            <w:hideMark/>
          </w:tcPr>
          <w:p w14:paraId="2E2FA9CF"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7592411D"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06D8EA5A"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4AA33910"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250/345 (72.5)</w:t>
            </w:r>
          </w:p>
        </w:tc>
        <w:tc>
          <w:tcPr>
            <w:tcW w:w="2107" w:type="dxa"/>
            <w:tcBorders>
              <w:top w:val="nil"/>
              <w:left w:val="nil"/>
              <w:bottom w:val="nil"/>
              <w:right w:val="nil"/>
            </w:tcBorders>
            <w:shd w:val="clear" w:color="auto" w:fill="auto"/>
            <w:noWrap/>
            <w:vAlign w:val="center"/>
            <w:hideMark/>
          </w:tcPr>
          <w:p w14:paraId="72D107C1"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4913/7211 (68.1)</w:t>
            </w:r>
          </w:p>
        </w:tc>
        <w:tc>
          <w:tcPr>
            <w:tcW w:w="1300" w:type="dxa"/>
            <w:tcBorders>
              <w:top w:val="nil"/>
              <w:left w:val="nil"/>
              <w:bottom w:val="nil"/>
              <w:right w:val="nil"/>
            </w:tcBorders>
            <w:shd w:val="clear" w:color="auto" w:fill="auto"/>
            <w:noWrap/>
            <w:vAlign w:val="center"/>
            <w:hideMark/>
          </w:tcPr>
          <w:p w14:paraId="58237B5C"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0.103</w:t>
            </w:r>
          </w:p>
        </w:tc>
      </w:tr>
      <w:tr w:rsidR="003B584A" w:rsidRPr="003B584A" w14:paraId="701F9621" w14:textId="77777777" w:rsidTr="0097761C">
        <w:trPr>
          <w:trHeight w:val="300"/>
          <w:jc w:val="center"/>
        </w:trPr>
        <w:tc>
          <w:tcPr>
            <w:tcW w:w="1300" w:type="dxa"/>
            <w:vMerge/>
            <w:tcBorders>
              <w:left w:val="nil"/>
              <w:right w:val="nil"/>
            </w:tcBorders>
            <w:shd w:val="clear" w:color="auto" w:fill="auto"/>
            <w:noWrap/>
            <w:vAlign w:val="center"/>
            <w:hideMark/>
          </w:tcPr>
          <w:p w14:paraId="16103E71" w14:textId="77777777" w:rsidR="003B584A" w:rsidRPr="003B584A" w:rsidRDefault="003B584A" w:rsidP="003B584A">
            <w:pPr>
              <w:jc w:val="center"/>
              <w:rPr>
                <w:rFonts w:ascii="Arial" w:eastAsia="Times New Roman" w:hAnsi="Arial" w:cs="Arial"/>
                <w:color w:val="000000"/>
                <w:sz w:val="20"/>
                <w:szCs w:val="20"/>
              </w:rPr>
            </w:pPr>
          </w:p>
        </w:tc>
        <w:tc>
          <w:tcPr>
            <w:tcW w:w="1096" w:type="dxa"/>
            <w:vMerge w:val="restart"/>
            <w:tcBorders>
              <w:top w:val="nil"/>
              <w:left w:val="nil"/>
              <w:right w:val="nil"/>
            </w:tcBorders>
            <w:shd w:val="clear" w:color="auto" w:fill="auto"/>
            <w:noWrap/>
            <w:vAlign w:val="center"/>
            <w:hideMark/>
          </w:tcPr>
          <w:p w14:paraId="08382D07" w14:textId="77777777" w:rsidR="003B584A" w:rsidRPr="003B584A" w:rsidRDefault="003B584A" w:rsidP="003B584A">
            <w:pPr>
              <w:jc w:val="center"/>
              <w:rPr>
                <w:rFonts w:ascii="Arial" w:eastAsia="Times New Roman" w:hAnsi="Arial" w:cs="Arial"/>
                <w:color w:val="000000"/>
                <w:sz w:val="20"/>
                <w:szCs w:val="20"/>
              </w:rPr>
            </w:pPr>
            <w:r w:rsidRPr="003B584A">
              <w:rPr>
                <w:rFonts w:ascii="Arial" w:hAnsi="Arial" w:cs="Arial"/>
                <w:sz w:val="20"/>
                <w:szCs w:val="20"/>
              </w:rPr>
              <w:t>≥</w:t>
            </w:r>
            <w:r w:rsidRPr="003B584A">
              <w:rPr>
                <w:rFonts w:ascii="Arial" w:eastAsia="Times New Roman" w:hAnsi="Arial" w:cs="Arial"/>
                <w:color w:val="000000"/>
                <w:sz w:val="20"/>
                <w:szCs w:val="20"/>
              </w:rPr>
              <w:t>50</w:t>
            </w:r>
          </w:p>
        </w:tc>
        <w:tc>
          <w:tcPr>
            <w:tcW w:w="1842" w:type="dxa"/>
            <w:tcBorders>
              <w:top w:val="nil"/>
              <w:left w:val="nil"/>
              <w:bottom w:val="nil"/>
              <w:right w:val="nil"/>
            </w:tcBorders>
            <w:shd w:val="clear" w:color="auto" w:fill="auto"/>
            <w:noWrap/>
            <w:vAlign w:val="center"/>
            <w:hideMark/>
          </w:tcPr>
          <w:p w14:paraId="6E240CF4"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7811DB4E"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928/1096 (84.7)</w:t>
            </w:r>
          </w:p>
        </w:tc>
        <w:tc>
          <w:tcPr>
            <w:tcW w:w="2107" w:type="dxa"/>
            <w:tcBorders>
              <w:top w:val="nil"/>
              <w:left w:val="nil"/>
              <w:bottom w:val="nil"/>
              <w:right w:val="nil"/>
            </w:tcBorders>
            <w:shd w:val="clear" w:color="auto" w:fill="auto"/>
            <w:noWrap/>
            <w:vAlign w:val="center"/>
            <w:hideMark/>
          </w:tcPr>
          <w:p w14:paraId="60174A7A"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18003/22039 (81.7)</w:t>
            </w:r>
          </w:p>
        </w:tc>
        <w:tc>
          <w:tcPr>
            <w:tcW w:w="1300" w:type="dxa"/>
            <w:tcBorders>
              <w:top w:val="nil"/>
              <w:left w:val="nil"/>
              <w:bottom w:val="nil"/>
              <w:right w:val="nil"/>
            </w:tcBorders>
            <w:shd w:val="clear" w:color="auto" w:fill="auto"/>
            <w:noWrap/>
            <w:vAlign w:val="center"/>
            <w:hideMark/>
          </w:tcPr>
          <w:p w14:paraId="78910FF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0.014</w:t>
            </w:r>
          </w:p>
        </w:tc>
      </w:tr>
      <w:tr w:rsidR="003B584A" w:rsidRPr="003B584A" w14:paraId="46047B10" w14:textId="77777777" w:rsidTr="0097761C">
        <w:trPr>
          <w:trHeight w:val="300"/>
          <w:jc w:val="center"/>
        </w:trPr>
        <w:tc>
          <w:tcPr>
            <w:tcW w:w="1300" w:type="dxa"/>
            <w:vMerge/>
            <w:tcBorders>
              <w:left w:val="nil"/>
              <w:bottom w:val="nil"/>
              <w:right w:val="nil"/>
            </w:tcBorders>
            <w:shd w:val="clear" w:color="auto" w:fill="auto"/>
            <w:noWrap/>
            <w:vAlign w:val="center"/>
            <w:hideMark/>
          </w:tcPr>
          <w:p w14:paraId="06CF70CB"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5F26D883"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704CFF57"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54ECA01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785/1081 (72.6)</w:t>
            </w:r>
          </w:p>
        </w:tc>
        <w:tc>
          <w:tcPr>
            <w:tcW w:w="2107" w:type="dxa"/>
            <w:tcBorders>
              <w:top w:val="nil"/>
              <w:left w:val="nil"/>
              <w:bottom w:val="nil"/>
              <w:right w:val="nil"/>
            </w:tcBorders>
            <w:shd w:val="clear" w:color="auto" w:fill="auto"/>
            <w:noWrap/>
            <w:vAlign w:val="center"/>
            <w:hideMark/>
          </w:tcPr>
          <w:p w14:paraId="14C5A8E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15275/21853 (69.9)</w:t>
            </w:r>
          </w:p>
        </w:tc>
        <w:tc>
          <w:tcPr>
            <w:tcW w:w="1300" w:type="dxa"/>
            <w:tcBorders>
              <w:top w:val="nil"/>
              <w:left w:val="nil"/>
              <w:bottom w:val="nil"/>
              <w:right w:val="nil"/>
            </w:tcBorders>
            <w:shd w:val="clear" w:color="auto" w:fill="auto"/>
            <w:noWrap/>
            <w:vAlign w:val="center"/>
            <w:hideMark/>
          </w:tcPr>
          <w:p w14:paraId="7DEE9CDB"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0.061</w:t>
            </w:r>
          </w:p>
        </w:tc>
      </w:tr>
      <w:tr w:rsidR="003B584A" w:rsidRPr="003B584A" w14:paraId="047E1A54" w14:textId="77777777" w:rsidTr="0097761C">
        <w:trPr>
          <w:trHeight w:val="300"/>
          <w:jc w:val="center"/>
        </w:trPr>
        <w:tc>
          <w:tcPr>
            <w:tcW w:w="1300" w:type="dxa"/>
            <w:vMerge w:val="restart"/>
            <w:tcBorders>
              <w:top w:val="nil"/>
              <w:left w:val="nil"/>
              <w:right w:val="nil"/>
            </w:tcBorders>
            <w:shd w:val="clear" w:color="auto" w:fill="auto"/>
            <w:noWrap/>
            <w:vAlign w:val="center"/>
            <w:hideMark/>
          </w:tcPr>
          <w:p w14:paraId="34F1F83E"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PTC</w:t>
            </w:r>
          </w:p>
        </w:tc>
        <w:tc>
          <w:tcPr>
            <w:tcW w:w="1096" w:type="dxa"/>
            <w:vMerge w:val="restart"/>
            <w:tcBorders>
              <w:top w:val="nil"/>
              <w:left w:val="nil"/>
              <w:right w:val="nil"/>
            </w:tcBorders>
            <w:shd w:val="clear" w:color="auto" w:fill="auto"/>
            <w:noWrap/>
            <w:vAlign w:val="center"/>
            <w:hideMark/>
          </w:tcPr>
          <w:p w14:paraId="41CD3DC9"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&lt;50</w:t>
            </w:r>
          </w:p>
        </w:tc>
        <w:tc>
          <w:tcPr>
            <w:tcW w:w="1842" w:type="dxa"/>
            <w:tcBorders>
              <w:top w:val="nil"/>
              <w:left w:val="nil"/>
              <w:bottom w:val="nil"/>
              <w:right w:val="nil"/>
            </w:tcBorders>
            <w:shd w:val="clear" w:color="auto" w:fill="auto"/>
            <w:noWrap/>
            <w:vAlign w:val="center"/>
            <w:hideMark/>
          </w:tcPr>
          <w:p w14:paraId="79C82AFF"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bottom w:val="nil"/>
              <w:right w:val="nil"/>
            </w:tcBorders>
            <w:shd w:val="clear" w:color="auto" w:fill="auto"/>
            <w:noWrap/>
            <w:vAlign w:val="center"/>
            <w:hideMark/>
          </w:tcPr>
          <w:p w14:paraId="0F2676D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356/465 (76.6)</w:t>
            </w:r>
          </w:p>
        </w:tc>
        <w:tc>
          <w:tcPr>
            <w:tcW w:w="2107" w:type="dxa"/>
            <w:tcBorders>
              <w:top w:val="nil"/>
              <w:left w:val="nil"/>
              <w:bottom w:val="nil"/>
              <w:right w:val="nil"/>
            </w:tcBorders>
            <w:shd w:val="clear" w:color="auto" w:fill="auto"/>
            <w:noWrap/>
            <w:vAlign w:val="center"/>
            <w:hideMark/>
          </w:tcPr>
          <w:p w14:paraId="51A90545"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6737/9444 (71.3)</w:t>
            </w:r>
          </w:p>
        </w:tc>
        <w:tc>
          <w:tcPr>
            <w:tcW w:w="1300" w:type="dxa"/>
            <w:tcBorders>
              <w:top w:val="nil"/>
              <w:left w:val="nil"/>
              <w:bottom w:val="nil"/>
              <w:right w:val="nil"/>
            </w:tcBorders>
            <w:shd w:val="clear" w:color="auto" w:fill="auto"/>
            <w:noWrap/>
            <w:vAlign w:val="center"/>
            <w:hideMark/>
          </w:tcPr>
          <w:p w14:paraId="5C3BFDA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0.017</w:t>
            </w:r>
          </w:p>
        </w:tc>
      </w:tr>
      <w:tr w:rsidR="003B584A" w:rsidRPr="003B584A" w14:paraId="6CFD6439" w14:textId="77777777" w:rsidTr="0097761C">
        <w:trPr>
          <w:trHeight w:val="300"/>
          <w:jc w:val="center"/>
        </w:trPr>
        <w:tc>
          <w:tcPr>
            <w:tcW w:w="1300" w:type="dxa"/>
            <w:vMerge/>
            <w:tcBorders>
              <w:left w:val="nil"/>
              <w:right w:val="nil"/>
            </w:tcBorders>
            <w:shd w:val="clear" w:color="auto" w:fill="auto"/>
            <w:noWrap/>
            <w:vAlign w:val="center"/>
            <w:hideMark/>
          </w:tcPr>
          <w:p w14:paraId="74C4C042"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nil"/>
              <w:right w:val="nil"/>
            </w:tcBorders>
            <w:shd w:val="clear" w:color="auto" w:fill="auto"/>
            <w:noWrap/>
            <w:vAlign w:val="center"/>
            <w:hideMark/>
          </w:tcPr>
          <w:p w14:paraId="3B10A993"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nil"/>
              <w:right w:val="nil"/>
            </w:tcBorders>
            <w:shd w:val="clear" w:color="auto" w:fill="auto"/>
            <w:noWrap/>
            <w:vAlign w:val="center"/>
            <w:hideMark/>
          </w:tcPr>
          <w:p w14:paraId="0946412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nil"/>
              <w:right w:val="nil"/>
            </w:tcBorders>
            <w:shd w:val="clear" w:color="auto" w:fill="auto"/>
            <w:noWrap/>
            <w:vAlign w:val="center"/>
            <w:hideMark/>
          </w:tcPr>
          <w:p w14:paraId="673E12FD"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326/457 (71.3)</w:t>
            </w:r>
          </w:p>
        </w:tc>
        <w:tc>
          <w:tcPr>
            <w:tcW w:w="2107" w:type="dxa"/>
            <w:tcBorders>
              <w:top w:val="nil"/>
              <w:left w:val="nil"/>
              <w:bottom w:val="nil"/>
              <w:right w:val="nil"/>
            </w:tcBorders>
            <w:shd w:val="clear" w:color="auto" w:fill="auto"/>
            <w:noWrap/>
            <w:vAlign w:val="center"/>
            <w:hideMark/>
          </w:tcPr>
          <w:p w14:paraId="536B58FD"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6154/9353 (65.8)</w:t>
            </w:r>
          </w:p>
        </w:tc>
        <w:tc>
          <w:tcPr>
            <w:tcW w:w="1300" w:type="dxa"/>
            <w:tcBorders>
              <w:top w:val="nil"/>
              <w:left w:val="nil"/>
              <w:bottom w:val="nil"/>
              <w:right w:val="nil"/>
            </w:tcBorders>
            <w:shd w:val="clear" w:color="auto" w:fill="auto"/>
            <w:noWrap/>
            <w:vAlign w:val="center"/>
            <w:hideMark/>
          </w:tcPr>
          <w:p w14:paraId="5841BD0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0.017</w:t>
            </w:r>
          </w:p>
        </w:tc>
      </w:tr>
      <w:tr w:rsidR="003B584A" w:rsidRPr="003B584A" w14:paraId="1A83A0A1" w14:textId="77777777" w:rsidTr="0097761C">
        <w:trPr>
          <w:trHeight w:val="300"/>
          <w:jc w:val="center"/>
        </w:trPr>
        <w:tc>
          <w:tcPr>
            <w:tcW w:w="1300" w:type="dxa"/>
            <w:vMerge/>
            <w:tcBorders>
              <w:left w:val="nil"/>
              <w:right w:val="nil"/>
            </w:tcBorders>
            <w:shd w:val="clear" w:color="auto" w:fill="auto"/>
            <w:noWrap/>
            <w:vAlign w:val="center"/>
            <w:hideMark/>
          </w:tcPr>
          <w:p w14:paraId="4FFABEC4" w14:textId="77777777" w:rsidR="003B584A" w:rsidRPr="003B584A" w:rsidRDefault="003B584A" w:rsidP="003B584A">
            <w:pPr>
              <w:jc w:val="center"/>
              <w:rPr>
                <w:rFonts w:ascii="Arial" w:eastAsia="Times New Roman" w:hAnsi="Arial" w:cs="Arial"/>
                <w:color w:val="000000"/>
                <w:sz w:val="20"/>
                <w:szCs w:val="20"/>
              </w:rPr>
            </w:pPr>
          </w:p>
        </w:tc>
        <w:tc>
          <w:tcPr>
            <w:tcW w:w="1096" w:type="dxa"/>
            <w:vMerge w:val="restart"/>
            <w:tcBorders>
              <w:top w:val="nil"/>
              <w:left w:val="nil"/>
              <w:right w:val="nil"/>
            </w:tcBorders>
            <w:shd w:val="clear" w:color="auto" w:fill="auto"/>
            <w:noWrap/>
            <w:vAlign w:val="center"/>
            <w:hideMark/>
          </w:tcPr>
          <w:p w14:paraId="617539F2" w14:textId="77777777" w:rsidR="003B584A" w:rsidRPr="003B584A" w:rsidRDefault="003B584A" w:rsidP="003B584A">
            <w:pPr>
              <w:jc w:val="center"/>
              <w:rPr>
                <w:rFonts w:ascii="Arial" w:eastAsia="Times New Roman" w:hAnsi="Arial" w:cs="Arial"/>
                <w:color w:val="000000"/>
                <w:sz w:val="20"/>
                <w:szCs w:val="20"/>
              </w:rPr>
            </w:pPr>
            <w:r w:rsidRPr="003B584A">
              <w:rPr>
                <w:rFonts w:ascii="Arial" w:hAnsi="Arial" w:cs="Arial"/>
                <w:sz w:val="20"/>
                <w:szCs w:val="20"/>
              </w:rPr>
              <w:t>≥</w:t>
            </w:r>
            <w:r w:rsidRPr="003B584A">
              <w:rPr>
                <w:rFonts w:ascii="Arial" w:eastAsia="Times New Roman" w:hAnsi="Arial" w:cs="Arial"/>
                <w:color w:val="000000"/>
                <w:sz w:val="20"/>
                <w:szCs w:val="20"/>
              </w:rPr>
              <w:t>50</w:t>
            </w:r>
          </w:p>
        </w:tc>
        <w:tc>
          <w:tcPr>
            <w:tcW w:w="1842" w:type="dxa"/>
            <w:tcBorders>
              <w:top w:val="nil"/>
              <w:left w:val="nil"/>
              <w:right w:val="nil"/>
            </w:tcBorders>
            <w:shd w:val="clear" w:color="auto" w:fill="auto"/>
            <w:noWrap/>
            <w:vAlign w:val="center"/>
            <w:hideMark/>
          </w:tcPr>
          <w:p w14:paraId="693CE37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ER positive</w:t>
            </w:r>
          </w:p>
        </w:tc>
        <w:tc>
          <w:tcPr>
            <w:tcW w:w="2315" w:type="dxa"/>
            <w:tcBorders>
              <w:top w:val="nil"/>
              <w:left w:val="nil"/>
              <w:right w:val="nil"/>
            </w:tcBorders>
            <w:shd w:val="clear" w:color="auto" w:fill="auto"/>
            <w:noWrap/>
            <w:vAlign w:val="center"/>
            <w:hideMark/>
          </w:tcPr>
          <w:p w14:paraId="5FEF0AF2"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1015/1227 (82.7)</w:t>
            </w:r>
          </w:p>
        </w:tc>
        <w:tc>
          <w:tcPr>
            <w:tcW w:w="2107" w:type="dxa"/>
            <w:tcBorders>
              <w:top w:val="nil"/>
              <w:left w:val="nil"/>
              <w:right w:val="nil"/>
            </w:tcBorders>
            <w:shd w:val="clear" w:color="auto" w:fill="auto"/>
            <w:noWrap/>
            <w:vAlign w:val="center"/>
            <w:hideMark/>
          </w:tcPr>
          <w:p w14:paraId="7083C10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20090/24923 (80.6)</w:t>
            </w:r>
          </w:p>
        </w:tc>
        <w:tc>
          <w:tcPr>
            <w:tcW w:w="1300" w:type="dxa"/>
            <w:tcBorders>
              <w:top w:val="nil"/>
              <w:left w:val="nil"/>
              <w:right w:val="nil"/>
            </w:tcBorders>
            <w:shd w:val="clear" w:color="auto" w:fill="auto"/>
            <w:noWrap/>
            <w:vAlign w:val="center"/>
            <w:hideMark/>
          </w:tcPr>
          <w:p w14:paraId="0990FE97"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0.073</w:t>
            </w:r>
          </w:p>
        </w:tc>
      </w:tr>
      <w:tr w:rsidR="003B584A" w:rsidRPr="003B584A" w14:paraId="7A4738CE" w14:textId="77777777" w:rsidTr="0097761C">
        <w:trPr>
          <w:trHeight w:val="300"/>
          <w:jc w:val="center"/>
        </w:trPr>
        <w:tc>
          <w:tcPr>
            <w:tcW w:w="1300" w:type="dxa"/>
            <w:vMerge/>
            <w:tcBorders>
              <w:left w:val="nil"/>
              <w:bottom w:val="single" w:sz="4" w:space="0" w:color="auto"/>
              <w:right w:val="nil"/>
            </w:tcBorders>
            <w:shd w:val="clear" w:color="auto" w:fill="auto"/>
            <w:noWrap/>
            <w:vAlign w:val="center"/>
            <w:hideMark/>
          </w:tcPr>
          <w:p w14:paraId="46B5F5B0" w14:textId="77777777" w:rsidR="003B584A" w:rsidRPr="003B584A" w:rsidRDefault="003B584A" w:rsidP="003B584A">
            <w:pPr>
              <w:jc w:val="center"/>
              <w:rPr>
                <w:rFonts w:ascii="Arial" w:eastAsia="Times New Roman" w:hAnsi="Arial" w:cs="Arial"/>
                <w:color w:val="000000"/>
                <w:sz w:val="20"/>
                <w:szCs w:val="20"/>
              </w:rPr>
            </w:pPr>
          </w:p>
        </w:tc>
        <w:tc>
          <w:tcPr>
            <w:tcW w:w="1096" w:type="dxa"/>
            <w:vMerge/>
            <w:tcBorders>
              <w:left w:val="nil"/>
              <w:bottom w:val="single" w:sz="4" w:space="0" w:color="auto"/>
              <w:right w:val="nil"/>
            </w:tcBorders>
            <w:shd w:val="clear" w:color="auto" w:fill="auto"/>
            <w:noWrap/>
            <w:vAlign w:val="center"/>
            <w:hideMark/>
          </w:tcPr>
          <w:p w14:paraId="4D9F396D" w14:textId="77777777" w:rsidR="003B584A" w:rsidRPr="003B584A" w:rsidRDefault="003B584A" w:rsidP="003B584A">
            <w:pPr>
              <w:jc w:val="center"/>
              <w:rPr>
                <w:rFonts w:ascii="Arial" w:eastAsia="Times New Roman" w:hAnsi="Arial" w:cs="Arial"/>
                <w:sz w:val="20"/>
                <w:szCs w:val="20"/>
              </w:rPr>
            </w:pPr>
          </w:p>
        </w:tc>
        <w:tc>
          <w:tcPr>
            <w:tcW w:w="1842" w:type="dxa"/>
            <w:tcBorders>
              <w:top w:val="nil"/>
              <w:left w:val="nil"/>
              <w:bottom w:val="single" w:sz="4" w:space="0" w:color="auto"/>
              <w:right w:val="nil"/>
            </w:tcBorders>
            <w:shd w:val="clear" w:color="auto" w:fill="auto"/>
            <w:noWrap/>
            <w:vAlign w:val="center"/>
            <w:hideMark/>
          </w:tcPr>
          <w:p w14:paraId="706AF84A"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PR positive</w:t>
            </w:r>
          </w:p>
        </w:tc>
        <w:tc>
          <w:tcPr>
            <w:tcW w:w="2315" w:type="dxa"/>
            <w:tcBorders>
              <w:top w:val="nil"/>
              <w:left w:val="nil"/>
              <w:bottom w:val="single" w:sz="4" w:space="0" w:color="auto"/>
              <w:right w:val="nil"/>
            </w:tcBorders>
            <w:shd w:val="clear" w:color="auto" w:fill="auto"/>
            <w:noWrap/>
            <w:vAlign w:val="center"/>
            <w:hideMark/>
          </w:tcPr>
          <w:p w14:paraId="52C42C16"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857/1214 (70.6)</w:t>
            </w:r>
          </w:p>
        </w:tc>
        <w:tc>
          <w:tcPr>
            <w:tcW w:w="2107" w:type="dxa"/>
            <w:tcBorders>
              <w:top w:val="nil"/>
              <w:left w:val="nil"/>
              <w:bottom w:val="single" w:sz="4" w:space="0" w:color="auto"/>
              <w:right w:val="nil"/>
            </w:tcBorders>
            <w:shd w:val="clear" w:color="auto" w:fill="auto"/>
            <w:noWrap/>
            <w:vAlign w:val="center"/>
            <w:hideMark/>
          </w:tcPr>
          <w:p w14:paraId="4ADC35E9"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17030/24742 (68.8)</w:t>
            </w:r>
          </w:p>
        </w:tc>
        <w:tc>
          <w:tcPr>
            <w:tcW w:w="1300" w:type="dxa"/>
            <w:tcBorders>
              <w:top w:val="nil"/>
              <w:left w:val="nil"/>
              <w:bottom w:val="single" w:sz="4" w:space="0" w:color="auto"/>
              <w:right w:val="nil"/>
            </w:tcBorders>
            <w:shd w:val="clear" w:color="auto" w:fill="auto"/>
            <w:noWrap/>
            <w:vAlign w:val="center"/>
            <w:hideMark/>
          </w:tcPr>
          <w:p w14:paraId="7D0D1763" w14:textId="77777777" w:rsidR="003B584A" w:rsidRPr="003B584A" w:rsidRDefault="003B584A" w:rsidP="003B584A">
            <w:pPr>
              <w:jc w:val="center"/>
              <w:rPr>
                <w:rFonts w:ascii="Arial" w:eastAsia="Times New Roman" w:hAnsi="Arial" w:cs="Arial"/>
                <w:color w:val="000000"/>
                <w:sz w:val="20"/>
                <w:szCs w:val="20"/>
              </w:rPr>
            </w:pPr>
            <w:r w:rsidRPr="003B584A">
              <w:rPr>
                <w:rFonts w:ascii="Arial" w:eastAsia="Times New Roman" w:hAnsi="Arial" w:cs="Arial"/>
                <w:color w:val="000000"/>
                <w:sz w:val="20"/>
                <w:szCs w:val="20"/>
              </w:rPr>
              <w:t>0.206</w:t>
            </w:r>
          </w:p>
        </w:tc>
      </w:tr>
    </w:tbl>
    <w:p w14:paraId="195B432E" w14:textId="77777777" w:rsidR="002615E5" w:rsidRPr="003B584A" w:rsidRDefault="00F66132" w:rsidP="00F66132">
      <w:pPr>
        <w:rPr>
          <w:rFonts w:ascii="Arial" w:hAnsi="Arial" w:cs="Arial"/>
          <w:kern w:val="2"/>
          <w:sz w:val="16"/>
          <w:szCs w:val="16"/>
        </w:rPr>
      </w:pPr>
      <w:r w:rsidRPr="003B584A">
        <w:rPr>
          <w:rFonts w:ascii="Arial" w:hAnsi="Arial" w:cs="Arial"/>
          <w:b/>
          <w:sz w:val="16"/>
          <w:szCs w:val="16"/>
        </w:rPr>
        <w:lastRenderedPageBreak/>
        <w:t>Abbreviations:</w:t>
      </w:r>
      <w:r w:rsidR="00A424FD" w:rsidRPr="003B584A">
        <w:rPr>
          <w:rFonts w:ascii="Arial" w:hAnsi="Arial" w:cs="Arial"/>
          <w:b/>
          <w:sz w:val="16"/>
          <w:szCs w:val="16"/>
        </w:rPr>
        <w:t xml:space="preserve"> </w:t>
      </w:r>
      <w:r w:rsidRPr="003B584A">
        <w:rPr>
          <w:rFonts w:ascii="Arial" w:hAnsi="Arial" w:cs="Arial"/>
          <w:b/>
          <w:kern w:val="2"/>
          <w:sz w:val="16"/>
          <w:szCs w:val="16"/>
        </w:rPr>
        <w:t>BC</w:t>
      </w:r>
      <w:r w:rsidRPr="003B584A">
        <w:rPr>
          <w:rFonts w:ascii="Arial" w:hAnsi="Arial" w:cs="Arial"/>
          <w:kern w:val="2"/>
          <w:sz w:val="16"/>
          <w:szCs w:val="16"/>
        </w:rPr>
        <w:t xml:space="preserve">, breast cancer; </w:t>
      </w:r>
      <w:r w:rsidRPr="003B584A">
        <w:rPr>
          <w:rFonts w:ascii="Arial" w:hAnsi="Arial" w:cs="Arial"/>
          <w:b/>
          <w:kern w:val="2"/>
          <w:sz w:val="16"/>
          <w:szCs w:val="16"/>
        </w:rPr>
        <w:t>TC</w:t>
      </w:r>
      <w:r w:rsidRPr="003B584A">
        <w:rPr>
          <w:rFonts w:ascii="Arial" w:hAnsi="Arial" w:cs="Arial"/>
          <w:kern w:val="2"/>
          <w:sz w:val="16"/>
          <w:szCs w:val="16"/>
        </w:rPr>
        <w:t xml:space="preserve">, thyroid cancer; </w:t>
      </w:r>
      <w:r w:rsidRPr="003B584A">
        <w:rPr>
          <w:rFonts w:ascii="Arial" w:hAnsi="Arial" w:cs="Arial"/>
          <w:b/>
          <w:kern w:val="2"/>
          <w:sz w:val="16"/>
          <w:szCs w:val="16"/>
        </w:rPr>
        <w:t>BC/TC</w:t>
      </w:r>
      <w:r w:rsidRPr="003B584A">
        <w:rPr>
          <w:rFonts w:ascii="Arial" w:hAnsi="Arial" w:cs="Arial"/>
          <w:kern w:val="2"/>
          <w:sz w:val="16"/>
          <w:szCs w:val="16"/>
        </w:rPr>
        <w:t>, breast cancer patients also with a history of thyroid cancer diagnosed any time—either before or after the diagnosis of breast cancer;</w:t>
      </w:r>
      <w:r w:rsidR="00A424FD" w:rsidRPr="003B584A">
        <w:rPr>
          <w:rFonts w:ascii="Arial" w:hAnsi="Arial" w:cs="Arial"/>
          <w:kern w:val="2"/>
          <w:sz w:val="16"/>
          <w:szCs w:val="16"/>
        </w:rPr>
        <w:t xml:space="preserve"> </w:t>
      </w:r>
      <w:r w:rsidR="002615E5" w:rsidRPr="003B584A">
        <w:rPr>
          <w:rFonts w:ascii="Arial" w:hAnsi="Arial" w:cs="Arial"/>
          <w:b/>
          <w:kern w:val="2"/>
          <w:sz w:val="16"/>
          <w:szCs w:val="16"/>
        </w:rPr>
        <w:t>BC-only</w:t>
      </w:r>
      <w:r w:rsidR="002615E5" w:rsidRPr="003B584A">
        <w:rPr>
          <w:rFonts w:ascii="Arial" w:hAnsi="Arial" w:cs="Arial"/>
          <w:kern w:val="2"/>
          <w:sz w:val="16"/>
          <w:szCs w:val="16"/>
        </w:rPr>
        <w:t xml:space="preserve">, patients only with breast cancer without a history of thyroid cancer; </w:t>
      </w:r>
      <w:r w:rsidR="002615E5" w:rsidRPr="00A80377">
        <w:rPr>
          <w:rFonts w:ascii="Arial" w:hAnsi="Arial" w:cs="Arial"/>
          <w:b/>
          <w:kern w:val="2"/>
          <w:sz w:val="16"/>
          <w:szCs w:val="16"/>
        </w:rPr>
        <w:t>PTC</w:t>
      </w:r>
      <w:r w:rsidR="002615E5" w:rsidRPr="003B584A">
        <w:rPr>
          <w:rFonts w:ascii="Arial" w:hAnsi="Arial" w:cs="Arial"/>
          <w:kern w:val="2"/>
          <w:sz w:val="16"/>
          <w:szCs w:val="16"/>
        </w:rPr>
        <w:t>, papillary thyroid cancer.</w:t>
      </w:r>
    </w:p>
    <w:sectPr w:rsidR="002615E5" w:rsidRPr="003B584A" w:rsidSect="00666727">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86CC7" w14:textId="77777777" w:rsidR="00E378FF" w:rsidRDefault="00E378FF" w:rsidP="00D01ECA">
      <w:r>
        <w:separator/>
      </w:r>
    </w:p>
  </w:endnote>
  <w:endnote w:type="continuationSeparator" w:id="0">
    <w:p w14:paraId="566E85FF" w14:textId="77777777" w:rsidR="00E378FF" w:rsidRDefault="00E378FF" w:rsidP="00D0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695110"/>
      <w:docPartObj>
        <w:docPartGallery w:val="Page Numbers (Bottom of Page)"/>
        <w:docPartUnique/>
      </w:docPartObj>
    </w:sdtPr>
    <w:sdtEndPr/>
    <w:sdtContent>
      <w:p w14:paraId="1ADCF9C3" w14:textId="77777777" w:rsidR="007947CD" w:rsidRDefault="007947CD">
        <w:pPr>
          <w:pStyle w:val="Footer"/>
          <w:jc w:val="right"/>
        </w:pPr>
        <w:r>
          <w:fldChar w:fldCharType="begin"/>
        </w:r>
        <w:r>
          <w:instrText xml:space="preserve"> PAGE   \* MERGEFORMAT </w:instrText>
        </w:r>
        <w:r>
          <w:fldChar w:fldCharType="separate"/>
        </w:r>
        <w:r w:rsidR="00B83D14" w:rsidRPr="00B83D14">
          <w:rPr>
            <w:noProof/>
            <w:lang w:val="zh-CN"/>
          </w:rPr>
          <w:t>1</w:t>
        </w:r>
        <w:r>
          <w:rPr>
            <w:noProof/>
            <w:lang w:val="zh-CN"/>
          </w:rPr>
          <w:fldChar w:fldCharType="end"/>
        </w:r>
      </w:p>
    </w:sdtContent>
  </w:sdt>
  <w:p w14:paraId="2A667FD0" w14:textId="77777777" w:rsidR="007947CD" w:rsidRDefault="0079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8C208" w14:textId="77777777" w:rsidR="00E378FF" w:rsidRDefault="00E378FF" w:rsidP="00D01ECA">
      <w:r>
        <w:separator/>
      </w:r>
    </w:p>
  </w:footnote>
  <w:footnote w:type="continuationSeparator" w:id="0">
    <w:p w14:paraId="719AE1CA" w14:textId="77777777" w:rsidR="00E378FF" w:rsidRDefault="00E378FF" w:rsidP="00D01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72AC3"/>
    <w:multiLevelType w:val="hybridMultilevel"/>
    <w:tmpl w:val="B9600956"/>
    <w:lvl w:ilvl="0" w:tplc="99DAD0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ECA"/>
    <w:rsid w:val="00004DD1"/>
    <w:rsid w:val="00007120"/>
    <w:rsid w:val="000127A4"/>
    <w:rsid w:val="00012B6D"/>
    <w:rsid w:val="00012BAC"/>
    <w:rsid w:val="000157AE"/>
    <w:rsid w:val="00023201"/>
    <w:rsid w:val="000244FE"/>
    <w:rsid w:val="00037B88"/>
    <w:rsid w:val="00041529"/>
    <w:rsid w:val="000444CD"/>
    <w:rsid w:val="00046FD8"/>
    <w:rsid w:val="00053089"/>
    <w:rsid w:val="000540F9"/>
    <w:rsid w:val="00055C63"/>
    <w:rsid w:val="000576DF"/>
    <w:rsid w:val="00063BEA"/>
    <w:rsid w:val="00075BFF"/>
    <w:rsid w:val="0007657D"/>
    <w:rsid w:val="00080536"/>
    <w:rsid w:val="00084619"/>
    <w:rsid w:val="00091FCA"/>
    <w:rsid w:val="00092C12"/>
    <w:rsid w:val="00094F6D"/>
    <w:rsid w:val="00095869"/>
    <w:rsid w:val="000A175A"/>
    <w:rsid w:val="000A7756"/>
    <w:rsid w:val="000A7E2F"/>
    <w:rsid w:val="000B0B52"/>
    <w:rsid w:val="000B2371"/>
    <w:rsid w:val="000B315F"/>
    <w:rsid w:val="000B7670"/>
    <w:rsid w:val="000C1B82"/>
    <w:rsid w:val="000C27E3"/>
    <w:rsid w:val="000C77D8"/>
    <w:rsid w:val="000E4544"/>
    <w:rsid w:val="000F18A0"/>
    <w:rsid w:val="0010726C"/>
    <w:rsid w:val="001079F4"/>
    <w:rsid w:val="00113FFA"/>
    <w:rsid w:val="0011789E"/>
    <w:rsid w:val="0012405E"/>
    <w:rsid w:val="001240FC"/>
    <w:rsid w:val="00125787"/>
    <w:rsid w:val="00137D55"/>
    <w:rsid w:val="00142F82"/>
    <w:rsid w:val="00145091"/>
    <w:rsid w:val="00151292"/>
    <w:rsid w:val="0016165F"/>
    <w:rsid w:val="001621DC"/>
    <w:rsid w:val="0017337E"/>
    <w:rsid w:val="00180CA3"/>
    <w:rsid w:val="00186F28"/>
    <w:rsid w:val="0019652F"/>
    <w:rsid w:val="001B04CE"/>
    <w:rsid w:val="001C0208"/>
    <w:rsid w:val="001C3FC4"/>
    <w:rsid w:val="001E2828"/>
    <w:rsid w:val="001E29AF"/>
    <w:rsid w:val="001E7058"/>
    <w:rsid w:val="001F4467"/>
    <w:rsid w:val="00203CEE"/>
    <w:rsid w:val="00203D4D"/>
    <w:rsid w:val="0022089C"/>
    <w:rsid w:val="00220D7A"/>
    <w:rsid w:val="002233D0"/>
    <w:rsid w:val="00230429"/>
    <w:rsid w:val="00231AE2"/>
    <w:rsid w:val="002352B8"/>
    <w:rsid w:val="002356A8"/>
    <w:rsid w:val="00241A05"/>
    <w:rsid w:val="00244BBF"/>
    <w:rsid w:val="00246172"/>
    <w:rsid w:val="002549F0"/>
    <w:rsid w:val="00261089"/>
    <w:rsid w:val="002615E5"/>
    <w:rsid w:val="002624DE"/>
    <w:rsid w:val="0026287B"/>
    <w:rsid w:val="00263160"/>
    <w:rsid w:val="00267A9E"/>
    <w:rsid w:val="00272A54"/>
    <w:rsid w:val="002730C2"/>
    <w:rsid w:val="00273859"/>
    <w:rsid w:val="00273F0A"/>
    <w:rsid w:val="00277696"/>
    <w:rsid w:val="00284CEF"/>
    <w:rsid w:val="002A129F"/>
    <w:rsid w:val="002A70E6"/>
    <w:rsid w:val="002C589F"/>
    <w:rsid w:val="002D042E"/>
    <w:rsid w:val="002E2079"/>
    <w:rsid w:val="002F2A2D"/>
    <w:rsid w:val="0030187D"/>
    <w:rsid w:val="00302B91"/>
    <w:rsid w:val="00307653"/>
    <w:rsid w:val="00316441"/>
    <w:rsid w:val="00317E8B"/>
    <w:rsid w:val="00317EAB"/>
    <w:rsid w:val="003200E2"/>
    <w:rsid w:val="00326090"/>
    <w:rsid w:val="00334AA6"/>
    <w:rsid w:val="0033651D"/>
    <w:rsid w:val="00337366"/>
    <w:rsid w:val="00341AD1"/>
    <w:rsid w:val="00344BA4"/>
    <w:rsid w:val="00346FE0"/>
    <w:rsid w:val="0035391B"/>
    <w:rsid w:val="00361801"/>
    <w:rsid w:val="0037104D"/>
    <w:rsid w:val="003725B7"/>
    <w:rsid w:val="00373898"/>
    <w:rsid w:val="00374A8B"/>
    <w:rsid w:val="00375D65"/>
    <w:rsid w:val="003870C0"/>
    <w:rsid w:val="00390B9D"/>
    <w:rsid w:val="0039147E"/>
    <w:rsid w:val="003954B5"/>
    <w:rsid w:val="003A26F9"/>
    <w:rsid w:val="003B0D53"/>
    <w:rsid w:val="003B4065"/>
    <w:rsid w:val="003B584A"/>
    <w:rsid w:val="003C22DE"/>
    <w:rsid w:val="003C2D07"/>
    <w:rsid w:val="003C5D26"/>
    <w:rsid w:val="003D03F4"/>
    <w:rsid w:val="003D7981"/>
    <w:rsid w:val="003E64A2"/>
    <w:rsid w:val="003E7A77"/>
    <w:rsid w:val="003F0ED3"/>
    <w:rsid w:val="003F4747"/>
    <w:rsid w:val="0040448A"/>
    <w:rsid w:val="004205F1"/>
    <w:rsid w:val="00425293"/>
    <w:rsid w:val="00431BA6"/>
    <w:rsid w:val="00444AA6"/>
    <w:rsid w:val="00447450"/>
    <w:rsid w:val="00451898"/>
    <w:rsid w:val="0046095C"/>
    <w:rsid w:val="00463976"/>
    <w:rsid w:val="00465BD7"/>
    <w:rsid w:val="004723A5"/>
    <w:rsid w:val="0047502D"/>
    <w:rsid w:val="004851D7"/>
    <w:rsid w:val="00485A7B"/>
    <w:rsid w:val="004873DB"/>
    <w:rsid w:val="004A5512"/>
    <w:rsid w:val="004B1C90"/>
    <w:rsid w:val="004B4689"/>
    <w:rsid w:val="004B6FBE"/>
    <w:rsid w:val="004C7609"/>
    <w:rsid w:val="004E3038"/>
    <w:rsid w:val="004E6484"/>
    <w:rsid w:val="00502799"/>
    <w:rsid w:val="0051287C"/>
    <w:rsid w:val="00524762"/>
    <w:rsid w:val="00527388"/>
    <w:rsid w:val="005363A9"/>
    <w:rsid w:val="0054659D"/>
    <w:rsid w:val="00552578"/>
    <w:rsid w:val="00556924"/>
    <w:rsid w:val="00561AC1"/>
    <w:rsid w:val="005758A9"/>
    <w:rsid w:val="00575A59"/>
    <w:rsid w:val="005826B9"/>
    <w:rsid w:val="00582ACE"/>
    <w:rsid w:val="005830FC"/>
    <w:rsid w:val="005847F6"/>
    <w:rsid w:val="005868AF"/>
    <w:rsid w:val="005B09C6"/>
    <w:rsid w:val="005C1E96"/>
    <w:rsid w:val="005C44E4"/>
    <w:rsid w:val="005D1072"/>
    <w:rsid w:val="005D56E4"/>
    <w:rsid w:val="005D7707"/>
    <w:rsid w:val="005E5587"/>
    <w:rsid w:val="005F2B73"/>
    <w:rsid w:val="006056CD"/>
    <w:rsid w:val="006319A8"/>
    <w:rsid w:val="00635C66"/>
    <w:rsid w:val="00640713"/>
    <w:rsid w:val="006418DB"/>
    <w:rsid w:val="00641B27"/>
    <w:rsid w:val="00652A25"/>
    <w:rsid w:val="00662154"/>
    <w:rsid w:val="006644C8"/>
    <w:rsid w:val="00666727"/>
    <w:rsid w:val="00685998"/>
    <w:rsid w:val="00694B60"/>
    <w:rsid w:val="00696BF0"/>
    <w:rsid w:val="00697996"/>
    <w:rsid w:val="006A288E"/>
    <w:rsid w:val="006A35FA"/>
    <w:rsid w:val="006B588A"/>
    <w:rsid w:val="006B7379"/>
    <w:rsid w:val="006B7F21"/>
    <w:rsid w:val="006F1D34"/>
    <w:rsid w:val="00700CA3"/>
    <w:rsid w:val="00702FDA"/>
    <w:rsid w:val="007070C6"/>
    <w:rsid w:val="00710EF3"/>
    <w:rsid w:val="0073283B"/>
    <w:rsid w:val="0073422F"/>
    <w:rsid w:val="00742646"/>
    <w:rsid w:val="0074485A"/>
    <w:rsid w:val="00745813"/>
    <w:rsid w:val="00750958"/>
    <w:rsid w:val="00753D2B"/>
    <w:rsid w:val="007614A5"/>
    <w:rsid w:val="00770D52"/>
    <w:rsid w:val="00772E29"/>
    <w:rsid w:val="00786C96"/>
    <w:rsid w:val="0078793C"/>
    <w:rsid w:val="007903A1"/>
    <w:rsid w:val="00791467"/>
    <w:rsid w:val="007947CD"/>
    <w:rsid w:val="007A4A3E"/>
    <w:rsid w:val="007A640A"/>
    <w:rsid w:val="007B1C87"/>
    <w:rsid w:val="007B4082"/>
    <w:rsid w:val="007B4E90"/>
    <w:rsid w:val="007B5D77"/>
    <w:rsid w:val="007C0FCD"/>
    <w:rsid w:val="007C585D"/>
    <w:rsid w:val="007C7780"/>
    <w:rsid w:val="007D195E"/>
    <w:rsid w:val="007E0DA1"/>
    <w:rsid w:val="007E2068"/>
    <w:rsid w:val="007E37E1"/>
    <w:rsid w:val="007F08E0"/>
    <w:rsid w:val="007F0ABA"/>
    <w:rsid w:val="007F1551"/>
    <w:rsid w:val="007F4D2A"/>
    <w:rsid w:val="00810B20"/>
    <w:rsid w:val="00813F8E"/>
    <w:rsid w:val="008232C0"/>
    <w:rsid w:val="00823F85"/>
    <w:rsid w:val="0083359D"/>
    <w:rsid w:val="00834AE9"/>
    <w:rsid w:val="00847592"/>
    <w:rsid w:val="008710DE"/>
    <w:rsid w:val="00877E3B"/>
    <w:rsid w:val="008818B9"/>
    <w:rsid w:val="00892143"/>
    <w:rsid w:val="008A1E17"/>
    <w:rsid w:val="008A525B"/>
    <w:rsid w:val="008C2251"/>
    <w:rsid w:val="008D1B6B"/>
    <w:rsid w:val="008D3287"/>
    <w:rsid w:val="008E1C4A"/>
    <w:rsid w:val="008E3F31"/>
    <w:rsid w:val="008E5989"/>
    <w:rsid w:val="009007D1"/>
    <w:rsid w:val="00904D9A"/>
    <w:rsid w:val="00905A34"/>
    <w:rsid w:val="0091587E"/>
    <w:rsid w:val="00915D30"/>
    <w:rsid w:val="009210D5"/>
    <w:rsid w:val="00921FA8"/>
    <w:rsid w:val="0092625B"/>
    <w:rsid w:val="00931A81"/>
    <w:rsid w:val="00936CEC"/>
    <w:rsid w:val="00940BE5"/>
    <w:rsid w:val="00941FF9"/>
    <w:rsid w:val="00945668"/>
    <w:rsid w:val="00945DA6"/>
    <w:rsid w:val="00950A9D"/>
    <w:rsid w:val="009530CD"/>
    <w:rsid w:val="0096769C"/>
    <w:rsid w:val="00967B04"/>
    <w:rsid w:val="0097761C"/>
    <w:rsid w:val="009901E7"/>
    <w:rsid w:val="0099249D"/>
    <w:rsid w:val="00995078"/>
    <w:rsid w:val="00995282"/>
    <w:rsid w:val="00997B15"/>
    <w:rsid w:val="009A2CD2"/>
    <w:rsid w:val="009A7E5D"/>
    <w:rsid w:val="009B18FB"/>
    <w:rsid w:val="009B3593"/>
    <w:rsid w:val="009C1316"/>
    <w:rsid w:val="009E0A42"/>
    <w:rsid w:val="009E53A7"/>
    <w:rsid w:val="009F1E7C"/>
    <w:rsid w:val="009F41AE"/>
    <w:rsid w:val="009F7658"/>
    <w:rsid w:val="00A01CFB"/>
    <w:rsid w:val="00A145A6"/>
    <w:rsid w:val="00A14C0A"/>
    <w:rsid w:val="00A16FE7"/>
    <w:rsid w:val="00A24347"/>
    <w:rsid w:val="00A31DA2"/>
    <w:rsid w:val="00A424FD"/>
    <w:rsid w:val="00A42C68"/>
    <w:rsid w:val="00A51937"/>
    <w:rsid w:val="00A54E7C"/>
    <w:rsid w:val="00A72CD2"/>
    <w:rsid w:val="00A74B21"/>
    <w:rsid w:val="00A80377"/>
    <w:rsid w:val="00A8167A"/>
    <w:rsid w:val="00A8415E"/>
    <w:rsid w:val="00A8456B"/>
    <w:rsid w:val="00A87523"/>
    <w:rsid w:val="00A928CE"/>
    <w:rsid w:val="00A94C21"/>
    <w:rsid w:val="00A97994"/>
    <w:rsid w:val="00AA2CED"/>
    <w:rsid w:val="00AA7B56"/>
    <w:rsid w:val="00AB1AA7"/>
    <w:rsid w:val="00AB37D3"/>
    <w:rsid w:val="00AC0F99"/>
    <w:rsid w:val="00AD5049"/>
    <w:rsid w:val="00AD6C6B"/>
    <w:rsid w:val="00AE413D"/>
    <w:rsid w:val="00AE4487"/>
    <w:rsid w:val="00AE687B"/>
    <w:rsid w:val="00B005D1"/>
    <w:rsid w:val="00B0208A"/>
    <w:rsid w:val="00B04E4F"/>
    <w:rsid w:val="00B16998"/>
    <w:rsid w:val="00B174CD"/>
    <w:rsid w:val="00B23465"/>
    <w:rsid w:val="00B257E0"/>
    <w:rsid w:val="00B322AA"/>
    <w:rsid w:val="00B36484"/>
    <w:rsid w:val="00B402F4"/>
    <w:rsid w:val="00B456FC"/>
    <w:rsid w:val="00B52510"/>
    <w:rsid w:val="00B54EAD"/>
    <w:rsid w:val="00B83D14"/>
    <w:rsid w:val="00B860FE"/>
    <w:rsid w:val="00B919A0"/>
    <w:rsid w:val="00BA36B7"/>
    <w:rsid w:val="00BA6293"/>
    <w:rsid w:val="00BB1DA5"/>
    <w:rsid w:val="00BC094E"/>
    <w:rsid w:val="00BC1ADC"/>
    <w:rsid w:val="00BD1B77"/>
    <w:rsid w:val="00BD1FF4"/>
    <w:rsid w:val="00BD707B"/>
    <w:rsid w:val="00BE0B05"/>
    <w:rsid w:val="00BE5300"/>
    <w:rsid w:val="00C115CF"/>
    <w:rsid w:val="00C142E0"/>
    <w:rsid w:val="00C172C2"/>
    <w:rsid w:val="00C3203F"/>
    <w:rsid w:val="00C330DF"/>
    <w:rsid w:val="00C34C7C"/>
    <w:rsid w:val="00C41FAA"/>
    <w:rsid w:val="00C427C1"/>
    <w:rsid w:val="00C4690B"/>
    <w:rsid w:val="00C5671F"/>
    <w:rsid w:val="00C618DB"/>
    <w:rsid w:val="00C74418"/>
    <w:rsid w:val="00C776A3"/>
    <w:rsid w:val="00C77D23"/>
    <w:rsid w:val="00C83059"/>
    <w:rsid w:val="00C86348"/>
    <w:rsid w:val="00C9097F"/>
    <w:rsid w:val="00C9423D"/>
    <w:rsid w:val="00C9644F"/>
    <w:rsid w:val="00CA242B"/>
    <w:rsid w:val="00CA5C3D"/>
    <w:rsid w:val="00CB73F3"/>
    <w:rsid w:val="00CC00D4"/>
    <w:rsid w:val="00CD1226"/>
    <w:rsid w:val="00CD7D5A"/>
    <w:rsid w:val="00CE065D"/>
    <w:rsid w:val="00CE1159"/>
    <w:rsid w:val="00CF5514"/>
    <w:rsid w:val="00CF67A2"/>
    <w:rsid w:val="00D01ECA"/>
    <w:rsid w:val="00D02AC8"/>
    <w:rsid w:val="00D12468"/>
    <w:rsid w:val="00D34062"/>
    <w:rsid w:val="00D5305E"/>
    <w:rsid w:val="00D530E2"/>
    <w:rsid w:val="00D5637A"/>
    <w:rsid w:val="00D71D6B"/>
    <w:rsid w:val="00D7459A"/>
    <w:rsid w:val="00D7559B"/>
    <w:rsid w:val="00D80B09"/>
    <w:rsid w:val="00D867B7"/>
    <w:rsid w:val="00D878B0"/>
    <w:rsid w:val="00DA0C96"/>
    <w:rsid w:val="00DA3692"/>
    <w:rsid w:val="00DA7257"/>
    <w:rsid w:val="00DB03DC"/>
    <w:rsid w:val="00DB32D5"/>
    <w:rsid w:val="00DB67B8"/>
    <w:rsid w:val="00DC5ED1"/>
    <w:rsid w:val="00DE169A"/>
    <w:rsid w:val="00DE74A9"/>
    <w:rsid w:val="00DF1905"/>
    <w:rsid w:val="00DF638C"/>
    <w:rsid w:val="00E15C37"/>
    <w:rsid w:val="00E20D3E"/>
    <w:rsid w:val="00E22650"/>
    <w:rsid w:val="00E27E4D"/>
    <w:rsid w:val="00E378FF"/>
    <w:rsid w:val="00E43936"/>
    <w:rsid w:val="00E44BF2"/>
    <w:rsid w:val="00E475AD"/>
    <w:rsid w:val="00E628C6"/>
    <w:rsid w:val="00E64E27"/>
    <w:rsid w:val="00E80A0A"/>
    <w:rsid w:val="00EA0949"/>
    <w:rsid w:val="00EA44FF"/>
    <w:rsid w:val="00EA63A0"/>
    <w:rsid w:val="00EC14A6"/>
    <w:rsid w:val="00EC3CC6"/>
    <w:rsid w:val="00EC55CE"/>
    <w:rsid w:val="00ED1319"/>
    <w:rsid w:val="00ED1C2E"/>
    <w:rsid w:val="00ED2DDB"/>
    <w:rsid w:val="00ED7471"/>
    <w:rsid w:val="00EE0AA9"/>
    <w:rsid w:val="00F00131"/>
    <w:rsid w:val="00F0149F"/>
    <w:rsid w:val="00F02EB4"/>
    <w:rsid w:val="00F11C2F"/>
    <w:rsid w:val="00F1316D"/>
    <w:rsid w:val="00F14D55"/>
    <w:rsid w:val="00F17647"/>
    <w:rsid w:val="00F20DE8"/>
    <w:rsid w:val="00F22134"/>
    <w:rsid w:val="00F35018"/>
    <w:rsid w:val="00F41017"/>
    <w:rsid w:val="00F43390"/>
    <w:rsid w:val="00F4708F"/>
    <w:rsid w:val="00F51C13"/>
    <w:rsid w:val="00F51D83"/>
    <w:rsid w:val="00F553DC"/>
    <w:rsid w:val="00F564DC"/>
    <w:rsid w:val="00F56FB2"/>
    <w:rsid w:val="00F576CD"/>
    <w:rsid w:val="00F63F60"/>
    <w:rsid w:val="00F66132"/>
    <w:rsid w:val="00F67A64"/>
    <w:rsid w:val="00F70843"/>
    <w:rsid w:val="00F74788"/>
    <w:rsid w:val="00F817D1"/>
    <w:rsid w:val="00F82610"/>
    <w:rsid w:val="00F955D9"/>
    <w:rsid w:val="00FA3D56"/>
    <w:rsid w:val="00FA760B"/>
    <w:rsid w:val="00FB12A0"/>
    <w:rsid w:val="00FB3CA5"/>
    <w:rsid w:val="00FC1DD5"/>
    <w:rsid w:val="00FE0F7C"/>
    <w:rsid w:val="00FE4B7A"/>
    <w:rsid w:val="00FF0014"/>
    <w:rsid w:val="00FF5626"/>
    <w:rsid w:val="00FF60ED"/>
    <w:rsid w:val="00FF6B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4A815"/>
  <w15:docId w15:val="{D7228A03-1EE2-4669-B7BC-658D72D7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23A5"/>
    <w:rPr>
      <w:rFonts w:ascii="Times New Roman" w:hAnsi="Times New Roman" w:cs="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ECA"/>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HeaderChar">
    <w:name w:val="Header Char"/>
    <w:basedOn w:val="DefaultParagraphFont"/>
    <w:link w:val="Header"/>
    <w:uiPriority w:val="99"/>
    <w:rsid w:val="00D01ECA"/>
    <w:rPr>
      <w:sz w:val="18"/>
      <w:szCs w:val="18"/>
    </w:rPr>
  </w:style>
  <w:style w:type="paragraph" w:styleId="Footer">
    <w:name w:val="footer"/>
    <w:basedOn w:val="Normal"/>
    <w:link w:val="FooterChar"/>
    <w:uiPriority w:val="99"/>
    <w:unhideWhenUsed/>
    <w:rsid w:val="00D01E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01ECA"/>
    <w:rPr>
      <w:sz w:val="18"/>
      <w:szCs w:val="18"/>
    </w:rPr>
  </w:style>
  <w:style w:type="table" w:customStyle="1" w:styleId="21">
    <w:name w:val="中等深浅底纹 21"/>
    <w:basedOn w:val="TableNormal"/>
    <w:uiPriority w:val="64"/>
    <w:rsid w:val="009B18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5D7707"/>
    <w:rPr>
      <w:sz w:val="18"/>
      <w:szCs w:val="18"/>
    </w:rPr>
  </w:style>
  <w:style w:type="character" w:customStyle="1" w:styleId="BalloonTextChar">
    <w:name w:val="Balloon Text Char"/>
    <w:basedOn w:val="DefaultParagraphFont"/>
    <w:link w:val="BalloonText"/>
    <w:uiPriority w:val="99"/>
    <w:semiHidden/>
    <w:rsid w:val="005D7707"/>
    <w:rPr>
      <w:rFonts w:ascii="Times New Roman" w:hAnsi="Times New Roman" w:cs="Times New Roman"/>
      <w:kern w:val="0"/>
      <w:sz w:val="18"/>
      <w:szCs w:val="18"/>
    </w:rPr>
  </w:style>
  <w:style w:type="paragraph" w:styleId="ListParagraph">
    <w:name w:val="List Paragraph"/>
    <w:basedOn w:val="Normal"/>
    <w:uiPriority w:val="34"/>
    <w:qFormat/>
    <w:rsid w:val="004E6484"/>
    <w:pPr>
      <w:ind w:left="720"/>
      <w:contextualSpacing/>
    </w:pPr>
  </w:style>
  <w:style w:type="paragraph" w:styleId="DocumentMap">
    <w:name w:val="Document Map"/>
    <w:basedOn w:val="Normal"/>
    <w:link w:val="DocumentMapChar"/>
    <w:uiPriority w:val="99"/>
    <w:semiHidden/>
    <w:unhideWhenUsed/>
    <w:rsid w:val="00A51937"/>
    <w:rPr>
      <w:rFonts w:ascii="宋体" w:eastAsia="宋体"/>
    </w:rPr>
  </w:style>
  <w:style w:type="character" w:customStyle="1" w:styleId="DocumentMapChar">
    <w:name w:val="Document Map Char"/>
    <w:basedOn w:val="DefaultParagraphFont"/>
    <w:link w:val="DocumentMap"/>
    <w:uiPriority w:val="99"/>
    <w:semiHidden/>
    <w:rsid w:val="00A51937"/>
    <w:rPr>
      <w:rFonts w:ascii="宋体" w:eastAsia="宋体" w:hAnsi="Times New Roman" w:cs="Times New Roman"/>
      <w:kern w:val="0"/>
      <w:sz w:val="24"/>
      <w:szCs w:val="24"/>
    </w:rPr>
  </w:style>
  <w:style w:type="paragraph" w:styleId="Revision">
    <w:name w:val="Revision"/>
    <w:hidden/>
    <w:uiPriority w:val="99"/>
    <w:semiHidden/>
    <w:rsid w:val="009E53A7"/>
    <w:rPr>
      <w:rFonts w:ascii="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289">
      <w:bodyDiv w:val="1"/>
      <w:marLeft w:val="0"/>
      <w:marRight w:val="0"/>
      <w:marTop w:val="0"/>
      <w:marBottom w:val="0"/>
      <w:divBdr>
        <w:top w:val="none" w:sz="0" w:space="0" w:color="auto"/>
        <w:left w:val="none" w:sz="0" w:space="0" w:color="auto"/>
        <w:bottom w:val="none" w:sz="0" w:space="0" w:color="auto"/>
        <w:right w:val="none" w:sz="0" w:space="0" w:color="auto"/>
      </w:divBdr>
    </w:div>
    <w:div w:id="75825261">
      <w:bodyDiv w:val="1"/>
      <w:marLeft w:val="0"/>
      <w:marRight w:val="0"/>
      <w:marTop w:val="0"/>
      <w:marBottom w:val="0"/>
      <w:divBdr>
        <w:top w:val="none" w:sz="0" w:space="0" w:color="auto"/>
        <w:left w:val="none" w:sz="0" w:space="0" w:color="auto"/>
        <w:bottom w:val="none" w:sz="0" w:space="0" w:color="auto"/>
        <w:right w:val="none" w:sz="0" w:space="0" w:color="auto"/>
      </w:divBdr>
    </w:div>
    <w:div w:id="86704627">
      <w:bodyDiv w:val="1"/>
      <w:marLeft w:val="0"/>
      <w:marRight w:val="0"/>
      <w:marTop w:val="0"/>
      <w:marBottom w:val="0"/>
      <w:divBdr>
        <w:top w:val="none" w:sz="0" w:space="0" w:color="auto"/>
        <w:left w:val="none" w:sz="0" w:space="0" w:color="auto"/>
        <w:bottom w:val="none" w:sz="0" w:space="0" w:color="auto"/>
        <w:right w:val="none" w:sz="0" w:space="0" w:color="auto"/>
      </w:divBdr>
    </w:div>
    <w:div w:id="88893236">
      <w:bodyDiv w:val="1"/>
      <w:marLeft w:val="0"/>
      <w:marRight w:val="0"/>
      <w:marTop w:val="0"/>
      <w:marBottom w:val="0"/>
      <w:divBdr>
        <w:top w:val="none" w:sz="0" w:space="0" w:color="auto"/>
        <w:left w:val="none" w:sz="0" w:space="0" w:color="auto"/>
        <w:bottom w:val="none" w:sz="0" w:space="0" w:color="auto"/>
        <w:right w:val="none" w:sz="0" w:space="0" w:color="auto"/>
      </w:divBdr>
    </w:div>
    <w:div w:id="107355008">
      <w:bodyDiv w:val="1"/>
      <w:marLeft w:val="0"/>
      <w:marRight w:val="0"/>
      <w:marTop w:val="0"/>
      <w:marBottom w:val="0"/>
      <w:divBdr>
        <w:top w:val="none" w:sz="0" w:space="0" w:color="auto"/>
        <w:left w:val="none" w:sz="0" w:space="0" w:color="auto"/>
        <w:bottom w:val="none" w:sz="0" w:space="0" w:color="auto"/>
        <w:right w:val="none" w:sz="0" w:space="0" w:color="auto"/>
      </w:divBdr>
    </w:div>
    <w:div w:id="168956359">
      <w:bodyDiv w:val="1"/>
      <w:marLeft w:val="0"/>
      <w:marRight w:val="0"/>
      <w:marTop w:val="0"/>
      <w:marBottom w:val="0"/>
      <w:divBdr>
        <w:top w:val="none" w:sz="0" w:space="0" w:color="auto"/>
        <w:left w:val="none" w:sz="0" w:space="0" w:color="auto"/>
        <w:bottom w:val="none" w:sz="0" w:space="0" w:color="auto"/>
        <w:right w:val="none" w:sz="0" w:space="0" w:color="auto"/>
      </w:divBdr>
    </w:div>
    <w:div w:id="337275037">
      <w:bodyDiv w:val="1"/>
      <w:marLeft w:val="0"/>
      <w:marRight w:val="0"/>
      <w:marTop w:val="0"/>
      <w:marBottom w:val="0"/>
      <w:divBdr>
        <w:top w:val="none" w:sz="0" w:space="0" w:color="auto"/>
        <w:left w:val="none" w:sz="0" w:space="0" w:color="auto"/>
        <w:bottom w:val="none" w:sz="0" w:space="0" w:color="auto"/>
        <w:right w:val="none" w:sz="0" w:space="0" w:color="auto"/>
      </w:divBdr>
    </w:div>
    <w:div w:id="464473020">
      <w:bodyDiv w:val="1"/>
      <w:marLeft w:val="0"/>
      <w:marRight w:val="0"/>
      <w:marTop w:val="0"/>
      <w:marBottom w:val="0"/>
      <w:divBdr>
        <w:top w:val="none" w:sz="0" w:space="0" w:color="auto"/>
        <w:left w:val="none" w:sz="0" w:space="0" w:color="auto"/>
        <w:bottom w:val="none" w:sz="0" w:space="0" w:color="auto"/>
        <w:right w:val="none" w:sz="0" w:space="0" w:color="auto"/>
      </w:divBdr>
    </w:div>
    <w:div w:id="634680612">
      <w:bodyDiv w:val="1"/>
      <w:marLeft w:val="0"/>
      <w:marRight w:val="0"/>
      <w:marTop w:val="0"/>
      <w:marBottom w:val="0"/>
      <w:divBdr>
        <w:top w:val="none" w:sz="0" w:space="0" w:color="auto"/>
        <w:left w:val="none" w:sz="0" w:space="0" w:color="auto"/>
        <w:bottom w:val="none" w:sz="0" w:space="0" w:color="auto"/>
        <w:right w:val="none" w:sz="0" w:space="0" w:color="auto"/>
      </w:divBdr>
    </w:div>
    <w:div w:id="685447292">
      <w:bodyDiv w:val="1"/>
      <w:marLeft w:val="0"/>
      <w:marRight w:val="0"/>
      <w:marTop w:val="0"/>
      <w:marBottom w:val="0"/>
      <w:divBdr>
        <w:top w:val="none" w:sz="0" w:space="0" w:color="auto"/>
        <w:left w:val="none" w:sz="0" w:space="0" w:color="auto"/>
        <w:bottom w:val="none" w:sz="0" w:space="0" w:color="auto"/>
        <w:right w:val="none" w:sz="0" w:space="0" w:color="auto"/>
      </w:divBdr>
    </w:div>
    <w:div w:id="761947476">
      <w:bodyDiv w:val="1"/>
      <w:marLeft w:val="0"/>
      <w:marRight w:val="0"/>
      <w:marTop w:val="0"/>
      <w:marBottom w:val="0"/>
      <w:divBdr>
        <w:top w:val="none" w:sz="0" w:space="0" w:color="auto"/>
        <w:left w:val="none" w:sz="0" w:space="0" w:color="auto"/>
        <w:bottom w:val="none" w:sz="0" w:space="0" w:color="auto"/>
        <w:right w:val="none" w:sz="0" w:space="0" w:color="auto"/>
      </w:divBdr>
    </w:div>
    <w:div w:id="1077895649">
      <w:bodyDiv w:val="1"/>
      <w:marLeft w:val="0"/>
      <w:marRight w:val="0"/>
      <w:marTop w:val="0"/>
      <w:marBottom w:val="0"/>
      <w:divBdr>
        <w:top w:val="none" w:sz="0" w:space="0" w:color="auto"/>
        <w:left w:val="none" w:sz="0" w:space="0" w:color="auto"/>
        <w:bottom w:val="none" w:sz="0" w:space="0" w:color="auto"/>
        <w:right w:val="none" w:sz="0" w:space="0" w:color="auto"/>
      </w:divBdr>
    </w:div>
    <w:div w:id="1082796865">
      <w:bodyDiv w:val="1"/>
      <w:marLeft w:val="0"/>
      <w:marRight w:val="0"/>
      <w:marTop w:val="0"/>
      <w:marBottom w:val="0"/>
      <w:divBdr>
        <w:top w:val="none" w:sz="0" w:space="0" w:color="auto"/>
        <w:left w:val="none" w:sz="0" w:space="0" w:color="auto"/>
        <w:bottom w:val="none" w:sz="0" w:space="0" w:color="auto"/>
        <w:right w:val="none" w:sz="0" w:space="0" w:color="auto"/>
      </w:divBdr>
    </w:div>
    <w:div w:id="1113473747">
      <w:bodyDiv w:val="1"/>
      <w:marLeft w:val="0"/>
      <w:marRight w:val="0"/>
      <w:marTop w:val="0"/>
      <w:marBottom w:val="0"/>
      <w:divBdr>
        <w:top w:val="none" w:sz="0" w:space="0" w:color="auto"/>
        <w:left w:val="none" w:sz="0" w:space="0" w:color="auto"/>
        <w:bottom w:val="none" w:sz="0" w:space="0" w:color="auto"/>
        <w:right w:val="none" w:sz="0" w:space="0" w:color="auto"/>
      </w:divBdr>
    </w:div>
    <w:div w:id="1119375884">
      <w:bodyDiv w:val="1"/>
      <w:marLeft w:val="0"/>
      <w:marRight w:val="0"/>
      <w:marTop w:val="0"/>
      <w:marBottom w:val="0"/>
      <w:divBdr>
        <w:top w:val="none" w:sz="0" w:space="0" w:color="auto"/>
        <w:left w:val="none" w:sz="0" w:space="0" w:color="auto"/>
        <w:bottom w:val="none" w:sz="0" w:space="0" w:color="auto"/>
        <w:right w:val="none" w:sz="0" w:space="0" w:color="auto"/>
      </w:divBdr>
    </w:div>
    <w:div w:id="1183667400">
      <w:bodyDiv w:val="1"/>
      <w:marLeft w:val="0"/>
      <w:marRight w:val="0"/>
      <w:marTop w:val="0"/>
      <w:marBottom w:val="0"/>
      <w:divBdr>
        <w:top w:val="none" w:sz="0" w:space="0" w:color="auto"/>
        <w:left w:val="none" w:sz="0" w:space="0" w:color="auto"/>
        <w:bottom w:val="none" w:sz="0" w:space="0" w:color="auto"/>
        <w:right w:val="none" w:sz="0" w:space="0" w:color="auto"/>
      </w:divBdr>
    </w:div>
    <w:div w:id="1188954679">
      <w:bodyDiv w:val="1"/>
      <w:marLeft w:val="0"/>
      <w:marRight w:val="0"/>
      <w:marTop w:val="0"/>
      <w:marBottom w:val="0"/>
      <w:divBdr>
        <w:top w:val="none" w:sz="0" w:space="0" w:color="auto"/>
        <w:left w:val="none" w:sz="0" w:space="0" w:color="auto"/>
        <w:bottom w:val="none" w:sz="0" w:space="0" w:color="auto"/>
        <w:right w:val="none" w:sz="0" w:space="0" w:color="auto"/>
      </w:divBdr>
    </w:div>
    <w:div w:id="1193222658">
      <w:bodyDiv w:val="1"/>
      <w:marLeft w:val="0"/>
      <w:marRight w:val="0"/>
      <w:marTop w:val="0"/>
      <w:marBottom w:val="0"/>
      <w:divBdr>
        <w:top w:val="none" w:sz="0" w:space="0" w:color="auto"/>
        <w:left w:val="none" w:sz="0" w:space="0" w:color="auto"/>
        <w:bottom w:val="none" w:sz="0" w:space="0" w:color="auto"/>
        <w:right w:val="none" w:sz="0" w:space="0" w:color="auto"/>
      </w:divBdr>
    </w:div>
    <w:div w:id="1227296661">
      <w:bodyDiv w:val="1"/>
      <w:marLeft w:val="0"/>
      <w:marRight w:val="0"/>
      <w:marTop w:val="0"/>
      <w:marBottom w:val="0"/>
      <w:divBdr>
        <w:top w:val="none" w:sz="0" w:space="0" w:color="auto"/>
        <w:left w:val="none" w:sz="0" w:space="0" w:color="auto"/>
        <w:bottom w:val="none" w:sz="0" w:space="0" w:color="auto"/>
        <w:right w:val="none" w:sz="0" w:space="0" w:color="auto"/>
      </w:divBdr>
    </w:div>
    <w:div w:id="1228876660">
      <w:bodyDiv w:val="1"/>
      <w:marLeft w:val="0"/>
      <w:marRight w:val="0"/>
      <w:marTop w:val="0"/>
      <w:marBottom w:val="0"/>
      <w:divBdr>
        <w:top w:val="none" w:sz="0" w:space="0" w:color="auto"/>
        <w:left w:val="none" w:sz="0" w:space="0" w:color="auto"/>
        <w:bottom w:val="none" w:sz="0" w:space="0" w:color="auto"/>
        <w:right w:val="none" w:sz="0" w:space="0" w:color="auto"/>
      </w:divBdr>
    </w:div>
    <w:div w:id="1290742654">
      <w:bodyDiv w:val="1"/>
      <w:marLeft w:val="0"/>
      <w:marRight w:val="0"/>
      <w:marTop w:val="0"/>
      <w:marBottom w:val="0"/>
      <w:divBdr>
        <w:top w:val="none" w:sz="0" w:space="0" w:color="auto"/>
        <w:left w:val="none" w:sz="0" w:space="0" w:color="auto"/>
        <w:bottom w:val="none" w:sz="0" w:space="0" w:color="auto"/>
        <w:right w:val="none" w:sz="0" w:space="0" w:color="auto"/>
      </w:divBdr>
    </w:div>
    <w:div w:id="1355156141">
      <w:bodyDiv w:val="1"/>
      <w:marLeft w:val="0"/>
      <w:marRight w:val="0"/>
      <w:marTop w:val="0"/>
      <w:marBottom w:val="0"/>
      <w:divBdr>
        <w:top w:val="none" w:sz="0" w:space="0" w:color="auto"/>
        <w:left w:val="none" w:sz="0" w:space="0" w:color="auto"/>
        <w:bottom w:val="none" w:sz="0" w:space="0" w:color="auto"/>
        <w:right w:val="none" w:sz="0" w:space="0" w:color="auto"/>
      </w:divBdr>
    </w:div>
    <w:div w:id="1423650082">
      <w:bodyDiv w:val="1"/>
      <w:marLeft w:val="0"/>
      <w:marRight w:val="0"/>
      <w:marTop w:val="0"/>
      <w:marBottom w:val="0"/>
      <w:divBdr>
        <w:top w:val="none" w:sz="0" w:space="0" w:color="auto"/>
        <w:left w:val="none" w:sz="0" w:space="0" w:color="auto"/>
        <w:bottom w:val="none" w:sz="0" w:space="0" w:color="auto"/>
        <w:right w:val="none" w:sz="0" w:space="0" w:color="auto"/>
      </w:divBdr>
    </w:div>
    <w:div w:id="1453674687">
      <w:bodyDiv w:val="1"/>
      <w:marLeft w:val="0"/>
      <w:marRight w:val="0"/>
      <w:marTop w:val="0"/>
      <w:marBottom w:val="0"/>
      <w:divBdr>
        <w:top w:val="none" w:sz="0" w:space="0" w:color="auto"/>
        <w:left w:val="none" w:sz="0" w:space="0" w:color="auto"/>
        <w:bottom w:val="none" w:sz="0" w:space="0" w:color="auto"/>
        <w:right w:val="none" w:sz="0" w:space="0" w:color="auto"/>
      </w:divBdr>
    </w:div>
    <w:div w:id="1538395120">
      <w:bodyDiv w:val="1"/>
      <w:marLeft w:val="0"/>
      <w:marRight w:val="0"/>
      <w:marTop w:val="0"/>
      <w:marBottom w:val="0"/>
      <w:divBdr>
        <w:top w:val="none" w:sz="0" w:space="0" w:color="auto"/>
        <w:left w:val="none" w:sz="0" w:space="0" w:color="auto"/>
        <w:bottom w:val="none" w:sz="0" w:space="0" w:color="auto"/>
        <w:right w:val="none" w:sz="0" w:space="0" w:color="auto"/>
      </w:divBdr>
    </w:div>
    <w:div w:id="1561011944">
      <w:bodyDiv w:val="1"/>
      <w:marLeft w:val="0"/>
      <w:marRight w:val="0"/>
      <w:marTop w:val="0"/>
      <w:marBottom w:val="0"/>
      <w:divBdr>
        <w:top w:val="none" w:sz="0" w:space="0" w:color="auto"/>
        <w:left w:val="none" w:sz="0" w:space="0" w:color="auto"/>
        <w:bottom w:val="none" w:sz="0" w:space="0" w:color="auto"/>
        <w:right w:val="none" w:sz="0" w:space="0" w:color="auto"/>
      </w:divBdr>
    </w:div>
    <w:div w:id="1566725478">
      <w:bodyDiv w:val="1"/>
      <w:marLeft w:val="0"/>
      <w:marRight w:val="0"/>
      <w:marTop w:val="0"/>
      <w:marBottom w:val="0"/>
      <w:divBdr>
        <w:top w:val="none" w:sz="0" w:space="0" w:color="auto"/>
        <w:left w:val="none" w:sz="0" w:space="0" w:color="auto"/>
        <w:bottom w:val="none" w:sz="0" w:space="0" w:color="auto"/>
        <w:right w:val="none" w:sz="0" w:space="0" w:color="auto"/>
      </w:divBdr>
    </w:div>
    <w:div w:id="1626812819">
      <w:bodyDiv w:val="1"/>
      <w:marLeft w:val="0"/>
      <w:marRight w:val="0"/>
      <w:marTop w:val="0"/>
      <w:marBottom w:val="0"/>
      <w:divBdr>
        <w:top w:val="none" w:sz="0" w:space="0" w:color="auto"/>
        <w:left w:val="none" w:sz="0" w:space="0" w:color="auto"/>
        <w:bottom w:val="none" w:sz="0" w:space="0" w:color="auto"/>
        <w:right w:val="none" w:sz="0" w:space="0" w:color="auto"/>
      </w:divBdr>
    </w:div>
    <w:div w:id="1628583351">
      <w:bodyDiv w:val="1"/>
      <w:marLeft w:val="0"/>
      <w:marRight w:val="0"/>
      <w:marTop w:val="0"/>
      <w:marBottom w:val="0"/>
      <w:divBdr>
        <w:top w:val="none" w:sz="0" w:space="0" w:color="auto"/>
        <w:left w:val="none" w:sz="0" w:space="0" w:color="auto"/>
        <w:bottom w:val="none" w:sz="0" w:space="0" w:color="auto"/>
        <w:right w:val="none" w:sz="0" w:space="0" w:color="auto"/>
      </w:divBdr>
    </w:div>
    <w:div w:id="1652296085">
      <w:bodyDiv w:val="1"/>
      <w:marLeft w:val="0"/>
      <w:marRight w:val="0"/>
      <w:marTop w:val="0"/>
      <w:marBottom w:val="0"/>
      <w:divBdr>
        <w:top w:val="none" w:sz="0" w:space="0" w:color="auto"/>
        <w:left w:val="none" w:sz="0" w:space="0" w:color="auto"/>
        <w:bottom w:val="none" w:sz="0" w:space="0" w:color="auto"/>
        <w:right w:val="none" w:sz="0" w:space="0" w:color="auto"/>
      </w:divBdr>
    </w:div>
    <w:div w:id="1669097656">
      <w:bodyDiv w:val="1"/>
      <w:marLeft w:val="0"/>
      <w:marRight w:val="0"/>
      <w:marTop w:val="0"/>
      <w:marBottom w:val="0"/>
      <w:divBdr>
        <w:top w:val="none" w:sz="0" w:space="0" w:color="auto"/>
        <w:left w:val="none" w:sz="0" w:space="0" w:color="auto"/>
        <w:bottom w:val="none" w:sz="0" w:space="0" w:color="auto"/>
        <w:right w:val="none" w:sz="0" w:space="0" w:color="auto"/>
      </w:divBdr>
    </w:div>
    <w:div w:id="1680697419">
      <w:bodyDiv w:val="1"/>
      <w:marLeft w:val="0"/>
      <w:marRight w:val="0"/>
      <w:marTop w:val="0"/>
      <w:marBottom w:val="0"/>
      <w:divBdr>
        <w:top w:val="none" w:sz="0" w:space="0" w:color="auto"/>
        <w:left w:val="none" w:sz="0" w:space="0" w:color="auto"/>
        <w:bottom w:val="none" w:sz="0" w:space="0" w:color="auto"/>
        <w:right w:val="none" w:sz="0" w:space="0" w:color="auto"/>
      </w:divBdr>
    </w:div>
    <w:div w:id="1785267645">
      <w:bodyDiv w:val="1"/>
      <w:marLeft w:val="0"/>
      <w:marRight w:val="0"/>
      <w:marTop w:val="0"/>
      <w:marBottom w:val="0"/>
      <w:divBdr>
        <w:top w:val="none" w:sz="0" w:space="0" w:color="auto"/>
        <w:left w:val="none" w:sz="0" w:space="0" w:color="auto"/>
        <w:bottom w:val="none" w:sz="0" w:space="0" w:color="auto"/>
        <w:right w:val="none" w:sz="0" w:space="0" w:color="auto"/>
      </w:divBdr>
    </w:div>
    <w:div w:id="1812597032">
      <w:bodyDiv w:val="1"/>
      <w:marLeft w:val="0"/>
      <w:marRight w:val="0"/>
      <w:marTop w:val="0"/>
      <w:marBottom w:val="0"/>
      <w:divBdr>
        <w:top w:val="none" w:sz="0" w:space="0" w:color="auto"/>
        <w:left w:val="none" w:sz="0" w:space="0" w:color="auto"/>
        <w:bottom w:val="none" w:sz="0" w:space="0" w:color="auto"/>
        <w:right w:val="none" w:sz="0" w:space="0" w:color="auto"/>
      </w:divBdr>
    </w:div>
    <w:div w:id="1977447178">
      <w:bodyDiv w:val="1"/>
      <w:marLeft w:val="0"/>
      <w:marRight w:val="0"/>
      <w:marTop w:val="0"/>
      <w:marBottom w:val="0"/>
      <w:divBdr>
        <w:top w:val="none" w:sz="0" w:space="0" w:color="auto"/>
        <w:left w:val="none" w:sz="0" w:space="0" w:color="auto"/>
        <w:bottom w:val="none" w:sz="0" w:space="0" w:color="auto"/>
        <w:right w:val="none" w:sz="0" w:space="0" w:color="auto"/>
      </w:divBdr>
    </w:div>
    <w:div w:id="2076396652">
      <w:bodyDiv w:val="1"/>
      <w:marLeft w:val="0"/>
      <w:marRight w:val="0"/>
      <w:marTop w:val="0"/>
      <w:marBottom w:val="0"/>
      <w:divBdr>
        <w:top w:val="none" w:sz="0" w:space="0" w:color="auto"/>
        <w:left w:val="none" w:sz="0" w:space="0" w:color="auto"/>
        <w:bottom w:val="none" w:sz="0" w:space="0" w:color="auto"/>
        <w:right w:val="none" w:sz="0" w:space="0" w:color="auto"/>
      </w:divBdr>
    </w:div>
    <w:div w:id="2128743126">
      <w:bodyDiv w:val="1"/>
      <w:marLeft w:val="0"/>
      <w:marRight w:val="0"/>
      <w:marTop w:val="0"/>
      <w:marBottom w:val="0"/>
      <w:divBdr>
        <w:top w:val="none" w:sz="0" w:space="0" w:color="auto"/>
        <w:left w:val="none" w:sz="0" w:space="0" w:color="auto"/>
        <w:bottom w:val="none" w:sz="0" w:space="0" w:color="auto"/>
        <w:right w:val="none" w:sz="0" w:space="0" w:color="auto"/>
      </w:divBdr>
    </w:div>
    <w:div w:id="214600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 Id="rId22" Type="http://schemas.openxmlformats.org/officeDocument/2006/relationships/image" Target="media/image1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E5546C-92C6-47D9-B560-DF08A77A7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35</Pages>
  <Words>6885</Words>
  <Characters>39248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WEIWEI CHENG</dc:creator>
  <cp:lastModifiedBy>CHENG WEIWEI</cp:lastModifiedBy>
  <cp:revision>13</cp:revision>
  <cp:lastPrinted>2016-11-28T02:19:00Z</cp:lastPrinted>
  <dcterms:created xsi:type="dcterms:W3CDTF">2017-10-14T09:28:00Z</dcterms:created>
  <dcterms:modified xsi:type="dcterms:W3CDTF">2019-10-14T09:31:00Z</dcterms:modified>
</cp:coreProperties>
</file>