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051" w:rsidRPr="00643051" w:rsidRDefault="00643051" w:rsidP="00643051">
      <w:pPr>
        <w:rPr>
          <w:rFonts w:ascii="Times New Roman" w:hAnsi="Times New Roman"/>
          <w:b/>
          <w:iCs/>
          <w:color w:val="000000"/>
          <w:u w:val="single"/>
          <w:lang w:val="en-US"/>
        </w:rPr>
      </w:pPr>
      <w:bookmarkStart w:id="0" w:name="_GoBack"/>
      <w:r w:rsidRPr="00643051">
        <w:rPr>
          <w:rFonts w:ascii="Times New Roman" w:hAnsi="Times New Roman"/>
          <w:b/>
          <w:iCs/>
          <w:color w:val="000000"/>
          <w:u w:val="single"/>
          <w:lang w:val="en-US"/>
        </w:rPr>
        <w:t>S15 Table. Detailed results of inferential analyzes of Acetylcholinesterase expression for the adult population, including the Holter Test</w:t>
      </w:r>
    </w:p>
    <w:bookmarkEnd w:id="0"/>
    <w:p w:rsidR="00280F07" w:rsidRPr="00643051" w:rsidRDefault="00280F07">
      <w:pPr>
        <w:rPr>
          <w:lang w:val="en-US"/>
        </w:rPr>
      </w:pPr>
    </w:p>
    <w:tbl>
      <w:tblPr>
        <w:tblW w:w="9649" w:type="dxa"/>
        <w:tbl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blBorders>
        <w:tblLook w:val="04A0" w:firstRow="1" w:lastRow="0" w:firstColumn="1" w:lastColumn="0" w:noHBand="0" w:noVBand="1"/>
      </w:tblPr>
      <w:tblGrid>
        <w:gridCol w:w="1799"/>
        <w:gridCol w:w="974"/>
        <w:gridCol w:w="1126"/>
        <w:gridCol w:w="1179"/>
        <w:gridCol w:w="1165"/>
        <w:gridCol w:w="1165"/>
        <w:gridCol w:w="1166"/>
        <w:gridCol w:w="1075"/>
      </w:tblGrid>
      <w:tr w:rsidR="00643051" w:rsidRPr="00F275AB" w:rsidTr="00E57934">
        <w:tc>
          <w:tcPr>
            <w:tcW w:w="1799" w:type="dxa"/>
            <w:shd w:val="clear" w:color="auto" w:fill="A5A5A5"/>
          </w:tcPr>
          <w:p w:rsidR="00643051" w:rsidRPr="00F275AB" w:rsidRDefault="00643051" w:rsidP="00E57934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val="en-US"/>
              </w:rPr>
            </w:pPr>
          </w:p>
        </w:tc>
        <w:tc>
          <w:tcPr>
            <w:tcW w:w="974" w:type="dxa"/>
            <w:shd w:val="clear" w:color="auto" w:fill="A5A5A5"/>
          </w:tcPr>
          <w:p w:rsidR="00643051" w:rsidRPr="00F275AB" w:rsidRDefault="00643051" w:rsidP="00E57934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val="en-US"/>
              </w:rPr>
            </w:pPr>
            <w:r w:rsidRPr="00F275AB">
              <w:rPr>
                <w:rFonts w:ascii="Times New Roman" w:hAnsi="Times New Roman"/>
                <w:b/>
                <w:bCs/>
                <w:iCs/>
                <w:color w:val="000000"/>
                <w:lang w:val="en-US"/>
              </w:rPr>
              <w:t>mean</w:t>
            </w:r>
          </w:p>
        </w:tc>
        <w:tc>
          <w:tcPr>
            <w:tcW w:w="1126" w:type="dxa"/>
            <w:shd w:val="clear" w:color="auto" w:fill="A5A5A5"/>
          </w:tcPr>
          <w:p w:rsidR="00643051" w:rsidRPr="00F275AB" w:rsidRDefault="00643051" w:rsidP="00E57934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val="en-US"/>
              </w:rPr>
            </w:pPr>
            <w:proofErr w:type="spellStart"/>
            <w:r w:rsidRPr="00F275AB">
              <w:rPr>
                <w:rFonts w:ascii="Times New Roman" w:hAnsi="Times New Roman"/>
                <w:b/>
                <w:bCs/>
                <w:iCs/>
                <w:color w:val="000000"/>
                <w:lang w:val="en-US"/>
              </w:rPr>
              <w:t>sd</w:t>
            </w:r>
            <w:proofErr w:type="spellEnd"/>
          </w:p>
        </w:tc>
        <w:tc>
          <w:tcPr>
            <w:tcW w:w="1179" w:type="dxa"/>
            <w:shd w:val="clear" w:color="auto" w:fill="A5A5A5"/>
          </w:tcPr>
          <w:p w:rsidR="00643051" w:rsidRPr="00F275AB" w:rsidRDefault="00643051" w:rsidP="00E57934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val="en-US"/>
              </w:rPr>
            </w:pPr>
            <w:r w:rsidRPr="00F275AB">
              <w:rPr>
                <w:rFonts w:ascii="Times New Roman" w:hAnsi="Times New Roman"/>
                <w:b/>
                <w:bCs/>
                <w:iCs/>
                <w:color w:val="000000"/>
                <w:lang w:val="en-US"/>
              </w:rPr>
              <w:t>2.5%</w:t>
            </w:r>
          </w:p>
        </w:tc>
        <w:tc>
          <w:tcPr>
            <w:tcW w:w="1165" w:type="dxa"/>
            <w:shd w:val="clear" w:color="auto" w:fill="A5A5A5"/>
          </w:tcPr>
          <w:p w:rsidR="00643051" w:rsidRPr="00F275AB" w:rsidRDefault="00643051" w:rsidP="00E57934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val="en-US"/>
              </w:rPr>
            </w:pPr>
            <w:r w:rsidRPr="00F275AB">
              <w:rPr>
                <w:rFonts w:ascii="Times New Roman" w:hAnsi="Times New Roman"/>
                <w:b/>
                <w:bCs/>
                <w:iCs/>
                <w:color w:val="000000"/>
                <w:lang w:val="en-US"/>
              </w:rPr>
              <w:t>25%</w:t>
            </w:r>
          </w:p>
        </w:tc>
        <w:tc>
          <w:tcPr>
            <w:tcW w:w="1165" w:type="dxa"/>
            <w:shd w:val="clear" w:color="auto" w:fill="A5A5A5"/>
          </w:tcPr>
          <w:p w:rsidR="00643051" w:rsidRPr="00F275AB" w:rsidRDefault="00643051" w:rsidP="00E57934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val="en-US"/>
              </w:rPr>
            </w:pPr>
            <w:r w:rsidRPr="00F275AB">
              <w:rPr>
                <w:rFonts w:ascii="Times New Roman" w:hAnsi="Times New Roman"/>
                <w:b/>
                <w:bCs/>
                <w:iCs/>
                <w:color w:val="000000"/>
                <w:lang w:val="en-US"/>
              </w:rPr>
              <w:t>50%</w:t>
            </w:r>
          </w:p>
        </w:tc>
        <w:tc>
          <w:tcPr>
            <w:tcW w:w="1166" w:type="dxa"/>
            <w:shd w:val="clear" w:color="auto" w:fill="A5A5A5"/>
          </w:tcPr>
          <w:p w:rsidR="00643051" w:rsidRPr="00F275AB" w:rsidRDefault="00643051" w:rsidP="00E57934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val="en-US"/>
              </w:rPr>
            </w:pPr>
            <w:r w:rsidRPr="00F275AB">
              <w:rPr>
                <w:rFonts w:ascii="Times New Roman" w:hAnsi="Times New Roman"/>
                <w:b/>
                <w:bCs/>
                <w:iCs/>
                <w:color w:val="000000"/>
                <w:lang w:val="en-US"/>
              </w:rPr>
              <w:t>75%</w:t>
            </w:r>
          </w:p>
        </w:tc>
        <w:tc>
          <w:tcPr>
            <w:tcW w:w="1075" w:type="dxa"/>
            <w:shd w:val="clear" w:color="auto" w:fill="A5A5A5"/>
          </w:tcPr>
          <w:p w:rsidR="00643051" w:rsidRPr="00F275AB" w:rsidRDefault="00643051" w:rsidP="00E57934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val="en-US"/>
              </w:rPr>
            </w:pPr>
            <w:r w:rsidRPr="00F275AB">
              <w:rPr>
                <w:rFonts w:ascii="Times New Roman" w:hAnsi="Times New Roman"/>
                <w:b/>
                <w:bCs/>
                <w:iCs/>
                <w:color w:val="000000"/>
                <w:lang w:val="en-US"/>
              </w:rPr>
              <w:t>97.5%</w:t>
            </w:r>
          </w:p>
        </w:tc>
      </w:tr>
      <w:tr w:rsidR="00643051" w:rsidRPr="00F275AB" w:rsidTr="00E57934">
        <w:tc>
          <w:tcPr>
            <w:tcW w:w="179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</w:tcBorders>
            <w:shd w:val="clear" w:color="auto" w:fill="auto"/>
          </w:tcPr>
          <w:p w:rsidR="00643051" w:rsidRPr="00F275AB" w:rsidRDefault="00643051" w:rsidP="00E57934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val="en-US"/>
              </w:rPr>
            </w:pPr>
            <w:r w:rsidRPr="00F275AB">
              <w:rPr>
                <w:rFonts w:ascii="Times New Roman" w:hAnsi="Times New Roman"/>
                <w:b/>
                <w:bCs/>
                <w:iCs/>
                <w:color w:val="000000"/>
                <w:lang w:val="en-US"/>
              </w:rPr>
              <w:t xml:space="preserve">pat </w:t>
            </w:r>
            <w:proofErr w:type="spellStart"/>
            <w:r w:rsidRPr="00F275AB">
              <w:rPr>
                <w:rFonts w:ascii="Times New Roman" w:hAnsi="Times New Roman"/>
                <w:b/>
                <w:bCs/>
                <w:iCs/>
                <w:color w:val="000000"/>
                <w:lang w:val="en-US"/>
              </w:rPr>
              <w:t>conm</w:t>
            </w:r>
            <w:proofErr w:type="spellEnd"/>
          </w:p>
        </w:tc>
        <w:tc>
          <w:tcPr>
            <w:tcW w:w="974" w:type="dxa"/>
            <w:tcBorders>
              <w:top w:val="single" w:sz="8" w:space="0" w:color="A5A5A5"/>
              <w:bottom w:val="single" w:sz="8" w:space="0" w:color="A5A5A5"/>
            </w:tcBorders>
            <w:shd w:val="clear" w:color="auto" w:fill="auto"/>
          </w:tcPr>
          <w:p w:rsidR="00643051" w:rsidRPr="00F275AB" w:rsidRDefault="00643051" w:rsidP="00E57934">
            <w:pPr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F275AB">
              <w:rPr>
                <w:rFonts w:ascii="Times New Roman" w:hAnsi="Times New Roman"/>
                <w:iCs/>
                <w:color w:val="000000"/>
                <w:lang w:val="en-US"/>
              </w:rPr>
              <w:t>0.37</w:t>
            </w:r>
          </w:p>
        </w:tc>
        <w:tc>
          <w:tcPr>
            <w:tcW w:w="1126" w:type="dxa"/>
            <w:tcBorders>
              <w:top w:val="single" w:sz="8" w:space="0" w:color="A5A5A5"/>
              <w:bottom w:val="single" w:sz="8" w:space="0" w:color="A5A5A5"/>
            </w:tcBorders>
            <w:shd w:val="clear" w:color="auto" w:fill="auto"/>
          </w:tcPr>
          <w:p w:rsidR="00643051" w:rsidRPr="00F275AB" w:rsidRDefault="00643051" w:rsidP="00E57934">
            <w:pPr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F275AB">
              <w:rPr>
                <w:rFonts w:ascii="Times New Roman" w:hAnsi="Times New Roman"/>
                <w:iCs/>
                <w:color w:val="000000"/>
                <w:lang w:val="en-US"/>
              </w:rPr>
              <w:t>0.23</w:t>
            </w:r>
          </w:p>
        </w:tc>
        <w:tc>
          <w:tcPr>
            <w:tcW w:w="1179" w:type="dxa"/>
            <w:tcBorders>
              <w:top w:val="single" w:sz="8" w:space="0" w:color="A5A5A5"/>
              <w:bottom w:val="single" w:sz="8" w:space="0" w:color="A5A5A5"/>
            </w:tcBorders>
            <w:shd w:val="clear" w:color="auto" w:fill="auto"/>
          </w:tcPr>
          <w:p w:rsidR="00643051" w:rsidRPr="00F275AB" w:rsidRDefault="00643051" w:rsidP="00E57934">
            <w:pPr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F275AB">
              <w:rPr>
                <w:rFonts w:ascii="Times New Roman" w:hAnsi="Times New Roman"/>
                <w:iCs/>
                <w:color w:val="000000"/>
                <w:lang w:val="en-US"/>
              </w:rPr>
              <w:t>-0.10</w:t>
            </w:r>
          </w:p>
        </w:tc>
        <w:tc>
          <w:tcPr>
            <w:tcW w:w="1165" w:type="dxa"/>
            <w:tcBorders>
              <w:top w:val="single" w:sz="8" w:space="0" w:color="A5A5A5"/>
              <w:bottom w:val="single" w:sz="8" w:space="0" w:color="A5A5A5"/>
            </w:tcBorders>
            <w:shd w:val="clear" w:color="auto" w:fill="auto"/>
          </w:tcPr>
          <w:p w:rsidR="00643051" w:rsidRPr="00F275AB" w:rsidRDefault="00643051" w:rsidP="00E57934">
            <w:pPr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F275AB">
              <w:rPr>
                <w:rFonts w:ascii="Times New Roman" w:hAnsi="Times New Roman"/>
                <w:iCs/>
                <w:color w:val="000000"/>
                <w:lang w:val="en-US"/>
              </w:rPr>
              <w:t>0.22</w:t>
            </w:r>
          </w:p>
        </w:tc>
        <w:tc>
          <w:tcPr>
            <w:tcW w:w="1165" w:type="dxa"/>
            <w:tcBorders>
              <w:top w:val="single" w:sz="8" w:space="0" w:color="A5A5A5"/>
              <w:bottom w:val="single" w:sz="8" w:space="0" w:color="A5A5A5"/>
            </w:tcBorders>
            <w:shd w:val="clear" w:color="auto" w:fill="auto"/>
          </w:tcPr>
          <w:p w:rsidR="00643051" w:rsidRPr="00F275AB" w:rsidRDefault="00643051" w:rsidP="00E57934">
            <w:pPr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F275AB">
              <w:rPr>
                <w:rFonts w:ascii="Times New Roman" w:hAnsi="Times New Roman"/>
                <w:iCs/>
                <w:color w:val="000000"/>
                <w:lang w:val="en-US"/>
              </w:rPr>
              <w:t>0.37</w:t>
            </w:r>
          </w:p>
        </w:tc>
        <w:tc>
          <w:tcPr>
            <w:tcW w:w="1166" w:type="dxa"/>
            <w:tcBorders>
              <w:top w:val="single" w:sz="8" w:space="0" w:color="A5A5A5"/>
              <w:bottom w:val="single" w:sz="8" w:space="0" w:color="A5A5A5"/>
            </w:tcBorders>
            <w:shd w:val="clear" w:color="auto" w:fill="auto"/>
          </w:tcPr>
          <w:p w:rsidR="00643051" w:rsidRPr="00F275AB" w:rsidRDefault="00643051" w:rsidP="00E57934">
            <w:pPr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F275AB">
              <w:rPr>
                <w:rFonts w:ascii="Times New Roman" w:hAnsi="Times New Roman"/>
                <w:iCs/>
                <w:color w:val="000000"/>
                <w:lang w:val="en-US"/>
              </w:rPr>
              <w:t>0.52</w:t>
            </w:r>
          </w:p>
        </w:tc>
        <w:tc>
          <w:tcPr>
            <w:tcW w:w="1075" w:type="dxa"/>
            <w:tcBorders>
              <w:top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:rsidR="00643051" w:rsidRPr="00F275AB" w:rsidRDefault="00643051" w:rsidP="00E57934">
            <w:pPr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F275AB">
              <w:rPr>
                <w:rFonts w:ascii="Times New Roman" w:hAnsi="Times New Roman"/>
                <w:iCs/>
                <w:color w:val="000000"/>
                <w:lang w:val="en-US"/>
              </w:rPr>
              <w:t>0.81</w:t>
            </w:r>
          </w:p>
        </w:tc>
      </w:tr>
      <w:tr w:rsidR="00643051" w:rsidRPr="00F275AB" w:rsidTr="00E57934">
        <w:tc>
          <w:tcPr>
            <w:tcW w:w="1799" w:type="dxa"/>
            <w:shd w:val="clear" w:color="auto" w:fill="auto"/>
          </w:tcPr>
          <w:p w:rsidR="00643051" w:rsidRPr="00F275AB" w:rsidRDefault="00643051" w:rsidP="00E57934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val="en-US"/>
              </w:rPr>
            </w:pPr>
            <w:r w:rsidRPr="00F275AB">
              <w:rPr>
                <w:rFonts w:ascii="Times New Roman" w:hAnsi="Times New Roman"/>
                <w:b/>
                <w:bCs/>
                <w:iCs/>
                <w:color w:val="000000"/>
                <w:lang w:val="en-US"/>
              </w:rPr>
              <w:t xml:space="preserve">RR pat </w:t>
            </w:r>
            <w:proofErr w:type="spellStart"/>
            <w:r w:rsidRPr="00F275AB">
              <w:rPr>
                <w:rFonts w:ascii="Times New Roman" w:hAnsi="Times New Roman"/>
                <w:b/>
                <w:bCs/>
                <w:iCs/>
                <w:color w:val="000000"/>
                <w:lang w:val="en-US"/>
              </w:rPr>
              <w:t>conm</w:t>
            </w:r>
            <w:proofErr w:type="spellEnd"/>
          </w:p>
        </w:tc>
        <w:tc>
          <w:tcPr>
            <w:tcW w:w="974" w:type="dxa"/>
            <w:shd w:val="clear" w:color="auto" w:fill="auto"/>
          </w:tcPr>
          <w:p w:rsidR="00643051" w:rsidRPr="00F275AB" w:rsidRDefault="00643051" w:rsidP="00E57934">
            <w:pPr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F275AB">
              <w:rPr>
                <w:rFonts w:ascii="Times New Roman" w:hAnsi="Times New Roman"/>
                <w:iCs/>
                <w:color w:val="000000"/>
                <w:lang w:val="en-US"/>
              </w:rPr>
              <w:t>1.48</w:t>
            </w:r>
          </w:p>
        </w:tc>
        <w:tc>
          <w:tcPr>
            <w:tcW w:w="1126" w:type="dxa"/>
            <w:shd w:val="clear" w:color="auto" w:fill="auto"/>
          </w:tcPr>
          <w:p w:rsidR="00643051" w:rsidRPr="00F275AB" w:rsidRDefault="00643051" w:rsidP="00E57934">
            <w:pPr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F275AB">
              <w:rPr>
                <w:rFonts w:ascii="Times New Roman" w:hAnsi="Times New Roman"/>
                <w:iCs/>
                <w:color w:val="000000"/>
                <w:lang w:val="en-US"/>
              </w:rPr>
              <w:t>0.34</w:t>
            </w:r>
          </w:p>
        </w:tc>
        <w:tc>
          <w:tcPr>
            <w:tcW w:w="1179" w:type="dxa"/>
            <w:shd w:val="clear" w:color="auto" w:fill="auto"/>
          </w:tcPr>
          <w:p w:rsidR="00643051" w:rsidRPr="00F275AB" w:rsidRDefault="00643051" w:rsidP="00E57934">
            <w:pPr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F275AB">
              <w:rPr>
                <w:rFonts w:ascii="Times New Roman" w:hAnsi="Times New Roman"/>
                <w:iCs/>
                <w:color w:val="000000"/>
                <w:lang w:val="en-US"/>
              </w:rPr>
              <w:t>0.91</w:t>
            </w:r>
          </w:p>
        </w:tc>
        <w:tc>
          <w:tcPr>
            <w:tcW w:w="1165" w:type="dxa"/>
            <w:shd w:val="clear" w:color="auto" w:fill="auto"/>
          </w:tcPr>
          <w:p w:rsidR="00643051" w:rsidRPr="00F275AB" w:rsidRDefault="00643051" w:rsidP="00E57934">
            <w:pPr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F275AB">
              <w:rPr>
                <w:rFonts w:ascii="Times New Roman" w:hAnsi="Times New Roman"/>
                <w:iCs/>
                <w:color w:val="000000"/>
                <w:lang w:val="en-US"/>
              </w:rPr>
              <w:t>1.24</w:t>
            </w:r>
          </w:p>
        </w:tc>
        <w:tc>
          <w:tcPr>
            <w:tcW w:w="1165" w:type="dxa"/>
            <w:shd w:val="clear" w:color="auto" w:fill="auto"/>
          </w:tcPr>
          <w:p w:rsidR="00643051" w:rsidRPr="00F275AB" w:rsidRDefault="00643051" w:rsidP="00E57934">
            <w:pPr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F275AB">
              <w:rPr>
                <w:rFonts w:ascii="Times New Roman" w:hAnsi="Times New Roman"/>
                <w:iCs/>
                <w:color w:val="000000"/>
                <w:lang w:val="en-US"/>
              </w:rPr>
              <w:t>1.45</w:t>
            </w:r>
          </w:p>
        </w:tc>
        <w:tc>
          <w:tcPr>
            <w:tcW w:w="1166" w:type="dxa"/>
            <w:shd w:val="clear" w:color="auto" w:fill="auto"/>
          </w:tcPr>
          <w:p w:rsidR="00643051" w:rsidRPr="00F275AB" w:rsidRDefault="00643051" w:rsidP="00E57934">
            <w:pPr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F275AB">
              <w:rPr>
                <w:rFonts w:ascii="Times New Roman" w:hAnsi="Times New Roman"/>
                <w:iCs/>
                <w:color w:val="000000"/>
                <w:lang w:val="en-US"/>
              </w:rPr>
              <w:t>1.69</w:t>
            </w:r>
          </w:p>
        </w:tc>
        <w:tc>
          <w:tcPr>
            <w:tcW w:w="1075" w:type="dxa"/>
            <w:shd w:val="clear" w:color="auto" w:fill="auto"/>
          </w:tcPr>
          <w:p w:rsidR="00643051" w:rsidRPr="00F275AB" w:rsidRDefault="00643051" w:rsidP="00E57934">
            <w:pPr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F275AB">
              <w:rPr>
                <w:rFonts w:ascii="Times New Roman" w:hAnsi="Times New Roman"/>
                <w:iCs/>
                <w:color w:val="000000"/>
                <w:lang w:val="en-US"/>
              </w:rPr>
              <w:t>2.26</w:t>
            </w:r>
          </w:p>
        </w:tc>
      </w:tr>
      <w:tr w:rsidR="00643051" w:rsidRPr="00F275AB" w:rsidTr="00E57934">
        <w:tc>
          <w:tcPr>
            <w:tcW w:w="179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</w:tcBorders>
            <w:shd w:val="clear" w:color="auto" w:fill="auto"/>
          </w:tcPr>
          <w:p w:rsidR="00643051" w:rsidRPr="00F275AB" w:rsidRDefault="00643051" w:rsidP="00E57934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val="en-US"/>
              </w:rPr>
            </w:pPr>
            <w:proofErr w:type="spellStart"/>
            <w:r w:rsidRPr="00F275AB">
              <w:rPr>
                <w:rFonts w:ascii="Times New Roman" w:hAnsi="Times New Roman"/>
                <w:b/>
                <w:bCs/>
                <w:iCs/>
                <w:color w:val="000000"/>
                <w:lang w:val="en-US"/>
              </w:rPr>
              <w:t>Prob</w:t>
            </w:r>
            <w:proofErr w:type="spellEnd"/>
            <w:r w:rsidRPr="00F275AB">
              <w:rPr>
                <w:rFonts w:ascii="Times New Roman" w:hAnsi="Times New Roman"/>
                <w:b/>
                <w:bCs/>
                <w:iCs/>
                <w:color w:val="000000"/>
                <w:lang w:val="en-US"/>
              </w:rPr>
              <w:t xml:space="preserve"> pat </w:t>
            </w:r>
            <w:proofErr w:type="spellStart"/>
            <w:r w:rsidRPr="00F275AB">
              <w:rPr>
                <w:rFonts w:ascii="Times New Roman" w:hAnsi="Times New Roman"/>
                <w:b/>
                <w:bCs/>
                <w:iCs/>
                <w:color w:val="000000"/>
                <w:lang w:val="en-US"/>
              </w:rPr>
              <w:t>conm</w:t>
            </w:r>
            <w:proofErr w:type="spellEnd"/>
          </w:p>
        </w:tc>
        <w:tc>
          <w:tcPr>
            <w:tcW w:w="974" w:type="dxa"/>
            <w:tcBorders>
              <w:top w:val="single" w:sz="8" w:space="0" w:color="A5A5A5"/>
              <w:bottom w:val="single" w:sz="8" w:space="0" w:color="A5A5A5"/>
            </w:tcBorders>
            <w:shd w:val="clear" w:color="auto" w:fill="auto"/>
          </w:tcPr>
          <w:p w:rsidR="00643051" w:rsidRPr="00F275AB" w:rsidRDefault="00643051" w:rsidP="00E57934">
            <w:pPr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F275AB">
              <w:rPr>
                <w:rFonts w:ascii="Times New Roman" w:hAnsi="Times New Roman"/>
                <w:iCs/>
                <w:color w:val="000000"/>
                <w:lang w:val="en-US"/>
              </w:rPr>
              <w:t>0.94</w:t>
            </w:r>
          </w:p>
        </w:tc>
        <w:tc>
          <w:tcPr>
            <w:tcW w:w="1126" w:type="dxa"/>
            <w:tcBorders>
              <w:top w:val="single" w:sz="8" w:space="0" w:color="A5A5A5"/>
              <w:bottom w:val="single" w:sz="8" w:space="0" w:color="A5A5A5"/>
            </w:tcBorders>
            <w:shd w:val="clear" w:color="auto" w:fill="auto"/>
          </w:tcPr>
          <w:p w:rsidR="00643051" w:rsidRPr="00F275AB" w:rsidRDefault="00643051" w:rsidP="00E57934">
            <w:pPr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F275AB">
              <w:rPr>
                <w:rFonts w:ascii="Times New Roman" w:hAnsi="Times New Roman"/>
                <w:iCs/>
                <w:color w:val="000000"/>
                <w:lang w:val="en-US"/>
              </w:rPr>
              <w:t>0.24</w:t>
            </w:r>
          </w:p>
        </w:tc>
        <w:tc>
          <w:tcPr>
            <w:tcW w:w="1179" w:type="dxa"/>
            <w:tcBorders>
              <w:top w:val="single" w:sz="8" w:space="0" w:color="A5A5A5"/>
              <w:bottom w:val="single" w:sz="8" w:space="0" w:color="A5A5A5"/>
            </w:tcBorders>
            <w:shd w:val="clear" w:color="auto" w:fill="auto"/>
          </w:tcPr>
          <w:p w:rsidR="00643051" w:rsidRPr="00F275AB" w:rsidRDefault="00643051" w:rsidP="00E57934">
            <w:pPr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F275AB">
              <w:rPr>
                <w:rFonts w:ascii="Times New Roman" w:hAnsi="Times New Roman"/>
                <w:iCs/>
                <w:color w:val="000000"/>
                <w:lang w:val="en-US"/>
              </w:rPr>
              <w:t>0.00</w:t>
            </w:r>
          </w:p>
        </w:tc>
        <w:tc>
          <w:tcPr>
            <w:tcW w:w="1165" w:type="dxa"/>
            <w:tcBorders>
              <w:top w:val="single" w:sz="8" w:space="0" w:color="A5A5A5"/>
              <w:bottom w:val="single" w:sz="8" w:space="0" w:color="A5A5A5"/>
            </w:tcBorders>
            <w:shd w:val="clear" w:color="auto" w:fill="auto"/>
          </w:tcPr>
          <w:p w:rsidR="00643051" w:rsidRPr="00F275AB" w:rsidRDefault="00643051" w:rsidP="00E57934">
            <w:pPr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F275AB">
              <w:rPr>
                <w:rFonts w:ascii="Times New Roman" w:hAnsi="Times New Roman"/>
                <w:iCs/>
                <w:color w:val="000000"/>
                <w:lang w:val="en-US"/>
              </w:rPr>
              <w:t>1.00</w:t>
            </w:r>
          </w:p>
        </w:tc>
        <w:tc>
          <w:tcPr>
            <w:tcW w:w="1165" w:type="dxa"/>
            <w:tcBorders>
              <w:top w:val="single" w:sz="8" w:space="0" w:color="A5A5A5"/>
              <w:bottom w:val="single" w:sz="8" w:space="0" w:color="A5A5A5"/>
            </w:tcBorders>
            <w:shd w:val="clear" w:color="auto" w:fill="auto"/>
          </w:tcPr>
          <w:p w:rsidR="00643051" w:rsidRPr="00F275AB" w:rsidRDefault="00643051" w:rsidP="00E57934">
            <w:pPr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F275AB">
              <w:rPr>
                <w:rFonts w:ascii="Times New Roman" w:hAnsi="Times New Roman"/>
                <w:iCs/>
                <w:color w:val="000000"/>
                <w:lang w:val="en-US"/>
              </w:rPr>
              <w:t>1.00</w:t>
            </w:r>
          </w:p>
        </w:tc>
        <w:tc>
          <w:tcPr>
            <w:tcW w:w="1166" w:type="dxa"/>
            <w:tcBorders>
              <w:top w:val="single" w:sz="8" w:space="0" w:color="A5A5A5"/>
              <w:bottom w:val="single" w:sz="8" w:space="0" w:color="A5A5A5"/>
            </w:tcBorders>
            <w:shd w:val="clear" w:color="auto" w:fill="auto"/>
          </w:tcPr>
          <w:p w:rsidR="00643051" w:rsidRPr="00F275AB" w:rsidRDefault="00643051" w:rsidP="00E57934">
            <w:pPr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F275AB">
              <w:rPr>
                <w:rFonts w:ascii="Times New Roman" w:hAnsi="Times New Roman"/>
                <w:iCs/>
                <w:color w:val="000000"/>
                <w:lang w:val="en-US"/>
              </w:rPr>
              <w:t>1.00</w:t>
            </w:r>
          </w:p>
        </w:tc>
        <w:tc>
          <w:tcPr>
            <w:tcW w:w="1075" w:type="dxa"/>
            <w:tcBorders>
              <w:top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:rsidR="00643051" w:rsidRPr="00F275AB" w:rsidRDefault="00643051" w:rsidP="00E57934">
            <w:pPr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F275AB">
              <w:rPr>
                <w:rFonts w:ascii="Times New Roman" w:hAnsi="Times New Roman"/>
                <w:iCs/>
                <w:color w:val="000000"/>
                <w:lang w:val="en-US"/>
              </w:rPr>
              <w:t>1.00</w:t>
            </w:r>
          </w:p>
        </w:tc>
      </w:tr>
    </w:tbl>
    <w:p w:rsidR="00643051" w:rsidRPr="00F275AB" w:rsidRDefault="00643051" w:rsidP="00643051">
      <w:pPr>
        <w:rPr>
          <w:rFonts w:ascii="Times New Roman" w:hAnsi="Times New Roman"/>
          <w:i/>
          <w:iCs/>
          <w:color w:val="000000"/>
          <w:lang w:val="en-US"/>
        </w:rPr>
      </w:pPr>
    </w:p>
    <w:p w:rsidR="00643051" w:rsidRPr="00F275AB" w:rsidRDefault="00643051" w:rsidP="00643051">
      <w:pPr>
        <w:rPr>
          <w:rFonts w:ascii="Times New Roman" w:hAnsi="Times New Roman"/>
          <w:i/>
          <w:iCs/>
          <w:color w:val="000000"/>
          <w:lang w:val="en-US"/>
        </w:rPr>
      </w:pPr>
      <w:r w:rsidRPr="00F275AB">
        <w:rPr>
          <w:rFonts w:ascii="Times New Roman" w:hAnsi="Times New Roman"/>
          <w:b/>
          <w:i/>
          <w:iCs/>
          <w:color w:val="000000"/>
          <w:lang w:val="en-US"/>
        </w:rPr>
        <w:t xml:space="preserve">pat </w:t>
      </w:r>
      <w:proofErr w:type="spellStart"/>
      <w:r w:rsidRPr="00F275AB">
        <w:rPr>
          <w:rFonts w:ascii="Times New Roman" w:hAnsi="Times New Roman"/>
          <w:b/>
          <w:i/>
          <w:iCs/>
          <w:color w:val="000000"/>
          <w:lang w:val="en-US"/>
        </w:rPr>
        <w:t>conm</w:t>
      </w:r>
      <w:proofErr w:type="spellEnd"/>
      <w:r w:rsidRPr="00F275AB">
        <w:rPr>
          <w:rFonts w:ascii="Times New Roman" w:hAnsi="Times New Roman"/>
          <w:i/>
          <w:iCs/>
          <w:color w:val="000000"/>
          <w:lang w:val="en-US"/>
        </w:rPr>
        <w:t xml:space="preserve">: variables; pat=patients, </w:t>
      </w:r>
      <w:proofErr w:type="spellStart"/>
      <w:r w:rsidRPr="00F275AB">
        <w:rPr>
          <w:rFonts w:ascii="Times New Roman" w:hAnsi="Times New Roman"/>
          <w:i/>
          <w:iCs/>
          <w:color w:val="000000"/>
          <w:lang w:val="en-US"/>
        </w:rPr>
        <w:t>conm</w:t>
      </w:r>
      <w:proofErr w:type="spellEnd"/>
      <w:r w:rsidRPr="00F275AB">
        <w:rPr>
          <w:rFonts w:ascii="Times New Roman" w:hAnsi="Times New Roman"/>
          <w:i/>
          <w:iCs/>
          <w:color w:val="000000"/>
          <w:lang w:val="en-US"/>
        </w:rPr>
        <w:t xml:space="preserve">=controls modality (reference for the estimation) </w:t>
      </w:r>
    </w:p>
    <w:p w:rsidR="00643051" w:rsidRPr="00F275AB" w:rsidRDefault="00643051" w:rsidP="00643051">
      <w:pPr>
        <w:rPr>
          <w:rFonts w:ascii="Times New Roman" w:hAnsi="Times New Roman"/>
          <w:i/>
          <w:iCs/>
          <w:color w:val="000000"/>
          <w:lang w:val="en-US"/>
        </w:rPr>
      </w:pPr>
      <w:r w:rsidRPr="00F275AB">
        <w:rPr>
          <w:rFonts w:ascii="Times New Roman" w:hAnsi="Times New Roman"/>
          <w:b/>
          <w:i/>
          <w:iCs/>
          <w:color w:val="000000"/>
          <w:lang w:val="en-US"/>
        </w:rPr>
        <w:t xml:space="preserve">RR pat </w:t>
      </w:r>
      <w:proofErr w:type="spellStart"/>
      <w:r w:rsidRPr="00F275AB">
        <w:rPr>
          <w:rFonts w:ascii="Times New Roman" w:hAnsi="Times New Roman"/>
          <w:b/>
          <w:i/>
          <w:iCs/>
          <w:color w:val="000000"/>
          <w:lang w:val="en-US"/>
        </w:rPr>
        <w:t>conm</w:t>
      </w:r>
      <w:proofErr w:type="spellEnd"/>
      <w:r w:rsidRPr="00F275AB">
        <w:rPr>
          <w:rFonts w:ascii="Times New Roman" w:hAnsi="Times New Roman"/>
          <w:i/>
          <w:iCs/>
          <w:color w:val="000000"/>
          <w:lang w:val="en-US"/>
        </w:rPr>
        <w:t xml:space="preserve">: relative risk associated with the variable pat (patient) compared to the reference </w:t>
      </w:r>
      <w:proofErr w:type="spellStart"/>
      <w:r w:rsidRPr="00F275AB">
        <w:rPr>
          <w:rFonts w:ascii="Times New Roman" w:hAnsi="Times New Roman"/>
          <w:i/>
          <w:iCs/>
          <w:color w:val="000000"/>
          <w:lang w:val="en-US"/>
        </w:rPr>
        <w:t>conm</w:t>
      </w:r>
      <w:proofErr w:type="spellEnd"/>
      <w:r w:rsidRPr="00F275AB">
        <w:rPr>
          <w:rFonts w:ascii="Times New Roman" w:hAnsi="Times New Roman"/>
          <w:i/>
          <w:iCs/>
          <w:color w:val="000000"/>
          <w:lang w:val="en-US"/>
        </w:rPr>
        <w:t xml:space="preserve"> (controls modality)</w:t>
      </w:r>
    </w:p>
    <w:p w:rsidR="00643051" w:rsidRPr="00F275AB" w:rsidRDefault="00643051" w:rsidP="00643051">
      <w:pPr>
        <w:rPr>
          <w:rFonts w:ascii="Times New Roman" w:hAnsi="Times New Roman"/>
          <w:i/>
          <w:iCs/>
          <w:color w:val="000000"/>
          <w:lang w:val="en-US"/>
        </w:rPr>
      </w:pPr>
      <w:proofErr w:type="spellStart"/>
      <w:r w:rsidRPr="00F275AB">
        <w:rPr>
          <w:rFonts w:ascii="Times New Roman" w:hAnsi="Times New Roman"/>
          <w:b/>
          <w:i/>
          <w:iCs/>
          <w:color w:val="000000"/>
          <w:lang w:val="en-US"/>
        </w:rPr>
        <w:t>Prob</w:t>
      </w:r>
      <w:proofErr w:type="spellEnd"/>
      <w:r w:rsidRPr="00F275AB">
        <w:rPr>
          <w:rFonts w:ascii="Times New Roman" w:hAnsi="Times New Roman"/>
          <w:b/>
          <w:i/>
          <w:iCs/>
          <w:color w:val="000000"/>
          <w:lang w:val="en-US"/>
        </w:rPr>
        <w:t xml:space="preserve"> pat </w:t>
      </w:r>
      <w:proofErr w:type="spellStart"/>
      <w:r w:rsidRPr="00F275AB">
        <w:rPr>
          <w:rFonts w:ascii="Times New Roman" w:hAnsi="Times New Roman"/>
          <w:b/>
          <w:i/>
          <w:iCs/>
          <w:color w:val="000000"/>
          <w:lang w:val="en-US"/>
        </w:rPr>
        <w:t>conm</w:t>
      </w:r>
      <w:proofErr w:type="spellEnd"/>
      <w:r w:rsidRPr="00F275AB">
        <w:rPr>
          <w:rFonts w:ascii="Times New Roman" w:hAnsi="Times New Roman"/>
          <w:i/>
          <w:iCs/>
          <w:color w:val="000000"/>
          <w:lang w:val="en-US"/>
        </w:rPr>
        <w:t xml:space="preserve">: probability that the relative risk RR is higher in pat (patients) compared to the reference </w:t>
      </w:r>
      <w:proofErr w:type="spellStart"/>
      <w:r w:rsidRPr="00F275AB">
        <w:rPr>
          <w:rFonts w:ascii="Times New Roman" w:hAnsi="Times New Roman"/>
          <w:i/>
          <w:iCs/>
          <w:color w:val="000000"/>
          <w:lang w:val="en-US"/>
        </w:rPr>
        <w:t>conm</w:t>
      </w:r>
      <w:proofErr w:type="spellEnd"/>
      <w:r w:rsidRPr="00F275AB">
        <w:rPr>
          <w:rFonts w:ascii="Times New Roman" w:hAnsi="Times New Roman"/>
          <w:i/>
          <w:iCs/>
          <w:color w:val="000000"/>
          <w:lang w:val="en-US"/>
        </w:rPr>
        <w:t xml:space="preserve"> (controls modality)</w:t>
      </w:r>
    </w:p>
    <w:p w:rsidR="00643051" w:rsidRPr="00F275AB" w:rsidRDefault="00643051" w:rsidP="00643051">
      <w:pPr>
        <w:rPr>
          <w:rFonts w:ascii="Times New Roman" w:hAnsi="Times New Roman"/>
          <w:b/>
          <w:i/>
          <w:iCs/>
          <w:color w:val="000000"/>
          <w:lang w:val="en-US"/>
        </w:rPr>
      </w:pPr>
    </w:p>
    <w:p w:rsidR="00643051" w:rsidRPr="00F275AB" w:rsidRDefault="00643051" w:rsidP="00643051">
      <w:pPr>
        <w:rPr>
          <w:rFonts w:ascii="Times New Roman" w:hAnsi="Times New Roman"/>
          <w:i/>
          <w:iCs/>
          <w:color w:val="000000"/>
          <w:lang w:val="en-US"/>
        </w:rPr>
      </w:pPr>
      <w:r w:rsidRPr="00F275AB">
        <w:rPr>
          <w:rFonts w:ascii="Times New Roman" w:hAnsi="Times New Roman"/>
          <w:i/>
          <w:iCs/>
          <w:color w:val="000000"/>
          <w:lang w:val="en-US"/>
        </w:rPr>
        <w:t>Summary of the posterior distribution (</w:t>
      </w:r>
      <w:proofErr w:type="spellStart"/>
      <w:r w:rsidRPr="00F275AB">
        <w:rPr>
          <w:rFonts w:ascii="Times New Roman" w:hAnsi="Times New Roman"/>
          <w:i/>
          <w:iCs/>
          <w:color w:val="000000"/>
          <w:lang w:val="en-US"/>
        </w:rPr>
        <w:t>McMC</w:t>
      </w:r>
      <w:proofErr w:type="spellEnd"/>
      <w:r w:rsidRPr="00F275AB">
        <w:rPr>
          <w:rFonts w:ascii="Times New Roman" w:hAnsi="Times New Roman"/>
          <w:i/>
          <w:iCs/>
          <w:color w:val="000000"/>
          <w:lang w:val="en-US"/>
        </w:rPr>
        <w:t>) of each parameter:</w:t>
      </w:r>
    </w:p>
    <w:p w:rsidR="00643051" w:rsidRPr="00F275AB" w:rsidRDefault="00643051" w:rsidP="00643051">
      <w:pPr>
        <w:rPr>
          <w:rFonts w:ascii="Times New Roman" w:hAnsi="Times New Roman"/>
          <w:b/>
          <w:i/>
          <w:iCs/>
          <w:color w:val="000000"/>
          <w:lang w:val="en-US"/>
        </w:rPr>
      </w:pPr>
      <w:r w:rsidRPr="00F275AB">
        <w:rPr>
          <w:rFonts w:ascii="Times New Roman" w:hAnsi="Times New Roman"/>
          <w:b/>
          <w:i/>
          <w:iCs/>
          <w:color w:val="000000"/>
          <w:lang w:val="en-US"/>
        </w:rPr>
        <w:t xml:space="preserve">Mean: </w:t>
      </w:r>
      <w:r w:rsidRPr="00F275AB">
        <w:rPr>
          <w:rFonts w:ascii="Times New Roman" w:hAnsi="Times New Roman"/>
          <w:i/>
          <w:iCs/>
          <w:color w:val="000000"/>
          <w:lang w:val="en-US"/>
        </w:rPr>
        <w:t>mean of the distribution</w:t>
      </w:r>
    </w:p>
    <w:p w:rsidR="00643051" w:rsidRPr="00F275AB" w:rsidRDefault="00643051" w:rsidP="00643051">
      <w:pPr>
        <w:rPr>
          <w:rFonts w:ascii="Times New Roman" w:hAnsi="Times New Roman"/>
          <w:b/>
          <w:i/>
          <w:iCs/>
          <w:color w:val="000000"/>
          <w:lang w:val="en-US"/>
        </w:rPr>
      </w:pPr>
      <w:r w:rsidRPr="00F275AB">
        <w:rPr>
          <w:rFonts w:ascii="Times New Roman" w:hAnsi="Times New Roman"/>
          <w:b/>
          <w:i/>
          <w:iCs/>
          <w:color w:val="000000"/>
          <w:lang w:val="en-US"/>
        </w:rPr>
        <w:t xml:space="preserve">Sd: </w:t>
      </w:r>
      <w:r w:rsidRPr="00F275AB">
        <w:rPr>
          <w:rFonts w:ascii="Times New Roman" w:hAnsi="Times New Roman"/>
          <w:i/>
          <w:iCs/>
          <w:color w:val="000000"/>
          <w:lang w:val="en-US"/>
        </w:rPr>
        <w:t>standard deviation of the distribution</w:t>
      </w:r>
    </w:p>
    <w:p w:rsidR="00643051" w:rsidRPr="00F275AB" w:rsidRDefault="00643051" w:rsidP="00643051">
      <w:pPr>
        <w:rPr>
          <w:rFonts w:ascii="Times New Roman" w:hAnsi="Times New Roman"/>
          <w:b/>
          <w:i/>
          <w:iCs/>
          <w:color w:val="000000"/>
          <w:lang w:val="en-US"/>
        </w:rPr>
      </w:pPr>
      <w:r w:rsidRPr="00F275AB">
        <w:rPr>
          <w:rFonts w:ascii="Times New Roman" w:hAnsi="Times New Roman"/>
          <w:b/>
          <w:i/>
          <w:iCs/>
          <w:color w:val="000000"/>
          <w:lang w:val="en-US"/>
        </w:rPr>
        <w:t xml:space="preserve">2.5%: </w:t>
      </w:r>
      <w:r w:rsidRPr="00F275AB">
        <w:rPr>
          <w:rFonts w:ascii="Times New Roman" w:hAnsi="Times New Roman"/>
          <w:i/>
          <w:iCs/>
          <w:color w:val="000000"/>
          <w:lang w:val="en-US"/>
        </w:rPr>
        <w:t>2.5th percentile of the distribution</w:t>
      </w:r>
    </w:p>
    <w:p w:rsidR="00643051" w:rsidRPr="00F275AB" w:rsidRDefault="00643051" w:rsidP="00643051">
      <w:pPr>
        <w:rPr>
          <w:rFonts w:ascii="Times New Roman" w:hAnsi="Times New Roman"/>
          <w:b/>
          <w:i/>
          <w:iCs/>
          <w:color w:val="000000"/>
          <w:lang w:val="en-US"/>
        </w:rPr>
      </w:pPr>
      <w:r w:rsidRPr="00F275AB">
        <w:rPr>
          <w:rFonts w:ascii="Times New Roman" w:hAnsi="Times New Roman"/>
          <w:b/>
          <w:i/>
          <w:iCs/>
          <w:color w:val="000000"/>
          <w:lang w:val="en-US"/>
        </w:rPr>
        <w:t xml:space="preserve">25%: </w:t>
      </w:r>
      <w:r w:rsidRPr="00F275AB">
        <w:rPr>
          <w:rFonts w:ascii="Times New Roman" w:hAnsi="Times New Roman"/>
          <w:i/>
          <w:iCs/>
          <w:color w:val="000000"/>
          <w:lang w:val="en-US"/>
        </w:rPr>
        <w:t>25th percentile of the distribution</w:t>
      </w:r>
    </w:p>
    <w:p w:rsidR="00643051" w:rsidRPr="00F275AB" w:rsidRDefault="00643051" w:rsidP="00643051">
      <w:pPr>
        <w:rPr>
          <w:rFonts w:ascii="Times New Roman" w:hAnsi="Times New Roman"/>
          <w:b/>
          <w:i/>
          <w:iCs/>
          <w:color w:val="000000"/>
          <w:lang w:val="en-US"/>
        </w:rPr>
      </w:pPr>
      <w:r w:rsidRPr="00F275AB">
        <w:rPr>
          <w:rFonts w:ascii="Times New Roman" w:hAnsi="Times New Roman"/>
          <w:b/>
          <w:i/>
          <w:iCs/>
          <w:color w:val="000000"/>
          <w:lang w:val="en-US"/>
        </w:rPr>
        <w:t xml:space="preserve">50%: </w:t>
      </w:r>
      <w:r w:rsidRPr="00F275AB">
        <w:rPr>
          <w:rFonts w:ascii="Times New Roman" w:hAnsi="Times New Roman"/>
          <w:i/>
          <w:iCs/>
          <w:color w:val="000000"/>
          <w:lang w:val="en-US"/>
        </w:rPr>
        <w:t>50th percentile or median of the distribution</w:t>
      </w:r>
    </w:p>
    <w:p w:rsidR="00643051" w:rsidRPr="00F275AB" w:rsidRDefault="00643051" w:rsidP="00643051">
      <w:pPr>
        <w:rPr>
          <w:rFonts w:ascii="Times New Roman" w:hAnsi="Times New Roman"/>
          <w:b/>
          <w:i/>
          <w:iCs/>
          <w:color w:val="000000"/>
          <w:lang w:val="en-US"/>
        </w:rPr>
      </w:pPr>
      <w:r w:rsidRPr="00F275AB">
        <w:rPr>
          <w:rFonts w:ascii="Times New Roman" w:hAnsi="Times New Roman"/>
          <w:b/>
          <w:i/>
          <w:iCs/>
          <w:color w:val="000000"/>
          <w:lang w:val="en-US"/>
        </w:rPr>
        <w:t xml:space="preserve">75%: </w:t>
      </w:r>
      <w:r w:rsidRPr="00F275AB">
        <w:rPr>
          <w:rFonts w:ascii="Times New Roman" w:hAnsi="Times New Roman"/>
          <w:i/>
          <w:iCs/>
          <w:color w:val="000000"/>
          <w:lang w:val="en-US"/>
        </w:rPr>
        <w:t>75th percentile of the distribution</w:t>
      </w:r>
    </w:p>
    <w:p w:rsidR="00643051" w:rsidRPr="00F275AB" w:rsidRDefault="00643051" w:rsidP="00643051">
      <w:pPr>
        <w:rPr>
          <w:rFonts w:ascii="Times New Roman" w:hAnsi="Times New Roman"/>
          <w:b/>
          <w:iCs/>
          <w:color w:val="000000"/>
          <w:u w:val="single"/>
          <w:lang w:val="en-US"/>
        </w:rPr>
      </w:pPr>
      <w:r w:rsidRPr="00F275AB">
        <w:rPr>
          <w:rFonts w:ascii="Times New Roman" w:hAnsi="Times New Roman"/>
          <w:b/>
          <w:i/>
          <w:iCs/>
          <w:color w:val="000000"/>
          <w:lang w:val="en-US"/>
        </w:rPr>
        <w:t xml:space="preserve">97.5%: </w:t>
      </w:r>
      <w:r w:rsidRPr="00F275AB">
        <w:rPr>
          <w:rFonts w:ascii="Times New Roman" w:hAnsi="Times New Roman"/>
          <w:i/>
          <w:iCs/>
          <w:color w:val="000000"/>
          <w:lang w:val="en-US"/>
        </w:rPr>
        <w:t>97.5th percentile of the distribution</w:t>
      </w:r>
    </w:p>
    <w:p w:rsidR="00643051" w:rsidRPr="00643051" w:rsidRDefault="00643051">
      <w:pPr>
        <w:rPr>
          <w:lang w:val="en-US"/>
        </w:rPr>
      </w:pPr>
    </w:p>
    <w:sectPr w:rsidR="00643051" w:rsidRPr="00643051" w:rsidSect="00EE321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051"/>
    <w:rsid w:val="00280F07"/>
    <w:rsid w:val="00491DB1"/>
    <w:rsid w:val="00643051"/>
    <w:rsid w:val="00D42264"/>
    <w:rsid w:val="00EC65AF"/>
    <w:rsid w:val="00EE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4F4E64"/>
  <w14:defaultImageDpi w14:val="32767"/>
  <w15:chartTrackingRefBased/>
  <w15:docId w15:val="{0615E987-D5E7-3847-90CA-E9DAE8A09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43051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865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Beutelstetter</dc:creator>
  <cp:keywords/>
  <dc:description/>
  <cp:lastModifiedBy>Maxime Beutelstetter</cp:lastModifiedBy>
  <cp:revision>1</cp:revision>
  <dcterms:created xsi:type="dcterms:W3CDTF">2019-07-08T10:27:00Z</dcterms:created>
  <dcterms:modified xsi:type="dcterms:W3CDTF">2019-07-08T10:28:00Z</dcterms:modified>
</cp:coreProperties>
</file>