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40" w:rsidRDefault="00586840" w:rsidP="00586840">
      <w:pPr>
        <w:pStyle w:val="Ttulo1"/>
        <w:rPr>
          <w:lang w:val="en-US"/>
        </w:rPr>
      </w:pPr>
      <w:bookmarkStart w:id="0" w:name="_Toc5283031"/>
      <w:r>
        <w:rPr>
          <w:lang w:val="en-US"/>
        </w:rPr>
        <w:t>S9</w:t>
      </w:r>
      <w:r>
        <w:rPr>
          <w:lang w:val="en-US"/>
        </w:rPr>
        <w:t xml:space="preserve"> Tab</w:t>
      </w:r>
      <w:bookmarkStart w:id="1" w:name="_GoBack"/>
      <w:bookmarkEnd w:id="1"/>
      <w:r>
        <w:rPr>
          <w:lang w:val="en-US"/>
        </w:rPr>
        <w:t>le</w:t>
      </w:r>
      <w:r>
        <w:rPr>
          <w:lang w:val="en-US"/>
        </w:rPr>
        <w:t>: Sensitivity analyses</w:t>
      </w:r>
      <w:bookmarkEnd w:id="0"/>
    </w:p>
    <w:p w:rsidR="00586840" w:rsidRPr="00871688" w:rsidRDefault="00586840" w:rsidP="00586840">
      <w:pPr>
        <w:rPr>
          <w:sz w:val="10"/>
          <w:lang w:val="en-US"/>
        </w:rPr>
      </w:pPr>
    </w:p>
    <w:p w:rsidR="00586840" w:rsidRDefault="00586840" w:rsidP="00586840">
      <w:pPr>
        <w:rPr>
          <w:b/>
          <w:lang w:val="en-US"/>
        </w:rPr>
      </w:pPr>
      <w:r w:rsidRPr="007D186C">
        <w:rPr>
          <w:b/>
          <w:lang w:val="en-US"/>
        </w:rPr>
        <w:t>Percent Change (%) and 95% Confident Intervals for the relationship between cold and heat and mortality in Spain for the Period 1 (1997-2002) and Period 2 (2004-2013)</w:t>
      </w:r>
    </w:p>
    <w:p w:rsidR="00586840" w:rsidRPr="007D186C" w:rsidRDefault="00586840" w:rsidP="00586840">
      <w:pPr>
        <w:rPr>
          <w:b/>
          <w:lang w:val="en-US"/>
        </w:rPr>
      </w:pPr>
    </w:p>
    <w:tbl>
      <w:tblPr>
        <w:tblW w:w="13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00"/>
        <w:gridCol w:w="1600"/>
        <w:gridCol w:w="720"/>
        <w:gridCol w:w="1560"/>
        <w:gridCol w:w="1560"/>
        <w:gridCol w:w="880"/>
        <w:gridCol w:w="1400"/>
        <w:gridCol w:w="1400"/>
      </w:tblGrid>
      <w:tr w:rsidR="00586840" w:rsidRPr="0054638E" w:rsidTr="0011019F">
        <w:trPr>
          <w:trHeight w:val="315"/>
        </w:trPr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Modelling choices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CARDIOVASCULAR DISEASES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CEREBROVASCULAR DISEASES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RESPIRATORY DISEASES</w:t>
            </w:r>
          </w:p>
        </w:tc>
      </w:tr>
      <w:tr w:rsidR="00586840" w:rsidRPr="0054638E" w:rsidTr="0011019F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COLD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HEAT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COLD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HEAT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HEAT</w:t>
            </w:r>
          </w:p>
        </w:tc>
      </w:tr>
      <w:tr w:rsidR="00586840" w:rsidRPr="0054638E" w:rsidTr="0011019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Main model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34 (29,38)*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-8 (-10,-6)*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32 (26,38)*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2 (-3,7)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38 (31,45)*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14 (9,19)*</w:t>
            </w:r>
          </w:p>
        </w:tc>
      </w:tr>
      <w:tr w:rsidR="00586840" w:rsidRPr="0054638E" w:rsidTr="0011019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Lag period: 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15 (12,18)*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-4 (-6,-3)*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29 (24,34)*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1 (-1,4)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10 (7,13)*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22 (18,26)*</w:t>
            </w:r>
          </w:p>
        </w:tc>
      </w:tr>
      <w:tr w:rsidR="00586840" w:rsidRPr="0054638E" w:rsidTr="0011019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Lag period: 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41 (35,47)*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-5 (-9,-2)*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48 (37,59)*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5 (-3,13)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79 (67,92)*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15 (9,22)*</w:t>
            </w:r>
          </w:p>
        </w:tc>
      </w:tr>
      <w:tr w:rsidR="00586840" w:rsidRPr="0054638E" w:rsidTr="0011019F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Df</w:t>
            </w:r>
            <w:proofErr w:type="spellEnd"/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/year for seasonal control: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43 (38,48)*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16 (12,20)*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48 (40,57)*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24 (19,29)*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67 (56,79)*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41 (34,47)*</w:t>
            </w:r>
          </w:p>
        </w:tc>
      </w:tr>
      <w:tr w:rsidR="00586840" w:rsidRPr="0054638E" w:rsidTr="0011019F">
        <w:trPr>
          <w:trHeight w:val="615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Df</w:t>
            </w:r>
            <w:proofErr w:type="spellEnd"/>
            <w:r w:rsidRPr="0054638E">
              <w:rPr>
                <w:rFonts w:ascii="Calibri" w:eastAsia="Times New Roman" w:hAnsi="Calibri" w:cs="Times New Roman"/>
                <w:color w:val="000000"/>
                <w:lang w:val="en-GB"/>
              </w:rPr>
              <w:t>/year for seasonal control: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42 (37,47)*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-5 (-8,-3)*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36 (29,44)*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6 (1,11)*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73 (58,90)*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840" w:rsidRPr="0054638E" w:rsidRDefault="00586840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38E">
              <w:rPr>
                <w:rFonts w:ascii="Calibri" w:eastAsia="Times New Roman" w:hAnsi="Calibri" w:cs="Times New Roman"/>
                <w:color w:val="000000"/>
              </w:rPr>
              <w:t>6 (1,13)*</w:t>
            </w:r>
          </w:p>
        </w:tc>
      </w:tr>
    </w:tbl>
    <w:p w:rsidR="00586840" w:rsidRDefault="00586840" w:rsidP="00586840">
      <w:pPr>
        <w:rPr>
          <w:rFonts w:ascii="Calibri" w:eastAsiaTheme="majorEastAsia" w:hAnsi="Calibri" w:cstheme="majorBidi"/>
          <w:sz w:val="20"/>
          <w:szCs w:val="28"/>
          <w:lang w:val="en-US"/>
        </w:rPr>
      </w:pPr>
    </w:p>
    <w:p w:rsidR="00586840" w:rsidRDefault="00586840" w:rsidP="00586840">
      <w:pPr>
        <w:rPr>
          <w:rFonts w:ascii="Calibri" w:eastAsiaTheme="majorEastAsia" w:hAnsi="Calibri" w:cstheme="majorBidi"/>
          <w:sz w:val="20"/>
          <w:szCs w:val="28"/>
          <w:lang w:val="en-US"/>
        </w:rPr>
      </w:pPr>
      <w:proofErr w:type="spellStart"/>
      <w:proofErr w:type="gramStart"/>
      <w:r>
        <w:rPr>
          <w:rFonts w:ascii="Calibri" w:eastAsiaTheme="majorEastAsia" w:hAnsi="Calibri" w:cstheme="majorBidi"/>
          <w:sz w:val="20"/>
          <w:szCs w:val="28"/>
          <w:lang w:val="en-US"/>
        </w:rPr>
        <w:t>Df</w:t>
      </w:r>
      <w:proofErr w:type="spellEnd"/>
      <w:proofErr w:type="gramEnd"/>
      <w:r>
        <w:rPr>
          <w:rFonts w:ascii="Calibri" w:eastAsiaTheme="majorEastAsia" w:hAnsi="Calibri" w:cstheme="majorBidi"/>
          <w:sz w:val="20"/>
          <w:szCs w:val="28"/>
          <w:lang w:val="en-US"/>
        </w:rPr>
        <w:t>: degrees of freedom</w:t>
      </w:r>
    </w:p>
    <w:p w:rsidR="00586840" w:rsidRPr="00CB1037" w:rsidRDefault="00586840" w:rsidP="00586840">
      <w:pPr>
        <w:rPr>
          <w:rFonts w:ascii="Calibri" w:eastAsiaTheme="majorEastAsia" w:hAnsi="Calibri" w:cstheme="majorBidi"/>
          <w:sz w:val="20"/>
          <w:szCs w:val="28"/>
          <w:lang w:val="en-US"/>
        </w:rPr>
      </w:pPr>
      <w:r w:rsidRPr="00CB1037">
        <w:rPr>
          <w:rFonts w:ascii="Calibri" w:eastAsiaTheme="majorEastAsia" w:hAnsi="Calibri" w:cstheme="majorBidi"/>
          <w:sz w:val="20"/>
          <w:szCs w:val="28"/>
          <w:lang w:val="en-US"/>
        </w:rPr>
        <w:t>*p-value&lt;0.05</w:t>
      </w:r>
    </w:p>
    <w:p w:rsidR="00DC1ADC" w:rsidRDefault="00DC1ADC"/>
    <w:sectPr w:rsidR="00DC1ADC" w:rsidSect="005868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40"/>
    <w:rsid w:val="00586840"/>
    <w:rsid w:val="00D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40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6840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6840"/>
    <w:rPr>
      <w:rFonts w:ascii="Calibri" w:eastAsiaTheme="majorEastAsia" w:hAnsi="Calibri" w:cstheme="majorBidi"/>
      <w:b/>
      <w:bCs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40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6840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6840"/>
    <w:rPr>
      <w:rFonts w:ascii="Calibri" w:eastAsiaTheme="majorEastAsia" w:hAnsi="Calibri" w:cstheme="majorBidi"/>
      <w:b/>
      <w:bCs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Martinez</dc:creator>
  <cp:lastModifiedBy>Erica Martinez</cp:lastModifiedBy>
  <cp:revision>1</cp:revision>
  <dcterms:created xsi:type="dcterms:W3CDTF">2019-06-03T08:31:00Z</dcterms:created>
  <dcterms:modified xsi:type="dcterms:W3CDTF">2019-06-03T08:31:00Z</dcterms:modified>
</cp:coreProperties>
</file>