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30D71" w14:textId="663C1BBA" w:rsidR="00BB7DE4" w:rsidRPr="00474C1C" w:rsidRDefault="00064BCA" w:rsidP="00BB7DE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S1 </w:t>
      </w:r>
      <w:r w:rsidR="00BB7DE4" w:rsidRPr="00474C1C">
        <w:rPr>
          <w:rFonts w:ascii="Times New Roman" w:hAnsi="Times New Roman" w:cs="Times New Roman"/>
          <w:b/>
          <w:bCs/>
          <w:sz w:val="24"/>
          <w:szCs w:val="24"/>
        </w:rPr>
        <w:t>Table. Sequences of primers used in this study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5703"/>
      </w:tblGrid>
      <w:tr w:rsidR="00BB7DE4" w:rsidRPr="00064BCA" w14:paraId="54BC5CDD" w14:textId="77777777" w:rsidTr="00EC7375">
        <w:tc>
          <w:tcPr>
            <w:tcW w:w="2014" w:type="dxa"/>
            <w:tcBorders>
              <w:bottom w:val="single" w:sz="4" w:space="0" w:color="auto"/>
            </w:tcBorders>
          </w:tcPr>
          <w:p w14:paraId="18C78A22" w14:textId="77777777" w:rsidR="00BB7DE4" w:rsidRPr="00474C1C" w:rsidRDefault="00BB7DE4" w:rsidP="00BB7D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</w:t>
            </w:r>
          </w:p>
        </w:tc>
        <w:tc>
          <w:tcPr>
            <w:tcW w:w="5703" w:type="dxa"/>
            <w:tcBorders>
              <w:bottom w:val="single" w:sz="4" w:space="0" w:color="auto"/>
            </w:tcBorders>
          </w:tcPr>
          <w:p w14:paraId="3A0B0B46" w14:textId="77777777" w:rsidR="00BB7DE4" w:rsidRPr="00474C1C" w:rsidRDefault="00BB7DE4" w:rsidP="00BB7D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Primer Sequence</w:t>
            </w:r>
          </w:p>
        </w:tc>
      </w:tr>
      <w:tr w:rsidR="00BB7DE4" w:rsidRPr="00064BCA" w14:paraId="3F368880" w14:textId="77777777" w:rsidTr="00EC7375">
        <w:trPr>
          <w:trHeight w:val="1017"/>
        </w:trPr>
        <w:tc>
          <w:tcPr>
            <w:tcW w:w="2014" w:type="dxa"/>
            <w:tcBorders>
              <w:top w:val="single" w:sz="4" w:space="0" w:color="auto"/>
            </w:tcBorders>
          </w:tcPr>
          <w:p w14:paraId="59435B5B" w14:textId="77777777" w:rsidR="00BB7DE4" w:rsidRPr="00474C1C" w:rsidRDefault="00BB7DE4" w:rsidP="00BB7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C1C">
              <w:rPr>
                <w:rFonts w:ascii="Times New Roman" w:hAnsi="Times New Roman" w:cs="Times New Roman"/>
                <w:bCs/>
                <w:sz w:val="24"/>
                <w:szCs w:val="24"/>
              </w:rPr>
              <w:t>GAPDH (mouse)</w:t>
            </w:r>
          </w:p>
        </w:tc>
        <w:tc>
          <w:tcPr>
            <w:tcW w:w="5703" w:type="dxa"/>
            <w:tcBorders>
              <w:top w:val="single" w:sz="4" w:space="0" w:color="auto"/>
            </w:tcBorders>
          </w:tcPr>
          <w:p w14:paraId="0814A06F" w14:textId="77777777" w:rsidR="00BB7DE4" w:rsidRPr="00474C1C" w:rsidRDefault="00BB7DE4" w:rsidP="00BB7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C1C">
              <w:rPr>
                <w:rFonts w:ascii="Times New Roman" w:hAnsi="Times New Roman" w:cs="Times New Roman"/>
                <w:bCs/>
                <w:sz w:val="24"/>
                <w:szCs w:val="24"/>
              </w:rPr>
              <w:t>Forward: TGTGAACGGATTTGGCCGTA</w:t>
            </w:r>
          </w:p>
          <w:p w14:paraId="1A5B64CB" w14:textId="77777777" w:rsidR="00BB7DE4" w:rsidRPr="00474C1C" w:rsidRDefault="00BB7DE4" w:rsidP="00BB7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C1C">
              <w:rPr>
                <w:rFonts w:ascii="Times New Roman" w:hAnsi="Times New Roman" w:cs="Times New Roman"/>
                <w:bCs/>
                <w:sz w:val="24"/>
                <w:szCs w:val="24"/>
              </w:rPr>
              <w:t>Reverse: ACTGTGCCGTTGAATTTGCC</w:t>
            </w:r>
          </w:p>
        </w:tc>
      </w:tr>
      <w:tr w:rsidR="00BB7DE4" w:rsidRPr="00064BCA" w14:paraId="7A92B633" w14:textId="77777777" w:rsidTr="00EC7375">
        <w:tc>
          <w:tcPr>
            <w:tcW w:w="2014" w:type="dxa"/>
          </w:tcPr>
          <w:p w14:paraId="2A1F7EA7" w14:textId="77777777" w:rsidR="00BB7DE4" w:rsidRPr="00474C1C" w:rsidRDefault="00BB7DE4" w:rsidP="00BB7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C1C">
              <w:rPr>
                <w:rFonts w:ascii="Times New Roman" w:hAnsi="Times New Roman" w:cs="Times New Roman"/>
                <w:bCs/>
                <w:sz w:val="24"/>
                <w:szCs w:val="24"/>
              </w:rPr>
              <w:t>ZO-1 (mouse)</w:t>
            </w:r>
          </w:p>
          <w:p w14:paraId="154A9294" w14:textId="77777777" w:rsidR="00BB7DE4" w:rsidRPr="00474C1C" w:rsidRDefault="00BB7DE4" w:rsidP="00BB7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03" w:type="dxa"/>
          </w:tcPr>
          <w:p w14:paraId="68E5FD4C" w14:textId="77777777" w:rsidR="00BB7DE4" w:rsidRPr="00474C1C" w:rsidRDefault="00BB7DE4" w:rsidP="00BB7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C1C">
              <w:rPr>
                <w:rFonts w:ascii="Times New Roman" w:hAnsi="Times New Roman" w:cs="Times New Roman"/>
                <w:bCs/>
                <w:sz w:val="24"/>
                <w:szCs w:val="24"/>
              </w:rPr>
              <w:t>Forward: TTTTTGACAGGGGGAGTGG</w:t>
            </w:r>
          </w:p>
          <w:p w14:paraId="5A333C07" w14:textId="77777777" w:rsidR="00BB7DE4" w:rsidRPr="00474C1C" w:rsidRDefault="00BB7DE4" w:rsidP="00BB7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C1C">
              <w:rPr>
                <w:rFonts w:ascii="Times New Roman" w:hAnsi="Times New Roman" w:cs="Times New Roman"/>
                <w:bCs/>
                <w:sz w:val="24"/>
                <w:szCs w:val="24"/>
              </w:rPr>
              <w:t>Reverse: TGCTGCAGAGGTCAAAGTTCAAG</w:t>
            </w:r>
          </w:p>
        </w:tc>
      </w:tr>
      <w:tr w:rsidR="00BB7DE4" w:rsidRPr="00064BCA" w14:paraId="256EB06B" w14:textId="77777777" w:rsidTr="00EC7375">
        <w:tc>
          <w:tcPr>
            <w:tcW w:w="2014" w:type="dxa"/>
          </w:tcPr>
          <w:p w14:paraId="6964C4AD" w14:textId="77777777" w:rsidR="00BB7DE4" w:rsidRPr="00474C1C" w:rsidRDefault="00BB7DE4" w:rsidP="00BB7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4C1C">
              <w:rPr>
                <w:rFonts w:ascii="Times New Roman" w:hAnsi="Times New Roman" w:cs="Times New Roman"/>
                <w:bCs/>
                <w:sz w:val="24"/>
                <w:szCs w:val="24"/>
              </w:rPr>
              <w:t>Occludin</w:t>
            </w:r>
            <w:proofErr w:type="spellEnd"/>
            <w:r w:rsidRPr="00474C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(mouse)</w:t>
            </w:r>
          </w:p>
        </w:tc>
        <w:tc>
          <w:tcPr>
            <w:tcW w:w="5703" w:type="dxa"/>
          </w:tcPr>
          <w:p w14:paraId="59DA0E51" w14:textId="77777777" w:rsidR="00BB7DE4" w:rsidRPr="00474C1C" w:rsidRDefault="00BB7DE4" w:rsidP="00BB7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C1C">
              <w:rPr>
                <w:rFonts w:ascii="Times New Roman" w:hAnsi="Times New Roman" w:cs="Times New Roman"/>
                <w:bCs/>
                <w:sz w:val="24"/>
                <w:szCs w:val="24"/>
              </w:rPr>
              <w:t>Forward: ATGTCCGGCCGATGCTCTC</w:t>
            </w:r>
          </w:p>
          <w:p w14:paraId="1D6421BA" w14:textId="77777777" w:rsidR="00BB7DE4" w:rsidRPr="00474C1C" w:rsidRDefault="00BB7DE4" w:rsidP="00BB7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C1C">
              <w:rPr>
                <w:rFonts w:ascii="Times New Roman" w:hAnsi="Times New Roman" w:cs="Times New Roman"/>
                <w:bCs/>
                <w:sz w:val="24"/>
                <w:szCs w:val="24"/>
              </w:rPr>
              <w:t>Reverse: TTTGGCTGCTCTTGGGTCTGTAT</w:t>
            </w:r>
          </w:p>
        </w:tc>
      </w:tr>
      <w:tr w:rsidR="00BB7DE4" w:rsidRPr="00064BCA" w14:paraId="02782BE8" w14:textId="77777777" w:rsidTr="00EC7375">
        <w:tc>
          <w:tcPr>
            <w:tcW w:w="2014" w:type="dxa"/>
          </w:tcPr>
          <w:p w14:paraId="2272B62A" w14:textId="77777777" w:rsidR="00BB7DE4" w:rsidRPr="00474C1C" w:rsidRDefault="00BB7DE4" w:rsidP="00BB7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C1C">
              <w:rPr>
                <w:rFonts w:ascii="Times New Roman" w:hAnsi="Times New Roman" w:cs="Times New Roman"/>
                <w:bCs/>
                <w:sz w:val="24"/>
                <w:szCs w:val="24"/>
              </w:rPr>
              <w:t>B220 (mouse)</w:t>
            </w:r>
          </w:p>
        </w:tc>
        <w:tc>
          <w:tcPr>
            <w:tcW w:w="5703" w:type="dxa"/>
          </w:tcPr>
          <w:p w14:paraId="25C33310" w14:textId="77777777" w:rsidR="00BB7DE4" w:rsidRPr="00474C1C" w:rsidRDefault="00BB7DE4" w:rsidP="00BB7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C1C">
              <w:rPr>
                <w:rFonts w:ascii="Times New Roman" w:hAnsi="Times New Roman" w:cs="Times New Roman"/>
                <w:bCs/>
                <w:sz w:val="24"/>
                <w:szCs w:val="24"/>
              </w:rPr>
              <w:t>Forward: CACATATCATCCAGGTGTGTTATCC</w:t>
            </w:r>
          </w:p>
          <w:p w14:paraId="4C8AC36E" w14:textId="77777777" w:rsidR="00BB7DE4" w:rsidRPr="00474C1C" w:rsidRDefault="00BB7DE4" w:rsidP="00BB7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C1C">
              <w:rPr>
                <w:rFonts w:ascii="Times New Roman" w:hAnsi="Times New Roman" w:cs="Times New Roman"/>
                <w:bCs/>
                <w:sz w:val="24"/>
                <w:szCs w:val="24"/>
              </w:rPr>
              <w:t>Reverse: GTCCTCTCCCTGGCACACCTG</w:t>
            </w:r>
          </w:p>
        </w:tc>
      </w:tr>
      <w:tr w:rsidR="00BB7DE4" w:rsidRPr="00064BCA" w14:paraId="6A7FBCEE" w14:textId="77777777" w:rsidTr="00EC7375">
        <w:tc>
          <w:tcPr>
            <w:tcW w:w="2014" w:type="dxa"/>
          </w:tcPr>
          <w:p w14:paraId="573907B2" w14:textId="77777777" w:rsidR="00BB7DE4" w:rsidRPr="00474C1C" w:rsidRDefault="00BB7DE4" w:rsidP="00BB7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C1C">
              <w:rPr>
                <w:rFonts w:ascii="Times New Roman" w:hAnsi="Times New Roman" w:cs="Times New Roman"/>
                <w:bCs/>
                <w:sz w:val="24"/>
                <w:szCs w:val="24"/>
              </w:rPr>
              <w:t>CD23 (mouse)</w:t>
            </w:r>
          </w:p>
        </w:tc>
        <w:tc>
          <w:tcPr>
            <w:tcW w:w="5703" w:type="dxa"/>
          </w:tcPr>
          <w:p w14:paraId="41E91C25" w14:textId="77777777" w:rsidR="00BB7DE4" w:rsidRPr="00474C1C" w:rsidRDefault="00BB7DE4" w:rsidP="00BB7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C1C">
              <w:rPr>
                <w:rFonts w:ascii="Times New Roman" w:hAnsi="Times New Roman" w:cs="Times New Roman"/>
                <w:bCs/>
                <w:sz w:val="24"/>
                <w:szCs w:val="24"/>
              </w:rPr>
              <w:t>Forward: CTCTCCCAGAACCTGAACAGACTC</w:t>
            </w:r>
          </w:p>
          <w:p w14:paraId="26E9982D" w14:textId="77777777" w:rsidR="00BB7DE4" w:rsidRPr="00474C1C" w:rsidRDefault="00BB7DE4" w:rsidP="00BB7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C1C">
              <w:rPr>
                <w:rFonts w:ascii="Times New Roman" w:hAnsi="Times New Roman" w:cs="Times New Roman"/>
                <w:bCs/>
                <w:sz w:val="24"/>
                <w:szCs w:val="24"/>
              </w:rPr>
              <w:t>Reverse: AGCCCTTGCCAAAATAGTAGCAC</w:t>
            </w:r>
          </w:p>
        </w:tc>
      </w:tr>
      <w:tr w:rsidR="00BB7DE4" w:rsidRPr="00064BCA" w14:paraId="75F8600D" w14:textId="77777777" w:rsidTr="00EC7375">
        <w:tc>
          <w:tcPr>
            <w:tcW w:w="2014" w:type="dxa"/>
          </w:tcPr>
          <w:p w14:paraId="417FD459" w14:textId="77777777" w:rsidR="00BB7DE4" w:rsidRPr="00474C1C" w:rsidRDefault="00BB7DE4" w:rsidP="00BB7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C1C">
              <w:rPr>
                <w:rFonts w:ascii="Times New Roman" w:hAnsi="Times New Roman" w:cs="Times New Roman"/>
                <w:bCs/>
                <w:sz w:val="24"/>
                <w:szCs w:val="24"/>
              </w:rPr>
              <w:t>CD14 (mouse)</w:t>
            </w:r>
          </w:p>
        </w:tc>
        <w:tc>
          <w:tcPr>
            <w:tcW w:w="5703" w:type="dxa"/>
          </w:tcPr>
          <w:p w14:paraId="600224A9" w14:textId="77777777" w:rsidR="00BB7DE4" w:rsidRPr="00474C1C" w:rsidRDefault="00BB7DE4" w:rsidP="00BB7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C1C">
              <w:rPr>
                <w:rFonts w:ascii="Times New Roman" w:hAnsi="Times New Roman" w:cs="Times New Roman"/>
                <w:bCs/>
                <w:sz w:val="24"/>
                <w:szCs w:val="24"/>
              </w:rPr>
              <w:t>Forward: CTGATCTCAGCCCTCTGTCC</w:t>
            </w:r>
          </w:p>
          <w:p w14:paraId="4D45486D" w14:textId="77777777" w:rsidR="00BB7DE4" w:rsidRPr="00474C1C" w:rsidRDefault="00BB7DE4" w:rsidP="00BB7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C1C">
              <w:rPr>
                <w:rFonts w:ascii="Times New Roman" w:hAnsi="Times New Roman" w:cs="Times New Roman"/>
                <w:bCs/>
                <w:sz w:val="24"/>
                <w:szCs w:val="24"/>
              </w:rPr>
              <w:t>Reverse: GTCCCAGCCCAGTGAAAGAC</w:t>
            </w:r>
          </w:p>
        </w:tc>
      </w:tr>
      <w:tr w:rsidR="00BB7DE4" w:rsidRPr="00064BCA" w14:paraId="69C8EA75" w14:textId="77777777" w:rsidTr="00EC7375">
        <w:tc>
          <w:tcPr>
            <w:tcW w:w="2014" w:type="dxa"/>
          </w:tcPr>
          <w:p w14:paraId="5489C67C" w14:textId="77777777" w:rsidR="00BB7DE4" w:rsidRPr="00474C1C" w:rsidRDefault="00BB7DE4" w:rsidP="00BB7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C1C">
              <w:rPr>
                <w:rFonts w:ascii="Times New Roman" w:hAnsi="Times New Roman" w:cs="Times New Roman"/>
                <w:bCs/>
                <w:sz w:val="24"/>
                <w:szCs w:val="24"/>
              </w:rPr>
              <w:t>IL1β (mouse)</w:t>
            </w:r>
          </w:p>
        </w:tc>
        <w:tc>
          <w:tcPr>
            <w:tcW w:w="5703" w:type="dxa"/>
          </w:tcPr>
          <w:p w14:paraId="44907550" w14:textId="77777777" w:rsidR="00BB7DE4" w:rsidRPr="00474C1C" w:rsidRDefault="00BB7DE4" w:rsidP="00BB7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C1C">
              <w:rPr>
                <w:rFonts w:ascii="Times New Roman" w:hAnsi="Times New Roman" w:cs="Times New Roman"/>
                <w:bCs/>
                <w:sz w:val="24"/>
                <w:szCs w:val="24"/>
              </w:rPr>
              <w:t>Forward: GCCCATCCTCTGTGACTCAT</w:t>
            </w:r>
          </w:p>
          <w:p w14:paraId="74F157F9" w14:textId="77777777" w:rsidR="00BB7DE4" w:rsidRPr="00474C1C" w:rsidRDefault="00BB7DE4" w:rsidP="00BB7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C1C">
              <w:rPr>
                <w:rFonts w:ascii="Times New Roman" w:hAnsi="Times New Roman" w:cs="Times New Roman"/>
                <w:bCs/>
                <w:sz w:val="24"/>
                <w:szCs w:val="24"/>
              </w:rPr>
              <w:t>Reverse: AGGCCACAGGTATTTTGTCG</w:t>
            </w:r>
          </w:p>
        </w:tc>
      </w:tr>
      <w:tr w:rsidR="00BB7DE4" w:rsidRPr="00064BCA" w14:paraId="0F0C8D0C" w14:textId="77777777" w:rsidTr="00EC7375">
        <w:tc>
          <w:tcPr>
            <w:tcW w:w="2014" w:type="dxa"/>
          </w:tcPr>
          <w:p w14:paraId="5BD78636" w14:textId="77777777" w:rsidR="00BB7DE4" w:rsidRPr="00474C1C" w:rsidRDefault="00BB7DE4" w:rsidP="00BB7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C1C">
              <w:rPr>
                <w:rFonts w:ascii="Times New Roman" w:hAnsi="Times New Roman" w:cs="Times New Roman"/>
                <w:bCs/>
                <w:sz w:val="24"/>
                <w:szCs w:val="24"/>
              </w:rPr>
              <w:t>TNFα (mouse)</w:t>
            </w:r>
          </w:p>
        </w:tc>
        <w:tc>
          <w:tcPr>
            <w:tcW w:w="5703" w:type="dxa"/>
          </w:tcPr>
          <w:p w14:paraId="76449B2F" w14:textId="77777777" w:rsidR="00BB7DE4" w:rsidRPr="00474C1C" w:rsidRDefault="00BB7DE4" w:rsidP="00BB7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C1C">
              <w:rPr>
                <w:rFonts w:ascii="Times New Roman" w:hAnsi="Times New Roman" w:cs="Times New Roman"/>
                <w:bCs/>
                <w:sz w:val="24"/>
                <w:szCs w:val="24"/>
              </w:rPr>
              <w:t>Forward: ACGGCATGGATCTCAAAGAC</w:t>
            </w:r>
          </w:p>
          <w:p w14:paraId="4102448C" w14:textId="77777777" w:rsidR="00BB7DE4" w:rsidRPr="00474C1C" w:rsidRDefault="00BB7DE4" w:rsidP="00BB7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C1C">
              <w:rPr>
                <w:rFonts w:ascii="Times New Roman" w:hAnsi="Times New Roman" w:cs="Times New Roman"/>
                <w:bCs/>
                <w:sz w:val="24"/>
                <w:szCs w:val="24"/>
              </w:rPr>
              <w:t>Reverse: AGATAGCAAATCGGCTGACG</w:t>
            </w:r>
          </w:p>
        </w:tc>
      </w:tr>
      <w:tr w:rsidR="00BB7DE4" w:rsidRPr="00064BCA" w14:paraId="2CE3991C" w14:textId="77777777" w:rsidTr="00EC7375">
        <w:tc>
          <w:tcPr>
            <w:tcW w:w="2014" w:type="dxa"/>
          </w:tcPr>
          <w:p w14:paraId="6F8BC532" w14:textId="77777777" w:rsidR="00BB7DE4" w:rsidRPr="00474C1C" w:rsidRDefault="00BB7DE4" w:rsidP="00BB7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C1C">
              <w:rPr>
                <w:rFonts w:ascii="Times New Roman" w:hAnsi="Times New Roman" w:cs="Times New Roman"/>
                <w:bCs/>
                <w:sz w:val="24"/>
                <w:szCs w:val="24"/>
              </w:rPr>
              <w:t>F4/80 (mouse)</w:t>
            </w:r>
          </w:p>
        </w:tc>
        <w:tc>
          <w:tcPr>
            <w:tcW w:w="5703" w:type="dxa"/>
          </w:tcPr>
          <w:p w14:paraId="60190613" w14:textId="77777777" w:rsidR="00BB7DE4" w:rsidRPr="00474C1C" w:rsidRDefault="00BB7DE4" w:rsidP="00BB7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C1C">
              <w:rPr>
                <w:rFonts w:ascii="Times New Roman" w:hAnsi="Times New Roman" w:cs="Times New Roman"/>
                <w:bCs/>
                <w:sz w:val="24"/>
                <w:szCs w:val="24"/>
              </w:rPr>
              <w:t>Forward: CTTTGGCTATGGGCTTCCAGTC</w:t>
            </w:r>
          </w:p>
          <w:p w14:paraId="3B0AEAEF" w14:textId="77777777" w:rsidR="00BB7DE4" w:rsidRPr="00474C1C" w:rsidRDefault="00BB7DE4" w:rsidP="00BB7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C1C">
              <w:rPr>
                <w:rFonts w:ascii="Times New Roman" w:hAnsi="Times New Roman" w:cs="Times New Roman"/>
                <w:bCs/>
                <w:sz w:val="24"/>
                <w:szCs w:val="24"/>
              </w:rPr>
              <w:t>Reverse: GCAAGGAGGACAGAGTTTATCGTG</w:t>
            </w:r>
          </w:p>
        </w:tc>
      </w:tr>
      <w:tr w:rsidR="00BB7DE4" w:rsidRPr="00064BCA" w14:paraId="78F1182D" w14:textId="77777777" w:rsidTr="00EC7375">
        <w:tc>
          <w:tcPr>
            <w:tcW w:w="2014" w:type="dxa"/>
          </w:tcPr>
          <w:p w14:paraId="3275892F" w14:textId="77777777" w:rsidR="00BB7DE4" w:rsidRPr="00474C1C" w:rsidRDefault="00BB7DE4" w:rsidP="00BB7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C1C">
              <w:rPr>
                <w:rFonts w:ascii="Times New Roman" w:hAnsi="Times New Roman" w:cs="Times New Roman"/>
                <w:bCs/>
                <w:sz w:val="24"/>
                <w:szCs w:val="24"/>
              </w:rPr>
              <w:t>IL1r1 (mouse)</w:t>
            </w:r>
          </w:p>
        </w:tc>
        <w:tc>
          <w:tcPr>
            <w:tcW w:w="5703" w:type="dxa"/>
          </w:tcPr>
          <w:p w14:paraId="621CAAE3" w14:textId="77777777" w:rsidR="00BB7DE4" w:rsidRPr="00474C1C" w:rsidRDefault="00BB7DE4" w:rsidP="00BB7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C1C">
              <w:rPr>
                <w:rFonts w:ascii="Times New Roman" w:hAnsi="Times New Roman" w:cs="Times New Roman"/>
                <w:bCs/>
                <w:sz w:val="24"/>
                <w:szCs w:val="24"/>
              </w:rPr>
              <w:t>Forward: GTGCTACTGGGGCTCATTTGT</w:t>
            </w:r>
          </w:p>
          <w:p w14:paraId="00D4A601" w14:textId="77777777" w:rsidR="00BB7DE4" w:rsidRPr="00474C1C" w:rsidRDefault="00BB7DE4" w:rsidP="00BB7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C1C">
              <w:rPr>
                <w:rFonts w:ascii="Times New Roman" w:hAnsi="Times New Roman" w:cs="Times New Roman"/>
                <w:bCs/>
                <w:sz w:val="24"/>
                <w:szCs w:val="24"/>
              </w:rPr>
              <w:t>Reverse: GGAGTAAGAGGACACTTGCGAAT</w:t>
            </w:r>
          </w:p>
        </w:tc>
      </w:tr>
      <w:tr w:rsidR="00BB7DE4" w:rsidRPr="00064BCA" w14:paraId="4DEF9F28" w14:textId="77777777" w:rsidTr="00EC7375">
        <w:tc>
          <w:tcPr>
            <w:tcW w:w="2014" w:type="dxa"/>
          </w:tcPr>
          <w:p w14:paraId="54396FCF" w14:textId="77777777" w:rsidR="00BB7DE4" w:rsidRPr="00474C1C" w:rsidRDefault="00BB7DE4" w:rsidP="00BB7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C1C">
              <w:rPr>
                <w:rFonts w:ascii="Times New Roman" w:hAnsi="Times New Roman" w:cs="Times New Roman"/>
                <w:bCs/>
                <w:sz w:val="24"/>
                <w:szCs w:val="24"/>
              </w:rPr>
              <w:t>TLR5 (mouse)</w:t>
            </w:r>
          </w:p>
        </w:tc>
        <w:tc>
          <w:tcPr>
            <w:tcW w:w="5703" w:type="dxa"/>
          </w:tcPr>
          <w:p w14:paraId="3A832826" w14:textId="77777777" w:rsidR="00BB7DE4" w:rsidRPr="00474C1C" w:rsidRDefault="00BB7DE4" w:rsidP="00BB7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C1C">
              <w:rPr>
                <w:rFonts w:ascii="Times New Roman" w:hAnsi="Times New Roman" w:cs="Times New Roman"/>
                <w:bCs/>
                <w:sz w:val="24"/>
                <w:szCs w:val="24"/>
              </w:rPr>
              <w:t>Forward: AAGACTGCGATGAAGAGGAAGCCA</w:t>
            </w:r>
          </w:p>
          <w:p w14:paraId="54A80C60" w14:textId="77777777" w:rsidR="00BB7DE4" w:rsidRPr="00474C1C" w:rsidRDefault="00BB7DE4" w:rsidP="00BB7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C1C">
              <w:rPr>
                <w:rFonts w:ascii="Times New Roman" w:hAnsi="Times New Roman" w:cs="Times New Roman"/>
                <w:bCs/>
                <w:sz w:val="24"/>
                <w:szCs w:val="24"/>
              </w:rPr>
              <w:t>Reverse: TGTCCTTGAACACCAGCTTCTGGA</w:t>
            </w:r>
          </w:p>
        </w:tc>
      </w:tr>
      <w:tr w:rsidR="00BB7DE4" w:rsidRPr="00064BCA" w14:paraId="7BCCD6C7" w14:textId="77777777" w:rsidTr="00EC7375">
        <w:tc>
          <w:tcPr>
            <w:tcW w:w="2014" w:type="dxa"/>
          </w:tcPr>
          <w:p w14:paraId="7CB9AB07" w14:textId="77777777" w:rsidR="00BB7DE4" w:rsidRPr="00474C1C" w:rsidRDefault="00BB7DE4" w:rsidP="00BB7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C1C">
              <w:rPr>
                <w:rFonts w:ascii="Times New Roman" w:hAnsi="Times New Roman" w:cs="Times New Roman"/>
                <w:bCs/>
                <w:sz w:val="24"/>
                <w:szCs w:val="24"/>
              </w:rPr>
              <w:t>CD21 (mouse)</w:t>
            </w:r>
          </w:p>
        </w:tc>
        <w:tc>
          <w:tcPr>
            <w:tcW w:w="5703" w:type="dxa"/>
          </w:tcPr>
          <w:p w14:paraId="79E32227" w14:textId="77777777" w:rsidR="00BB7DE4" w:rsidRPr="00474C1C" w:rsidRDefault="00BB7DE4" w:rsidP="00BB7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C1C">
              <w:rPr>
                <w:rFonts w:ascii="Times New Roman" w:hAnsi="Times New Roman" w:cs="Times New Roman"/>
                <w:bCs/>
                <w:sz w:val="24"/>
                <w:szCs w:val="24"/>
              </w:rPr>
              <w:t>Forward: ATGGGATCCTTGGGTTCGCTC</w:t>
            </w:r>
          </w:p>
          <w:p w14:paraId="19A220B1" w14:textId="77777777" w:rsidR="00BB7DE4" w:rsidRPr="00474C1C" w:rsidRDefault="00BB7DE4" w:rsidP="00BB7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C1C">
              <w:rPr>
                <w:rFonts w:ascii="Times New Roman" w:hAnsi="Times New Roman" w:cs="Times New Roman"/>
                <w:bCs/>
                <w:sz w:val="24"/>
                <w:szCs w:val="24"/>
              </w:rPr>
              <w:t>Reverse: GCTAGGTGAACAAGTGTACCT</w:t>
            </w:r>
          </w:p>
        </w:tc>
      </w:tr>
    </w:tbl>
    <w:p w14:paraId="7C587E22" w14:textId="77777777" w:rsidR="004B0D5B" w:rsidRPr="00474C1C" w:rsidRDefault="004B0D5B">
      <w:pPr>
        <w:rPr>
          <w:rFonts w:ascii="Times New Roman" w:hAnsi="Times New Roman" w:cs="Times New Roman"/>
          <w:sz w:val="24"/>
          <w:szCs w:val="24"/>
        </w:rPr>
      </w:pPr>
    </w:p>
    <w:sectPr w:rsidR="004B0D5B" w:rsidRPr="00474C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E4"/>
    <w:rsid w:val="00064BCA"/>
    <w:rsid w:val="00474C1C"/>
    <w:rsid w:val="004B0D5B"/>
    <w:rsid w:val="00BB7DE4"/>
    <w:rsid w:val="00EB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B3BC46"/>
  <w15:chartTrackingRefBased/>
  <w15:docId w15:val="{CAD5A05A-4E92-4E8E-985D-6FE02905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4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4C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Tomoaki ishigami</dc:creator>
  <cp:keywords/>
  <dc:description/>
  <cp:lastModifiedBy>Tomoaki ishigami</cp:lastModifiedBy>
  <cp:revision>2</cp:revision>
  <dcterms:created xsi:type="dcterms:W3CDTF">2019-06-01T05:21:00Z</dcterms:created>
  <dcterms:modified xsi:type="dcterms:W3CDTF">2019-06-01T05:21:00Z</dcterms:modified>
</cp:coreProperties>
</file>